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535" w:rsidRPr="000F0FB6" w:rsidRDefault="00CC0535" w:rsidP="00CC0535">
      <w:pPr>
        <w:spacing w:line="238" w:lineRule="atLeast"/>
        <w:ind w:left="5103"/>
        <w:jc w:val="both"/>
        <w:rPr>
          <w:color w:val="000000"/>
          <w:sz w:val="24"/>
          <w:szCs w:val="24"/>
        </w:rPr>
      </w:pPr>
      <w:r w:rsidRPr="000F0FB6">
        <w:rPr>
          <w:color w:val="000000"/>
          <w:sz w:val="24"/>
          <w:szCs w:val="24"/>
        </w:rPr>
        <w:t>Государственное казенное учреждение  Республики Дагестан «Управление автомобильных  дорог Республики Дагестан (ГКУ «</w:t>
      </w:r>
      <w:proofErr w:type="spellStart"/>
      <w:r w:rsidRPr="000F0FB6">
        <w:rPr>
          <w:color w:val="000000"/>
          <w:sz w:val="24"/>
          <w:szCs w:val="24"/>
        </w:rPr>
        <w:t>Дагестанавтодор</w:t>
      </w:r>
      <w:proofErr w:type="spellEnd"/>
      <w:r w:rsidRPr="000F0FB6">
        <w:rPr>
          <w:color w:val="000000"/>
          <w:sz w:val="24"/>
          <w:szCs w:val="24"/>
        </w:rPr>
        <w:t>»)</w:t>
      </w:r>
    </w:p>
    <w:p w:rsidR="00CC0535" w:rsidRPr="000F0FB6" w:rsidRDefault="00CC0535" w:rsidP="00CC0535">
      <w:pPr>
        <w:spacing w:line="238" w:lineRule="atLeast"/>
        <w:ind w:left="5103"/>
        <w:jc w:val="both"/>
        <w:rPr>
          <w:color w:val="000000"/>
          <w:sz w:val="24"/>
          <w:szCs w:val="24"/>
        </w:rPr>
      </w:pPr>
      <w:r w:rsidRPr="000F0FB6">
        <w:rPr>
          <w:color w:val="000000"/>
          <w:sz w:val="24"/>
          <w:szCs w:val="24"/>
        </w:rPr>
        <w:t>Республика Дагестан, г. Махачкала, пр. Шамиля, д. 1б.</w:t>
      </w:r>
    </w:p>
    <w:p w:rsidR="00CC0535" w:rsidRPr="000F0FB6" w:rsidRDefault="00CC0535" w:rsidP="00CC0535">
      <w:pPr>
        <w:spacing w:line="238" w:lineRule="atLeast"/>
        <w:ind w:left="5103"/>
        <w:jc w:val="both"/>
        <w:rPr>
          <w:color w:val="000000"/>
          <w:sz w:val="24"/>
          <w:szCs w:val="24"/>
        </w:rPr>
      </w:pPr>
      <w:r w:rsidRPr="000F0FB6">
        <w:rPr>
          <w:color w:val="000000"/>
          <w:sz w:val="24"/>
          <w:szCs w:val="24"/>
        </w:rPr>
        <w:t>Адрес электронной почты: gkudagavtodor@yandex.ru</w:t>
      </w:r>
    </w:p>
    <w:p w:rsidR="00CC0535" w:rsidRPr="000F0FB6" w:rsidRDefault="00CC0535" w:rsidP="00CC0535">
      <w:pPr>
        <w:spacing w:line="238" w:lineRule="atLeast"/>
        <w:ind w:left="5103"/>
        <w:jc w:val="both"/>
        <w:rPr>
          <w:color w:val="000000"/>
          <w:sz w:val="24"/>
          <w:szCs w:val="24"/>
        </w:rPr>
      </w:pPr>
    </w:p>
    <w:p w:rsidR="00CC0535" w:rsidRPr="000F0FB6" w:rsidRDefault="00CC0535" w:rsidP="00CC0535">
      <w:pPr>
        <w:spacing w:line="238" w:lineRule="atLeast"/>
        <w:ind w:left="5103"/>
        <w:jc w:val="both"/>
        <w:rPr>
          <w:color w:val="000000"/>
          <w:sz w:val="24"/>
          <w:szCs w:val="24"/>
        </w:rPr>
      </w:pPr>
      <w:r w:rsidRPr="000F0FB6">
        <w:rPr>
          <w:color w:val="000000"/>
          <w:sz w:val="24"/>
          <w:szCs w:val="24"/>
        </w:rPr>
        <w:t>Министерство транспорта и дорожного хозяйства Республики Дагестан</w:t>
      </w:r>
    </w:p>
    <w:p w:rsidR="00CC0535" w:rsidRPr="000F0FB6" w:rsidRDefault="00CC0535" w:rsidP="00CC0535">
      <w:pPr>
        <w:spacing w:line="238" w:lineRule="atLeast"/>
        <w:ind w:left="5103"/>
        <w:jc w:val="both"/>
        <w:rPr>
          <w:color w:val="000000"/>
          <w:sz w:val="24"/>
          <w:szCs w:val="24"/>
        </w:rPr>
      </w:pPr>
      <w:r w:rsidRPr="000F0FB6">
        <w:rPr>
          <w:color w:val="000000"/>
          <w:sz w:val="24"/>
          <w:szCs w:val="24"/>
        </w:rPr>
        <w:t xml:space="preserve">367026, Дагестан </w:t>
      </w:r>
      <w:proofErr w:type="spellStart"/>
      <w:proofErr w:type="gramStart"/>
      <w:r w:rsidRPr="000F0FB6">
        <w:rPr>
          <w:color w:val="000000"/>
          <w:sz w:val="24"/>
          <w:szCs w:val="24"/>
        </w:rPr>
        <w:t>Респ</w:t>
      </w:r>
      <w:proofErr w:type="spellEnd"/>
      <w:proofErr w:type="gramEnd"/>
      <w:r w:rsidRPr="000F0FB6">
        <w:rPr>
          <w:color w:val="000000"/>
          <w:sz w:val="24"/>
          <w:szCs w:val="24"/>
        </w:rPr>
        <w:t>, Махачкала г, проспект Имама Шамиля, д. 1/ кб</w:t>
      </w:r>
    </w:p>
    <w:p w:rsidR="00CC0535" w:rsidRPr="000F0FB6" w:rsidRDefault="002A5523" w:rsidP="00CC0535">
      <w:pPr>
        <w:spacing w:line="238" w:lineRule="atLeast"/>
        <w:ind w:left="5103"/>
        <w:jc w:val="both"/>
        <w:rPr>
          <w:color w:val="000000"/>
          <w:sz w:val="24"/>
          <w:szCs w:val="24"/>
        </w:rPr>
      </w:pPr>
      <w:hyperlink r:id="rId9" w:history="1">
        <w:r w:rsidR="00CC0535" w:rsidRPr="000F0FB6">
          <w:rPr>
            <w:color w:val="000000"/>
            <w:sz w:val="24"/>
            <w:szCs w:val="24"/>
          </w:rPr>
          <w:t>mintransrd_zakupki@mail.ru</w:t>
        </w:r>
      </w:hyperlink>
    </w:p>
    <w:p w:rsidR="00CC0535" w:rsidRPr="000F0FB6" w:rsidRDefault="00CC0535" w:rsidP="00CC0535">
      <w:pPr>
        <w:spacing w:line="238" w:lineRule="atLeast"/>
        <w:ind w:left="5103"/>
        <w:jc w:val="both"/>
        <w:rPr>
          <w:color w:val="000000"/>
          <w:sz w:val="24"/>
          <w:szCs w:val="24"/>
        </w:rPr>
      </w:pPr>
    </w:p>
    <w:p w:rsidR="00CC0535" w:rsidRPr="000F0FB6" w:rsidRDefault="00CC0535" w:rsidP="00CC0535">
      <w:pPr>
        <w:spacing w:line="238" w:lineRule="atLeast"/>
        <w:ind w:left="5103"/>
        <w:jc w:val="both"/>
        <w:rPr>
          <w:color w:val="000000"/>
          <w:sz w:val="24"/>
          <w:szCs w:val="24"/>
        </w:rPr>
      </w:pPr>
      <w:r w:rsidRPr="000F0FB6">
        <w:rPr>
          <w:color w:val="000000"/>
          <w:sz w:val="24"/>
          <w:szCs w:val="24"/>
        </w:rPr>
        <w:t>АО «Агентство по государственному заказу Республики Татарстан»</w:t>
      </w:r>
    </w:p>
    <w:p w:rsidR="00CC0535" w:rsidRPr="000F0FB6" w:rsidRDefault="00CC0535" w:rsidP="00CC0535">
      <w:pPr>
        <w:spacing w:line="238" w:lineRule="atLeast"/>
        <w:ind w:left="5103"/>
        <w:jc w:val="both"/>
        <w:rPr>
          <w:color w:val="000000"/>
          <w:sz w:val="24"/>
          <w:szCs w:val="24"/>
        </w:rPr>
      </w:pPr>
      <w:r w:rsidRPr="000F0FB6">
        <w:rPr>
          <w:color w:val="000000"/>
          <w:sz w:val="24"/>
          <w:szCs w:val="24"/>
        </w:rPr>
        <w:t xml:space="preserve">420021, г. Казань, ул. Московская, д. 55 </w:t>
      </w:r>
    </w:p>
    <w:p w:rsidR="00CC0535" w:rsidRPr="000F0FB6" w:rsidRDefault="00CC0535" w:rsidP="00CC0535">
      <w:pPr>
        <w:spacing w:line="238" w:lineRule="atLeast"/>
        <w:ind w:left="5103"/>
        <w:jc w:val="both"/>
        <w:rPr>
          <w:color w:val="000000"/>
          <w:sz w:val="24"/>
          <w:szCs w:val="24"/>
        </w:rPr>
      </w:pPr>
      <w:r w:rsidRPr="000F0FB6">
        <w:rPr>
          <w:color w:val="000000"/>
          <w:sz w:val="24"/>
          <w:szCs w:val="24"/>
        </w:rPr>
        <w:t>e-</w:t>
      </w:r>
      <w:proofErr w:type="spellStart"/>
      <w:r w:rsidRPr="000F0FB6">
        <w:rPr>
          <w:color w:val="000000"/>
          <w:sz w:val="24"/>
          <w:szCs w:val="24"/>
        </w:rPr>
        <w:t>mail</w:t>
      </w:r>
      <w:proofErr w:type="spellEnd"/>
      <w:r w:rsidRPr="000F0FB6">
        <w:rPr>
          <w:color w:val="000000"/>
          <w:sz w:val="24"/>
          <w:szCs w:val="24"/>
        </w:rPr>
        <w:t>: agzrt@tatar.ru</w:t>
      </w:r>
    </w:p>
    <w:p w:rsidR="00CC0535" w:rsidRPr="000F0FB6" w:rsidRDefault="00CC0535" w:rsidP="00CC0535">
      <w:pPr>
        <w:spacing w:line="238" w:lineRule="atLeast"/>
        <w:ind w:left="5103"/>
        <w:jc w:val="both"/>
        <w:rPr>
          <w:color w:val="000000"/>
          <w:sz w:val="24"/>
          <w:szCs w:val="24"/>
        </w:rPr>
      </w:pPr>
    </w:p>
    <w:p w:rsidR="00CC0535" w:rsidRPr="000F0FB6" w:rsidRDefault="00CC0535" w:rsidP="00CC0535">
      <w:pPr>
        <w:spacing w:line="238" w:lineRule="atLeast"/>
        <w:ind w:left="5103"/>
        <w:jc w:val="both"/>
        <w:rPr>
          <w:color w:val="000000"/>
          <w:sz w:val="24"/>
          <w:szCs w:val="24"/>
        </w:rPr>
      </w:pPr>
      <w:r w:rsidRPr="000F0FB6">
        <w:rPr>
          <w:color w:val="000000"/>
          <w:sz w:val="24"/>
          <w:szCs w:val="24"/>
        </w:rPr>
        <w:t>ИП Данилов А.В.</w:t>
      </w:r>
    </w:p>
    <w:p w:rsidR="00382E1B" w:rsidRPr="000F0FB6" w:rsidRDefault="00CC0535" w:rsidP="00CC0535">
      <w:pPr>
        <w:spacing w:line="238" w:lineRule="atLeast"/>
        <w:ind w:left="5103"/>
        <w:jc w:val="both"/>
        <w:rPr>
          <w:color w:val="000000"/>
          <w:sz w:val="24"/>
          <w:szCs w:val="24"/>
        </w:rPr>
      </w:pPr>
      <w:r w:rsidRPr="000F0FB6">
        <w:rPr>
          <w:color w:val="000000"/>
          <w:sz w:val="24"/>
          <w:szCs w:val="24"/>
        </w:rPr>
        <w:t xml:space="preserve">143712, Московская обл., </w:t>
      </w:r>
      <w:proofErr w:type="spellStart"/>
      <w:r w:rsidRPr="000F0FB6">
        <w:rPr>
          <w:color w:val="000000"/>
          <w:sz w:val="24"/>
          <w:szCs w:val="24"/>
        </w:rPr>
        <w:t>Степаньково</w:t>
      </w:r>
      <w:proofErr w:type="spellEnd"/>
      <w:r w:rsidRPr="000F0FB6">
        <w:rPr>
          <w:color w:val="000000"/>
          <w:sz w:val="24"/>
          <w:szCs w:val="24"/>
        </w:rPr>
        <w:t>, ул. Заповедная, 6, 10</w:t>
      </w:r>
    </w:p>
    <w:p w:rsidR="00827117" w:rsidRPr="000F0FB6" w:rsidRDefault="00827117" w:rsidP="00EA3D71">
      <w:pPr>
        <w:spacing w:line="238" w:lineRule="atLeast"/>
        <w:ind w:left="5103"/>
        <w:jc w:val="both"/>
        <w:rPr>
          <w:color w:val="000000"/>
          <w:sz w:val="24"/>
          <w:szCs w:val="24"/>
        </w:rPr>
      </w:pPr>
    </w:p>
    <w:p w:rsidR="00FF37BC" w:rsidRPr="000F0FB6" w:rsidRDefault="00FF37BC" w:rsidP="004E4249">
      <w:pPr>
        <w:spacing w:line="238" w:lineRule="atLeast"/>
        <w:ind w:left="4962"/>
        <w:jc w:val="both"/>
        <w:rPr>
          <w:color w:val="000000"/>
          <w:sz w:val="24"/>
          <w:szCs w:val="24"/>
        </w:rPr>
      </w:pPr>
    </w:p>
    <w:p w:rsidR="00CD1A95" w:rsidRPr="000F0FB6" w:rsidRDefault="00CD1A95" w:rsidP="00CD1A95">
      <w:pPr>
        <w:pStyle w:val="a3"/>
        <w:ind w:firstLine="700"/>
        <w:jc w:val="center"/>
        <w:rPr>
          <w:rFonts w:ascii="Times New Roman" w:hAnsi="Times New Roman"/>
          <w:b/>
          <w:sz w:val="24"/>
          <w:szCs w:val="24"/>
        </w:rPr>
      </w:pPr>
      <w:proofErr w:type="gramStart"/>
      <w:r w:rsidRPr="000F0FB6">
        <w:rPr>
          <w:rFonts w:ascii="Times New Roman" w:hAnsi="Times New Roman"/>
          <w:b/>
          <w:sz w:val="24"/>
          <w:szCs w:val="24"/>
        </w:rPr>
        <w:t>Р</w:t>
      </w:r>
      <w:proofErr w:type="gramEnd"/>
      <w:r w:rsidRPr="000F0FB6">
        <w:rPr>
          <w:rFonts w:ascii="Times New Roman" w:hAnsi="Times New Roman"/>
          <w:b/>
          <w:sz w:val="24"/>
          <w:szCs w:val="24"/>
        </w:rPr>
        <w:t xml:space="preserve"> Е Ш Е Н И Е № </w:t>
      </w:r>
      <w:r w:rsidR="00F532B1" w:rsidRPr="000F0FB6">
        <w:rPr>
          <w:rFonts w:ascii="Times New Roman" w:hAnsi="Times New Roman"/>
          <w:b/>
          <w:sz w:val="24"/>
          <w:szCs w:val="24"/>
        </w:rPr>
        <w:t>005/06/106-</w:t>
      </w:r>
      <w:r w:rsidR="004B7E9B" w:rsidRPr="000F0FB6">
        <w:rPr>
          <w:rFonts w:ascii="Times New Roman" w:hAnsi="Times New Roman"/>
          <w:b/>
          <w:sz w:val="24"/>
          <w:szCs w:val="24"/>
        </w:rPr>
        <w:t>1</w:t>
      </w:r>
      <w:r w:rsidR="00CC0535" w:rsidRPr="000F0FB6">
        <w:rPr>
          <w:rFonts w:ascii="Times New Roman" w:hAnsi="Times New Roman"/>
          <w:b/>
          <w:sz w:val="24"/>
          <w:szCs w:val="24"/>
        </w:rPr>
        <w:t>656</w:t>
      </w:r>
      <w:r w:rsidR="00F532B1" w:rsidRPr="000F0FB6">
        <w:rPr>
          <w:rFonts w:ascii="Times New Roman" w:hAnsi="Times New Roman"/>
          <w:b/>
          <w:sz w:val="24"/>
          <w:szCs w:val="24"/>
        </w:rPr>
        <w:t>/</w:t>
      </w:r>
      <w:r w:rsidR="00972BBA" w:rsidRPr="000F0FB6">
        <w:rPr>
          <w:rFonts w:ascii="Times New Roman" w:hAnsi="Times New Roman"/>
          <w:b/>
          <w:sz w:val="24"/>
          <w:szCs w:val="24"/>
        </w:rPr>
        <w:t>202</w:t>
      </w:r>
      <w:r w:rsidR="000960ED" w:rsidRPr="000F0FB6">
        <w:rPr>
          <w:rFonts w:ascii="Times New Roman" w:hAnsi="Times New Roman"/>
          <w:b/>
          <w:sz w:val="24"/>
          <w:szCs w:val="24"/>
        </w:rPr>
        <w:t>4</w:t>
      </w:r>
    </w:p>
    <w:p w:rsidR="00CD1A95" w:rsidRPr="000F0FB6" w:rsidRDefault="00CD1A95" w:rsidP="00CD1A95">
      <w:pPr>
        <w:pStyle w:val="a3"/>
        <w:ind w:firstLine="700"/>
        <w:jc w:val="center"/>
        <w:rPr>
          <w:rFonts w:ascii="Times New Roman" w:hAnsi="Times New Roman"/>
          <w:sz w:val="24"/>
          <w:szCs w:val="24"/>
        </w:rPr>
      </w:pPr>
      <w:r w:rsidRPr="000F0FB6">
        <w:rPr>
          <w:rFonts w:ascii="Times New Roman" w:hAnsi="Times New Roman"/>
          <w:sz w:val="24"/>
          <w:szCs w:val="24"/>
        </w:rPr>
        <w:t>Комиссии Управления ФАС России по Республике Дагестан</w:t>
      </w:r>
    </w:p>
    <w:p w:rsidR="00CD1A95" w:rsidRPr="000F0FB6" w:rsidRDefault="00CD1A95" w:rsidP="00CD1A95">
      <w:pPr>
        <w:pStyle w:val="a3"/>
        <w:ind w:firstLine="700"/>
        <w:jc w:val="center"/>
        <w:rPr>
          <w:rFonts w:ascii="Times New Roman" w:hAnsi="Times New Roman"/>
          <w:sz w:val="24"/>
          <w:szCs w:val="24"/>
        </w:rPr>
      </w:pPr>
      <w:r w:rsidRPr="000F0FB6">
        <w:rPr>
          <w:rFonts w:ascii="Times New Roman" w:hAnsi="Times New Roman"/>
          <w:sz w:val="24"/>
          <w:szCs w:val="24"/>
        </w:rPr>
        <w:t>по контролю в сфере закупок</w:t>
      </w:r>
    </w:p>
    <w:p w:rsidR="00CD1A95" w:rsidRPr="000F0FB6" w:rsidRDefault="00CD1A95" w:rsidP="00CD1A95">
      <w:pPr>
        <w:pStyle w:val="a3"/>
        <w:ind w:firstLine="700"/>
        <w:jc w:val="center"/>
        <w:rPr>
          <w:rFonts w:ascii="Times New Roman" w:hAnsi="Times New Roman"/>
          <w:sz w:val="24"/>
          <w:szCs w:val="24"/>
        </w:rPr>
      </w:pPr>
    </w:p>
    <w:p w:rsidR="00CD1A95" w:rsidRPr="000F0FB6" w:rsidRDefault="00CC0535" w:rsidP="00AC38B9">
      <w:pPr>
        <w:pStyle w:val="a3"/>
        <w:ind w:firstLine="709"/>
        <w:jc w:val="both"/>
        <w:rPr>
          <w:rFonts w:ascii="Times New Roman" w:hAnsi="Times New Roman"/>
          <w:sz w:val="24"/>
          <w:szCs w:val="24"/>
        </w:rPr>
      </w:pPr>
      <w:r w:rsidRPr="000F0FB6">
        <w:rPr>
          <w:rFonts w:ascii="Times New Roman" w:hAnsi="Times New Roman"/>
          <w:sz w:val="24"/>
          <w:szCs w:val="24"/>
        </w:rPr>
        <w:t>2</w:t>
      </w:r>
      <w:r w:rsidR="00353199">
        <w:rPr>
          <w:rFonts w:ascii="Times New Roman" w:hAnsi="Times New Roman"/>
          <w:sz w:val="24"/>
          <w:szCs w:val="24"/>
        </w:rPr>
        <w:t>3</w:t>
      </w:r>
      <w:r w:rsidR="00EA3D71" w:rsidRPr="000F0FB6">
        <w:rPr>
          <w:rFonts w:ascii="Times New Roman" w:hAnsi="Times New Roman"/>
          <w:sz w:val="24"/>
          <w:szCs w:val="24"/>
        </w:rPr>
        <w:t>.10</w:t>
      </w:r>
      <w:r w:rsidR="00F93FFB" w:rsidRPr="000F0FB6">
        <w:rPr>
          <w:rFonts w:ascii="Times New Roman" w:hAnsi="Times New Roman"/>
          <w:sz w:val="24"/>
          <w:szCs w:val="24"/>
        </w:rPr>
        <w:t>.202</w:t>
      </w:r>
      <w:r w:rsidR="00677B7B" w:rsidRPr="000F0FB6">
        <w:rPr>
          <w:rFonts w:ascii="Times New Roman" w:hAnsi="Times New Roman"/>
          <w:sz w:val="24"/>
          <w:szCs w:val="24"/>
        </w:rPr>
        <w:t>4</w:t>
      </w:r>
      <w:r w:rsidR="0040231C" w:rsidRPr="000F0FB6">
        <w:rPr>
          <w:rFonts w:ascii="Times New Roman" w:hAnsi="Times New Roman"/>
          <w:sz w:val="24"/>
          <w:szCs w:val="24"/>
        </w:rPr>
        <w:t xml:space="preserve"> </w:t>
      </w:r>
      <w:r w:rsidR="00B97B99" w:rsidRPr="000F0FB6">
        <w:rPr>
          <w:rFonts w:ascii="Times New Roman" w:hAnsi="Times New Roman"/>
          <w:sz w:val="24"/>
          <w:szCs w:val="24"/>
        </w:rPr>
        <w:t>г.</w:t>
      </w:r>
      <w:r w:rsidR="00B97B99" w:rsidRPr="000F0FB6">
        <w:rPr>
          <w:rFonts w:ascii="Times New Roman" w:hAnsi="Times New Roman"/>
          <w:sz w:val="24"/>
          <w:szCs w:val="24"/>
        </w:rPr>
        <w:tab/>
      </w:r>
      <w:r w:rsidR="00B97B99" w:rsidRPr="000F0FB6">
        <w:rPr>
          <w:rFonts w:ascii="Times New Roman" w:hAnsi="Times New Roman"/>
          <w:sz w:val="24"/>
          <w:szCs w:val="24"/>
        </w:rPr>
        <w:tab/>
      </w:r>
      <w:r w:rsidR="00B97B99" w:rsidRPr="000F0FB6">
        <w:rPr>
          <w:rFonts w:ascii="Times New Roman" w:hAnsi="Times New Roman"/>
          <w:sz w:val="24"/>
          <w:szCs w:val="24"/>
        </w:rPr>
        <w:tab/>
      </w:r>
      <w:r w:rsidR="00B97B99" w:rsidRPr="000F0FB6">
        <w:rPr>
          <w:rFonts w:ascii="Times New Roman" w:hAnsi="Times New Roman"/>
          <w:sz w:val="24"/>
          <w:szCs w:val="24"/>
        </w:rPr>
        <w:tab/>
      </w:r>
      <w:r w:rsidR="00B97B99" w:rsidRPr="000F0FB6">
        <w:rPr>
          <w:rFonts w:ascii="Times New Roman" w:hAnsi="Times New Roman"/>
          <w:sz w:val="24"/>
          <w:szCs w:val="24"/>
        </w:rPr>
        <w:tab/>
      </w:r>
      <w:r w:rsidR="00B97B99" w:rsidRPr="000F0FB6">
        <w:rPr>
          <w:rFonts w:ascii="Times New Roman" w:hAnsi="Times New Roman"/>
          <w:sz w:val="24"/>
          <w:szCs w:val="24"/>
        </w:rPr>
        <w:tab/>
      </w:r>
      <w:r w:rsidR="00B97B99" w:rsidRPr="000F0FB6">
        <w:rPr>
          <w:rFonts w:ascii="Times New Roman" w:hAnsi="Times New Roman"/>
          <w:sz w:val="24"/>
          <w:szCs w:val="24"/>
        </w:rPr>
        <w:tab/>
      </w:r>
      <w:r w:rsidR="00A11249" w:rsidRPr="000F0FB6">
        <w:rPr>
          <w:rFonts w:ascii="Times New Roman" w:hAnsi="Times New Roman"/>
          <w:sz w:val="24"/>
          <w:szCs w:val="24"/>
        </w:rPr>
        <w:tab/>
        <w:t xml:space="preserve"> </w:t>
      </w:r>
      <w:r w:rsidR="00B23CCA" w:rsidRPr="000F0FB6">
        <w:rPr>
          <w:rFonts w:ascii="Times New Roman" w:hAnsi="Times New Roman"/>
          <w:sz w:val="24"/>
          <w:szCs w:val="24"/>
        </w:rPr>
        <w:t xml:space="preserve">     </w:t>
      </w:r>
      <w:r w:rsidR="00093174" w:rsidRPr="000F0FB6">
        <w:rPr>
          <w:rFonts w:ascii="Times New Roman" w:hAnsi="Times New Roman"/>
          <w:sz w:val="24"/>
          <w:szCs w:val="24"/>
        </w:rPr>
        <w:t xml:space="preserve">    </w:t>
      </w:r>
      <w:r w:rsidR="00EF4FA9" w:rsidRPr="000F0FB6">
        <w:rPr>
          <w:rFonts w:ascii="Times New Roman" w:hAnsi="Times New Roman"/>
          <w:sz w:val="24"/>
          <w:szCs w:val="24"/>
        </w:rPr>
        <w:t xml:space="preserve"> </w:t>
      </w:r>
      <w:r w:rsidR="00CD1A95" w:rsidRPr="000F0FB6">
        <w:rPr>
          <w:rFonts w:ascii="Times New Roman" w:hAnsi="Times New Roman"/>
          <w:sz w:val="24"/>
          <w:szCs w:val="24"/>
        </w:rPr>
        <w:t>г. Махачкала</w:t>
      </w:r>
    </w:p>
    <w:p w:rsidR="00CD1A95" w:rsidRPr="000F0FB6" w:rsidRDefault="00CD1A95" w:rsidP="00AC38B9">
      <w:pPr>
        <w:ind w:firstLine="709"/>
        <w:jc w:val="both"/>
        <w:rPr>
          <w:sz w:val="24"/>
          <w:szCs w:val="24"/>
        </w:rPr>
      </w:pPr>
    </w:p>
    <w:p w:rsidR="00880A54" w:rsidRPr="000F0FB6" w:rsidRDefault="00880A54" w:rsidP="00382E1B">
      <w:pPr>
        <w:ind w:firstLine="700"/>
        <w:jc w:val="both"/>
        <w:rPr>
          <w:sz w:val="24"/>
          <w:szCs w:val="24"/>
        </w:rPr>
      </w:pPr>
      <w:r w:rsidRPr="000F0FB6">
        <w:rPr>
          <w:sz w:val="24"/>
          <w:szCs w:val="24"/>
        </w:rPr>
        <w:t>Комиссия Управления ФАС России по Республике Дагестан по контролю в сфере закупок (далее – Комиссия) в составе:</w:t>
      </w:r>
    </w:p>
    <w:p w:rsidR="005A5738" w:rsidRPr="000F0FB6" w:rsidRDefault="005A5738" w:rsidP="005A5738">
      <w:pPr>
        <w:ind w:firstLine="700"/>
        <w:jc w:val="both"/>
        <w:rPr>
          <w:sz w:val="24"/>
          <w:szCs w:val="24"/>
        </w:rPr>
      </w:pPr>
      <w:r w:rsidRPr="000F0FB6">
        <w:rPr>
          <w:sz w:val="24"/>
          <w:szCs w:val="24"/>
        </w:rPr>
        <w:t xml:space="preserve">Ведущего заседание Комиссии – </w:t>
      </w:r>
      <w:proofErr w:type="spellStart"/>
      <w:r w:rsidRPr="000F0FB6">
        <w:rPr>
          <w:sz w:val="24"/>
          <w:szCs w:val="24"/>
        </w:rPr>
        <w:t>Халмурзиева</w:t>
      </w:r>
      <w:proofErr w:type="spellEnd"/>
      <w:r w:rsidRPr="000F0FB6">
        <w:rPr>
          <w:sz w:val="24"/>
          <w:szCs w:val="24"/>
        </w:rPr>
        <w:t xml:space="preserve"> М.М.  – Заместителя руководителя Дагестанского УФАС России.</w:t>
      </w:r>
    </w:p>
    <w:p w:rsidR="005A5738" w:rsidRPr="000F0FB6" w:rsidRDefault="005A5738" w:rsidP="005A5738">
      <w:pPr>
        <w:ind w:firstLine="700"/>
        <w:jc w:val="both"/>
        <w:rPr>
          <w:sz w:val="24"/>
          <w:szCs w:val="24"/>
        </w:rPr>
      </w:pPr>
      <w:r w:rsidRPr="000F0FB6">
        <w:rPr>
          <w:sz w:val="24"/>
          <w:szCs w:val="24"/>
        </w:rPr>
        <w:t>Членов Комиссии:</w:t>
      </w:r>
    </w:p>
    <w:p w:rsidR="00CC0535" w:rsidRPr="000F0FB6" w:rsidRDefault="00CC0535" w:rsidP="005A5738">
      <w:pPr>
        <w:ind w:firstLine="700"/>
        <w:jc w:val="both"/>
        <w:rPr>
          <w:sz w:val="24"/>
          <w:szCs w:val="24"/>
        </w:rPr>
      </w:pPr>
      <w:r w:rsidRPr="000F0FB6">
        <w:rPr>
          <w:sz w:val="24"/>
          <w:szCs w:val="24"/>
        </w:rPr>
        <w:t>Магомедова А.Ш. – начальника отдела контроля закупок Дагестанского УФАС России;</w:t>
      </w:r>
    </w:p>
    <w:p w:rsidR="005A5738" w:rsidRPr="000F0FB6" w:rsidRDefault="005A5738" w:rsidP="005A5738">
      <w:pPr>
        <w:ind w:firstLine="700"/>
        <w:jc w:val="both"/>
        <w:rPr>
          <w:sz w:val="24"/>
          <w:szCs w:val="24"/>
        </w:rPr>
      </w:pPr>
      <w:r w:rsidRPr="000F0FB6">
        <w:rPr>
          <w:sz w:val="24"/>
          <w:szCs w:val="24"/>
        </w:rPr>
        <w:t>Магомедова К.Г. – Зам. начальника отдела контроля закупок Дагестанского УФАС Росси</w:t>
      </w:r>
      <w:r w:rsidR="00CC0535" w:rsidRPr="000F0FB6">
        <w:rPr>
          <w:sz w:val="24"/>
          <w:szCs w:val="24"/>
        </w:rPr>
        <w:t>и,</w:t>
      </w:r>
    </w:p>
    <w:p w:rsidR="005B0AE4" w:rsidRPr="000F0FB6" w:rsidRDefault="00CD1A95" w:rsidP="00EA3D71">
      <w:pPr>
        <w:ind w:firstLine="700"/>
        <w:jc w:val="both"/>
        <w:rPr>
          <w:sz w:val="24"/>
          <w:szCs w:val="24"/>
        </w:rPr>
      </w:pPr>
      <w:r w:rsidRPr="000F0FB6">
        <w:rPr>
          <w:sz w:val="24"/>
          <w:szCs w:val="24"/>
        </w:rPr>
        <w:t xml:space="preserve">рассмотрев жалобу </w:t>
      </w:r>
      <w:r w:rsidR="00CC0535" w:rsidRPr="000F0FB6">
        <w:rPr>
          <w:sz w:val="24"/>
          <w:szCs w:val="24"/>
        </w:rPr>
        <w:t>ИП Данилова А.В.</w:t>
      </w:r>
      <w:r w:rsidR="0018104D" w:rsidRPr="000F0FB6">
        <w:rPr>
          <w:sz w:val="24"/>
          <w:szCs w:val="24"/>
        </w:rPr>
        <w:t xml:space="preserve"> </w:t>
      </w:r>
      <w:r w:rsidR="009800FE" w:rsidRPr="000F0FB6">
        <w:rPr>
          <w:sz w:val="24"/>
          <w:szCs w:val="24"/>
        </w:rPr>
        <w:t xml:space="preserve">(далее – Заявитель) на </w:t>
      </w:r>
      <w:r w:rsidR="00612B0A" w:rsidRPr="000F0FB6">
        <w:rPr>
          <w:sz w:val="24"/>
          <w:szCs w:val="24"/>
        </w:rPr>
        <w:t xml:space="preserve">действия </w:t>
      </w:r>
      <w:r w:rsidR="00CC0535" w:rsidRPr="000F0FB6">
        <w:rPr>
          <w:sz w:val="24"/>
          <w:szCs w:val="24"/>
        </w:rPr>
        <w:t>ГКУ «</w:t>
      </w:r>
      <w:proofErr w:type="spellStart"/>
      <w:r w:rsidR="00CC0535" w:rsidRPr="000F0FB6">
        <w:rPr>
          <w:sz w:val="24"/>
          <w:szCs w:val="24"/>
        </w:rPr>
        <w:t>Дагестанавтодор</w:t>
      </w:r>
      <w:proofErr w:type="spellEnd"/>
      <w:r w:rsidR="00CC0535" w:rsidRPr="000F0FB6">
        <w:rPr>
          <w:sz w:val="24"/>
          <w:szCs w:val="24"/>
        </w:rPr>
        <w:t>»</w:t>
      </w:r>
      <w:r w:rsidR="00392CA4" w:rsidRPr="000F0FB6">
        <w:rPr>
          <w:sz w:val="24"/>
          <w:szCs w:val="24"/>
        </w:rPr>
        <w:t xml:space="preserve"> (далее - Заказчик) при проведении </w:t>
      </w:r>
      <w:r w:rsidR="00CC0535" w:rsidRPr="000F0FB6">
        <w:rPr>
          <w:sz w:val="24"/>
          <w:szCs w:val="24"/>
        </w:rPr>
        <w:t>Министерством транспорта и дорожного хозяйства Республики Дагестан</w:t>
      </w:r>
      <w:r w:rsidR="00CA225F" w:rsidRPr="000F0FB6">
        <w:rPr>
          <w:sz w:val="24"/>
          <w:szCs w:val="24"/>
        </w:rPr>
        <w:t xml:space="preserve"> (далее – Уполномоченный орган) открытого конкурса в электронной форме</w:t>
      </w:r>
      <w:r w:rsidR="00392CA4" w:rsidRPr="000F0FB6">
        <w:rPr>
          <w:sz w:val="24"/>
          <w:szCs w:val="24"/>
        </w:rPr>
        <w:t xml:space="preserve"> № </w:t>
      </w:r>
      <w:r w:rsidR="00CC0535" w:rsidRPr="000F0FB6">
        <w:rPr>
          <w:sz w:val="24"/>
          <w:szCs w:val="24"/>
        </w:rPr>
        <w:t>0803200014724000110</w:t>
      </w:r>
      <w:r w:rsidR="005B0AE4" w:rsidRPr="000F0FB6">
        <w:rPr>
          <w:sz w:val="24"/>
          <w:szCs w:val="24"/>
        </w:rPr>
        <w:t xml:space="preserve"> </w:t>
      </w:r>
      <w:r w:rsidR="00392CA4" w:rsidRPr="000F0FB6">
        <w:rPr>
          <w:sz w:val="24"/>
          <w:szCs w:val="24"/>
        </w:rPr>
        <w:t>«</w:t>
      </w:r>
      <w:r w:rsidR="00CC0535" w:rsidRPr="000F0FB6">
        <w:rPr>
          <w:sz w:val="24"/>
          <w:szCs w:val="24"/>
        </w:rPr>
        <w:t>Разработка проектной документации по объекту: Реконструкция автомобильной дороги Хасавюрт-</w:t>
      </w:r>
      <w:proofErr w:type="spellStart"/>
      <w:r w:rsidR="00CC0535" w:rsidRPr="000F0FB6">
        <w:rPr>
          <w:sz w:val="24"/>
          <w:szCs w:val="24"/>
        </w:rPr>
        <w:t>Адильотар</w:t>
      </w:r>
      <w:proofErr w:type="spellEnd"/>
      <w:r w:rsidR="00CC0535" w:rsidRPr="000F0FB6">
        <w:rPr>
          <w:sz w:val="24"/>
          <w:szCs w:val="24"/>
        </w:rPr>
        <w:t xml:space="preserve"> - </w:t>
      </w:r>
      <w:proofErr w:type="spellStart"/>
      <w:r w:rsidR="00CC0535" w:rsidRPr="000F0FB6">
        <w:rPr>
          <w:sz w:val="24"/>
          <w:szCs w:val="24"/>
        </w:rPr>
        <w:t>Сулевкент</w:t>
      </w:r>
      <w:proofErr w:type="spellEnd"/>
      <w:r w:rsidR="00CC0535" w:rsidRPr="000F0FB6">
        <w:rPr>
          <w:sz w:val="24"/>
          <w:szCs w:val="24"/>
        </w:rPr>
        <w:t xml:space="preserve">, на участке </w:t>
      </w:r>
      <w:proofErr w:type="gramStart"/>
      <w:r w:rsidR="00CC0535" w:rsidRPr="000F0FB6">
        <w:rPr>
          <w:sz w:val="24"/>
          <w:szCs w:val="24"/>
        </w:rPr>
        <w:t>км</w:t>
      </w:r>
      <w:proofErr w:type="gramEnd"/>
      <w:r w:rsidR="00CC0535" w:rsidRPr="000F0FB6">
        <w:rPr>
          <w:sz w:val="24"/>
          <w:szCs w:val="24"/>
        </w:rPr>
        <w:t xml:space="preserve"> 25-км 29 Хасавюртовский район.</w:t>
      </w:r>
      <w:r w:rsidR="00392CA4" w:rsidRPr="000F0FB6">
        <w:rPr>
          <w:sz w:val="24"/>
          <w:szCs w:val="24"/>
        </w:rPr>
        <w:t xml:space="preserve">» </w:t>
      </w:r>
      <w:r w:rsidR="007304BA" w:rsidRPr="000F0FB6">
        <w:rPr>
          <w:sz w:val="24"/>
          <w:szCs w:val="24"/>
        </w:rPr>
        <w:t>(далее – Конкурс)</w:t>
      </w:r>
      <w:r w:rsidR="000D30FB" w:rsidRPr="000F0FB6">
        <w:rPr>
          <w:sz w:val="24"/>
          <w:szCs w:val="24"/>
        </w:rPr>
        <w:t>,</w:t>
      </w:r>
    </w:p>
    <w:p w:rsidR="00CC0535" w:rsidRPr="000F0FB6" w:rsidRDefault="00CC0535" w:rsidP="00EA3D71">
      <w:pPr>
        <w:ind w:firstLine="700"/>
        <w:jc w:val="both"/>
        <w:rPr>
          <w:sz w:val="24"/>
          <w:szCs w:val="24"/>
        </w:rPr>
      </w:pPr>
      <w:r w:rsidRPr="000F0FB6">
        <w:rPr>
          <w:sz w:val="24"/>
          <w:szCs w:val="24"/>
        </w:rPr>
        <w:t xml:space="preserve">в присутствии представителя Заказчика – </w:t>
      </w:r>
      <w:proofErr w:type="spellStart"/>
      <w:r w:rsidRPr="000F0FB6">
        <w:rPr>
          <w:sz w:val="24"/>
          <w:szCs w:val="24"/>
        </w:rPr>
        <w:t>Абдусаламова</w:t>
      </w:r>
      <w:proofErr w:type="spellEnd"/>
      <w:r w:rsidRPr="000F0FB6">
        <w:rPr>
          <w:sz w:val="24"/>
          <w:szCs w:val="24"/>
        </w:rPr>
        <w:t xml:space="preserve"> М.А. (по доверенности)</w:t>
      </w:r>
      <w:r w:rsidR="00353199">
        <w:rPr>
          <w:sz w:val="24"/>
          <w:szCs w:val="24"/>
        </w:rPr>
        <w:t>;</w:t>
      </w:r>
    </w:p>
    <w:p w:rsidR="00EF17BC" w:rsidRPr="000F0FB6" w:rsidRDefault="00EA3D71" w:rsidP="00382E1B">
      <w:pPr>
        <w:ind w:firstLine="700"/>
        <w:jc w:val="both"/>
        <w:rPr>
          <w:sz w:val="24"/>
          <w:szCs w:val="24"/>
        </w:rPr>
      </w:pPr>
      <w:r w:rsidRPr="000F0FB6">
        <w:rPr>
          <w:sz w:val="24"/>
          <w:szCs w:val="24"/>
        </w:rPr>
        <w:t xml:space="preserve">в отсутствии представителей </w:t>
      </w:r>
      <w:r w:rsidR="00CC0535" w:rsidRPr="000F0FB6">
        <w:rPr>
          <w:sz w:val="24"/>
          <w:szCs w:val="24"/>
        </w:rPr>
        <w:t xml:space="preserve">иных </w:t>
      </w:r>
      <w:r w:rsidRPr="000F0FB6">
        <w:rPr>
          <w:sz w:val="24"/>
          <w:szCs w:val="24"/>
        </w:rPr>
        <w:t xml:space="preserve">сторон </w:t>
      </w:r>
      <w:r w:rsidR="00711AD0" w:rsidRPr="000F0FB6">
        <w:rPr>
          <w:sz w:val="24"/>
          <w:szCs w:val="24"/>
        </w:rPr>
        <w:t>(</w:t>
      </w:r>
      <w:proofErr w:type="gramStart"/>
      <w:r w:rsidR="009B34F9" w:rsidRPr="000F0FB6">
        <w:rPr>
          <w:sz w:val="24"/>
          <w:szCs w:val="24"/>
        </w:rPr>
        <w:t>извещены</w:t>
      </w:r>
      <w:proofErr w:type="gramEnd"/>
      <w:r w:rsidR="00711AD0" w:rsidRPr="000F0FB6">
        <w:rPr>
          <w:sz w:val="24"/>
          <w:szCs w:val="24"/>
        </w:rPr>
        <w:t>)</w:t>
      </w:r>
      <w:r w:rsidR="00CA225F" w:rsidRPr="000F0FB6">
        <w:rPr>
          <w:sz w:val="24"/>
          <w:szCs w:val="24"/>
        </w:rPr>
        <w:t>,</w:t>
      </w:r>
    </w:p>
    <w:p w:rsidR="00454B31" w:rsidRPr="000F0FB6" w:rsidRDefault="00454B31" w:rsidP="00AC38B9">
      <w:pPr>
        <w:ind w:firstLine="709"/>
        <w:jc w:val="both"/>
        <w:rPr>
          <w:sz w:val="24"/>
          <w:szCs w:val="24"/>
        </w:rPr>
      </w:pPr>
    </w:p>
    <w:p w:rsidR="00CD1A95" w:rsidRPr="000F0FB6" w:rsidRDefault="00CD1A95" w:rsidP="00AC38B9">
      <w:pPr>
        <w:pStyle w:val="a3"/>
        <w:ind w:firstLine="709"/>
        <w:jc w:val="center"/>
        <w:rPr>
          <w:rFonts w:ascii="Times New Roman" w:eastAsia="Times New Roman" w:hAnsi="Times New Roman"/>
          <w:b/>
          <w:sz w:val="24"/>
          <w:szCs w:val="24"/>
          <w:lang w:eastAsia="ru-RU"/>
        </w:rPr>
      </w:pPr>
      <w:r w:rsidRPr="000F0FB6">
        <w:rPr>
          <w:rFonts w:ascii="Times New Roman" w:eastAsia="Times New Roman" w:hAnsi="Times New Roman"/>
          <w:b/>
          <w:sz w:val="24"/>
          <w:szCs w:val="24"/>
          <w:lang w:eastAsia="ru-RU"/>
        </w:rPr>
        <w:t>У С Т А Н О В И Л А:</w:t>
      </w:r>
    </w:p>
    <w:p w:rsidR="00CD1A95" w:rsidRPr="000F0FB6" w:rsidRDefault="00CC0535" w:rsidP="00AC38B9">
      <w:pPr>
        <w:ind w:firstLine="709"/>
        <w:jc w:val="both"/>
        <w:rPr>
          <w:sz w:val="24"/>
          <w:szCs w:val="24"/>
        </w:rPr>
      </w:pPr>
      <w:r w:rsidRPr="000F0FB6">
        <w:rPr>
          <w:sz w:val="24"/>
          <w:szCs w:val="24"/>
        </w:rPr>
        <w:t>16</w:t>
      </w:r>
      <w:r w:rsidR="00EA3D71" w:rsidRPr="000F0FB6">
        <w:rPr>
          <w:sz w:val="24"/>
          <w:szCs w:val="24"/>
        </w:rPr>
        <w:t>.10</w:t>
      </w:r>
      <w:r w:rsidR="00262828" w:rsidRPr="000F0FB6">
        <w:rPr>
          <w:sz w:val="24"/>
          <w:szCs w:val="24"/>
        </w:rPr>
        <w:t>.202</w:t>
      </w:r>
      <w:r w:rsidR="00CA225F" w:rsidRPr="000F0FB6">
        <w:rPr>
          <w:sz w:val="24"/>
          <w:szCs w:val="24"/>
        </w:rPr>
        <w:t>4</w:t>
      </w:r>
      <w:r w:rsidR="00CD1A95" w:rsidRPr="000F0FB6">
        <w:rPr>
          <w:sz w:val="24"/>
          <w:szCs w:val="24"/>
        </w:rPr>
        <w:t xml:space="preserve">г. в </w:t>
      </w:r>
      <w:proofErr w:type="gramStart"/>
      <w:r w:rsidR="00CD1A95" w:rsidRPr="000F0FB6">
        <w:rPr>
          <w:sz w:val="24"/>
          <w:szCs w:val="24"/>
        </w:rPr>
        <w:t>Дагестанское</w:t>
      </w:r>
      <w:proofErr w:type="gramEnd"/>
      <w:r w:rsidR="00CD1A95" w:rsidRPr="000F0FB6">
        <w:rPr>
          <w:sz w:val="24"/>
          <w:szCs w:val="24"/>
        </w:rPr>
        <w:t xml:space="preserve"> УФАС России поступила жалоба Заявителя на действия </w:t>
      </w:r>
      <w:r w:rsidR="000D30FB" w:rsidRPr="000F0FB6">
        <w:rPr>
          <w:sz w:val="24"/>
          <w:szCs w:val="24"/>
        </w:rPr>
        <w:t>Заказчика при</w:t>
      </w:r>
      <w:r w:rsidR="00CD1A95" w:rsidRPr="000F0FB6">
        <w:rPr>
          <w:sz w:val="24"/>
          <w:szCs w:val="24"/>
        </w:rPr>
        <w:t xml:space="preserve"> проведении </w:t>
      </w:r>
      <w:r w:rsidR="000D30FB" w:rsidRPr="000F0FB6">
        <w:rPr>
          <w:sz w:val="24"/>
          <w:szCs w:val="24"/>
        </w:rPr>
        <w:t>Конкурса</w:t>
      </w:r>
      <w:r w:rsidR="00CD1A95" w:rsidRPr="000F0FB6">
        <w:rPr>
          <w:sz w:val="24"/>
          <w:szCs w:val="24"/>
        </w:rPr>
        <w:t>.</w:t>
      </w:r>
    </w:p>
    <w:p w:rsidR="00A8259B" w:rsidRPr="000F0FB6" w:rsidRDefault="00AA4C9D" w:rsidP="004B7E9B">
      <w:pPr>
        <w:ind w:firstLine="700"/>
        <w:jc w:val="both"/>
        <w:rPr>
          <w:sz w:val="24"/>
          <w:szCs w:val="24"/>
        </w:rPr>
      </w:pPr>
      <w:r w:rsidRPr="000F0FB6">
        <w:rPr>
          <w:sz w:val="24"/>
          <w:szCs w:val="24"/>
        </w:rPr>
        <w:t>В жалобе указывается на несоответствие извещения о проведении Конкурса требованиям законодательства о контрактной системе в сфере закупок.</w:t>
      </w:r>
    </w:p>
    <w:p w:rsidR="007F3169" w:rsidRPr="000F0FB6" w:rsidRDefault="007F3169" w:rsidP="007F3169">
      <w:pPr>
        <w:ind w:firstLine="709"/>
        <w:jc w:val="both"/>
        <w:rPr>
          <w:sz w:val="24"/>
          <w:szCs w:val="24"/>
        </w:rPr>
      </w:pPr>
      <w:r w:rsidRPr="000F0FB6">
        <w:rPr>
          <w:sz w:val="24"/>
          <w:szCs w:val="24"/>
        </w:rPr>
        <w:lastRenderedPageBreak/>
        <w:t xml:space="preserve">Заседание Комиссии Дагестанского УФАС России по контролю в сфере закупок было назначено на 22.10.2024г. в 11 часов 30 минут по адресу: г. Махачкала, пл. Ленина, 2, 4-этаж, </w:t>
      </w:r>
      <w:proofErr w:type="spellStart"/>
      <w:r w:rsidRPr="000F0FB6">
        <w:rPr>
          <w:sz w:val="24"/>
          <w:szCs w:val="24"/>
        </w:rPr>
        <w:t>каб</w:t>
      </w:r>
      <w:proofErr w:type="spellEnd"/>
      <w:r w:rsidRPr="000F0FB6">
        <w:rPr>
          <w:sz w:val="24"/>
          <w:szCs w:val="24"/>
        </w:rPr>
        <w:t>. №88.</w:t>
      </w:r>
    </w:p>
    <w:p w:rsidR="007F3169" w:rsidRPr="000F0FB6" w:rsidRDefault="007F3169" w:rsidP="007F3169">
      <w:pPr>
        <w:ind w:firstLine="700"/>
        <w:jc w:val="both"/>
        <w:rPr>
          <w:sz w:val="24"/>
          <w:szCs w:val="24"/>
        </w:rPr>
      </w:pPr>
      <w:r w:rsidRPr="000F0FB6">
        <w:rPr>
          <w:sz w:val="24"/>
          <w:szCs w:val="24"/>
        </w:rPr>
        <w:t xml:space="preserve">В связи с необходимостью получения от сторон дополнительных документов и сведений, а также изучения представленных материалов, заседание Комиссии было перенесено на 23.10.2024г. в 16 часов 00 минут по адресу: г. Махачкала, пл. Ленина, 2, 4-этаж, </w:t>
      </w:r>
      <w:proofErr w:type="spellStart"/>
      <w:r w:rsidRPr="000F0FB6">
        <w:rPr>
          <w:sz w:val="24"/>
          <w:szCs w:val="24"/>
        </w:rPr>
        <w:t>каб</w:t>
      </w:r>
      <w:proofErr w:type="spellEnd"/>
      <w:r w:rsidRPr="000F0FB6">
        <w:rPr>
          <w:sz w:val="24"/>
          <w:szCs w:val="24"/>
        </w:rPr>
        <w:t>. №88</w:t>
      </w:r>
    </w:p>
    <w:p w:rsidR="006F4C56" w:rsidRPr="000F0FB6" w:rsidRDefault="006F4C56" w:rsidP="004B7E9B">
      <w:pPr>
        <w:ind w:firstLine="700"/>
        <w:jc w:val="both"/>
        <w:rPr>
          <w:sz w:val="24"/>
          <w:szCs w:val="24"/>
        </w:rPr>
      </w:pPr>
      <w:r w:rsidRPr="000F0FB6">
        <w:rPr>
          <w:sz w:val="24"/>
          <w:szCs w:val="24"/>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площадке – </w:t>
      </w:r>
      <w:r w:rsidR="00CC0535" w:rsidRPr="000F0FB6">
        <w:rPr>
          <w:sz w:val="24"/>
          <w:szCs w:val="24"/>
        </w:rPr>
        <w:t>АО «Агентство по государственному заказу Республики Татарстан»</w:t>
      </w:r>
      <w:r w:rsidR="0067257E" w:rsidRPr="000F0FB6">
        <w:rPr>
          <w:sz w:val="24"/>
          <w:szCs w:val="24"/>
        </w:rPr>
        <w:t xml:space="preserve"> </w:t>
      </w:r>
      <w:r w:rsidRPr="000F0FB6">
        <w:rPr>
          <w:sz w:val="24"/>
          <w:szCs w:val="24"/>
        </w:rPr>
        <w:t xml:space="preserve">(далее – </w:t>
      </w:r>
      <w:r w:rsidR="007138F4" w:rsidRPr="000F0FB6">
        <w:rPr>
          <w:sz w:val="24"/>
          <w:szCs w:val="24"/>
        </w:rPr>
        <w:t>Оператор электронной площадки)</w:t>
      </w:r>
      <w:r w:rsidR="00416DBE" w:rsidRPr="000F0FB6">
        <w:rPr>
          <w:sz w:val="24"/>
          <w:szCs w:val="24"/>
        </w:rPr>
        <w:t xml:space="preserve">, </w:t>
      </w:r>
      <w:r w:rsidRPr="000F0FB6">
        <w:rPr>
          <w:sz w:val="24"/>
          <w:szCs w:val="24"/>
        </w:rPr>
        <w:t>Комиссия установила следующее.</w:t>
      </w:r>
    </w:p>
    <w:p w:rsidR="007773CF" w:rsidRPr="000F0FB6" w:rsidRDefault="00CC0535" w:rsidP="004B7E9B">
      <w:pPr>
        <w:ind w:firstLine="700"/>
        <w:jc w:val="both"/>
        <w:rPr>
          <w:sz w:val="24"/>
          <w:szCs w:val="24"/>
        </w:rPr>
      </w:pPr>
      <w:r w:rsidRPr="000F0FB6">
        <w:rPr>
          <w:sz w:val="24"/>
          <w:szCs w:val="24"/>
        </w:rPr>
        <w:t>01.10</w:t>
      </w:r>
      <w:r w:rsidR="00262828" w:rsidRPr="000F0FB6">
        <w:rPr>
          <w:sz w:val="24"/>
          <w:szCs w:val="24"/>
        </w:rPr>
        <w:t>.202</w:t>
      </w:r>
      <w:r w:rsidR="00416DBE" w:rsidRPr="000F0FB6">
        <w:rPr>
          <w:sz w:val="24"/>
          <w:szCs w:val="24"/>
        </w:rPr>
        <w:t>4</w:t>
      </w:r>
      <w:r w:rsidR="00A35D02" w:rsidRPr="000F0FB6">
        <w:rPr>
          <w:sz w:val="24"/>
          <w:szCs w:val="24"/>
        </w:rPr>
        <w:t xml:space="preserve"> </w:t>
      </w:r>
      <w:r w:rsidR="00416DBE" w:rsidRPr="000F0FB6">
        <w:rPr>
          <w:sz w:val="24"/>
          <w:szCs w:val="24"/>
        </w:rPr>
        <w:t>Уполномоченным органом</w:t>
      </w:r>
      <w:r w:rsidR="00CC7534" w:rsidRPr="000F0FB6">
        <w:rPr>
          <w:sz w:val="24"/>
          <w:szCs w:val="24"/>
        </w:rPr>
        <w:t xml:space="preserve"> в Единой информационной системе был</w:t>
      </w:r>
      <w:r w:rsidR="007773CF" w:rsidRPr="000F0FB6">
        <w:rPr>
          <w:sz w:val="24"/>
          <w:szCs w:val="24"/>
        </w:rPr>
        <w:t>о</w:t>
      </w:r>
      <w:r w:rsidR="00CC7534" w:rsidRPr="000F0FB6">
        <w:rPr>
          <w:sz w:val="24"/>
          <w:szCs w:val="24"/>
        </w:rPr>
        <w:t xml:space="preserve"> размещен</w:t>
      </w:r>
      <w:r w:rsidR="007773CF" w:rsidRPr="000F0FB6">
        <w:rPr>
          <w:sz w:val="24"/>
          <w:szCs w:val="24"/>
        </w:rPr>
        <w:t xml:space="preserve">о извещение </w:t>
      </w:r>
      <w:r w:rsidR="00276154" w:rsidRPr="000F0FB6">
        <w:rPr>
          <w:sz w:val="24"/>
          <w:szCs w:val="24"/>
        </w:rPr>
        <w:t xml:space="preserve"> </w:t>
      </w:r>
      <w:r w:rsidR="007773CF" w:rsidRPr="000F0FB6">
        <w:rPr>
          <w:sz w:val="24"/>
          <w:szCs w:val="24"/>
        </w:rPr>
        <w:t>о проведении Конкурса</w:t>
      </w:r>
      <w:r w:rsidR="00CA4A79" w:rsidRPr="000F0FB6">
        <w:rPr>
          <w:sz w:val="24"/>
          <w:szCs w:val="24"/>
        </w:rPr>
        <w:t>.</w:t>
      </w:r>
    </w:p>
    <w:p w:rsidR="00382E1B" w:rsidRPr="000F0FB6" w:rsidRDefault="00CC7534" w:rsidP="004B7E9B">
      <w:pPr>
        <w:ind w:firstLine="700"/>
        <w:jc w:val="both"/>
        <w:rPr>
          <w:sz w:val="24"/>
          <w:szCs w:val="24"/>
        </w:rPr>
      </w:pPr>
      <w:r w:rsidRPr="000F0FB6">
        <w:rPr>
          <w:sz w:val="24"/>
          <w:szCs w:val="24"/>
        </w:rPr>
        <w:t xml:space="preserve">Начальная (максимальная) цена контракта – </w:t>
      </w:r>
      <w:r w:rsidR="00CC0535" w:rsidRPr="000F0FB6">
        <w:rPr>
          <w:sz w:val="24"/>
          <w:szCs w:val="24"/>
        </w:rPr>
        <w:t>6 235 777,00</w:t>
      </w:r>
      <w:r w:rsidR="00276154" w:rsidRPr="000F0FB6">
        <w:rPr>
          <w:sz w:val="24"/>
          <w:szCs w:val="24"/>
        </w:rPr>
        <w:t xml:space="preserve"> </w:t>
      </w:r>
      <w:r w:rsidRPr="000F0FB6">
        <w:rPr>
          <w:sz w:val="24"/>
          <w:szCs w:val="24"/>
        </w:rPr>
        <w:t>рублей.</w:t>
      </w:r>
    </w:p>
    <w:p w:rsidR="00FB694A" w:rsidRPr="000F0FB6" w:rsidRDefault="007F3169" w:rsidP="004E7723">
      <w:pPr>
        <w:ind w:firstLine="700"/>
        <w:jc w:val="both"/>
        <w:rPr>
          <w:sz w:val="24"/>
          <w:szCs w:val="24"/>
        </w:rPr>
      </w:pPr>
      <w:r w:rsidRPr="000F0FB6">
        <w:rPr>
          <w:sz w:val="24"/>
          <w:szCs w:val="24"/>
        </w:rPr>
        <w:t xml:space="preserve">1. Заявитель указывает, что </w:t>
      </w:r>
      <w:r w:rsidR="004E7723" w:rsidRPr="000F0FB6">
        <w:rPr>
          <w:sz w:val="24"/>
          <w:szCs w:val="24"/>
        </w:rPr>
        <w:t>требования к участникам закупки</w:t>
      </w:r>
      <w:r w:rsidR="00FB694A" w:rsidRPr="000F0FB6">
        <w:rPr>
          <w:sz w:val="24"/>
          <w:szCs w:val="24"/>
        </w:rPr>
        <w:t xml:space="preserve">, </w:t>
      </w:r>
      <w:r w:rsidR="004E7723" w:rsidRPr="000F0FB6">
        <w:rPr>
          <w:sz w:val="24"/>
          <w:szCs w:val="24"/>
        </w:rPr>
        <w:t>установленное в конкурсной документации, противоречит Закону о контрактной системе</w:t>
      </w:r>
      <w:r w:rsidR="00FB694A" w:rsidRPr="000F0FB6">
        <w:rPr>
          <w:sz w:val="24"/>
          <w:szCs w:val="24"/>
        </w:rPr>
        <w:t>.</w:t>
      </w:r>
    </w:p>
    <w:p w:rsidR="00FB694A" w:rsidRPr="000F0FB6" w:rsidRDefault="00FB694A" w:rsidP="00FB694A">
      <w:pPr>
        <w:ind w:firstLine="700"/>
        <w:jc w:val="both"/>
        <w:rPr>
          <w:sz w:val="24"/>
          <w:szCs w:val="24"/>
        </w:rPr>
      </w:pPr>
      <w:proofErr w:type="gramStart"/>
      <w:r w:rsidRPr="000F0FB6">
        <w:rPr>
          <w:sz w:val="24"/>
          <w:szCs w:val="24"/>
        </w:rPr>
        <w:t xml:space="preserve">В соответствии с </w:t>
      </w:r>
      <w:hyperlink r:id="rId10">
        <w:r w:rsidRPr="000F0FB6">
          <w:rPr>
            <w:sz w:val="24"/>
            <w:szCs w:val="24"/>
          </w:rPr>
          <w:t>пунктом 12 части 1 статьи 42</w:t>
        </w:r>
      </w:hyperlink>
      <w:r w:rsidRPr="000F0FB6">
        <w:rPr>
          <w:sz w:val="24"/>
          <w:szCs w:val="24"/>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w:t>
      </w:r>
      <w:hyperlink r:id="rId11">
        <w:r w:rsidRPr="000F0FB6">
          <w:rPr>
            <w:sz w:val="24"/>
            <w:szCs w:val="24"/>
          </w:rPr>
          <w:t>пунктом 1</w:t>
        </w:r>
        <w:proofErr w:type="gramEnd"/>
        <w:r w:rsidRPr="000F0FB6">
          <w:rPr>
            <w:sz w:val="24"/>
            <w:szCs w:val="24"/>
          </w:rPr>
          <w:t xml:space="preserve"> </w:t>
        </w:r>
        <w:proofErr w:type="gramStart"/>
        <w:r w:rsidRPr="000F0FB6">
          <w:rPr>
            <w:sz w:val="24"/>
            <w:szCs w:val="24"/>
          </w:rPr>
          <w:t>части 1 статьи 31</w:t>
        </w:r>
      </w:hyperlink>
      <w:r w:rsidRPr="000F0FB6">
        <w:rPr>
          <w:sz w:val="24"/>
          <w:szCs w:val="24"/>
        </w:rPr>
        <w:t xml:space="preserve"> Закона о контрактной системе, требования, предъявляемые к участникам закупки в соответствии с </w:t>
      </w:r>
      <w:hyperlink r:id="rId12">
        <w:r w:rsidRPr="000F0FB6">
          <w:rPr>
            <w:sz w:val="24"/>
            <w:szCs w:val="24"/>
          </w:rPr>
          <w:t>частями 2</w:t>
        </w:r>
      </w:hyperlink>
      <w:r w:rsidRPr="000F0FB6">
        <w:rPr>
          <w:sz w:val="24"/>
          <w:szCs w:val="24"/>
        </w:rPr>
        <w:t xml:space="preserve"> и </w:t>
      </w:r>
      <w:hyperlink r:id="rId13">
        <w:r w:rsidRPr="000F0FB6">
          <w:rPr>
            <w:sz w:val="24"/>
            <w:szCs w:val="24"/>
          </w:rPr>
          <w:t>2.1 (при наличии таких требований) статьи 31</w:t>
        </w:r>
      </w:hyperlink>
      <w:r w:rsidRPr="000F0FB6">
        <w:rPr>
          <w:sz w:val="24"/>
          <w:szCs w:val="24"/>
        </w:rPr>
        <w:t xml:space="preserve">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hyperlink r:id="rId14">
        <w:r w:rsidRPr="000F0FB6">
          <w:rPr>
            <w:sz w:val="24"/>
            <w:szCs w:val="24"/>
          </w:rPr>
          <w:t>частью 1.1 статьи 31</w:t>
        </w:r>
      </w:hyperlink>
      <w:r w:rsidRPr="000F0FB6">
        <w:rPr>
          <w:sz w:val="24"/>
          <w:szCs w:val="24"/>
        </w:rPr>
        <w:t xml:space="preserve"> Закона о контрактной системе (при наличии</w:t>
      </w:r>
      <w:proofErr w:type="gramEnd"/>
      <w:r w:rsidRPr="000F0FB6">
        <w:rPr>
          <w:sz w:val="24"/>
          <w:szCs w:val="24"/>
        </w:rPr>
        <w:t xml:space="preserve"> такого требования).</w:t>
      </w:r>
    </w:p>
    <w:p w:rsidR="00FB694A" w:rsidRPr="000F0FB6" w:rsidRDefault="00FB694A" w:rsidP="00FB694A">
      <w:pPr>
        <w:ind w:firstLine="700"/>
        <w:jc w:val="both"/>
        <w:rPr>
          <w:sz w:val="24"/>
          <w:szCs w:val="24"/>
        </w:rPr>
      </w:pPr>
      <w:r w:rsidRPr="000F0FB6">
        <w:rPr>
          <w:sz w:val="24"/>
          <w:szCs w:val="24"/>
        </w:rPr>
        <w:t xml:space="preserve">В силу </w:t>
      </w:r>
      <w:hyperlink r:id="rId15">
        <w:r w:rsidRPr="000F0FB6">
          <w:rPr>
            <w:sz w:val="24"/>
            <w:szCs w:val="24"/>
          </w:rPr>
          <w:t>пункта 1 части 1 статьи 31</w:t>
        </w:r>
      </w:hyperlink>
      <w:r w:rsidRPr="000F0FB6">
        <w:rPr>
          <w:sz w:val="24"/>
          <w:szCs w:val="24"/>
        </w:rPr>
        <w:t xml:space="preserve"> Закона о контрактной системе при применении конкурентных способов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B694A" w:rsidRPr="000F0FB6" w:rsidRDefault="00FB694A" w:rsidP="00FB694A">
      <w:pPr>
        <w:ind w:firstLine="700"/>
        <w:jc w:val="both"/>
        <w:rPr>
          <w:sz w:val="24"/>
          <w:szCs w:val="24"/>
        </w:rPr>
      </w:pPr>
      <w:proofErr w:type="gramStart"/>
      <w:r w:rsidRPr="000F0FB6">
        <w:rPr>
          <w:sz w:val="24"/>
          <w:szCs w:val="24"/>
        </w:rPr>
        <w:t xml:space="preserve">Согласно </w:t>
      </w:r>
      <w:hyperlink r:id="rId16">
        <w:r w:rsidRPr="000F0FB6">
          <w:rPr>
            <w:sz w:val="24"/>
            <w:szCs w:val="24"/>
          </w:rPr>
          <w:t>части 1 статьи 55.8</w:t>
        </w:r>
      </w:hyperlink>
      <w:r w:rsidRPr="000F0FB6">
        <w:rPr>
          <w:sz w:val="24"/>
          <w:szCs w:val="24"/>
        </w:rPr>
        <w:t xml:space="preserve"> Градостроительного кодекса Российской Федерации (далее - </w:t>
      </w:r>
      <w:proofErr w:type="spellStart"/>
      <w:r w:rsidRPr="000F0FB6">
        <w:rPr>
          <w:sz w:val="24"/>
          <w:szCs w:val="24"/>
        </w:rPr>
        <w:t>ГрК</w:t>
      </w:r>
      <w:proofErr w:type="spellEnd"/>
      <w:r w:rsidRPr="000F0FB6">
        <w:rPr>
          <w:sz w:val="24"/>
          <w:szCs w:val="24"/>
        </w:rPr>
        <w:t xml:space="preserve"> РФ)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w:t>
      </w:r>
      <w:proofErr w:type="gramEnd"/>
      <w:r w:rsidRPr="000F0FB6">
        <w:rPr>
          <w:sz w:val="24"/>
          <w:szCs w:val="24"/>
        </w:rPr>
        <w:t xml:space="preserve">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w:t>
      </w:r>
      <w:hyperlink r:id="rId17">
        <w:proofErr w:type="spellStart"/>
        <w:r w:rsidRPr="000F0FB6">
          <w:rPr>
            <w:sz w:val="24"/>
            <w:szCs w:val="24"/>
          </w:rPr>
          <w:t>ГрК</w:t>
        </w:r>
        <w:proofErr w:type="spellEnd"/>
      </w:hyperlink>
      <w:r w:rsidRPr="000F0FB6">
        <w:rPr>
          <w:sz w:val="24"/>
          <w:szCs w:val="24"/>
        </w:rPr>
        <w:t xml:space="preserve"> РФ.</w:t>
      </w:r>
    </w:p>
    <w:p w:rsidR="00FB694A" w:rsidRPr="000F0FB6" w:rsidRDefault="002A5523" w:rsidP="00FB694A">
      <w:pPr>
        <w:ind w:firstLine="700"/>
        <w:jc w:val="both"/>
        <w:rPr>
          <w:sz w:val="24"/>
          <w:szCs w:val="24"/>
        </w:rPr>
      </w:pPr>
      <w:hyperlink r:id="rId18">
        <w:proofErr w:type="gramStart"/>
        <w:r w:rsidR="00FB694A" w:rsidRPr="000F0FB6">
          <w:rPr>
            <w:sz w:val="24"/>
            <w:szCs w:val="24"/>
          </w:rPr>
          <w:t>Частью 2.1 статьи 52</w:t>
        </w:r>
      </w:hyperlink>
      <w:r w:rsidR="00FB694A" w:rsidRPr="000F0FB6">
        <w:rPr>
          <w:sz w:val="24"/>
          <w:szCs w:val="24"/>
        </w:rPr>
        <w:t xml:space="preserve"> </w:t>
      </w:r>
      <w:proofErr w:type="spellStart"/>
      <w:r w:rsidR="00FB694A" w:rsidRPr="000F0FB6">
        <w:rPr>
          <w:sz w:val="24"/>
          <w:szCs w:val="24"/>
        </w:rPr>
        <w:t>ГрК</w:t>
      </w:r>
      <w:proofErr w:type="spellEnd"/>
      <w:r w:rsidR="00FB694A" w:rsidRPr="000F0FB6">
        <w:rPr>
          <w:sz w:val="24"/>
          <w:szCs w:val="24"/>
        </w:rPr>
        <w:t xml:space="preserve"> РФ установлено,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w:t>
      </w:r>
      <w:proofErr w:type="gramEnd"/>
      <w:r w:rsidR="00FB694A" w:rsidRPr="000F0FB6">
        <w:rPr>
          <w:sz w:val="24"/>
          <w:szCs w:val="24"/>
        </w:rPr>
        <w:t xml:space="preserve"> миллионов рублей.</w:t>
      </w:r>
    </w:p>
    <w:p w:rsidR="00FB694A" w:rsidRPr="000F0FB6" w:rsidRDefault="00FB694A" w:rsidP="00FB694A">
      <w:pPr>
        <w:ind w:firstLine="700"/>
        <w:jc w:val="both"/>
        <w:rPr>
          <w:sz w:val="24"/>
          <w:szCs w:val="24"/>
        </w:rPr>
      </w:pPr>
      <w:r w:rsidRPr="000F0FB6">
        <w:rPr>
          <w:sz w:val="24"/>
          <w:szCs w:val="24"/>
        </w:rPr>
        <w:lastRenderedPageBreak/>
        <w:t>Согласно извещению о проведении Конкурса, объектом закупки является разработка проектной документации по объекту: Реконструкция автомобильной дороги Хасавюрт-</w:t>
      </w:r>
      <w:proofErr w:type="spellStart"/>
      <w:r w:rsidRPr="000F0FB6">
        <w:rPr>
          <w:sz w:val="24"/>
          <w:szCs w:val="24"/>
        </w:rPr>
        <w:t>Адильотар</w:t>
      </w:r>
      <w:proofErr w:type="spellEnd"/>
      <w:r w:rsidRPr="000F0FB6">
        <w:rPr>
          <w:sz w:val="24"/>
          <w:szCs w:val="24"/>
        </w:rPr>
        <w:t xml:space="preserve"> - </w:t>
      </w:r>
      <w:proofErr w:type="spellStart"/>
      <w:r w:rsidRPr="000F0FB6">
        <w:rPr>
          <w:sz w:val="24"/>
          <w:szCs w:val="24"/>
        </w:rPr>
        <w:t>Сулевкент</w:t>
      </w:r>
      <w:proofErr w:type="gramStart"/>
      <w:r w:rsidRPr="000F0FB6">
        <w:rPr>
          <w:sz w:val="24"/>
          <w:szCs w:val="24"/>
        </w:rPr>
        <w:t>,н</w:t>
      </w:r>
      <w:proofErr w:type="gramEnd"/>
      <w:r w:rsidRPr="000F0FB6">
        <w:rPr>
          <w:sz w:val="24"/>
          <w:szCs w:val="24"/>
        </w:rPr>
        <w:t>а</w:t>
      </w:r>
      <w:proofErr w:type="spellEnd"/>
      <w:r w:rsidRPr="000F0FB6">
        <w:rPr>
          <w:sz w:val="24"/>
          <w:szCs w:val="24"/>
        </w:rPr>
        <w:t xml:space="preserve"> участке км 25-км 29 Хасавюртовский район.. Начальная (максимальная) цена Контракта 6 235 777,00 рублей.</w:t>
      </w:r>
    </w:p>
    <w:p w:rsidR="00FB694A" w:rsidRPr="000F0FB6" w:rsidRDefault="00FB694A" w:rsidP="00FB694A">
      <w:pPr>
        <w:ind w:firstLine="700"/>
        <w:jc w:val="both"/>
        <w:rPr>
          <w:sz w:val="24"/>
          <w:szCs w:val="24"/>
        </w:rPr>
      </w:pPr>
      <w:r w:rsidRPr="000F0FB6">
        <w:rPr>
          <w:sz w:val="24"/>
          <w:szCs w:val="24"/>
        </w:rPr>
        <w:t xml:space="preserve">Комиссией установлено, что в Извещении о проведении Конкурса установлены </w:t>
      </w:r>
      <w:r w:rsidR="00353199">
        <w:rPr>
          <w:sz w:val="24"/>
          <w:szCs w:val="24"/>
        </w:rPr>
        <w:t>требования к участникам закупки</w:t>
      </w:r>
      <w:r w:rsidRPr="000F0FB6">
        <w:rPr>
          <w:sz w:val="24"/>
          <w:szCs w:val="24"/>
        </w:rPr>
        <w:t xml:space="preserve"> в соответствии с п. 1 ч. 1 ст. 31 Закона № 44-ФЗ: участник конкурса должен быть членом СРО в области подготовки проектной документации, инженерных изысканий (в области архитектурно-строительного проектирования).</w:t>
      </w:r>
    </w:p>
    <w:p w:rsidR="00FB694A" w:rsidRPr="000F0FB6" w:rsidRDefault="00385177" w:rsidP="00FB694A">
      <w:pPr>
        <w:ind w:firstLine="700"/>
        <w:jc w:val="both"/>
        <w:rPr>
          <w:sz w:val="24"/>
          <w:szCs w:val="24"/>
        </w:rPr>
      </w:pPr>
      <w:r w:rsidRPr="000F0FB6">
        <w:rPr>
          <w:sz w:val="24"/>
          <w:szCs w:val="24"/>
        </w:rPr>
        <w:t>При этом</w:t>
      </w:r>
      <w:proofErr w:type="gramStart"/>
      <w:r w:rsidRPr="000F0FB6">
        <w:rPr>
          <w:sz w:val="24"/>
          <w:szCs w:val="24"/>
        </w:rPr>
        <w:t>,</w:t>
      </w:r>
      <w:proofErr w:type="gramEnd"/>
      <w:r w:rsidRPr="000F0FB6">
        <w:rPr>
          <w:sz w:val="24"/>
          <w:szCs w:val="24"/>
        </w:rPr>
        <w:t xml:space="preserve"> в файле « </w:t>
      </w:r>
      <w:hyperlink r:id="rId19" w:tooltip="01   Извещение о закупке по Закону № 44-ФЗ.docx" w:history="1">
        <w:r w:rsidRPr="000F0FB6">
          <w:rPr>
            <w:sz w:val="24"/>
            <w:szCs w:val="24"/>
          </w:rPr>
          <w:t>Извещение о закупке по Закону № 44-ФЗ</w:t>
        </w:r>
      </w:hyperlink>
      <w:r w:rsidRPr="000F0FB6">
        <w:rPr>
          <w:sz w:val="24"/>
          <w:szCs w:val="24"/>
        </w:rPr>
        <w:t>» размещенного в составе конкурсной документации, установлены требования к участникам закупки следующего содержания, в том числе: «на участников, которые предложат цену контракта 10 млн</w:t>
      </w:r>
      <w:r w:rsidR="009E0EF4" w:rsidRPr="000F0FB6">
        <w:rPr>
          <w:sz w:val="24"/>
          <w:szCs w:val="24"/>
        </w:rPr>
        <w:t>.</w:t>
      </w:r>
      <w:r w:rsidRPr="000F0FB6">
        <w:rPr>
          <w:sz w:val="24"/>
          <w:szCs w:val="24"/>
        </w:rPr>
        <w:t xml:space="preserve"> руб. и менее, перечисленные выше требования не распространяются. Такие участники не обязаны быть членами СРО в силу ч. 2.1 ст. 52 Градостроительного кодекса Российской Федерации». </w:t>
      </w:r>
    </w:p>
    <w:p w:rsidR="00385177" w:rsidRPr="000F0FB6" w:rsidRDefault="00385177" w:rsidP="00FB694A">
      <w:pPr>
        <w:ind w:firstLine="700"/>
        <w:jc w:val="both"/>
        <w:rPr>
          <w:sz w:val="24"/>
          <w:szCs w:val="24"/>
        </w:rPr>
      </w:pPr>
      <w:r w:rsidRPr="000F0FB6">
        <w:rPr>
          <w:sz w:val="24"/>
          <w:szCs w:val="24"/>
        </w:rPr>
        <w:t>Таким образом, из содержания вышеуказанного требования, любой участник может принять участие, не являясь членом СРО в области архитектурно-строительного проектирования.</w:t>
      </w:r>
    </w:p>
    <w:p w:rsidR="00FB694A" w:rsidRPr="000F0FB6" w:rsidRDefault="00FB694A" w:rsidP="00FB694A">
      <w:pPr>
        <w:ind w:firstLine="700"/>
        <w:jc w:val="both"/>
        <w:rPr>
          <w:sz w:val="24"/>
          <w:szCs w:val="24"/>
        </w:rPr>
      </w:pPr>
      <w:r w:rsidRPr="000F0FB6">
        <w:rPr>
          <w:sz w:val="24"/>
          <w:szCs w:val="24"/>
        </w:rPr>
        <w:t xml:space="preserve">Согласно </w:t>
      </w:r>
      <w:hyperlink r:id="rId20" w:history="1">
        <w:r w:rsidRPr="000F0FB6">
          <w:rPr>
            <w:sz w:val="24"/>
            <w:szCs w:val="24"/>
          </w:rPr>
          <w:t>ч. 3 ст. 7</w:t>
        </w:r>
      </w:hyperlink>
      <w:r w:rsidRPr="000F0FB6">
        <w:rPr>
          <w:sz w:val="24"/>
          <w:szCs w:val="24"/>
        </w:rPr>
        <w:t xml:space="preserve"> Закона о контрактной системе информация, предусмотренная настоящим Федеральным </w:t>
      </w:r>
      <w:hyperlink r:id="rId21" w:history="1">
        <w:r w:rsidRPr="000F0FB6">
          <w:rPr>
            <w:sz w:val="24"/>
            <w:szCs w:val="24"/>
          </w:rPr>
          <w:t>законом</w:t>
        </w:r>
      </w:hyperlink>
      <w:r w:rsidRPr="000F0FB6">
        <w:rPr>
          <w:sz w:val="24"/>
          <w:szCs w:val="24"/>
        </w:rPr>
        <w:t xml:space="preserve"> и размещенная в единой информационной системе, должна быть полной и достоверной.</w:t>
      </w:r>
    </w:p>
    <w:p w:rsidR="001B365C" w:rsidRPr="000F0FB6" w:rsidRDefault="001B365C" w:rsidP="00FB694A">
      <w:pPr>
        <w:ind w:firstLine="700"/>
        <w:jc w:val="both"/>
        <w:rPr>
          <w:sz w:val="24"/>
          <w:szCs w:val="24"/>
        </w:rPr>
      </w:pPr>
      <w:r w:rsidRPr="000F0FB6">
        <w:rPr>
          <w:sz w:val="24"/>
          <w:szCs w:val="24"/>
        </w:rPr>
        <w:t>На основании изложенного, Комиссия приходит к выводу об обоснованности довода жалобы Заявителя</w:t>
      </w:r>
      <w:r w:rsidR="00312426">
        <w:rPr>
          <w:sz w:val="24"/>
          <w:szCs w:val="24"/>
        </w:rPr>
        <w:t xml:space="preserve"> и нарушении ч. 3 ст. 7 Закона о контрактной системе</w:t>
      </w:r>
      <w:r w:rsidRPr="000F0FB6">
        <w:rPr>
          <w:sz w:val="24"/>
          <w:szCs w:val="24"/>
        </w:rPr>
        <w:t>.</w:t>
      </w:r>
    </w:p>
    <w:p w:rsidR="00385177" w:rsidRPr="000F0FB6" w:rsidRDefault="001B365C" w:rsidP="00FB694A">
      <w:pPr>
        <w:ind w:firstLine="700"/>
        <w:jc w:val="both"/>
        <w:rPr>
          <w:sz w:val="24"/>
          <w:szCs w:val="24"/>
        </w:rPr>
      </w:pPr>
      <w:r w:rsidRPr="000F0FB6">
        <w:rPr>
          <w:sz w:val="24"/>
          <w:szCs w:val="24"/>
        </w:rPr>
        <w:t>Вместе с тем, представитель Заказчика на заседании Комиссии пояснил, что данное положение</w:t>
      </w:r>
      <w:r w:rsidR="00353199">
        <w:rPr>
          <w:sz w:val="24"/>
          <w:szCs w:val="24"/>
        </w:rPr>
        <w:t xml:space="preserve"> конкурсной документации </w:t>
      </w:r>
      <w:r w:rsidRPr="000F0FB6">
        <w:rPr>
          <w:sz w:val="24"/>
          <w:szCs w:val="24"/>
        </w:rPr>
        <w:t>является опечаткой, что следует также из содержания данного пункта со ссылкой на ч. 2.1 ст. 52 Градостроительного кодекса Российской Федерации, который относится к строительству, реконструкции, капитальному ремонту объекта капитального строительства.</w:t>
      </w:r>
    </w:p>
    <w:p w:rsidR="00FB694A" w:rsidRPr="000F0FB6" w:rsidRDefault="001B365C" w:rsidP="00FB694A">
      <w:pPr>
        <w:ind w:firstLine="700"/>
        <w:jc w:val="both"/>
        <w:rPr>
          <w:sz w:val="24"/>
          <w:szCs w:val="24"/>
        </w:rPr>
      </w:pPr>
      <w:r w:rsidRPr="000F0FB6">
        <w:rPr>
          <w:sz w:val="24"/>
          <w:szCs w:val="24"/>
        </w:rPr>
        <w:t xml:space="preserve">Комиссией установлено, что на участие в закупке подано три заявки, допущенные к торгам. Все участника являются членами СРО в области архитектурно-строительного проектирования, что подтверждается выписками, представленными в составе заявок. </w:t>
      </w:r>
    </w:p>
    <w:p w:rsidR="001B365C" w:rsidRPr="000F0FB6" w:rsidRDefault="001B365C" w:rsidP="00FB694A">
      <w:pPr>
        <w:ind w:firstLine="700"/>
        <w:jc w:val="both"/>
        <w:rPr>
          <w:sz w:val="24"/>
          <w:szCs w:val="24"/>
        </w:rPr>
      </w:pPr>
      <w:r w:rsidRPr="000F0FB6">
        <w:rPr>
          <w:sz w:val="24"/>
          <w:szCs w:val="24"/>
        </w:rPr>
        <w:t>На основании изложенного, рассмотрев документы и сведения, представленные на заседании, Комиссия приходит к выводу, что вышеуказанное нарушение не повлияло на результаты Конкурса.</w:t>
      </w:r>
    </w:p>
    <w:p w:rsidR="00AE296E" w:rsidRPr="000F0FB6" w:rsidRDefault="001B365C" w:rsidP="00AE296E">
      <w:pPr>
        <w:tabs>
          <w:tab w:val="left" w:pos="993"/>
        </w:tabs>
        <w:ind w:firstLine="709"/>
        <w:jc w:val="both"/>
        <w:rPr>
          <w:sz w:val="24"/>
          <w:szCs w:val="24"/>
        </w:rPr>
      </w:pPr>
      <w:r w:rsidRPr="000F0FB6">
        <w:rPr>
          <w:sz w:val="24"/>
          <w:szCs w:val="24"/>
        </w:rPr>
        <w:t xml:space="preserve">2. </w:t>
      </w:r>
      <w:r w:rsidR="00AE296E" w:rsidRPr="000F0FB6">
        <w:rPr>
          <w:sz w:val="24"/>
          <w:szCs w:val="24"/>
        </w:rPr>
        <w:t>Согласно доводу жалобы Заявителя, Заказчиком ненадлежащим образом установлен порядок рассмотрения и оценки заявок на участие в Конкурс</w:t>
      </w:r>
      <w:r w:rsidR="00312426">
        <w:rPr>
          <w:sz w:val="24"/>
          <w:szCs w:val="24"/>
        </w:rPr>
        <w:t>е.</w:t>
      </w:r>
    </w:p>
    <w:p w:rsidR="00AE296E" w:rsidRPr="000F0FB6" w:rsidRDefault="00AE296E" w:rsidP="00AE296E">
      <w:pPr>
        <w:ind w:firstLine="700"/>
        <w:jc w:val="both"/>
        <w:rPr>
          <w:sz w:val="24"/>
          <w:szCs w:val="24"/>
        </w:rPr>
      </w:pPr>
      <w:proofErr w:type="gramStart"/>
      <w:r w:rsidRPr="000F0FB6">
        <w:rPr>
          <w:sz w:val="24"/>
          <w:szCs w:val="24"/>
        </w:rPr>
        <w:t>В соответствии с п. 11 ч. 1 ст. 42 Закон</w:t>
      </w:r>
      <w:r w:rsidR="000F0FB6">
        <w:rPr>
          <w:sz w:val="24"/>
          <w:szCs w:val="24"/>
        </w:rPr>
        <w:t>а</w:t>
      </w:r>
      <w:r w:rsidRPr="000F0FB6">
        <w:rPr>
          <w:sz w:val="24"/>
          <w:szCs w:val="24"/>
        </w:rPr>
        <w:t xml:space="preserve"> о контрактной системе</w:t>
      </w:r>
      <w:r w:rsidR="000F0FB6">
        <w:rPr>
          <w:sz w:val="24"/>
          <w:szCs w:val="24"/>
        </w:rPr>
        <w:t xml:space="preserve"> </w:t>
      </w:r>
      <w:r w:rsidRPr="000F0FB6">
        <w:rPr>
          <w:sz w:val="24"/>
          <w:szCs w:val="24"/>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w:t>
      </w:r>
      <w:proofErr w:type="gramEnd"/>
      <w:r w:rsidRPr="000F0FB6">
        <w:rPr>
          <w:sz w:val="24"/>
          <w:szCs w:val="24"/>
        </w:rPr>
        <w:t xml:space="preserve"> критериев в соответствии с настоящим Федеральным законом.</w:t>
      </w:r>
    </w:p>
    <w:p w:rsidR="00AE296E" w:rsidRPr="000F0FB6" w:rsidRDefault="00AE296E" w:rsidP="00AE296E">
      <w:pPr>
        <w:ind w:firstLine="700"/>
        <w:jc w:val="both"/>
        <w:rPr>
          <w:sz w:val="24"/>
          <w:szCs w:val="24"/>
        </w:rPr>
      </w:pPr>
      <w:proofErr w:type="gramStart"/>
      <w:r w:rsidRPr="000F0FB6">
        <w:rPr>
          <w:sz w:val="24"/>
          <w:szCs w:val="24"/>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Российской Федерации от 31.12.2021 № 2604 «Об оценке заявок на участие в закупке товаров, работ, услуг для обеспечения</w:t>
      </w:r>
      <w:proofErr w:type="gramEnd"/>
      <w:r w:rsidRPr="000F0FB6">
        <w:rPr>
          <w:sz w:val="24"/>
          <w:szCs w:val="24"/>
        </w:rPr>
        <w:t xml:space="preserve"> государственных  и муниципальных нужд, внесении изменений в пункт 4 постановления Правительства Российской Федерации от 20 декабря 2021 № 2369 и признании </w:t>
      </w:r>
      <w:proofErr w:type="gramStart"/>
      <w:r w:rsidRPr="000F0FB6">
        <w:rPr>
          <w:sz w:val="24"/>
          <w:szCs w:val="24"/>
        </w:rPr>
        <w:t>утратившими</w:t>
      </w:r>
      <w:proofErr w:type="gramEnd"/>
      <w:r w:rsidRPr="000F0FB6">
        <w:rPr>
          <w:sz w:val="24"/>
          <w:szCs w:val="24"/>
        </w:rPr>
        <w:t xml:space="preserve"> силу некоторых актов и отдельных положений некоторых актов Правительства Российской Федерации» (далее – Положение).</w:t>
      </w:r>
    </w:p>
    <w:p w:rsidR="00AE296E" w:rsidRPr="000F0FB6" w:rsidRDefault="00AE296E" w:rsidP="00AE296E">
      <w:pPr>
        <w:ind w:firstLine="700"/>
        <w:jc w:val="both"/>
        <w:rPr>
          <w:sz w:val="24"/>
          <w:szCs w:val="24"/>
        </w:rPr>
      </w:pPr>
      <w:r w:rsidRPr="000F0FB6">
        <w:rPr>
          <w:sz w:val="24"/>
          <w:szCs w:val="24"/>
        </w:rPr>
        <w:lastRenderedPageBreak/>
        <w:t>Согласно пункту 3 Положения для оценки заявок в соответствии с настоящим Положением применяются следующие критерии оценки:</w:t>
      </w:r>
    </w:p>
    <w:p w:rsidR="00AE296E" w:rsidRPr="000F0FB6" w:rsidRDefault="00AE296E" w:rsidP="00AE296E">
      <w:pPr>
        <w:ind w:firstLine="700"/>
        <w:jc w:val="both"/>
        <w:rPr>
          <w:sz w:val="24"/>
          <w:szCs w:val="24"/>
        </w:rPr>
      </w:pPr>
      <w:r w:rsidRPr="000F0FB6">
        <w:rPr>
          <w:sz w:val="24"/>
          <w:szCs w:val="24"/>
        </w:rPr>
        <w:t>а) цена контракта, сумма цен единиц товара, работы, услуги;</w:t>
      </w:r>
    </w:p>
    <w:p w:rsidR="00AE296E" w:rsidRPr="000F0FB6" w:rsidRDefault="00AE296E" w:rsidP="00AE296E">
      <w:pPr>
        <w:ind w:firstLine="700"/>
        <w:jc w:val="both"/>
        <w:rPr>
          <w:sz w:val="24"/>
          <w:szCs w:val="24"/>
        </w:rPr>
      </w:pPr>
      <w:r w:rsidRPr="000F0FB6">
        <w:rPr>
          <w:sz w:val="24"/>
          <w:szCs w:val="24"/>
        </w:rPr>
        <w:t>б) расходы;</w:t>
      </w:r>
    </w:p>
    <w:p w:rsidR="00AE296E" w:rsidRPr="000F0FB6" w:rsidRDefault="00AE296E" w:rsidP="00AE296E">
      <w:pPr>
        <w:ind w:firstLine="700"/>
        <w:jc w:val="both"/>
        <w:rPr>
          <w:sz w:val="24"/>
          <w:szCs w:val="24"/>
        </w:rPr>
      </w:pPr>
      <w:r w:rsidRPr="000F0FB6">
        <w:rPr>
          <w:sz w:val="24"/>
          <w:szCs w:val="24"/>
        </w:rPr>
        <w:t>в) характеристики объекта закупки;</w:t>
      </w:r>
    </w:p>
    <w:p w:rsidR="00AE296E" w:rsidRPr="000F0FB6" w:rsidRDefault="00AE296E" w:rsidP="00AE296E">
      <w:pPr>
        <w:ind w:firstLine="700"/>
        <w:jc w:val="both"/>
        <w:rPr>
          <w:sz w:val="24"/>
          <w:szCs w:val="24"/>
        </w:rPr>
      </w:pPr>
      <w:r w:rsidRPr="000F0FB6">
        <w:rPr>
          <w:sz w:val="24"/>
          <w:szCs w:val="24"/>
        </w:rPr>
        <w:t>г) квалификация участников закупки.</w:t>
      </w:r>
    </w:p>
    <w:p w:rsidR="00AE296E" w:rsidRPr="000F0FB6" w:rsidRDefault="00AE296E" w:rsidP="00AE296E">
      <w:pPr>
        <w:ind w:firstLine="700"/>
        <w:jc w:val="both"/>
        <w:rPr>
          <w:sz w:val="24"/>
          <w:szCs w:val="24"/>
        </w:rPr>
      </w:pPr>
      <w:r w:rsidRPr="000F0FB6">
        <w:rPr>
          <w:sz w:val="24"/>
          <w:szCs w:val="24"/>
        </w:rPr>
        <w:t>В соответствии с пунктом 8 Положения в случае применения показателей оценки по критериям оценки, предусмотренным подпунктами "в" и "г" пункта 3 настоящего Положения:</w:t>
      </w:r>
    </w:p>
    <w:p w:rsidR="00AE296E" w:rsidRPr="000F0FB6" w:rsidRDefault="00AE296E" w:rsidP="00AE296E">
      <w:pPr>
        <w:ind w:firstLine="700"/>
        <w:jc w:val="both"/>
        <w:rPr>
          <w:sz w:val="24"/>
          <w:szCs w:val="24"/>
        </w:rPr>
      </w:pPr>
      <w:r w:rsidRPr="000F0FB6">
        <w:rPr>
          <w:sz w:val="24"/>
          <w:szCs w:val="24"/>
        </w:rPr>
        <w:t>а) применяются детализирующие показатели;</w:t>
      </w:r>
    </w:p>
    <w:p w:rsidR="00AE296E" w:rsidRPr="000F0FB6" w:rsidRDefault="00AE296E" w:rsidP="00AE296E">
      <w:pPr>
        <w:ind w:firstLine="700"/>
        <w:jc w:val="both"/>
        <w:rPr>
          <w:sz w:val="24"/>
          <w:szCs w:val="24"/>
        </w:rPr>
      </w:pPr>
      <w:r w:rsidRPr="000F0FB6">
        <w:rPr>
          <w:sz w:val="24"/>
          <w:szCs w:val="24"/>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AE296E" w:rsidRPr="000F0FB6" w:rsidRDefault="00AE296E" w:rsidP="00AE296E">
      <w:pPr>
        <w:ind w:firstLine="700"/>
        <w:jc w:val="both"/>
        <w:rPr>
          <w:sz w:val="24"/>
          <w:szCs w:val="24"/>
        </w:rPr>
      </w:pPr>
      <w:r w:rsidRPr="000F0FB6">
        <w:rPr>
          <w:sz w:val="24"/>
          <w:szCs w:val="24"/>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AE296E" w:rsidRPr="000F0FB6" w:rsidRDefault="00AE296E" w:rsidP="00AE296E">
      <w:pPr>
        <w:ind w:firstLine="700"/>
        <w:jc w:val="both"/>
        <w:rPr>
          <w:sz w:val="24"/>
          <w:szCs w:val="24"/>
        </w:rPr>
      </w:pPr>
      <w:r w:rsidRPr="000F0FB6">
        <w:rPr>
          <w:sz w:val="24"/>
          <w:szCs w:val="24"/>
        </w:rPr>
        <w:t>В соответствии с пунктом 16 Положения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AE296E" w:rsidRPr="000F0FB6" w:rsidRDefault="00AE296E" w:rsidP="00AE296E">
      <w:pPr>
        <w:ind w:firstLine="700"/>
        <w:jc w:val="both"/>
        <w:rPr>
          <w:sz w:val="24"/>
          <w:szCs w:val="24"/>
        </w:rPr>
      </w:pPr>
      <w:r w:rsidRPr="000F0FB6">
        <w:rPr>
          <w:sz w:val="24"/>
          <w:szCs w:val="24"/>
        </w:rPr>
        <w:t>а) качественные характеристики объекта закупки;</w:t>
      </w:r>
    </w:p>
    <w:p w:rsidR="00AE296E" w:rsidRPr="000F0FB6" w:rsidRDefault="00AE296E" w:rsidP="00AE296E">
      <w:pPr>
        <w:ind w:firstLine="700"/>
        <w:jc w:val="both"/>
        <w:rPr>
          <w:sz w:val="24"/>
          <w:szCs w:val="24"/>
        </w:rPr>
      </w:pPr>
      <w:r w:rsidRPr="000F0FB6">
        <w:rPr>
          <w:sz w:val="24"/>
          <w:szCs w:val="24"/>
        </w:rPr>
        <w:t>б) функциональные характеристики объекта закупки;</w:t>
      </w:r>
    </w:p>
    <w:p w:rsidR="00AE296E" w:rsidRPr="000F0FB6" w:rsidRDefault="00AE296E" w:rsidP="00AE296E">
      <w:pPr>
        <w:ind w:firstLine="700"/>
        <w:jc w:val="both"/>
        <w:rPr>
          <w:sz w:val="24"/>
          <w:szCs w:val="24"/>
        </w:rPr>
      </w:pPr>
      <w:r w:rsidRPr="000F0FB6">
        <w:rPr>
          <w:sz w:val="24"/>
          <w:szCs w:val="24"/>
        </w:rPr>
        <w:t>в) экологические характеристики объекта закупки.</w:t>
      </w:r>
    </w:p>
    <w:p w:rsidR="00E97B31" w:rsidRPr="000F0FB6" w:rsidRDefault="00E97B31" w:rsidP="00E97B31">
      <w:pPr>
        <w:ind w:firstLine="700"/>
        <w:jc w:val="both"/>
        <w:rPr>
          <w:sz w:val="24"/>
          <w:szCs w:val="24"/>
        </w:rPr>
      </w:pPr>
      <w:proofErr w:type="gramStart"/>
      <w:r w:rsidRPr="000F0FB6">
        <w:rPr>
          <w:sz w:val="24"/>
          <w:szCs w:val="24"/>
        </w:rPr>
        <w:t xml:space="preserve">В силу </w:t>
      </w:r>
      <w:hyperlink r:id="rId22" w:history="1">
        <w:r w:rsidRPr="000F0FB6">
          <w:rPr>
            <w:sz w:val="24"/>
            <w:szCs w:val="24"/>
          </w:rPr>
          <w:t>п. п. 22</w:t>
        </w:r>
      </w:hyperlink>
      <w:r w:rsidRPr="000F0FB6">
        <w:rPr>
          <w:sz w:val="24"/>
          <w:szCs w:val="24"/>
        </w:rPr>
        <w:t xml:space="preserve"> - </w:t>
      </w:r>
      <w:hyperlink r:id="rId23" w:history="1">
        <w:r w:rsidRPr="000F0FB6">
          <w:rPr>
            <w:sz w:val="24"/>
            <w:szCs w:val="24"/>
          </w:rPr>
          <w:t>23</w:t>
        </w:r>
      </w:hyperlink>
      <w:r w:rsidRPr="000F0FB6">
        <w:rPr>
          <w:sz w:val="24"/>
          <w:szCs w:val="24"/>
        </w:rPr>
        <w:t xml:space="preserve">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24" w:history="1">
        <w:r w:rsidRPr="000F0FB6">
          <w:rPr>
            <w:sz w:val="24"/>
            <w:szCs w:val="24"/>
          </w:rPr>
          <w:t>законом</w:t>
        </w:r>
      </w:hyperlink>
      <w:r w:rsidRPr="000F0FB6">
        <w:rPr>
          <w:sz w:val="24"/>
          <w:szCs w:val="24"/>
        </w:rPr>
        <w:t xml:space="preserve"> оценке по критерию оценки "характеристики объекта закупки", по шкале оценки.</w:t>
      </w:r>
      <w:proofErr w:type="gramEnd"/>
      <w:r w:rsidRPr="000F0FB6">
        <w:rPr>
          <w:sz w:val="24"/>
          <w:szCs w:val="24"/>
        </w:rPr>
        <w:t xml:space="preserve"> </w:t>
      </w:r>
      <w:proofErr w:type="gramStart"/>
      <w:r w:rsidRPr="000F0FB6">
        <w:rPr>
          <w:sz w:val="24"/>
          <w:szCs w:val="24"/>
        </w:rPr>
        <w:t xml:space="preserve">При этом документом, предусмотренным </w:t>
      </w:r>
      <w:hyperlink r:id="rId25" w:history="1">
        <w:r w:rsidRPr="000F0FB6">
          <w:rPr>
            <w:sz w:val="24"/>
            <w:szCs w:val="24"/>
          </w:rPr>
          <w:t>приложением N 1</w:t>
        </w:r>
      </w:hyperlink>
      <w:r w:rsidRPr="000F0FB6">
        <w:rPr>
          <w:sz w:val="24"/>
          <w:szCs w:val="24"/>
        </w:rPr>
        <w:t xml:space="preserve">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roofErr w:type="gramEnd"/>
    </w:p>
    <w:p w:rsidR="00E97B31" w:rsidRPr="000F0FB6" w:rsidRDefault="00E97B31" w:rsidP="00E97B31">
      <w:pPr>
        <w:ind w:firstLine="700"/>
        <w:jc w:val="both"/>
        <w:rPr>
          <w:sz w:val="24"/>
          <w:szCs w:val="24"/>
        </w:rPr>
      </w:pPr>
      <w:r w:rsidRPr="000F0FB6">
        <w:rPr>
          <w:sz w:val="24"/>
          <w:szCs w:val="24"/>
        </w:rPr>
        <w:t xml:space="preserve">Если в случае, указанном в </w:t>
      </w:r>
      <w:hyperlink r:id="rId26" w:history="1">
        <w:r w:rsidRPr="000F0FB6">
          <w:rPr>
            <w:sz w:val="24"/>
            <w:szCs w:val="24"/>
          </w:rPr>
          <w:t>пункте 22</w:t>
        </w:r>
      </w:hyperlink>
      <w:r w:rsidRPr="000F0FB6">
        <w:rPr>
          <w:sz w:val="24"/>
          <w:szCs w:val="24"/>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E97B31" w:rsidRPr="000F0FB6" w:rsidRDefault="00E97B31" w:rsidP="00E97B31">
      <w:pPr>
        <w:ind w:firstLine="700"/>
        <w:jc w:val="both"/>
        <w:rPr>
          <w:sz w:val="24"/>
          <w:szCs w:val="24"/>
        </w:rPr>
      </w:pPr>
      <w:r w:rsidRPr="000F0FB6">
        <w:rPr>
          <w:sz w:val="24"/>
          <w:szCs w:val="24"/>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E97B31" w:rsidRPr="000F0FB6" w:rsidRDefault="00E97B31" w:rsidP="00E97B31">
      <w:pPr>
        <w:ind w:firstLine="700"/>
        <w:jc w:val="both"/>
        <w:rPr>
          <w:sz w:val="24"/>
          <w:szCs w:val="24"/>
        </w:rPr>
      </w:pPr>
      <w:r w:rsidRPr="000F0FB6">
        <w:rPr>
          <w:sz w:val="24"/>
          <w:szCs w:val="24"/>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0F0FB6" w:rsidRPr="000F0FB6" w:rsidRDefault="00AE296E" w:rsidP="00AE296E">
      <w:pPr>
        <w:ind w:firstLine="700"/>
        <w:jc w:val="both"/>
        <w:rPr>
          <w:sz w:val="24"/>
          <w:szCs w:val="24"/>
        </w:rPr>
      </w:pPr>
      <w:r w:rsidRPr="000F0FB6">
        <w:rPr>
          <w:sz w:val="24"/>
          <w:szCs w:val="24"/>
        </w:rPr>
        <w:t>Конкурсной документацией установлен следующий порядок оценки заявок по критерию №2 «</w:t>
      </w:r>
      <w:r w:rsidR="00E97B31" w:rsidRPr="000F0FB6">
        <w:rPr>
          <w:sz w:val="24"/>
          <w:szCs w:val="24"/>
        </w:rPr>
        <w:t>Качественные, функциональные и экологические характеристики объекта закупки</w:t>
      </w:r>
      <w:r w:rsidRPr="000F0FB6">
        <w:rPr>
          <w:sz w:val="24"/>
          <w:szCs w:val="24"/>
        </w:rPr>
        <w:t>»</w:t>
      </w:r>
      <w:r w:rsidR="00E97B31" w:rsidRPr="000F0FB6">
        <w:rPr>
          <w:sz w:val="24"/>
          <w:szCs w:val="24"/>
        </w:rPr>
        <w:t xml:space="preserve"> Показатель оценки, детализирующий показатель оценки «качество работ»: </w:t>
      </w:r>
    </w:p>
    <w:p w:rsidR="00CC0535" w:rsidRPr="000F0FB6" w:rsidRDefault="000F0FB6" w:rsidP="00AE296E">
      <w:pPr>
        <w:ind w:firstLine="700"/>
        <w:jc w:val="both"/>
        <w:rPr>
          <w:sz w:val="24"/>
          <w:szCs w:val="24"/>
        </w:rPr>
      </w:pPr>
      <w:r w:rsidRPr="000F0FB6">
        <w:rPr>
          <w:sz w:val="24"/>
          <w:szCs w:val="24"/>
        </w:rPr>
        <w:t>-</w:t>
      </w:r>
      <w:r w:rsidR="00E97B31" w:rsidRPr="000F0FB6">
        <w:rPr>
          <w:sz w:val="24"/>
          <w:szCs w:val="24"/>
        </w:rPr>
        <w:t>100 баллов заявке (части заявки), содержащей предложение о наличии характеристики объекта закупки, а при отсутствии полной характеристики объекта закупки - 0 баллов</w:t>
      </w:r>
      <w:r>
        <w:rPr>
          <w:sz w:val="24"/>
          <w:szCs w:val="24"/>
        </w:rPr>
        <w:t>.</w:t>
      </w:r>
    </w:p>
    <w:p w:rsidR="00AE296E" w:rsidRPr="000F0FB6" w:rsidRDefault="00AE296E" w:rsidP="00AE296E">
      <w:pPr>
        <w:ind w:firstLine="709"/>
        <w:jc w:val="both"/>
        <w:rPr>
          <w:sz w:val="24"/>
          <w:szCs w:val="24"/>
        </w:rPr>
      </w:pPr>
      <w:r w:rsidRPr="000F0FB6">
        <w:rPr>
          <w:sz w:val="24"/>
          <w:szCs w:val="24"/>
        </w:rPr>
        <w:t xml:space="preserve">Представитель Заказчика на заседании Комиссии пояснил, что данное положение порядка оценки позволяет объективно сопоставить предложения участников Конкурса, </w:t>
      </w:r>
      <w:r w:rsidRPr="000F0FB6">
        <w:rPr>
          <w:sz w:val="24"/>
          <w:szCs w:val="24"/>
        </w:rPr>
        <w:lastRenderedPageBreak/>
        <w:t xml:space="preserve">определить лучшее предложение и не противоречит требованиям Закона о контрактной системе и Положениям. Согласно п.22 ПП РФ № 2604. </w:t>
      </w:r>
      <w:proofErr w:type="gramStart"/>
      <w:r w:rsidRPr="000F0FB6">
        <w:rPr>
          <w:sz w:val="24"/>
          <w:szCs w:val="24"/>
        </w:rPr>
        <w:t>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w:t>
      </w:r>
      <w:bookmarkStart w:id="0" w:name="_GoBack"/>
      <w:bookmarkEnd w:id="0"/>
      <w:r w:rsidRPr="000F0FB6">
        <w:rPr>
          <w:sz w:val="24"/>
          <w:szCs w:val="24"/>
        </w:rPr>
        <w:t xml:space="preserve">льным законом оценке по критерию оценки "характеристики объекта закупки", </w:t>
      </w:r>
      <w:r w:rsidRPr="000F0FB6">
        <w:rPr>
          <w:b/>
          <w:bCs/>
          <w:sz w:val="24"/>
          <w:szCs w:val="24"/>
        </w:rPr>
        <w:t xml:space="preserve">по шкале оценки. </w:t>
      </w:r>
      <w:proofErr w:type="gramEnd"/>
    </w:p>
    <w:p w:rsidR="00AE296E" w:rsidRPr="000F0FB6" w:rsidRDefault="00AE296E" w:rsidP="00AE296E">
      <w:pPr>
        <w:ind w:firstLine="700"/>
        <w:jc w:val="both"/>
        <w:rPr>
          <w:sz w:val="24"/>
          <w:szCs w:val="24"/>
        </w:rPr>
      </w:pPr>
      <w:r w:rsidRPr="000F0FB6">
        <w:rPr>
          <w:sz w:val="24"/>
          <w:szCs w:val="24"/>
        </w:rPr>
        <w:t>В соответствии с п. 5 ч. 4 ст. 105 Закона о контрактной системе при проведении электронных процедур жалоба должна содержать указание на обжалуемые действия (бездействие) субъекта (субъектов) контроля, доводы жалобы.</w:t>
      </w:r>
    </w:p>
    <w:p w:rsidR="00AE296E" w:rsidRPr="000F0FB6" w:rsidRDefault="00AE296E" w:rsidP="00AE296E">
      <w:pPr>
        <w:ind w:firstLine="700"/>
        <w:jc w:val="both"/>
        <w:rPr>
          <w:sz w:val="24"/>
          <w:szCs w:val="24"/>
        </w:rPr>
      </w:pPr>
      <w:r w:rsidRPr="000F0FB6">
        <w:rPr>
          <w:sz w:val="24"/>
          <w:szCs w:val="24"/>
        </w:rPr>
        <w:t>Заявителем не представлены доводы, свидетельствующие о нарушении указанными действиями Заказчика норм Закона о контрактной системе и ограничивающие количество участников закупки.</w:t>
      </w:r>
    </w:p>
    <w:p w:rsidR="00CC0535" w:rsidRPr="000F0FB6" w:rsidRDefault="00AE296E" w:rsidP="00AE296E">
      <w:pPr>
        <w:tabs>
          <w:tab w:val="left" w:pos="1134"/>
        </w:tabs>
        <w:ind w:firstLine="709"/>
        <w:jc w:val="both"/>
        <w:rPr>
          <w:sz w:val="24"/>
          <w:szCs w:val="24"/>
        </w:rPr>
      </w:pPr>
      <w:r w:rsidRPr="000F0FB6">
        <w:rPr>
          <w:sz w:val="24"/>
          <w:szCs w:val="24"/>
        </w:rPr>
        <w:t>При таких обстоятельствах Комиссия приходит к выводу о необоснованности довода жалобы Заявителя.</w:t>
      </w:r>
    </w:p>
    <w:p w:rsidR="008C2F69" w:rsidRPr="000F0FB6" w:rsidRDefault="0042606A" w:rsidP="0004398E">
      <w:pPr>
        <w:tabs>
          <w:tab w:val="left" w:pos="1134"/>
        </w:tabs>
        <w:ind w:firstLine="709"/>
        <w:jc w:val="both"/>
        <w:rPr>
          <w:color w:val="000000"/>
          <w:sz w:val="24"/>
          <w:szCs w:val="24"/>
        </w:rPr>
      </w:pPr>
      <w:r w:rsidRPr="000F0FB6">
        <w:rPr>
          <w:color w:val="000000"/>
          <w:sz w:val="24"/>
          <w:szCs w:val="24"/>
        </w:rPr>
        <w:t>На основании изложенного, руководствуясь ст. 106</w:t>
      </w:r>
      <w:r w:rsidR="004B7E9B" w:rsidRPr="000F0FB6">
        <w:rPr>
          <w:color w:val="000000"/>
          <w:sz w:val="24"/>
          <w:szCs w:val="24"/>
        </w:rPr>
        <w:t xml:space="preserve"> и ст.99 Закона о контрактной системе, </w:t>
      </w:r>
      <w:r w:rsidRPr="000F0FB6">
        <w:rPr>
          <w:color w:val="000000"/>
          <w:sz w:val="24"/>
          <w:szCs w:val="24"/>
        </w:rPr>
        <w:t>Комиссия,</w:t>
      </w:r>
    </w:p>
    <w:p w:rsidR="000632E3" w:rsidRPr="000F0FB6" w:rsidRDefault="000632E3" w:rsidP="00454B31">
      <w:pPr>
        <w:tabs>
          <w:tab w:val="left" w:pos="1134"/>
        </w:tabs>
        <w:ind w:firstLine="709"/>
        <w:jc w:val="center"/>
        <w:rPr>
          <w:b/>
          <w:sz w:val="24"/>
          <w:szCs w:val="24"/>
        </w:rPr>
      </w:pPr>
    </w:p>
    <w:p w:rsidR="007123B2" w:rsidRPr="000F0FB6" w:rsidRDefault="007123B2" w:rsidP="00454B31">
      <w:pPr>
        <w:tabs>
          <w:tab w:val="left" w:pos="1134"/>
        </w:tabs>
        <w:ind w:firstLine="709"/>
        <w:jc w:val="center"/>
        <w:rPr>
          <w:b/>
          <w:sz w:val="24"/>
          <w:szCs w:val="24"/>
        </w:rPr>
      </w:pPr>
      <w:proofErr w:type="gramStart"/>
      <w:r w:rsidRPr="000F0FB6">
        <w:rPr>
          <w:b/>
          <w:sz w:val="24"/>
          <w:szCs w:val="24"/>
        </w:rPr>
        <w:t>Р</w:t>
      </w:r>
      <w:proofErr w:type="gramEnd"/>
      <w:r w:rsidRPr="000F0FB6">
        <w:rPr>
          <w:b/>
          <w:sz w:val="24"/>
          <w:szCs w:val="24"/>
        </w:rPr>
        <w:t xml:space="preserve"> Е Ш И Л А:</w:t>
      </w:r>
    </w:p>
    <w:p w:rsidR="006168CE" w:rsidRPr="000F0FB6" w:rsidRDefault="00CC0535" w:rsidP="006168CE">
      <w:pPr>
        <w:ind w:firstLine="700"/>
        <w:jc w:val="both"/>
        <w:rPr>
          <w:sz w:val="24"/>
          <w:szCs w:val="24"/>
        </w:rPr>
      </w:pPr>
      <w:r w:rsidRPr="000F0FB6">
        <w:rPr>
          <w:sz w:val="24"/>
          <w:szCs w:val="24"/>
        </w:rPr>
        <w:t xml:space="preserve">1. </w:t>
      </w:r>
      <w:r w:rsidR="006168CE" w:rsidRPr="000F0FB6">
        <w:rPr>
          <w:sz w:val="24"/>
          <w:szCs w:val="24"/>
        </w:rPr>
        <w:t xml:space="preserve">Жалобу Заявителя признать </w:t>
      </w:r>
      <w:r w:rsidRPr="000F0FB6">
        <w:rPr>
          <w:sz w:val="24"/>
          <w:szCs w:val="24"/>
        </w:rPr>
        <w:t xml:space="preserve">частично </w:t>
      </w:r>
      <w:r w:rsidR="006168CE" w:rsidRPr="000F0FB6">
        <w:rPr>
          <w:sz w:val="24"/>
          <w:szCs w:val="24"/>
        </w:rPr>
        <w:t>обоснованной.</w:t>
      </w:r>
    </w:p>
    <w:p w:rsidR="00CC0535" w:rsidRPr="000F0FB6" w:rsidRDefault="00CC0535" w:rsidP="006168CE">
      <w:pPr>
        <w:ind w:firstLine="700"/>
        <w:jc w:val="both"/>
        <w:rPr>
          <w:sz w:val="24"/>
          <w:szCs w:val="24"/>
        </w:rPr>
      </w:pPr>
      <w:r w:rsidRPr="000F0FB6">
        <w:rPr>
          <w:sz w:val="24"/>
          <w:szCs w:val="24"/>
        </w:rPr>
        <w:t xml:space="preserve">2. Признать в действиях Заказчика нарушение части 3 статьи 7 </w:t>
      </w:r>
      <w:r w:rsidR="00985636" w:rsidRPr="000F0FB6">
        <w:rPr>
          <w:sz w:val="24"/>
          <w:szCs w:val="24"/>
        </w:rPr>
        <w:t>Закона</w:t>
      </w:r>
      <w:r w:rsidRPr="000F0FB6">
        <w:rPr>
          <w:sz w:val="24"/>
          <w:szCs w:val="24"/>
        </w:rPr>
        <w:t xml:space="preserve"> о </w:t>
      </w:r>
      <w:r w:rsidR="00985636" w:rsidRPr="000F0FB6">
        <w:rPr>
          <w:sz w:val="24"/>
          <w:szCs w:val="24"/>
        </w:rPr>
        <w:t>контрактной</w:t>
      </w:r>
      <w:r w:rsidRPr="000F0FB6">
        <w:rPr>
          <w:sz w:val="24"/>
          <w:szCs w:val="24"/>
        </w:rPr>
        <w:t xml:space="preserve"> </w:t>
      </w:r>
      <w:r w:rsidR="00985636" w:rsidRPr="000F0FB6">
        <w:rPr>
          <w:sz w:val="24"/>
          <w:szCs w:val="24"/>
        </w:rPr>
        <w:t>системе</w:t>
      </w:r>
      <w:r w:rsidRPr="000F0FB6">
        <w:rPr>
          <w:sz w:val="24"/>
          <w:szCs w:val="24"/>
        </w:rPr>
        <w:t>.</w:t>
      </w:r>
    </w:p>
    <w:p w:rsidR="00CC0535" w:rsidRPr="000F0FB6" w:rsidRDefault="00CC0535" w:rsidP="006168CE">
      <w:pPr>
        <w:ind w:firstLine="700"/>
        <w:jc w:val="both"/>
        <w:rPr>
          <w:sz w:val="24"/>
          <w:szCs w:val="24"/>
        </w:rPr>
      </w:pPr>
      <w:r w:rsidRPr="000F0FB6">
        <w:rPr>
          <w:sz w:val="24"/>
          <w:szCs w:val="24"/>
        </w:rPr>
        <w:t>3. В связи с тем, что выявленное нарушение не повлияло на результаты Конкурса, предписание не выдавать.</w:t>
      </w:r>
    </w:p>
    <w:p w:rsidR="00985636" w:rsidRPr="000F0FB6" w:rsidRDefault="00985636" w:rsidP="00985636">
      <w:pPr>
        <w:tabs>
          <w:tab w:val="left" w:pos="851"/>
          <w:tab w:val="left" w:pos="993"/>
        </w:tabs>
        <w:ind w:firstLine="709"/>
        <w:jc w:val="both"/>
        <w:rPr>
          <w:sz w:val="24"/>
          <w:szCs w:val="24"/>
        </w:rPr>
      </w:pPr>
      <w:r w:rsidRPr="000F0FB6">
        <w:rPr>
          <w:sz w:val="24"/>
          <w:szCs w:val="24"/>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CC0535" w:rsidRPr="000F0FB6" w:rsidRDefault="00985636" w:rsidP="00985636">
      <w:pPr>
        <w:ind w:firstLine="700"/>
        <w:jc w:val="both"/>
        <w:rPr>
          <w:sz w:val="24"/>
          <w:szCs w:val="24"/>
        </w:rPr>
      </w:pPr>
      <w:r w:rsidRPr="000F0FB6">
        <w:rPr>
          <w:sz w:val="24"/>
          <w:szCs w:val="24"/>
        </w:rPr>
        <w:t>5. Направить копию настоящего решения в адрес сторон.</w:t>
      </w:r>
    </w:p>
    <w:p w:rsidR="00EB4996" w:rsidRPr="000F0FB6" w:rsidRDefault="00EB4996" w:rsidP="0067257E">
      <w:pPr>
        <w:ind w:firstLine="700"/>
        <w:jc w:val="both"/>
        <w:rPr>
          <w:sz w:val="24"/>
          <w:szCs w:val="24"/>
        </w:rPr>
      </w:pPr>
    </w:p>
    <w:p w:rsidR="001018A4" w:rsidRPr="000F0FB6" w:rsidRDefault="001018A4" w:rsidP="0067257E">
      <w:pPr>
        <w:ind w:firstLine="700"/>
        <w:jc w:val="both"/>
        <w:rPr>
          <w:sz w:val="24"/>
          <w:szCs w:val="24"/>
        </w:rPr>
      </w:pPr>
    </w:p>
    <w:p w:rsidR="001018A4" w:rsidRPr="000F0FB6" w:rsidRDefault="001018A4" w:rsidP="0067257E">
      <w:pPr>
        <w:ind w:firstLine="700"/>
        <w:jc w:val="both"/>
        <w:rPr>
          <w:sz w:val="24"/>
          <w:szCs w:val="24"/>
        </w:rPr>
      </w:pPr>
    </w:p>
    <w:p w:rsidR="00F31266" w:rsidRPr="000F0FB6" w:rsidRDefault="00F31266" w:rsidP="0067257E">
      <w:pPr>
        <w:ind w:firstLine="700"/>
        <w:jc w:val="both"/>
        <w:rPr>
          <w:sz w:val="24"/>
          <w:szCs w:val="24"/>
        </w:rPr>
      </w:pPr>
      <w:r w:rsidRPr="000F0FB6">
        <w:rPr>
          <w:sz w:val="24"/>
          <w:szCs w:val="24"/>
        </w:rPr>
        <w:t>Решение может быть обжаловано в судебном порядке в течение трех месяцев со дня его принятия.</w:t>
      </w:r>
    </w:p>
    <w:p w:rsidR="00F03B88" w:rsidRPr="000F0FB6" w:rsidRDefault="00F03B88" w:rsidP="0067257E">
      <w:pPr>
        <w:ind w:firstLine="700"/>
        <w:jc w:val="both"/>
        <w:rPr>
          <w:rFonts w:eastAsia="Calibri"/>
          <w:color w:val="000000"/>
          <w:sz w:val="24"/>
          <w:szCs w:val="24"/>
        </w:rPr>
      </w:pPr>
    </w:p>
    <w:p w:rsidR="00CD52EC" w:rsidRPr="000F0FB6" w:rsidRDefault="00CD52EC" w:rsidP="0067257E">
      <w:pPr>
        <w:ind w:firstLine="700"/>
        <w:jc w:val="both"/>
        <w:rPr>
          <w:rFonts w:eastAsia="Calibri"/>
          <w:color w:val="000000"/>
          <w:sz w:val="24"/>
          <w:szCs w:val="24"/>
        </w:rPr>
      </w:pPr>
    </w:p>
    <w:p w:rsidR="005A5738" w:rsidRPr="000F0FB6" w:rsidRDefault="005A5738" w:rsidP="005A5738">
      <w:pPr>
        <w:ind w:firstLine="700"/>
        <w:jc w:val="center"/>
        <w:rPr>
          <w:sz w:val="24"/>
          <w:szCs w:val="24"/>
        </w:rPr>
      </w:pPr>
      <w:r w:rsidRPr="000F0FB6">
        <w:rPr>
          <w:sz w:val="24"/>
          <w:szCs w:val="24"/>
        </w:rPr>
        <w:t>Ведущий заседан</w:t>
      </w:r>
      <w:r w:rsidR="00EB114E" w:rsidRPr="000F0FB6">
        <w:rPr>
          <w:sz w:val="24"/>
          <w:szCs w:val="24"/>
        </w:rPr>
        <w:t>ие Комиссии</w:t>
      </w:r>
      <w:r w:rsidR="00EB114E" w:rsidRPr="000F0FB6">
        <w:rPr>
          <w:sz w:val="24"/>
          <w:szCs w:val="24"/>
        </w:rPr>
        <w:tab/>
      </w:r>
      <w:r w:rsidR="00EB114E" w:rsidRPr="000F0FB6">
        <w:rPr>
          <w:sz w:val="24"/>
          <w:szCs w:val="24"/>
        </w:rPr>
        <w:tab/>
      </w:r>
      <w:r w:rsidR="00EB114E" w:rsidRPr="000F0FB6">
        <w:rPr>
          <w:sz w:val="24"/>
          <w:szCs w:val="24"/>
        </w:rPr>
        <w:tab/>
      </w:r>
      <w:r w:rsidR="00EB114E" w:rsidRPr="000F0FB6">
        <w:rPr>
          <w:sz w:val="24"/>
          <w:szCs w:val="24"/>
        </w:rPr>
        <w:tab/>
        <w:t xml:space="preserve">             </w:t>
      </w:r>
      <w:r w:rsidR="008708AB" w:rsidRPr="000F0FB6">
        <w:rPr>
          <w:sz w:val="24"/>
          <w:szCs w:val="24"/>
        </w:rPr>
        <w:t xml:space="preserve"> </w:t>
      </w:r>
      <w:r w:rsidR="00EB114E" w:rsidRPr="000F0FB6">
        <w:rPr>
          <w:sz w:val="24"/>
          <w:szCs w:val="24"/>
        </w:rPr>
        <w:t xml:space="preserve">  </w:t>
      </w:r>
      <w:r w:rsidRPr="000F0FB6">
        <w:rPr>
          <w:sz w:val="24"/>
          <w:szCs w:val="24"/>
        </w:rPr>
        <w:t xml:space="preserve">М.М. </w:t>
      </w:r>
      <w:proofErr w:type="spellStart"/>
      <w:r w:rsidRPr="000F0FB6">
        <w:rPr>
          <w:sz w:val="24"/>
          <w:szCs w:val="24"/>
        </w:rPr>
        <w:t>Халмурзиев</w:t>
      </w:r>
      <w:proofErr w:type="spellEnd"/>
    </w:p>
    <w:p w:rsidR="005A5738" w:rsidRPr="000F0FB6" w:rsidRDefault="005A5738" w:rsidP="005A5738">
      <w:pPr>
        <w:ind w:firstLine="700"/>
        <w:jc w:val="right"/>
        <w:rPr>
          <w:sz w:val="24"/>
          <w:szCs w:val="24"/>
        </w:rPr>
      </w:pPr>
    </w:p>
    <w:p w:rsidR="005A5738" w:rsidRPr="000F0FB6" w:rsidRDefault="005A5738" w:rsidP="005A5738">
      <w:pPr>
        <w:ind w:firstLine="700"/>
        <w:jc w:val="right"/>
        <w:rPr>
          <w:sz w:val="24"/>
          <w:szCs w:val="24"/>
        </w:rPr>
      </w:pPr>
    </w:p>
    <w:p w:rsidR="005A5738" w:rsidRPr="000F0FB6" w:rsidRDefault="005A5738" w:rsidP="005A5738">
      <w:pPr>
        <w:ind w:firstLine="700"/>
        <w:rPr>
          <w:sz w:val="24"/>
          <w:szCs w:val="24"/>
        </w:rPr>
      </w:pPr>
      <w:r w:rsidRPr="000F0FB6">
        <w:rPr>
          <w:sz w:val="24"/>
          <w:szCs w:val="24"/>
        </w:rPr>
        <w:t>Члены Комиссии:</w:t>
      </w:r>
      <w:r w:rsidRPr="000F0FB6">
        <w:rPr>
          <w:sz w:val="24"/>
          <w:szCs w:val="24"/>
        </w:rPr>
        <w:tab/>
      </w:r>
      <w:r w:rsidRPr="000F0FB6">
        <w:rPr>
          <w:sz w:val="24"/>
          <w:szCs w:val="24"/>
        </w:rPr>
        <w:tab/>
      </w:r>
      <w:r w:rsidRPr="000F0FB6">
        <w:rPr>
          <w:sz w:val="24"/>
          <w:szCs w:val="24"/>
        </w:rPr>
        <w:tab/>
      </w:r>
      <w:r w:rsidRPr="000F0FB6">
        <w:rPr>
          <w:sz w:val="24"/>
          <w:szCs w:val="24"/>
        </w:rPr>
        <w:tab/>
      </w:r>
      <w:r w:rsidRPr="000F0FB6">
        <w:rPr>
          <w:sz w:val="24"/>
          <w:szCs w:val="24"/>
        </w:rPr>
        <w:tab/>
      </w:r>
      <w:r w:rsidRPr="000F0FB6">
        <w:rPr>
          <w:sz w:val="24"/>
          <w:szCs w:val="24"/>
        </w:rPr>
        <w:tab/>
        <w:t xml:space="preserve">                 </w:t>
      </w:r>
      <w:r w:rsidR="00985636" w:rsidRPr="000F0FB6">
        <w:rPr>
          <w:sz w:val="24"/>
          <w:szCs w:val="24"/>
        </w:rPr>
        <w:t xml:space="preserve">   А.Ш.</w:t>
      </w:r>
      <w:r w:rsidRPr="000F0FB6">
        <w:rPr>
          <w:sz w:val="24"/>
          <w:szCs w:val="24"/>
        </w:rPr>
        <w:t xml:space="preserve"> Магомедов</w:t>
      </w:r>
    </w:p>
    <w:p w:rsidR="005A5738" w:rsidRPr="000F0FB6" w:rsidRDefault="005A5738" w:rsidP="005A5738">
      <w:pPr>
        <w:ind w:firstLine="700"/>
        <w:jc w:val="right"/>
        <w:rPr>
          <w:sz w:val="24"/>
          <w:szCs w:val="24"/>
        </w:rPr>
      </w:pPr>
    </w:p>
    <w:p w:rsidR="003B3DBC" w:rsidRPr="000F0FB6" w:rsidRDefault="00985636" w:rsidP="005A5738">
      <w:pPr>
        <w:ind w:firstLine="700"/>
        <w:jc w:val="right"/>
        <w:rPr>
          <w:rFonts w:eastAsia="Calibri"/>
          <w:color w:val="000000"/>
          <w:sz w:val="24"/>
          <w:szCs w:val="24"/>
        </w:rPr>
      </w:pPr>
      <w:r w:rsidRPr="000F0FB6">
        <w:rPr>
          <w:sz w:val="24"/>
          <w:szCs w:val="24"/>
        </w:rPr>
        <w:t>К.Г.</w:t>
      </w:r>
      <w:r w:rsidR="005A5738" w:rsidRPr="000F0FB6">
        <w:rPr>
          <w:sz w:val="24"/>
          <w:szCs w:val="24"/>
        </w:rPr>
        <w:t xml:space="preserve"> Магомедов</w:t>
      </w:r>
    </w:p>
    <w:sectPr w:rsidR="003B3DBC" w:rsidRPr="000F0FB6" w:rsidSect="00B24711">
      <w:footerReference w:type="default" r:id="rId27"/>
      <w:pgSz w:w="11906" w:h="16838"/>
      <w:pgMar w:top="709"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523" w:rsidRDefault="002A5523" w:rsidP="00D579F6">
      <w:r>
        <w:separator/>
      </w:r>
    </w:p>
  </w:endnote>
  <w:endnote w:type="continuationSeparator" w:id="0">
    <w:p w:rsidR="002A5523" w:rsidRDefault="002A5523"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B434BF" w:rsidRPr="00D579F6" w:rsidRDefault="00895012">
        <w:pPr>
          <w:pStyle w:val="aa"/>
          <w:jc w:val="right"/>
          <w:rPr>
            <w:sz w:val="20"/>
            <w:szCs w:val="20"/>
          </w:rPr>
        </w:pPr>
        <w:r w:rsidRPr="00D579F6">
          <w:rPr>
            <w:sz w:val="20"/>
            <w:szCs w:val="20"/>
          </w:rPr>
          <w:fldChar w:fldCharType="begin"/>
        </w:r>
        <w:r w:rsidR="00B434BF" w:rsidRPr="00D579F6">
          <w:rPr>
            <w:sz w:val="20"/>
            <w:szCs w:val="20"/>
          </w:rPr>
          <w:instrText>PAGE   \* MERGEFORMAT</w:instrText>
        </w:r>
        <w:r w:rsidRPr="00D579F6">
          <w:rPr>
            <w:sz w:val="20"/>
            <w:szCs w:val="20"/>
          </w:rPr>
          <w:fldChar w:fldCharType="separate"/>
        </w:r>
        <w:r w:rsidR="00312426">
          <w:rPr>
            <w:noProof/>
            <w:sz w:val="20"/>
            <w:szCs w:val="20"/>
          </w:rPr>
          <w:t>5</w:t>
        </w:r>
        <w:r w:rsidRPr="00D579F6">
          <w:rPr>
            <w:sz w:val="20"/>
            <w:szCs w:val="20"/>
          </w:rPr>
          <w:fldChar w:fldCharType="end"/>
        </w:r>
      </w:p>
    </w:sdtContent>
  </w:sdt>
  <w:p w:rsidR="00B434BF" w:rsidRDefault="00B434B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523" w:rsidRDefault="002A5523" w:rsidP="00D579F6">
      <w:r>
        <w:separator/>
      </w:r>
    </w:p>
  </w:footnote>
  <w:footnote w:type="continuationSeparator" w:id="0">
    <w:p w:rsidR="002A5523" w:rsidRDefault="002A5523"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B663C"/>
    <w:multiLevelType w:val="hybridMultilevel"/>
    <w:tmpl w:val="8266F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B96408"/>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05954F2"/>
    <w:multiLevelType w:val="hybridMultilevel"/>
    <w:tmpl w:val="FE5A4A32"/>
    <w:lvl w:ilvl="0" w:tplc="99469A2C">
      <w:start w:val="1"/>
      <w:numFmt w:val="decimal"/>
      <w:lvlText w:val="%1."/>
      <w:lvlJc w:val="left"/>
      <w:pPr>
        <w:ind w:left="1060" w:hanging="360"/>
      </w:pPr>
    </w:lvl>
    <w:lvl w:ilvl="1" w:tplc="04190019">
      <w:start w:val="1"/>
      <w:numFmt w:val="lowerLetter"/>
      <w:lvlText w:val="%2."/>
      <w:lvlJc w:val="left"/>
      <w:pPr>
        <w:ind w:left="1780" w:hanging="360"/>
      </w:pPr>
    </w:lvl>
    <w:lvl w:ilvl="2" w:tplc="0419001B">
      <w:start w:val="1"/>
      <w:numFmt w:val="lowerRoman"/>
      <w:lvlText w:val="%3."/>
      <w:lvlJc w:val="right"/>
      <w:pPr>
        <w:ind w:left="2500" w:hanging="180"/>
      </w:pPr>
    </w:lvl>
    <w:lvl w:ilvl="3" w:tplc="0419000F">
      <w:start w:val="1"/>
      <w:numFmt w:val="decimal"/>
      <w:lvlText w:val="%4."/>
      <w:lvlJc w:val="left"/>
      <w:pPr>
        <w:ind w:left="3220" w:hanging="360"/>
      </w:pPr>
    </w:lvl>
    <w:lvl w:ilvl="4" w:tplc="04190019">
      <w:start w:val="1"/>
      <w:numFmt w:val="lowerLetter"/>
      <w:lvlText w:val="%5."/>
      <w:lvlJc w:val="left"/>
      <w:pPr>
        <w:ind w:left="3940" w:hanging="360"/>
      </w:pPr>
    </w:lvl>
    <w:lvl w:ilvl="5" w:tplc="0419001B">
      <w:start w:val="1"/>
      <w:numFmt w:val="lowerRoman"/>
      <w:lvlText w:val="%6."/>
      <w:lvlJc w:val="right"/>
      <w:pPr>
        <w:ind w:left="4660" w:hanging="180"/>
      </w:pPr>
    </w:lvl>
    <w:lvl w:ilvl="6" w:tplc="0419000F">
      <w:start w:val="1"/>
      <w:numFmt w:val="decimal"/>
      <w:lvlText w:val="%7."/>
      <w:lvlJc w:val="left"/>
      <w:pPr>
        <w:ind w:left="5380" w:hanging="360"/>
      </w:pPr>
    </w:lvl>
    <w:lvl w:ilvl="7" w:tplc="04190019">
      <w:start w:val="1"/>
      <w:numFmt w:val="lowerLetter"/>
      <w:lvlText w:val="%8."/>
      <w:lvlJc w:val="left"/>
      <w:pPr>
        <w:ind w:left="6100" w:hanging="360"/>
      </w:pPr>
    </w:lvl>
    <w:lvl w:ilvl="8" w:tplc="0419001B">
      <w:start w:val="1"/>
      <w:numFmt w:val="lowerRoman"/>
      <w:lvlText w:val="%9."/>
      <w:lvlJc w:val="right"/>
      <w:pPr>
        <w:ind w:left="6820" w:hanging="180"/>
      </w:pPr>
    </w:lvl>
  </w:abstractNum>
  <w:abstractNum w:abstractNumId="3">
    <w:nsid w:val="18F2369B"/>
    <w:multiLevelType w:val="hybridMultilevel"/>
    <w:tmpl w:val="A35A51EC"/>
    <w:lvl w:ilvl="0" w:tplc="089EE26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4">
    <w:nsid w:val="25D05EE9"/>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5">
    <w:nsid w:val="347A60EE"/>
    <w:multiLevelType w:val="hybridMultilevel"/>
    <w:tmpl w:val="33CED178"/>
    <w:lvl w:ilvl="0" w:tplc="747E68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6">
    <w:nsid w:val="3A39694C"/>
    <w:multiLevelType w:val="hybridMultilevel"/>
    <w:tmpl w:val="5A28399A"/>
    <w:lvl w:ilvl="0" w:tplc="9AF2BF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EB0587"/>
    <w:multiLevelType w:val="hybridMultilevel"/>
    <w:tmpl w:val="FCA27812"/>
    <w:lvl w:ilvl="0" w:tplc="254297B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9">
    <w:nsid w:val="52DE6790"/>
    <w:multiLevelType w:val="hybridMultilevel"/>
    <w:tmpl w:val="C12A2146"/>
    <w:lvl w:ilvl="0" w:tplc="A014C7B4">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0">
    <w:nsid w:val="65B35E78"/>
    <w:multiLevelType w:val="hybridMultilevel"/>
    <w:tmpl w:val="A0A69E98"/>
    <w:lvl w:ilvl="0" w:tplc="EA08F738">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1">
    <w:nsid w:val="6BF618CA"/>
    <w:multiLevelType w:val="hybridMultilevel"/>
    <w:tmpl w:val="50A67F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1552306"/>
    <w:multiLevelType w:val="hybridMultilevel"/>
    <w:tmpl w:val="BAD07358"/>
    <w:lvl w:ilvl="0" w:tplc="A73C331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num w:numId="1">
    <w:abstractNumId w:val="7"/>
  </w:num>
  <w:num w:numId="2">
    <w:abstractNumId w:val="6"/>
  </w:num>
  <w:num w:numId="3">
    <w:abstractNumId w:val="3"/>
  </w:num>
  <w:num w:numId="4">
    <w:abstractNumId w:val="5"/>
  </w:num>
  <w:num w:numId="5">
    <w:abstractNumId w:val="12"/>
  </w:num>
  <w:num w:numId="6">
    <w:abstractNumId w:val="9"/>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1"/>
  </w:num>
  <w:num w:numId="11">
    <w:abstractNumId w:val="1"/>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0CD9"/>
    <w:rsid w:val="000012C7"/>
    <w:rsid w:val="00001D0E"/>
    <w:rsid w:val="00005FC0"/>
    <w:rsid w:val="000109D2"/>
    <w:rsid w:val="0001287F"/>
    <w:rsid w:val="000149D7"/>
    <w:rsid w:val="000154D9"/>
    <w:rsid w:val="00015916"/>
    <w:rsid w:val="00015CA6"/>
    <w:rsid w:val="00017EE2"/>
    <w:rsid w:val="00021A32"/>
    <w:rsid w:val="00021B31"/>
    <w:rsid w:val="00022D7B"/>
    <w:rsid w:val="00026615"/>
    <w:rsid w:val="000268AA"/>
    <w:rsid w:val="00031855"/>
    <w:rsid w:val="00033931"/>
    <w:rsid w:val="0003498B"/>
    <w:rsid w:val="000358CB"/>
    <w:rsid w:val="000428FA"/>
    <w:rsid w:val="0004398E"/>
    <w:rsid w:val="000525DE"/>
    <w:rsid w:val="00053A94"/>
    <w:rsid w:val="000540F1"/>
    <w:rsid w:val="000541D2"/>
    <w:rsid w:val="00055B25"/>
    <w:rsid w:val="00056BBE"/>
    <w:rsid w:val="000613B5"/>
    <w:rsid w:val="00061480"/>
    <w:rsid w:val="0006180F"/>
    <w:rsid w:val="00061D41"/>
    <w:rsid w:val="000632E3"/>
    <w:rsid w:val="00064701"/>
    <w:rsid w:val="00064B64"/>
    <w:rsid w:val="0006703D"/>
    <w:rsid w:val="00070119"/>
    <w:rsid w:val="00070513"/>
    <w:rsid w:val="00074047"/>
    <w:rsid w:val="00075D25"/>
    <w:rsid w:val="000775C6"/>
    <w:rsid w:val="00077B77"/>
    <w:rsid w:val="00080DFD"/>
    <w:rsid w:val="00081871"/>
    <w:rsid w:val="00082201"/>
    <w:rsid w:val="00082609"/>
    <w:rsid w:val="0008270F"/>
    <w:rsid w:val="0008444E"/>
    <w:rsid w:val="00084797"/>
    <w:rsid w:val="0008669C"/>
    <w:rsid w:val="00086CEE"/>
    <w:rsid w:val="00090FA9"/>
    <w:rsid w:val="00091D1C"/>
    <w:rsid w:val="0009285B"/>
    <w:rsid w:val="00092932"/>
    <w:rsid w:val="00093174"/>
    <w:rsid w:val="000960ED"/>
    <w:rsid w:val="000961A3"/>
    <w:rsid w:val="000974FB"/>
    <w:rsid w:val="00097553"/>
    <w:rsid w:val="000A08A7"/>
    <w:rsid w:val="000A0E98"/>
    <w:rsid w:val="000A1452"/>
    <w:rsid w:val="000A1B19"/>
    <w:rsid w:val="000A24C5"/>
    <w:rsid w:val="000A6356"/>
    <w:rsid w:val="000A75C0"/>
    <w:rsid w:val="000A7DE6"/>
    <w:rsid w:val="000B007B"/>
    <w:rsid w:val="000B06AD"/>
    <w:rsid w:val="000B55C3"/>
    <w:rsid w:val="000C0F44"/>
    <w:rsid w:val="000C1D15"/>
    <w:rsid w:val="000C27AB"/>
    <w:rsid w:val="000C2857"/>
    <w:rsid w:val="000C3197"/>
    <w:rsid w:val="000C7EB0"/>
    <w:rsid w:val="000D083C"/>
    <w:rsid w:val="000D30FB"/>
    <w:rsid w:val="000D39CD"/>
    <w:rsid w:val="000D4285"/>
    <w:rsid w:val="000D4CAC"/>
    <w:rsid w:val="000D73F8"/>
    <w:rsid w:val="000D7B12"/>
    <w:rsid w:val="000E0862"/>
    <w:rsid w:val="000E0998"/>
    <w:rsid w:val="000E16E5"/>
    <w:rsid w:val="000E4393"/>
    <w:rsid w:val="000E459B"/>
    <w:rsid w:val="000E4BC3"/>
    <w:rsid w:val="000E4F04"/>
    <w:rsid w:val="000E6A98"/>
    <w:rsid w:val="000E7EF7"/>
    <w:rsid w:val="000F0FB6"/>
    <w:rsid w:val="000F2163"/>
    <w:rsid w:val="000F32BE"/>
    <w:rsid w:val="000F5301"/>
    <w:rsid w:val="000F6B38"/>
    <w:rsid w:val="001018A4"/>
    <w:rsid w:val="00101C0C"/>
    <w:rsid w:val="00101FBE"/>
    <w:rsid w:val="00102F1C"/>
    <w:rsid w:val="00106E2C"/>
    <w:rsid w:val="00107B9D"/>
    <w:rsid w:val="0011083D"/>
    <w:rsid w:val="0011091A"/>
    <w:rsid w:val="001126C3"/>
    <w:rsid w:val="00112BA5"/>
    <w:rsid w:val="00115E06"/>
    <w:rsid w:val="00120493"/>
    <w:rsid w:val="00122380"/>
    <w:rsid w:val="0012249A"/>
    <w:rsid w:val="00124071"/>
    <w:rsid w:val="001243CE"/>
    <w:rsid w:val="00124991"/>
    <w:rsid w:val="00127AAC"/>
    <w:rsid w:val="00127AF5"/>
    <w:rsid w:val="00130B5C"/>
    <w:rsid w:val="00134159"/>
    <w:rsid w:val="00135B23"/>
    <w:rsid w:val="0013645A"/>
    <w:rsid w:val="001368F2"/>
    <w:rsid w:val="00140BE1"/>
    <w:rsid w:val="00145749"/>
    <w:rsid w:val="00146D2B"/>
    <w:rsid w:val="00147A39"/>
    <w:rsid w:val="00151ED5"/>
    <w:rsid w:val="00152E8E"/>
    <w:rsid w:val="001531A4"/>
    <w:rsid w:val="001537B6"/>
    <w:rsid w:val="00153AC3"/>
    <w:rsid w:val="00154F0F"/>
    <w:rsid w:val="00155893"/>
    <w:rsid w:val="00156BE0"/>
    <w:rsid w:val="001576BD"/>
    <w:rsid w:val="001607A1"/>
    <w:rsid w:val="00163E67"/>
    <w:rsid w:val="00166E9E"/>
    <w:rsid w:val="00167B72"/>
    <w:rsid w:val="00170CBB"/>
    <w:rsid w:val="00171287"/>
    <w:rsid w:val="00171CB8"/>
    <w:rsid w:val="001736DC"/>
    <w:rsid w:val="0018104D"/>
    <w:rsid w:val="001826F9"/>
    <w:rsid w:val="00184119"/>
    <w:rsid w:val="0019171F"/>
    <w:rsid w:val="001949C4"/>
    <w:rsid w:val="0019655F"/>
    <w:rsid w:val="00197487"/>
    <w:rsid w:val="00197A39"/>
    <w:rsid w:val="00197BE2"/>
    <w:rsid w:val="001A00FC"/>
    <w:rsid w:val="001A081F"/>
    <w:rsid w:val="001A0C45"/>
    <w:rsid w:val="001A1341"/>
    <w:rsid w:val="001A450E"/>
    <w:rsid w:val="001B08B7"/>
    <w:rsid w:val="001B09A8"/>
    <w:rsid w:val="001B0EDB"/>
    <w:rsid w:val="001B11A5"/>
    <w:rsid w:val="001B365C"/>
    <w:rsid w:val="001B37D7"/>
    <w:rsid w:val="001B3BEF"/>
    <w:rsid w:val="001B5260"/>
    <w:rsid w:val="001C05BA"/>
    <w:rsid w:val="001C27A7"/>
    <w:rsid w:val="001C2FB8"/>
    <w:rsid w:val="001C4343"/>
    <w:rsid w:val="001C57B4"/>
    <w:rsid w:val="001C6F02"/>
    <w:rsid w:val="001C7455"/>
    <w:rsid w:val="001C7A11"/>
    <w:rsid w:val="001D0976"/>
    <w:rsid w:val="001D12D3"/>
    <w:rsid w:val="001D19F9"/>
    <w:rsid w:val="001D1A89"/>
    <w:rsid w:val="001D250E"/>
    <w:rsid w:val="001D36FF"/>
    <w:rsid w:val="001D3BBB"/>
    <w:rsid w:val="001D4C33"/>
    <w:rsid w:val="001D7D6D"/>
    <w:rsid w:val="001E23F5"/>
    <w:rsid w:val="001E2617"/>
    <w:rsid w:val="001E4725"/>
    <w:rsid w:val="001E70CC"/>
    <w:rsid w:val="001F605A"/>
    <w:rsid w:val="001F7391"/>
    <w:rsid w:val="00206ECB"/>
    <w:rsid w:val="002126AE"/>
    <w:rsid w:val="002128E9"/>
    <w:rsid w:val="00213463"/>
    <w:rsid w:val="002135CC"/>
    <w:rsid w:val="00213762"/>
    <w:rsid w:val="00213DE7"/>
    <w:rsid w:val="00214D01"/>
    <w:rsid w:val="00214D77"/>
    <w:rsid w:val="002151CA"/>
    <w:rsid w:val="002249C7"/>
    <w:rsid w:val="00225B47"/>
    <w:rsid w:val="00225FB6"/>
    <w:rsid w:val="00227CF4"/>
    <w:rsid w:val="00231A41"/>
    <w:rsid w:val="00232845"/>
    <w:rsid w:val="00233E94"/>
    <w:rsid w:val="0023790D"/>
    <w:rsid w:val="00242BEE"/>
    <w:rsid w:val="00243760"/>
    <w:rsid w:val="00243D85"/>
    <w:rsid w:val="0024407F"/>
    <w:rsid w:val="0024554B"/>
    <w:rsid w:val="002462EA"/>
    <w:rsid w:val="002541A9"/>
    <w:rsid w:val="002542E4"/>
    <w:rsid w:val="00254F9B"/>
    <w:rsid w:val="00255933"/>
    <w:rsid w:val="00256114"/>
    <w:rsid w:val="002614FB"/>
    <w:rsid w:val="00262828"/>
    <w:rsid w:val="00262C48"/>
    <w:rsid w:val="00262E0E"/>
    <w:rsid w:val="0026304D"/>
    <w:rsid w:val="0026312D"/>
    <w:rsid w:val="002631CE"/>
    <w:rsid w:val="00264432"/>
    <w:rsid w:val="002652C0"/>
    <w:rsid w:val="002658E4"/>
    <w:rsid w:val="00267344"/>
    <w:rsid w:val="002715A8"/>
    <w:rsid w:val="0027317C"/>
    <w:rsid w:val="00274575"/>
    <w:rsid w:val="00275028"/>
    <w:rsid w:val="00275CC8"/>
    <w:rsid w:val="00276154"/>
    <w:rsid w:val="00276350"/>
    <w:rsid w:val="00282A99"/>
    <w:rsid w:val="00283613"/>
    <w:rsid w:val="00285EFC"/>
    <w:rsid w:val="0028637F"/>
    <w:rsid w:val="00286A2D"/>
    <w:rsid w:val="002874EB"/>
    <w:rsid w:val="002923B9"/>
    <w:rsid w:val="0029322F"/>
    <w:rsid w:val="00293273"/>
    <w:rsid w:val="00295F11"/>
    <w:rsid w:val="00297B41"/>
    <w:rsid w:val="002A12E4"/>
    <w:rsid w:val="002A2221"/>
    <w:rsid w:val="002A299E"/>
    <w:rsid w:val="002A413E"/>
    <w:rsid w:val="002A427E"/>
    <w:rsid w:val="002A515D"/>
    <w:rsid w:val="002A5523"/>
    <w:rsid w:val="002A575F"/>
    <w:rsid w:val="002A5835"/>
    <w:rsid w:val="002A5864"/>
    <w:rsid w:val="002A7F7B"/>
    <w:rsid w:val="002B3B61"/>
    <w:rsid w:val="002B4D97"/>
    <w:rsid w:val="002B5B2E"/>
    <w:rsid w:val="002B5F49"/>
    <w:rsid w:val="002B7216"/>
    <w:rsid w:val="002C1F73"/>
    <w:rsid w:val="002C6C50"/>
    <w:rsid w:val="002C6D15"/>
    <w:rsid w:val="002C6F76"/>
    <w:rsid w:val="002D1B52"/>
    <w:rsid w:val="002D30A8"/>
    <w:rsid w:val="002D42F8"/>
    <w:rsid w:val="002D5D79"/>
    <w:rsid w:val="002D681B"/>
    <w:rsid w:val="002E0BA6"/>
    <w:rsid w:val="002E1129"/>
    <w:rsid w:val="002E14C5"/>
    <w:rsid w:val="002E2A3F"/>
    <w:rsid w:val="002E4CEA"/>
    <w:rsid w:val="002E50E8"/>
    <w:rsid w:val="002E5C2F"/>
    <w:rsid w:val="002F1C05"/>
    <w:rsid w:val="002F3D8F"/>
    <w:rsid w:val="002F4D14"/>
    <w:rsid w:val="002F5049"/>
    <w:rsid w:val="002F53B1"/>
    <w:rsid w:val="002F5F32"/>
    <w:rsid w:val="00300DFC"/>
    <w:rsid w:val="003013A3"/>
    <w:rsid w:val="00302C17"/>
    <w:rsid w:val="00303594"/>
    <w:rsid w:val="003035C3"/>
    <w:rsid w:val="0030470C"/>
    <w:rsid w:val="00304AC2"/>
    <w:rsid w:val="00305026"/>
    <w:rsid w:val="00306722"/>
    <w:rsid w:val="003069B1"/>
    <w:rsid w:val="00307439"/>
    <w:rsid w:val="00310E54"/>
    <w:rsid w:val="003110C6"/>
    <w:rsid w:val="003117B4"/>
    <w:rsid w:val="00311D61"/>
    <w:rsid w:val="00312426"/>
    <w:rsid w:val="0031296A"/>
    <w:rsid w:val="00313FC7"/>
    <w:rsid w:val="00316A21"/>
    <w:rsid w:val="003172A8"/>
    <w:rsid w:val="003174F6"/>
    <w:rsid w:val="00317AAD"/>
    <w:rsid w:val="00321599"/>
    <w:rsid w:val="003218B0"/>
    <w:rsid w:val="00321B71"/>
    <w:rsid w:val="0032265C"/>
    <w:rsid w:val="003251BA"/>
    <w:rsid w:val="00325239"/>
    <w:rsid w:val="00332111"/>
    <w:rsid w:val="003325E7"/>
    <w:rsid w:val="00336531"/>
    <w:rsid w:val="003366CB"/>
    <w:rsid w:val="00337A8F"/>
    <w:rsid w:val="003407D6"/>
    <w:rsid w:val="0034150C"/>
    <w:rsid w:val="003420DD"/>
    <w:rsid w:val="00343832"/>
    <w:rsid w:val="003455CA"/>
    <w:rsid w:val="0034588C"/>
    <w:rsid w:val="00346339"/>
    <w:rsid w:val="00353199"/>
    <w:rsid w:val="00353E7D"/>
    <w:rsid w:val="0035537C"/>
    <w:rsid w:val="00362D65"/>
    <w:rsid w:val="00366BE4"/>
    <w:rsid w:val="003673C2"/>
    <w:rsid w:val="00373B8E"/>
    <w:rsid w:val="00374973"/>
    <w:rsid w:val="00374C4E"/>
    <w:rsid w:val="0037734C"/>
    <w:rsid w:val="003774BC"/>
    <w:rsid w:val="00377A5A"/>
    <w:rsid w:val="003805FB"/>
    <w:rsid w:val="0038221C"/>
    <w:rsid w:val="00382609"/>
    <w:rsid w:val="00382E1B"/>
    <w:rsid w:val="003832A1"/>
    <w:rsid w:val="003848D9"/>
    <w:rsid w:val="00384B77"/>
    <w:rsid w:val="00385177"/>
    <w:rsid w:val="00390F57"/>
    <w:rsid w:val="00392CA4"/>
    <w:rsid w:val="00392FBE"/>
    <w:rsid w:val="0039486B"/>
    <w:rsid w:val="00395B4A"/>
    <w:rsid w:val="003A0325"/>
    <w:rsid w:val="003A05FA"/>
    <w:rsid w:val="003A25FB"/>
    <w:rsid w:val="003A28FB"/>
    <w:rsid w:val="003A2CFD"/>
    <w:rsid w:val="003A677F"/>
    <w:rsid w:val="003B0194"/>
    <w:rsid w:val="003B04CC"/>
    <w:rsid w:val="003B226B"/>
    <w:rsid w:val="003B2A5F"/>
    <w:rsid w:val="003B38E5"/>
    <w:rsid w:val="003B3DBC"/>
    <w:rsid w:val="003B5954"/>
    <w:rsid w:val="003B71F9"/>
    <w:rsid w:val="003C0E03"/>
    <w:rsid w:val="003C1130"/>
    <w:rsid w:val="003C1982"/>
    <w:rsid w:val="003C23D8"/>
    <w:rsid w:val="003C24EB"/>
    <w:rsid w:val="003C27A0"/>
    <w:rsid w:val="003C3177"/>
    <w:rsid w:val="003C37BB"/>
    <w:rsid w:val="003C5477"/>
    <w:rsid w:val="003C6E2E"/>
    <w:rsid w:val="003D252D"/>
    <w:rsid w:val="003D2FB0"/>
    <w:rsid w:val="003D42CA"/>
    <w:rsid w:val="003D5FF8"/>
    <w:rsid w:val="003D6731"/>
    <w:rsid w:val="003D77D4"/>
    <w:rsid w:val="003E0146"/>
    <w:rsid w:val="003E2F96"/>
    <w:rsid w:val="003E755C"/>
    <w:rsid w:val="003F1A46"/>
    <w:rsid w:val="003F2596"/>
    <w:rsid w:val="003F2605"/>
    <w:rsid w:val="003F2D09"/>
    <w:rsid w:val="003F343F"/>
    <w:rsid w:val="003F421F"/>
    <w:rsid w:val="003F44DF"/>
    <w:rsid w:val="003F5BB9"/>
    <w:rsid w:val="00400847"/>
    <w:rsid w:val="0040231C"/>
    <w:rsid w:val="00402517"/>
    <w:rsid w:val="004025F4"/>
    <w:rsid w:val="004032D9"/>
    <w:rsid w:val="00403B89"/>
    <w:rsid w:val="004044B7"/>
    <w:rsid w:val="00404B2E"/>
    <w:rsid w:val="00407258"/>
    <w:rsid w:val="0040756A"/>
    <w:rsid w:val="00414C49"/>
    <w:rsid w:val="00414C73"/>
    <w:rsid w:val="00414E7C"/>
    <w:rsid w:val="0041693B"/>
    <w:rsid w:val="00416DBE"/>
    <w:rsid w:val="00424750"/>
    <w:rsid w:val="0042606A"/>
    <w:rsid w:val="004271ED"/>
    <w:rsid w:val="004301F2"/>
    <w:rsid w:val="00430602"/>
    <w:rsid w:val="00432D99"/>
    <w:rsid w:val="00441581"/>
    <w:rsid w:val="00441BD8"/>
    <w:rsid w:val="0044236A"/>
    <w:rsid w:val="00442BDE"/>
    <w:rsid w:val="00443001"/>
    <w:rsid w:val="0044330C"/>
    <w:rsid w:val="004445A2"/>
    <w:rsid w:val="00446061"/>
    <w:rsid w:val="00446F88"/>
    <w:rsid w:val="0045036D"/>
    <w:rsid w:val="00452802"/>
    <w:rsid w:val="00453DDD"/>
    <w:rsid w:val="00453E42"/>
    <w:rsid w:val="00454B31"/>
    <w:rsid w:val="004612D7"/>
    <w:rsid w:val="00465314"/>
    <w:rsid w:val="00465E46"/>
    <w:rsid w:val="00465FE4"/>
    <w:rsid w:val="00466767"/>
    <w:rsid w:val="00467F82"/>
    <w:rsid w:val="00470CB1"/>
    <w:rsid w:val="00470ED3"/>
    <w:rsid w:val="00472929"/>
    <w:rsid w:val="00473B1E"/>
    <w:rsid w:val="0047428D"/>
    <w:rsid w:val="00477ED7"/>
    <w:rsid w:val="004805D9"/>
    <w:rsid w:val="00481486"/>
    <w:rsid w:val="00481943"/>
    <w:rsid w:val="00481E03"/>
    <w:rsid w:val="00482FBD"/>
    <w:rsid w:val="00487BD6"/>
    <w:rsid w:val="00487DEA"/>
    <w:rsid w:val="00487F4D"/>
    <w:rsid w:val="00490D6F"/>
    <w:rsid w:val="00491FAD"/>
    <w:rsid w:val="00492335"/>
    <w:rsid w:val="00493B8D"/>
    <w:rsid w:val="00494256"/>
    <w:rsid w:val="00495934"/>
    <w:rsid w:val="00496618"/>
    <w:rsid w:val="004A08A9"/>
    <w:rsid w:val="004A120F"/>
    <w:rsid w:val="004A6028"/>
    <w:rsid w:val="004A6AD9"/>
    <w:rsid w:val="004A7FD2"/>
    <w:rsid w:val="004B0DC7"/>
    <w:rsid w:val="004B411C"/>
    <w:rsid w:val="004B4507"/>
    <w:rsid w:val="004B72E6"/>
    <w:rsid w:val="004B7E9B"/>
    <w:rsid w:val="004C0E75"/>
    <w:rsid w:val="004C5BC1"/>
    <w:rsid w:val="004C7633"/>
    <w:rsid w:val="004D0004"/>
    <w:rsid w:val="004D05A3"/>
    <w:rsid w:val="004D0BE2"/>
    <w:rsid w:val="004D1166"/>
    <w:rsid w:val="004D230F"/>
    <w:rsid w:val="004D3EA8"/>
    <w:rsid w:val="004D639B"/>
    <w:rsid w:val="004D6D8E"/>
    <w:rsid w:val="004D7FF3"/>
    <w:rsid w:val="004E1428"/>
    <w:rsid w:val="004E2B8A"/>
    <w:rsid w:val="004E3AE0"/>
    <w:rsid w:val="004E4019"/>
    <w:rsid w:val="004E4249"/>
    <w:rsid w:val="004E602A"/>
    <w:rsid w:val="004E7723"/>
    <w:rsid w:val="004F0B0A"/>
    <w:rsid w:val="004F37E3"/>
    <w:rsid w:val="004F5A70"/>
    <w:rsid w:val="004F6A17"/>
    <w:rsid w:val="004F6CA5"/>
    <w:rsid w:val="004F6EE1"/>
    <w:rsid w:val="004F7242"/>
    <w:rsid w:val="00500570"/>
    <w:rsid w:val="005025C9"/>
    <w:rsid w:val="00503F81"/>
    <w:rsid w:val="00505783"/>
    <w:rsid w:val="00505FF2"/>
    <w:rsid w:val="00506AD2"/>
    <w:rsid w:val="00507601"/>
    <w:rsid w:val="00507F00"/>
    <w:rsid w:val="005114A9"/>
    <w:rsid w:val="005134D5"/>
    <w:rsid w:val="00515594"/>
    <w:rsid w:val="00516663"/>
    <w:rsid w:val="00517292"/>
    <w:rsid w:val="00517482"/>
    <w:rsid w:val="00520FA9"/>
    <w:rsid w:val="00523409"/>
    <w:rsid w:val="0052464B"/>
    <w:rsid w:val="00526AD7"/>
    <w:rsid w:val="0053545A"/>
    <w:rsid w:val="005364B5"/>
    <w:rsid w:val="005403A9"/>
    <w:rsid w:val="0054128A"/>
    <w:rsid w:val="00542F3C"/>
    <w:rsid w:val="00544591"/>
    <w:rsid w:val="005471CB"/>
    <w:rsid w:val="005504FB"/>
    <w:rsid w:val="00550DAE"/>
    <w:rsid w:val="005513D9"/>
    <w:rsid w:val="00554A72"/>
    <w:rsid w:val="00556A25"/>
    <w:rsid w:val="00560880"/>
    <w:rsid w:val="00560B3B"/>
    <w:rsid w:val="0056366D"/>
    <w:rsid w:val="00564963"/>
    <w:rsid w:val="00567DFE"/>
    <w:rsid w:val="00571BBC"/>
    <w:rsid w:val="0057605A"/>
    <w:rsid w:val="0058090A"/>
    <w:rsid w:val="005825EE"/>
    <w:rsid w:val="00583680"/>
    <w:rsid w:val="00585F73"/>
    <w:rsid w:val="0058796A"/>
    <w:rsid w:val="0059030B"/>
    <w:rsid w:val="00590D60"/>
    <w:rsid w:val="00591EA6"/>
    <w:rsid w:val="005A1A63"/>
    <w:rsid w:val="005A337B"/>
    <w:rsid w:val="005A3393"/>
    <w:rsid w:val="005A39EE"/>
    <w:rsid w:val="005A5738"/>
    <w:rsid w:val="005A6357"/>
    <w:rsid w:val="005A6785"/>
    <w:rsid w:val="005A6F81"/>
    <w:rsid w:val="005B0A9B"/>
    <w:rsid w:val="005B0AE4"/>
    <w:rsid w:val="005B1C78"/>
    <w:rsid w:val="005B1E40"/>
    <w:rsid w:val="005B1F30"/>
    <w:rsid w:val="005B30D3"/>
    <w:rsid w:val="005B35CA"/>
    <w:rsid w:val="005B635E"/>
    <w:rsid w:val="005B7E4F"/>
    <w:rsid w:val="005C01DB"/>
    <w:rsid w:val="005C3041"/>
    <w:rsid w:val="005C34F6"/>
    <w:rsid w:val="005C42A3"/>
    <w:rsid w:val="005C4C0F"/>
    <w:rsid w:val="005C7C96"/>
    <w:rsid w:val="005D23C4"/>
    <w:rsid w:val="005D7114"/>
    <w:rsid w:val="005D7E3D"/>
    <w:rsid w:val="005E0FE6"/>
    <w:rsid w:val="005E370A"/>
    <w:rsid w:val="005E61FB"/>
    <w:rsid w:val="005F0070"/>
    <w:rsid w:val="005F1F2D"/>
    <w:rsid w:val="005F211D"/>
    <w:rsid w:val="005F2CCE"/>
    <w:rsid w:val="005F2D38"/>
    <w:rsid w:val="005F7968"/>
    <w:rsid w:val="0060015A"/>
    <w:rsid w:val="006003BC"/>
    <w:rsid w:val="006023C5"/>
    <w:rsid w:val="00602BF8"/>
    <w:rsid w:val="00603046"/>
    <w:rsid w:val="006034DB"/>
    <w:rsid w:val="00604F8F"/>
    <w:rsid w:val="00606453"/>
    <w:rsid w:val="00606681"/>
    <w:rsid w:val="00607059"/>
    <w:rsid w:val="00607489"/>
    <w:rsid w:val="0060750A"/>
    <w:rsid w:val="00610333"/>
    <w:rsid w:val="00612AF5"/>
    <w:rsid w:val="00612B0A"/>
    <w:rsid w:val="006168CE"/>
    <w:rsid w:val="00617429"/>
    <w:rsid w:val="00617CAB"/>
    <w:rsid w:val="006204E0"/>
    <w:rsid w:val="00622831"/>
    <w:rsid w:val="0062297B"/>
    <w:rsid w:val="00627C58"/>
    <w:rsid w:val="00630094"/>
    <w:rsid w:val="0063608A"/>
    <w:rsid w:val="00640E8E"/>
    <w:rsid w:val="00641116"/>
    <w:rsid w:val="00641680"/>
    <w:rsid w:val="00643934"/>
    <w:rsid w:val="00645196"/>
    <w:rsid w:val="00645BC3"/>
    <w:rsid w:val="00646EB0"/>
    <w:rsid w:val="00647C6E"/>
    <w:rsid w:val="00651602"/>
    <w:rsid w:val="00654A70"/>
    <w:rsid w:val="006600B0"/>
    <w:rsid w:val="00661ADE"/>
    <w:rsid w:val="006626E4"/>
    <w:rsid w:val="00662C91"/>
    <w:rsid w:val="00662DBB"/>
    <w:rsid w:val="00662F1C"/>
    <w:rsid w:val="006667F8"/>
    <w:rsid w:val="0067188A"/>
    <w:rsid w:val="00671BC9"/>
    <w:rsid w:val="0067257E"/>
    <w:rsid w:val="00673F96"/>
    <w:rsid w:val="00674794"/>
    <w:rsid w:val="00674CEA"/>
    <w:rsid w:val="00677B7B"/>
    <w:rsid w:val="00677F36"/>
    <w:rsid w:val="0068113A"/>
    <w:rsid w:val="006817B4"/>
    <w:rsid w:val="00683179"/>
    <w:rsid w:val="006841B5"/>
    <w:rsid w:val="00685E07"/>
    <w:rsid w:val="00686CEF"/>
    <w:rsid w:val="006901A1"/>
    <w:rsid w:val="006909D8"/>
    <w:rsid w:val="00697398"/>
    <w:rsid w:val="006A17EA"/>
    <w:rsid w:val="006A1AE2"/>
    <w:rsid w:val="006A2075"/>
    <w:rsid w:val="006A3EEF"/>
    <w:rsid w:val="006A6798"/>
    <w:rsid w:val="006A74D5"/>
    <w:rsid w:val="006A79BE"/>
    <w:rsid w:val="006A7ECF"/>
    <w:rsid w:val="006B02C3"/>
    <w:rsid w:val="006B1390"/>
    <w:rsid w:val="006B20F5"/>
    <w:rsid w:val="006B2294"/>
    <w:rsid w:val="006B670B"/>
    <w:rsid w:val="006B6871"/>
    <w:rsid w:val="006C19EE"/>
    <w:rsid w:val="006C28DA"/>
    <w:rsid w:val="006C313E"/>
    <w:rsid w:val="006C35BA"/>
    <w:rsid w:val="006D0A68"/>
    <w:rsid w:val="006D214A"/>
    <w:rsid w:val="006D42F3"/>
    <w:rsid w:val="006D586F"/>
    <w:rsid w:val="006D6D75"/>
    <w:rsid w:val="006D7529"/>
    <w:rsid w:val="006D79C5"/>
    <w:rsid w:val="006E044F"/>
    <w:rsid w:val="006E0AD4"/>
    <w:rsid w:val="006E0DDD"/>
    <w:rsid w:val="006E38C1"/>
    <w:rsid w:val="006E3D19"/>
    <w:rsid w:val="006E436C"/>
    <w:rsid w:val="006F33BC"/>
    <w:rsid w:val="006F410F"/>
    <w:rsid w:val="006F47F8"/>
    <w:rsid w:val="006F4C56"/>
    <w:rsid w:val="006F5681"/>
    <w:rsid w:val="006F68A6"/>
    <w:rsid w:val="006F68C4"/>
    <w:rsid w:val="00700D0F"/>
    <w:rsid w:val="007017E6"/>
    <w:rsid w:val="007037DB"/>
    <w:rsid w:val="00703F1D"/>
    <w:rsid w:val="0071144F"/>
    <w:rsid w:val="00711AD0"/>
    <w:rsid w:val="007123B2"/>
    <w:rsid w:val="00712485"/>
    <w:rsid w:val="007138F4"/>
    <w:rsid w:val="00716879"/>
    <w:rsid w:val="00720461"/>
    <w:rsid w:val="00721024"/>
    <w:rsid w:val="00721A03"/>
    <w:rsid w:val="00722998"/>
    <w:rsid w:val="0072387A"/>
    <w:rsid w:val="00723FFB"/>
    <w:rsid w:val="00724A62"/>
    <w:rsid w:val="00724D35"/>
    <w:rsid w:val="007304BA"/>
    <w:rsid w:val="00731CEE"/>
    <w:rsid w:val="007323AE"/>
    <w:rsid w:val="00736363"/>
    <w:rsid w:val="007363B8"/>
    <w:rsid w:val="00737930"/>
    <w:rsid w:val="007404EE"/>
    <w:rsid w:val="0074116E"/>
    <w:rsid w:val="00743798"/>
    <w:rsid w:val="0074474A"/>
    <w:rsid w:val="00744D6C"/>
    <w:rsid w:val="00744F0F"/>
    <w:rsid w:val="00746B2C"/>
    <w:rsid w:val="00746FAE"/>
    <w:rsid w:val="0074793D"/>
    <w:rsid w:val="00750412"/>
    <w:rsid w:val="00752F0C"/>
    <w:rsid w:val="00756497"/>
    <w:rsid w:val="007622E9"/>
    <w:rsid w:val="00763E9E"/>
    <w:rsid w:val="0076469B"/>
    <w:rsid w:val="0076471B"/>
    <w:rsid w:val="0076561F"/>
    <w:rsid w:val="00765687"/>
    <w:rsid w:val="00766B45"/>
    <w:rsid w:val="00767E4F"/>
    <w:rsid w:val="00771D5A"/>
    <w:rsid w:val="00772E27"/>
    <w:rsid w:val="00776DF2"/>
    <w:rsid w:val="007773CF"/>
    <w:rsid w:val="00777414"/>
    <w:rsid w:val="0078091B"/>
    <w:rsid w:val="00781F9C"/>
    <w:rsid w:val="0078276F"/>
    <w:rsid w:val="007830AA"/>
    <w:rsid w:val="0078462B"/>
    <w:rsid w:val="0078575E"/>
    <w:rsid w:val="00786B4E"/>
    <w:rsid w:val="00787471"/>
    <w:rsid w:val="007876F6"/>
    <w:rsid w:val="0079002A"/>
    <w:rsid w:val="007916A0"/>
    <w:rsid w:val="00791904"/>
    <w:rsid w:val="00791E34"/>
    <w:rsid w:val="007954C6"/>
    <w:rsid w:val="00795505"/>
    <w:rsid w:val="007956B7"/>
    <w:rsid w:val="007A03FF"/>
    <w:rsid w:val="007A0922"/>
    <w:rsid w:val="007A295A"/>
    <w:rsid w:val="007A3915"/>
    <w:rsid w:val="007A4303"/>
    <w:rsid w:val="007A4E5F"/>
    <w:rsid w:val="007A5A27"/>
    <w:rsid w:val="007A6648"/>
    <w:rsid w:val="007A6AFD"/>
    <w:rsid w:val="007A705E"/>
    <w:rsid w:val="007B00F7"/>
    <w:rsid w:val="007B0EFF"/>
    <w:rsid w:val="007B194E"/>
    <w:rsid w:val="007B26AC"/>
    <w:rsid w:val="007B2D3D"/>
    <w:rsid w:val="007B2D4B"/>
    <w:rsid w:val="007B3447"/>
    <w:rsid w:val="007B3DE3"/>
    <w:rsid w:val="007B4A91"/>
    <w:rsid w:val="007C12B2"/>
    <w:rsid w:val="007C198C"/>
    <w:rsid w:val="007C35C5"/>
    <w:rsid w:val="007C4DD1"/>
    <w:rsid w:val="007C535A"/>
    <w:rsid w:val="007D0BD4"/>
    <w:rsid w:val="007D15A5"/>
    <w:rsid w:val="007D2069"/>
    <w:rsid w:val="007D4C9D"/>
    <w:rsid w:val="007D70E8"/>
    <w:rsid w:val="007E0CBC"/>
    <w:rsid w:val="007E13E6"/>
    <w:rsid w:val="007E19F9"/>
    <w:rsid w:val="007E3896"/>
    <w:rsid w:val="007E4D4E"/>
    <w:rsid w:val="007E50F1"/>
    <w:rsid w:val="007E5305"/>
    <w:rsid w:val="007E5FE1"/>
    <w:rsid w:val="007F028D"/>
    <w:rsid w:val="007F1077"/>
    <w:rsid w:val="007F1EEC"/>
    <w:rsid w:val="007F1F82"/>
    <w:rsid w:val="007F25C7"/>
    <w:rsid w:val="007F3169"/>
    <w:rsid w:val="007F45DC"/>
    <w:rsid w:val="007F4742"/>
    <w:rsid w:val="007F6AAA"/>
    <w:rsid w:val="00801025"/>
    <w:rsid w:val="008019F0"/>
    <w:rsid w:val="00805C17"/>
    <w:rsid w:val="00813CAB"/>
    <w:rsid w:val="00813E10"/>
    <w:rsid w:val="00813F22"/>
    <w:rsid w:val="008143BF"/>
    <w:rsid w:val="00814F29"/>
    <w:rsid w:val="0081614F"/>
    <w:rsid w:val="008214D2"/>
    <w:rsid w:val="0082228D"/>
    <w:rsid w:val="00822FB1"/>
    <w:rsid w:val="00824CB9"/>
    <w:rsid w:val="00825CDE"/>
    <w:rsid w:val="00827117"/>
    <w:rsid w:val="00827A0A"/>
    <w:rsid w:val="00830213"/>
    <w:rsid w:val="00830866"/>
    <w:rsid w:val="00831CAE"/>
    <w:rsid w:val="00832867"/>
    <w:rsid w:val="008364E1"/>
    <w:rsid w:val="0084148A"/>
    <w:rsid w:val="00843B98"/>
    <w:rsid w:val="00854581"/>
    <w:rsid w:val="00854881"/>
    <w:rsid w:val="00854CD9"/>
    <w:rsid w:val="008563CE"/>
    <w:rsid w:val="00857EF3"/>
    <w:rsid w:val="00860AD9"/>
    <w:rsid w:val="00860B7E"/>
    <w:rsid w:val="00860EC0"/>
    <w:rsid w:val="0086118E"/>
    <w:rsid w:val="00861BAE"/>
    <w:rsid w:val="008621D1"/>
    <w:rsid w:val="00863AA0"/>
    <w:rsid w:val="008645D4"/>
    <w:rsid w:val="00864A38"/>
    <w:rsid w:val="00867186"/>
    <w:rsid w:val="008708AB"/>
    <w:rsid w:val="0087186E"/>
    <w:rsid w:val="00872C1B"/>
    <w:rsid w:val="0087332B"/>
    <w:rsid w:val="0087403A"/>
    <w:rsid w:val="008740B5"/>
    <w:rsid w:val="00874B41"/>
    <w:rsid w:val="00874B42"/>
    <w:rsid w:val="00875A9E"/>
    <w:rsid w:val="00876311"/>
    <w:rsid w:val="008779C1"/>
    <w:rsid w:val="00880A54"/>
    <w:rsid w:val="008812E7"/>
    <w:rsid w:val="00883788"/>
    <w:rsid w:val="008847D3"/>
    <w:rsid w:val="00884C5E"/>
    <w:rsid w:val="00885609"/>
    <w:rsid w:val="00886BAF"/>
    <w:rsid w:val="00892FAB"/>
    <w:rsid w:val="00893B12"/>
    <w:rsid w:val="00894727"/>
    <w:rsid w:val="00895012"/>
    <w:rsid w:val="008964B7"/>
    <w:rsid w:val="00896673"/>
    <w:rsid w:val="00896CF5"/>
    <w:rsid w:val="0089788E"/>
    <w:rsid w:val="008A11A3"/>
    <w:rsid w:val="008A1481"/>
    <w:rsid w:val="008A2145"/>
    <w:rsid w:val="008A599C"/>
    <w:rsid w:val="008A7823"/>
    <w:rsid w:val="008A7ED0"/>
    <w:rsid w:val="008B0234"/>
    <w:rsid w:val="008B06E5"/>
    <w:rsid w:val="008B1408"/>
    <w:rsid w:val="008B205B"/>
    <w:rsid w:val="008B22F5"/>
    <w:rsid w:val="008B2B5B"/>
    <w:rsid w:val="008B4E64"/>
    <w:rsid w:val="008B502D"/>
    <w:rsid w:val="008B5409"/>
    <w:rsid w:val="008B64D6"/>
    <w:rsid w:val="008B78F7"/>
    <w:rsid w:val="008C030E"/>
    <w:rsid w:val="008C0F6A"/>
    <w:rsid w:val="008C2882"/>
    <w:rsid w:val="008C2F69"/>
    <w:rsid w:val="008C3A95"/>
    <w:rsid w:val="008C5130"/>
    <w:rsid w:val="008C52A0"/>
    <w:rsid w:val="008C64AC"/>
    <w:rsid w:val="008D1596"/>
    <w:rsid w:val="008D1F1E"/>
    <w:rsid w:val="008D4E44"/>
    <w:rsid w:val="008D5271"/>
    <w:rsid w:val="008D7921"/>
    <w:rsid w:val="008E064D"/>
    <w:rsid w:val="008E0AD6"/>
    <w:rsid w:val="008E0CC6"/>
    <w:rsid w:val="008E175C"/>
    <w:rsid w:val="008E2D92"/>
    <w:rsid w:val="008E3481"/>
    <w:rsid w:val="008E559C"/>
    <w:rsid w:val="008E5B62"/>
    <w:rsid w:val="008E5FFA"/>
    <w:rsid w:val="008F0A88"/>
    <w:rsid w:val="008F1453"/>
    <w:rsid w:val="008F6818"/>
    <w:rsid w:val="008F703B"/>
    <w:rsid w:val="009001CA"/>
    <w:rsid w:val="009003F7"/>
    <w:rsid w:val="00903FB5"/>
    <w:rsid w:val="009042C0"/>
    <w:rsid w:val="00905C46"/>
    <w:rsid w:val="00906F97"/>
    <w:rsid w:val="00907C87"/>
    <w:rsid w:val="00911E68"/>
    <w:rsid w:val="00914520"/>
    <w:rsid w:val="00916196"/>
    <w:rsid w:val="00916C22"/>
    <w:rsid w:val="00916EE5"/>
    <w:rsid w:val="0091761B"/>
    <w:rsid w:val="00917E2D"/>
    <w:rsid w:val="009207FF"/>
    <w:rsid w:val="0092203A"/>
    <w:rsid w:val="00922EA6"/>
    <w:rsid w:val="0092324A"/>
    <w:rsid w:val="00925600"/>
    <w:rsid w:val="0092597F"/>
    <w:rsid w:val="00925B50"/>
    <w:rsid w:val="00925D12"/>
    <w:rsid w:val="00926256"/>
    <w:rsid w:val="00926A0A"/>
    <w:rsid w:val="0092768F"/>
    <w:rsid w:val="00931112"/>
    <w:rsid w:val="009311D5"/>
    <w:rsid w:val="00931AB8"/>
    <w:rsid w:val="00932EFB"/>
    <w:rsid w:val="0093312A"/>
    <w:rsid w:val="00934709"/>
    <w:rsid w:val="00935EAA"/>
    <w:rsid w:val="00936A9F"/>
    <w:rsid w:val="00940367"/>
    <w:rsid w:val="00943E07"/>
    <w:rsid w:val="0094614F"/>
    <w:rsid w:val="00947AF9"/>
    <w:rsid w:val="00950DD8"/>
    <w:rsid w:val="00952A57"/>
    <w:rsid w:val="0095502F"/>
    <w:rsid w:val="009571BF"/>
    <w:rsid w:val="00957C97"/>
    <w:rsid w:val="00965332"/>
    <w:rsid w:val="00966346"/>
    <w:rsid w:val="00970252"/>
    <w:rsid w:val="00970FF1"/>
    <w:rsid w:val="00971231"/>
    <w:rsid w:val="00971A9E"/>
    <w:rsid w:val="00972BBA"/>
    <w:rsid w:val="0097371E"/>
    <w:rsid w:val="00974993"/>
    <w:rsid w:val="009753DF"/>
    <w:rsid w:val="00977946"/>
    <w:rsid w:val="009800FE"/>
    <w:rsid w:val="0098098C"/>
    <w:rsid w:val="00981FAF"/>
    <w:rsid w:val="00981FF0"/>
    <w:rsid w:val="00982413"/>
    <w:rsid w:val="009846A4"/>
    <w:rsid w:val="009848FB"/>
    <w:rsid w:val="00985636"/>
    <w:rsid w:val="00986F4B"/>
    <w:rsid w:val="00990587"/>
    <w:rsid w:val="009914F2"/>
    <w:rsid w:val="00991500"/>
    <w:rsid w:val="00991855"/>
    <w:rsid w:val="009929BF"/>
    <w:rsid w:val="009936DA"/>
    <w:rsid w:val="00996143"/>
    <w:rsid w:val="0099632B"/>
    <w:rsid w:val="00997162"/>
    <w:rsid w:val="00997DBF"/>
    <w:rsid w:val="00997FDF"/>
    <w:rsid w:val="009A00D9"/>
    <w:rsid w:val="009A3A71"/>
    <w:rsid w:val="009A480F"/>
    <w:rsid w:val="009A4E8A"/>
    <w:rsid w:val="009A576D"/>
    <w:rsid w:val="009A7081"/>
    <w:rsid w:val="009A7633"/>
    <w:rsid w:val="009B34E6"/>
    <w:rsid w:val="009B34F9"/>
    <w:rsid w:val="009B6090"/>
    <w:rsid w:val="009B70DD"/>
    <w:rsid w:val="009C02E3"/>
    <w:rsid w:val="009C0C58"/>
    <w:rsid w:val="009C203C"/>
    <w:rsid w:val="009D0700"/>
    <w:rsid w:val="009D0D3D"/>
    <w:rsid w:val="009D19F2"/>
    <w:rsid w:val="009D50AB"/>
    <w:rsid w:val="009D534F"/>
    <w:rsid w:val="009E0EF4"/>
    <w:rsid w:val="009E17B8"/>
    <w:rsid w:val="009E2F85"/>
    <w:rsid w:val="009E36D0"/>
    <w:rsid w:val="009E3C10"/>
    <w:rsid w:val="009E6B5F"/>
    <w:rsid w:val="009E6F26"/>
    <w:rsid w:val="009F1236"/>
    <w:rsid w:val="009F3068"/>
    <w:rsid w:val="009F4158"/>
    <w:rsid w:val="009F450A"/>
    <w:rsid w:val="009F55E9"/>
    <w:rsid w:val="009F5AE9"/>
    <w:rsid w:val="009F5CE8"/>
    <w:rsid w:val="00A00F0C"/>
    <w:rsid w:val="00A069A3"/>
    <w:rsid w:val="00A07E28"/>
    <w:rsid w:val="00A11249"/>
    <w:rsid w:val="00A12D10"/>
    <w:rsid w:val="00A14E21"/>
    <w:rsid w:val="00A1697D"/>
    <w:rsid w:val="00A17698"/>
    <w:rsid w:val="00A17C61"/>
    <w:rsid w:val="00A2089A"/>
    <w:rsid w:val="00A22415"/>
    <w:rsid w:val="00A230E0"/>
    <w:rsid w:val="00A24383"/>
    <w:rsid w:val="00A25284"/>
    <w:rsid w:val="00A26A2B"/>
    <w:rsid w:val="00A26A77"/>
    <w:rsid w:val="00A2739B"/>
    <w:rsid w:val="00A27EA9"/>
    <w:rsid w:val="00A311C0"/>
    <w:rsid w:val="00A316FF"/>
    <w:rsid w:val="00A317FE"/>
    <w:rsid w:val="00A35D02"/>
    <w:rsid w:val="00A35D36"/>
    <w:rsid w:val="00A370A3"/>
    <w:rsid w:val="00A378C4"/>
    <w:rsid w:val="00A4060F"/>
    <w:rsid w:val="00A44290"/>
    <w:rsid w:val="00A44A1C"/>
    <w:rsid w:val="00A45099"/>
    <w:rsid w:val="00A5081D"/>
    <w:rsid w:val="00A51E8B"/>
    <w:rsid w:val="00A5218C"/>
    <w:rsid w:val="00A52AE7"/>
    <w:rsid w:val="00A53669"/>
    <w:rsid w:val="00A53C2E"/>
    <w:rsid w:val="00A54D72"/>
    <w:rsid w:val="00A54F6A"/>
    <w:rsid w:val="00A55CB9"/>
    <w:rsid w:val="00A600C2"/>
    <w:rsid w:val="00A605D6"/>
    <w:rsid w:val="00A612BB"/>
    <w:rsid w:val="00A6346D"/>
    <w:rsid w:val="00A6531A"/>
    <w:rsid w:val="00A655BF"/>
    <w:rsid w:val="00A66BF7"/>
    <w:rsid w:val="00A721D4"/>
    <w:rsid w:val="00A72786"/>
    <w:rsid w:val="00A72F8D"/>
    <w:rsid w:val="00A730EE"/>
    <w:rsid w:val="00A7316A"/>
    <w:rsid w:val="00A732B1"/>
    <w:rsid w:val="00A75970"/>
    <w:rsid w:val="00A76AA8"/>
    <w:rsid w:val="00A76E0C"/>
    <w:rsid w:val="00A800DE"/>
    <w:rsid w:val="00A808F8"/>
    <w:rsid w:val="00A8259B"/>
    <w:rsid w:val="00A83235"/>
    <w:rsid w:val="00A864CB"/>
    <w:rsid w:val="00A86CB2"/>
    <w:rsid w:val="00A91BCC"/>
    <w:rsid w:val="00A92272"/>
    <w:rsid w:val="00A94EF1"/>
    <w:rsid w:val="00AA0322"/>
    <w:rsid w:val="00AA15E1"/>
    <w:rsid w:val="00AA23BF"/>
    <w:rsid w:val="00AA4C9D"/>
    <w:rsid w:val="00AA5803"/>
    <w:rsid w:val="00AA62C0"/>
    <w:rsid w:val="00AA67DC"/>
    <w:rsid w:val="00AB1B78"/>
    <w:rsid w:val="00AB237C"/>
    <w:rsid w:val="00AB5344"/>
    <w:rsid w:val="00AB53F0"/>
    <w:rsid w:val="00AB62A6"/>
    <w:rsid w:val="00AB6D09"/>
    <w:rsid w:val="00AB7C2C"/>
    <w:rsid w:val="00AC38B9"/>
    <w:rsid w:val="00AD1E6E"/>
    <w:rsid w:val="00AD1EEB"/>
    <w:rsid w:val="00AD2F18"/>
    <w:rsid w:val="00AD3B96"/>
    <w:rsid w:val="00AD3C33"/>
    <w:rsid w:val="00AD59A7"/>
    <w:rsid w:val="00AD5A93"/>
    <w:rsid w:val="00AD5F9E"/>
    <w:rsid w:val="00AD614A"/>
    <w:rsid w:val="00AD69A1"/>
    <w:rsid w:val="00AD69DF"/>
    <w:rsid w:val="00AD7BD2"/>
    <w:rsid w:val="00AE2158"/>
    <w:rsid w:val="00AE271E"/>
    <w:rsid w:val="00AE296E"/>
    <w:rsid w:val="00AE2DEB"/>
    <w:rsid w:val="00AE62F7"/>
    <w:rsid w:val="00AE7C5B"/>
    <w:rsid w:val="00AE7E5F"/>
    <w:rsid w:val="00AF1424"/>
    <w:rsid w:val="00AF2E7F"/>
    <w:rsid w:val="00AF4B2C"/>
    <w:rsid w:val="00B0087C"/>
    <w:rsid w:val="00B0098F"/>
    <w:rsid w:val="00B0546A"/>
    <w:rsid w:val="00B11D9C"/>
    <w:rsid w:val="00B1302E"/>
    <w:rsid w:val="00B1356B"/>
    <w:rsid w:val="00B17CE8"/>
    <w:rsid w:val="00B20118"/>
    <w:rsid w:val="00B233BA"/>
    <w:rsid w:val="00B2343E"/>
    <w:rsid w:val="00B23AAC"/>
    <w:rsid w:val="00B23CCA"/>
    <w:rsid w:val="00B24711"/>
    <w:rsid w:val="00B256E1"/>
    <w:rsid w:val="00B275A9"/>
    <w:rsid w:val="00B27E9A"/>
    <w:rsid w:val="00B304EA"/>
    <w:rsid w:val="00B310F5"/>
    <w:rsid w:val="00B3198F"/>
    <w:rsid w:val="00B32781"/>
    <w:rsid w:val="00B355C2"/>
    <w:rsid w:val="00B3641A"/>
    <w:rsid w:val="00B37B17"/>
    <w:rsid w:val="00B42722"/>
    <w:rsid w:val="00B434BF"/>
    <w:rsid w:val="00B434EF"/>
    <w:rsid w:val="00B43E0D"/>
    <w:rsid w:val="00B44DB8"/>
    <w:rsid w:val="00B45165"/>
    <w:rsid w:val="00B4557F"/>
    <w:rsid w:val="00B456F8"/>
    <w:rsid w:val="00B46CF7"/>
    <w:rsid w:val="00B50C38"/>
    <w:rsid w:val="00B5416C"/>
    <w:rsid w:val="00B55029"/>
    <w:rsid w:val="00B56BEA"/>
    <w:rsid w:val="00B60909"/>
    <w:rsid w:val="00B615AD"/>
    <w:rsid w:val="00B616FA"/>
    <w:rsid w:val="00B64638"/>
    <w:rsid w:val="00B651A4"/>
    <w:rsid w:val="00B6650E"/>
    <w:rsid w:val="00B72BF5"/>
    <w:rsid w:val="00B73872"/>
    <w:rsid w:val="00B73B61"/>
    <w:rsid w:val="00B74307"/>
    <w:rsid w:val="00B749C9"/>
    <w:rsid w:val="00B752C6"/>
    <w:rsid w:val="00B75438"/>
    <w:rsid w:val="00B76326"/>
    <w:rsid w:val="00B76B95"/>
    <w:rsid w:val="00B76C8B"/>
    <w:rsid w:val="00B776B6"/>
    <w:rsid w:val="00B806DB"/>
    <w:rsid w:val="00B8112B"/>
    <w:rsid w:val="00B829E8"/>
    <w:rsid w:val="00B844FB"/>
    <w:rsid w:val="00B84C33"/>
    <w:rsid w:val="00B85D81"/>
    <w:rsid w:val="00B86352"/>
    <w:rsid w:val="00B917AD"/>
    <w:rsid w:val="00B91FF5"/>
    <w:rsid w:val="00B92219"/>
    <w:rsid w:val="00B93501"/>
    <w:rsid w:val="00B93676"/>
    <w:rsid w:val="00B94463"/>
    <w:rsid w:val="00B97444"/>
    <w:rsid w:val="00B974D0"/>
    <w:rsid w:val="00B97B99"/>
    <w:rsid w:val="00BA1959"/>
    <w:rsid w:val="00BA34C7"/>
    <w:rsid w:val="00BA35F6"/>
    <w:rsid w:val="00BB0D21"/>
    <w:rsid w:val="00BB27C0"/>
    <w:rsid w:val="00BB46C6"/>
    <w:rsid w:val="00BC0396"/>
    <w:rsid w:val="00BC0E7F"/>
    <w:rsid w:val="00BC3057"/>
    <w:rsid w:val="00BD1C1D"/>
    <w:rsid w:val="00BD1FB4"/>
    <w:rsid w:val="00BD2E48"/>
    <w:rsid w:val="00BD3225"/>
    <w:rsid w:val="00BD38BF"/>
    <w:rsid w:val="00BD684F"/>
    <w:rsid w:val="00BE02F3"/>
    <w:rsid w:val="00BE1C80"/>
    <w:rsid w:val="00BE2FD3"/>
    <w:rsid w:val="00BE715B"/>
    <w:rsid w:val="00BF20A8"/>
    <w:rsid w:val="00BF48D7"/>
    <w:rsid w:val="00BF48EB"/>
    <w:rsid w:val="00BF5235"/>
    <w:rsid w:val="00BF59DE"/>
    <w:rsid w:val="00BF5B68"/>
    <w:rsid w:val="00C003F9"/>
    <w:rsid w:val="00C052D3"/>
    <w:rsid w:val="00C109E3"/>
    <w:rsid w:val="00C1592A"/>
    <w:rsid w:val="00C20A3E"/>
    <w:rsid w:val="00C21330"/>
    <w:rsid w:val="00C22F16"/>
    <w:rsid w:val="00C23E22"/>
    <w:rsid w:val="00C27071"/>
    <w:rsid w:val="00C31E64"/>
    <w:rsid w:val="00C325FD"/>
    <w:rsid w:val="00C33992"/>
    <w:rsid w:val="00C35107"/>
    <w:rsid w:val="00C351A6"/>
    <w:rsid w:val="00C36DDA"/>
    <w:rsid w:val="00C37E9C"/>
    <w:rsid w:val="00C41B94"/>
    <w:rsid w:val="00C44CCE"/>
    <w:rsid w:val="00C464B6"/>
    <w:rsid w:val="00C47861"/>
    <w:rsid w:val="00C54156"/>
    <w:rsid w:val="00C553C2"/>
    <w:rsid w:val="00C56A4A"/>
    <w:rsid w:val="00C57C39"/>
    <w:rsid w:val="00C62A1B"/>
    <w:rsid w:val="00C64CEC"/>
    <w:rsid w:val="00C65811"/>
    <w:rsid w:val="00C664F3"/>
    <w:rsid w:val="00C671F5"/>
    <w:rsid w:val="00C700AA"/>
    <w:rsid w:val="00C71352"/>
    <w:rsid w:val="00C71E2A"/>
    <w:rsid w:val="00C75210"/>
    <w:rsid w:val="00C77945"/>
    <w:rsid w:val="00C77B2A"/>
    <w:rsid w:val="00C77DB9"/>
    <w:rsid w:val="00C81497"/>
    <w:rsid w:val="00C81A8D"/>
    <w:rsid w:val="00C81AD5"/>
    <w:rsid w:val="00C81FFC"/>
    <w:rsid w:val="00C83DE4"/>
    <w:rsid w:val="00C8578B"/>
    <w:rsid w:val="00C874FE"/>
    <w:rsid w:val="00C87A04"/>
    <w:rsid w:val="00C90A81"/>
    <w:rsid w:val="00C940D8"/>
    <w:rsid w:val="00C941DA"/>
    <w:rsid w:val="00C95E71"/>
    <w:rsid w:val="00C964AC"/>
    <w:rsid w:val="00C97985"/>
    <w:rsid w:val="00CA225F"/>
    <w:rsid w:val="00CA4406"/>
    <w:rsid w:val="00CA46AB"/>
    <w:rsid w:val="00CA4A79"/>
    <w:rsid w:val="00CA5727"/>
    <w:rsid w:val="00CC0535"/>
    <w:rsid w:val="00CC0990"/>
    <w:rsid w:val="00CC0C89"/>
    <w:rsid w:val="00CC1DBA"/>
    <w:rsid w:val="00CC1EE6"/>
    <w:rsid w:val="00CC4838"/>
    <w:rsid w:val="00CC5011"/>
    <w:rsid w:val="00CC5FFC"/>
    <w:rsid w:val="00CC6ED3"/>
    <w:rsid w:val="00CC7534"/>
    <w:rsid w:val="00CD040A"/>
    <w:rsid w:val="00CD0545"/>
    <w:rsid w:val="00CD14EB"/>
    <w:rsid w:val="00CD1A95"/>
    <w:rsid w:val="00CD2A6C"/>
    <w:rsid w:val="00CD4878"/>
    <w:rsid w:val="00CD4A92"/>
    <w:rsid w:val="00CD4DF3"/>
    <w:rsid w:val="00CD4F7E"/>
    <w:rsid w:val="00CD52EC"/>
    <w:rsid w:val="00CD577E"/>
    <w:rsid w:val="00CD5A9B"/>
    <w:rsid w:val="00CE1DF7"/>
    <w:rsid w:val="00CE27E5"/>
    <w:rsid w:val="00CE43F9"/>
    <w:rsid w:val="00CE5BCC"/>
    <w:rsid w:val="00CE6B19"/>
    <w:rsid w:val="00CF5F8E"/>
    <w:rsid w:val="00D00A3E"/>
    <w:rsid w:val="00D013E0"/>
    <w:rsid w:val="00D01D45"/>
    <w:rsid w:val="00D023A1"/>
    <w:rsid w:val="00D027F8"/>
    <w:rsid w:val="00D02A04"/>
    <w:rsid w:val="00D02B47"/>
    <w:rsid w:val="00D02C95"/>
    <w:rsid w:val="00D033E1"/>
    <w:rsid w:val="00D034FC"/>
    <w:rsid w:val="00D035C9"/>
    <w:rsid w:val="00D037CE"/>
    <w:rsid w:val="00D064F2"/>
    <w:rsid w:val="00D074EE"/>
    <w:rsid w:val="00D0765F"/>
    <w:rsid w:val="00D07C35"/>
    <w:rsid w:val="00D111A1"/>
    <w:rsid w:val="00D12837"/>
    <w:rsid w:val="00D131ED"/>
    <w:rsid w:val="00D13E1A"/>
    <w:rsid w:val="00D14AA7"/>
    <w:rsid w:val="00D15E2D"/>
    <w:rsid w:val="00D2231B"/>
    <w:rsid w:val="00D22814"/>
    <w:rsid w:val="00D242B7"/>
    <w:rsid w:val="00D30601"/>
    <w:rsid w:val="00D308A1"/>
    <w:rsid w:val="00D30F31"/>
    <w:rsid w:val="00D315C5"/>
    <w:rsid w:val="00D32F6D"/>
    <w:rsid w:val="00D34834"/>
    <w:rsid w:val="00D349A8"/>
    <w:rsid w:val="00D34C7B"/>
    <w:rsid w:val="00D3512C"/>
    <w:rsid w:val="00D376A0"/>
    <w:rsid w:val="00D37747"/>
    <w:rsid w:val="00D4022F"/>
    <w:rsid w:val="00D40824"/>
    <w:rsid w:val="00D43D62"/>
    <w:rsid w:val="00D43D80"/>
    <w:rsid w:val="00D545A3"/>
    <w:rsid w:val="00D5694C"/>
    <w:rsid w:val="00D579F6"/>
    <w:rsid w:val="00D60276"/>
    <w:rsid w:val="00D60301"/>
    <w:rsid w:val="00D60837"/>
    <w:rsid w:val="00D60A37"/>
    <w:rsid w:val="00D612B7"/>
    <w:rsid w:val="00D61A89"/>
    <w:rsid w:val="00D6250A"/>
    <w:rsid w:val="00D62DEE"/>
    <w:rsid w:val="00D6377B"/>
    <w:rsid w:val="00D637C3"/>
    <w:rsid w:val="00D64A49"/>
    <w:rsid w:val="00D6577D"/>
    <w:rsid w:val="00D67286"/>
    <w:rsid w:val="00D71269"/>
    <w:rsid w:val="00D7157B"/>
    <w:rsid w:val="00D71C88"/>
    <w:rsid w:val="00D7587D"/>
    <w:rsid w:val="00D761E5"/>
    <w:rsid w:val="00D764C2"/>
    <w:rsid w:val="00D77213"/>
    <w:rsid w:val="00D80B34"/>
    <w:rsid w:val="00D8151E"/>
    <w:rsid w:val="00D859E4"/>
    <w:rsid w:val="00D85CA1"/>
    <w:rsid w:val="00D91889"/>
    <w:rsid w:val="00D941D7"/>
    <w:rsid w:val="00D94FED"/>
    <w:rsid w:val="00D958DA"/>
    <w:rsid w:val="00D95C62"/>
    <w:rsid w:val="00D95FA0"/>
    <w:rsid w:val="00D95FBB"/>
    <w:rsid w:val="00DA2C15"/>
    <w:rsid w:val="00DA3AA4"/>
    <w:rsid w:val="00DA60D1"/>
    <w:rsid w:val="00DB3133"/>
    <w:rsid w:val="00DB4922"/>
    <w:rsid w:val="00DB5617"/>
    <w:rsid w:val="00DB658F"/>
    <w:rsid w:val="00DB6DF6"/>
    <w:rsid w:val="00DB72C6"/>
    <w:rsid w:val="00DB7CAA"/>
    <w:rsid w:val="00DC0B2A"/>
    <w:rsid w:val="00DC3CED"/>
    <w:rsid w:val="00DC56F9"/>
    <w:rsid w:val="00DC65CC"/>
    <w:rsid w:val="00DD3517"/>
    <w:rsid w:val="00DD39A9"/>
    <w:rsid w:val="00DD472C"/>
    <w:rsid w:val="00DD53D6"/>
    <w:rsid w:val="00DE284E"/>
    <w:rsid w:val="00DE5003"/>
    <w:rsid w:val="00DE5598"/>
    <w:rsid w:val="00DE592C"/>
    <w:rsid w:val="00DE6BB4"/>
    <w:rsid w:val="00DF20B1"/>
    <w:rsid w:val="00DF3819"/>
    <w:rsid w:val="00DF3F14"/>
    <w:rsid w:val="00DF4938"/>
    <w:rsid w:val="00DF61DB"/>
    <w:rsid w:val="00DF6C2B"/>
    <w:rsid w:val="00E00542"/>
    <w:rsid w:val="00E01F87"/>
    <w:rsid w:val="00E02D50"/>
    <w:rsid w:val="00E031E2"/>
    <w:rsid w:val="00E04BA0"/>
    <w:rsid w:val="00E06EF3"/>
    <w:rsid w:val="00E07BED"/>
    <w:rsid w:val="00E10975"/>
    <w:rsid w:val="00E11E3C"/>
    <w:rsid w:val="00E137F6"/>
    <w:rsid w:val="00E143FA"/>
    <w:rsid w:val="00E17CA8"/>
    <w:rsid w:val="00E20DD3"/>
    <w:rsid w:val="00E22B8F"/>
    <w:rsid w:val="00E2354C"/>
    <w:rsid w:val="00E247BE"/>
    <w:rsid w:val="00E25091"/>
    <w:rsid w:val="00E2572C"/>
    <w:rsid w:val="00E25780"/>
    <w:rsid w:val="00E3419C"/>
    <w:rsid w:val="00E35087"/>
    <w:rsid w:val="00E3522E"/>
    <w:rsid w:val="00E41314"/>
    <w:rsid w:val="00E419E0"/>
    <w:rsid w:val="00E420AA"/>
    <w:rsid w:val="00E42D32"/>
    <w:rsid w:val="00E42E02"/>
    <w:rsid w:val="00E42EEF"/>
    <w:rsid w:val="00E43660"/>
    <w:rsid w:val="00E43E1C"/>
    <w:rsid w:val="00E45F60"/>
    <w:rsid w:val="00E46101"/>
    <w:rsid w:val="00E463BC"/>
    <w:rsid w:val="00E46973"/>
    <w:rsid w:val="00E50F5D"/>
    <w:rsid w:val="00E52E52"/>
    <w:rsid w:val="00E55894"/>
    <w:rsid w:val="00E56FB6"/>
    <w:rsid w:val="00E613DF"/>
    <w:rsid w:val="00E61C95"/>
    <w:rsid w:val="00E6202C"/>
    <w:rsid w:val="00E621D6"/>
    <w:rsid w:val="00E63DB4"/>
    <w:rsid w:val="00E6414E"/>
    <w:rsid w:val="00E708A8"/>
    <w:rsid w:val="00E70E61"/>
    <w:rsid w:val="00E73939"/>
    <w:rsid w:val="00E75C8F"/>
    <w:rsid w:val="00E76F01"/>
    <w:rsid w:val="00E858AF"/>
    <w:rsid w:val="00E86A8E"/>
    <w:rsid w:val="00E90C4A"/>
    <w:rsid w:val="00E9136B"/>
    <w:rsid w:val="00E93196"/>
    <w:rsid w:val="00E93A26"/>
    <w:rsid w:val="00E95ABA"/>
    <w:rsid w:val="00E97B31"/>
    <w:rsid w:val="00EA0631"/>
    <w:rsid w:val="00EA088B"/>
    <w:rsid w:val="00EA23F7"/>
    <w:rsid w:val="00EA3843"/>
    <w:rsid w:val="00EA3C13"/>
    <w:rsid w:val="00EA3D71"/>
    <w:rsid w:val="00EA58BD"/>
    <w:rsid w:val="00EA7C8B"/>
    <w:rsid w:val="00EB0839"/>
    <w:rsid w:val="00EB114E"/>
    <w:rsid w:val="00EB369C"/>
    <w:rsid w:val="00EB4996"/>
    <w:rsid w:val="00EB5FBB"/>
    <w:rsid w:val="00EB62C9"/>
    <w:rsid w:val="00EB68C9"/>
    <w:rsid w:val="00EB6E2C"/>
    <w:rsid w:val="00EB6F81"/>
    <w:rsid w:val="00EC1662"/>
    <w:rsid w:val="00EC1CB4"/>
    <w:rsid w:val="00EC41FA"/>
    <w:rsid w:val="00EC43A8"/>
    <w:rsid w:val="00EC654B"/>
    <w:rsid w:val="00EC685B"/>
    <w:rsid w:val="00EC7854"/>
    <w:rsid w:val="00ED3630"/>
    <w:rsid w:val="00ED4883"/>
    <w:rsid w:val="00ED53FD"/>
    <w:rsid w:val="00ED5B34"/>
    <w:rsid w:val="00ED65BD"/>
    <w:rsid w:val="00EE1116"/>
    <w:rsid w:val="00EE35B7"/>
    <w:rsid w:val="00EE3732"/>
    <w:rsid w:val="00EF17BC"/>
    <w:rsid w:val="00EF1807"/>
    <w:rsid w:val="00EF3C2D"/>
    <w:rsid w:val="00EF433D"/>
    <w:rsid w:val="00EF4FA9"/>
    <w:rsid w:val="00EF5864"/>
    <w:rsid w:val="00EF5B58"/>
    <w:rsid w:val="00EF65A4"/>
    <w:rsid w:val="00F0123C"/>
    <w:rsid w:val="00F02460"/>
    <w:rsid w:val="00F03184"/>
    <w:rsid w:val="00F031AF"/>
    <w:rsid w:val="00F03942"/>
    <w:rsid w:val="00F03B88"/>
    <w:rsid w:val="00F03E05"/>
    <w:rsid w:val="00F053F2"/>
    <w:rsid w:val="00F105A3"/>
    <w:rsid w:val="00F10DBF"/>
    <w:rsid w:val="00F10E0D"/>
    <w:rsid w:val="00F111B0"/>
    <w:rsid w:val="00F11351"/>
    <w:rsid w:val="00F11692"/>
    <w:rsid w:val="00F11B71"/>
    <w:rsid w:val="00F13C1B"/>
    <w:rsid w:val="00F140A4"/>
    <w:rsid w:val="00F17890"/>
    <w:rsid w:val="00F17F6D"/>
    <w:rsid w:val="00F22623"/>
    <w:rsid w:val="00F22670"/>
    <w:rsid w:val="00F24655"/>
    <w:rsid w:val="00F24C18"/>
    <w:rsid w:val="00F25C99"/>
    <w:rsid w:val="00F270FE"/>
    <w:rsid w:val="00F31266"/>
    <w:rsid w:val="00F3150B"/>
    <w:rsid w:val="00F338B3"/>
    <w:rsid w:val="00F34035"/>
    <w:rsid w:val="00F34044"/>
    <w:rsid w:val="00F342C3"/>
    <w:rsid w:val="00F34932"/>
    <w:rsid w:val="00F42D03"/>
    <w:rsid w:val="00F44E17"/>
    <w:rsid w:val="00F450F7"/>
    <w:rsid w:val="00F51708"/>
    <w:rsid w:val="00F52876"/>
    <w:rsid w:val="00F532B1"/>
    <w:rsid w:val="00F54610"/>
    <w:rsid w:val="00F615A3"/>
    <w:rsid w:val="00F62D18"/>
    <w:rsid w:val="00F6344A"/>
    <w:rsid w:val="00F66B97"/>
    <w:rsid w:val="00F71F59"/>
    <w:rsid w:val="00F72460"/>
    <w:rsid w:val="00F72F79"/>
    <w:rsid w:val="00F73055"/>
    <w:rsid w:val="00F73A9B"/>
    <w:rsid w:val="00F74C59"/>
    <w:rsid w:val="00F7572D"/>
    <w:rsid w:val="00F767C7"/>
    <w:rsid w:val="00F76AFA"/>
    <w:rsid w:val="00F76B11"/>
    <w:rsid w:val="00F76B17"/>
    <w:rsid w:val="00F80E33"/>
    <w:rsid w:val="00F821F4"/>
    <w:rsid w:val="00F8422F"/>
    <w:rsid w:val="00F847B7"/>
    <w:rsid w:val="00F851A5"/>
    <w:rsid w:val="00F854AD"/>
    <w:rsid w:val="00F861B0"/>
    <w:rsid w:val="00F87EEE"/>
    <w:rsid w:val="00F91150"/>
    <w:rsid w:val="00F92313"/>
    <w:rsid w:val="00F9348C"/>
    <w:rsid w:val="00F9383A"/>
    <w:rsid w:val="00F93FFB"/>
    <w:rsid w:val="00F949EF"/>
    <w:rsid w:val="00F954B6"/>
    <w:rsid w:val="00F962C6"/>
    <w:rsid w:val="00F962FC"/>
    <w:rsid w:val="00F96313"/>
    <w:rsid w:val="00F96544"/>
    <w:rsid w:val="00FA11B3"/>
    <w:rsid w:val="00FA1ABB"/>
    <w:rsid w:val="00FA29E4"/>
    <w:rsid w:val="00FA2E61"/>
    <w:rsid w:val="00FA34D8"/>
    <w:rsid w:val="00FA4A8F"/>
    <w:rsid w:val="00FA5AB0"/>
    <w:rsid w:val="00FA5AE1"/>
    <w:rsid w:val="00FA5FE7"/>
    <w:rsid w:val="00FA75F2"/>
    <w:rsid w:val="00FB09E0"/>
    <w:rsid w:val="00FB0B3A"/>
    <w:rsid w:val="00FB111E"/>
    <w:rsid w:val="00FB3FD6"/>
    <w:rsid w:val="00FB56A1"/>
    <w:rsid w:val="00FB694A"/>
    <w:rsid w:val="00FB7BCB"/>
    <w:rsid w:val="00FC1117"/>
    <w:rsid w:val="00FC2872"/>
    <w:rsid w:val="00FC2F81"/>
    <w:rsid w:val="00FC49CF"/>
    <w:rsid w:val="00FC5B90"/>
    <w:rsid w:val="00FC6652"/>
    <w:rsid w:val="00FD07FB"/>
    <w:rsid w:val="00FD0A54"/>
    <w:rsid w:val="00FD0B09"/>
    <w:rsid w:val="00FD17A0"/>
    <w:rsid w:val="00FD2A38"/>
    <w:rsid w:val="00FE0961"/>
    <w:rsid w:val="00FE1913"/>
    <w:rsid w:val="00FE2059"/>
    <w:rsid w:val="00FE2C71"/>
    <w:rsid w:val="00FE337D"/>
    <w:rsid w:val="00FE3A05"/>
    <w:rsid w:val="00FE5187"/>
    <w:rsid w:val="00FF1C68"/>
    <w:rsid w:val="00FF2884"/>
    <w:rsid w:val="00FF3216"/>
    <w:rsid w:val="00FF37BC"/>
    <w:rsid w:val="00FF4145"/>
    <w:rsid w:val="00FF4261"/>
    <w:rsid w:val="00FF7F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aliases w:val="Bullet List,FooterText,numbered,Paragraphe de liste1,lp1,it_List1"/>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aliases w:val="Bullet List Знак,FooterText Знак,numbered Знак,Paragraphe de liste1 Знак,lp1 Знак,it_List1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rsid w:val="007363B8"/>
    <w:rPr>
      <w:rFonts w:ascii="Calibri" w:eastAsia="Calibri" w:hAnsi="Calibri" w:cs="Times New Roman"/>
    </w:rPr>
  </w:style>
  <w:style w:type="character" w:customStyle="1" w:styleId="sectionvalue">
    <w:name w:val="section__value"/>
    <w:basedOn w:val="a0"/>
    <w:rsid w:val="007E5FE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мой,МОЙ,Без интервала 111,МММ,МОЙ МОЙ,Основной,No Spacing,Без интервала для таблиц"/>
    <w:link w:val="a4"/>
    <w:uiPriority w:val="1"/>
    <w:qFormat/>
    <w:rsid w:val="00CD1A95"/>
    <w:pPr>
      <w:spacing w:after="0" w:line="240" w:lineRule="auto"/>
    </w:pPr>
    <w:rPr>
      <w:rFonts w:ascii="Calibri" w:eastAsia="Calibri" w:hAnsi="Calibri" w:cs="Times New Roman"/>
    </w:rPr>
  </w:style>
  <w:style w:type="character" w:styleId="a5">
    <w:name w:val="Hyperlink"/>
    <w:basedOn w:val="a0"/>
    <w:uiPriority w:val="99"/>
    <w:unhideWhenUsed/>
    <w:rsid w:val="00CD1A95"/>
    <w:rPr>
      <w:color w:val="0000FF"/>
      <w:u w:val="single"/>
    </w:rPr>
  </w:style>
  <w:style w:type="paragraph" w:styleId="a6">
    <w:name w:val="Balloon Text"/>
    <w:basedOn w:val="a"/>
    <w:link w:val="a7"/>
    <w:uiPriority w:val="99"/>
    <w:semiHidden/>
    <w:unhideWhenUsed/>
    <w:rsid w:val="00FC5B90"/>
    <w:rPr>
      <w:rFonts w:ascii="Tahoma" w:hAnsi="Tahoma" w:cs="Tahoma"/>
      <w:sz w:val="16"/>
      <w:szCs w:val="16"/>
    </w:rPr>
  </w:style>
  <w:style w:type="character" w:customStyle="1" w:styleId="a7">
    <w:name w:val="Текст выноски Знак"/>
    <w:basedOn w:val="a0"/>
    <w:link w:val="a6"/>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8">
    <w:name w:val="header"/>
    <w:basedOn w:val="a"/>
    <w:link w:val="a9"/>
    <w:uiPriority w:val="99"/>
    <w:unhideWhenUsed/>
    <w:rsid w:val="00D579F6"/>
    <w:pPr>
      <w:tabs>
        <w:tab w:val="center" w:pos="4677"/>
        <w:tab w:val="right" w:pos="9355"/>
      </w:tabs>
    </w:pPr>
  </w:style>
  <w:style w:type="character" w:customStyle="1" w:styleId="a9">
    <w:name w:val="Верхний колонтитул Знак"/>
    <w:basedOn w:val="a0"/>
    <w:link w:val="a8"/>
    <w:uiPriority w:val="99"/>
    <w:rsid w:val="00D579F6"/>
    <w:rPr>
      <w:rFonts w:ascii="Times New Roman" w:eastAsia="Times New Roman" w:hAnsi="Times New Roman" w:cs="Times New Roman"/>
      <w:sz w:val="28"/>
      <w:szCs w:val="28"/>
      <w:lang w:eastAsia="ru-RU"/>
    </w:rPr>
  </w:style>
  <w:style w:type="paragraph" w:styleId="aa">
    <w:name w:val="footer"/>
    <w:basedOn w:val="a"/>
    <w:link w:val="ab"/>
    <w:uiPriority w:val="99"/>
    <w:unhideWhenUsed/>
    <w:rsid w:val="00D579F6"/>
    <w:pPr>
      <w:tabs>
        <w:tab w:val="center" w:pos="4677"/>
        <w:tab w:val="right" w:pos="9355"/>
      </w:tabs>
    </w:pPr>
  </w:style>
  <w:style w:type="character" w:customStyle="1" w:styleId="ab">
    <w:name w:val="Нижний колонтитул Знак"/>
    <w:basedOn w:val="a0"/>
    <w:link w:val="aa"/>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c">
    <w:name w:val="Normal (Web)"/>
    <w:basedOn w:val="a"/>
    <w:uiPriority w:val="99"/>
    <w:unhideWhenUsed/>
    <w:rsid w:val="00AB237C"/>
    <w:pPr>
      <w:spacing w:before="100" w:beforeAutospacing="1" w:after="100" w:afterAutospacing="1"/>
    </w:pPr>
    <w:rPr>
      <w:sz w:val="24"/>
      <w:szCs w:val="24"/>
    </w:rPr>
  </w:style>
  <w:style w:type="character" w:styleId="ad">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e">
    <w:name w:val="List Paragraph"/>
    <w:aliases w:val="Bullet List,FooterText,numbered,Paragraphe de liste1,lp1,it_List1"/>
    <w:basedOn w:val="a"/>
    <w:link w:val="af"/>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customStyle="1" w:styleId="11">
    <w:name w:val="Сетка таблицы светлая1"/>
    <w:basedOn w:val="a1"/>
    <w:uiPriority w:val="40"/>
    <w:rsid w:val="0072387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af">
    <w:name w:val="Абзац списка Знак"/>
    <w:aliases w:val="Bullet List Знак,FooterText Знак,numbered Знак,Paragraphe de liste1 Знак,lp1 Знак,it_List1 Знак"/>
    <w:link w:val="ae"/>
    <w:uiPriority w:val="34"/>
    <w:locked/>
    <w:rsid w:val="008E175C"/>
    <w:rPr>
      <w:rFonts w:ascii="Times New Roman" w:eastAsia="Times New Roman" w:hAnsi="Times New Roman" w:cs="Times New Roman"/>
      <w:sz w:val="28"/>
      <w:szCs w:val="28"/>
      <w:lang w:eastAsia="ru-RU"/>
    </w:rPr>
  </w:style>
  <w:style w:type="paragraph" w:customStyle="1" w:styleId="ConsPlusNormal">
    <w:name w:val="ConsPlusNormal"/>
    <w:rsid w:val="00A14E21"/>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dt-p">
    <w:name w:val="dt-p"/>
    <w:basedOn w:val="a"/>
    <w:rsid w:val="00A14E21"/>
    <w:pPr>
      <w:spacing w:before="100" w:beforeAutospacing="1" w:after="100" w:afterAutospacing="1"/>
    </w:pPr>
    <w:rPr>
      <w:sz w:val="24"/>
      <w:szCs w:val="24"/>
    </w:rPr>
  </w:style>
  <w:style w:type="character" w:customStyle="1" w:styleId="a4">
    <w:name w:val="Без интервала Знак"/>
    <w:aliases w:val="мой Знак,МОЙ Знак,Без интервала 111 Знак,МММ Знак,МОЙ МОЙ Знак,Основной Знак,No Spacing Знак,Без интервала для таблиц Знак"/>
    <w:link w:val="a3"/>
    <w:uiPriority w:val="1"/>
    <w:rsid w:val="007363B8"/>
    <w:rPr>
      <w:rFonts w:ascii="Calibri" w:eastAsia="Calibri" w:hAnsi="Calibri" w:cs="Times New Roman"/>
    </w:rPr>
  </w:style>
  <w:style w:type="character" w:customStyle="1" w:styleId="sectionvalue">
    <w:name w:val="section__value"/>
    <w:basedOn w:val="a0"/>
    <w:rsid w:val="007E5F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83124">
      <w:bodyDiv w:val="1"/>
      <w:marLeft w:val="0"/>
      <w:marRight w:val="0"/>
      <w:marTop w:val="0"/>
      <w:marBottom w:val="0"/>
      <w:divBdr>
        <w:top w:val="none" w:sz="0" w:space="0" w:color="auto"/>
        <w:left w:val="none" w:sz="0" w:space="0" w:color="auto"/>
        <w:bottom w:val="none" w:sz="0" w:space="0" w:color="auto"/>
        <w:right w:val="none" w:sz="0" w:space="0" w:color="auto"/>
      </w:divBdr>
      <w:divsChild>
        <w:div w:id="295068926">
          <w:marLeft w:val="0"/>
          <w:marRight w:val="0"/>
          <w:marTop w:val="0"/>
          <w:marBottom w:val="0"/>
          <w:divBdr>
            <w:top w:val="none" w:sz="0" w:space="0" w:color="auto"/>
            <w:left w:val="none" w:sz="0" w:space="0" w:color="auto"/>
            <w:bottom w:val="none" w:sz="0" w:space="0" w:color="auto"/>
            <w:right w:val="none" w:sz="0" w:space="0" w:color="auto"/>
          </w:divBdr>
          <w:divsChild>
            <w:div w:id="1643150902">
              <w:marLeft w:val="-225"/>
              <w:marRight w:val="-225"/>
              <w:marTop w:val="0"/>
              <w:marBottom w:val="0"/>
              <w:divBdr>
                <w:top w:val="none" w:sz="0" w:space="0" w:color="auto"/>
                <w:left w:val="none" w:sz="0" w:space="0" w:color="auto"/>
                <w:bottom w:val="none" w:sz="0" w:space="0" w:color="auto"/>
                <w:right w:val="none" w:sz="0" w:space="0" w:color="auto"/>
              </w:divBdr>
              <w:divsChild>
                <w:div w:id="218714220">
                  <w:marLeft w:val="0"/>
                  <w:marRight w:val="0"/>
                  <w:marTop w:val="0"/>
                  <w:marBottom w:val="0"/>
                  <w:divBdr>
                    <w:top w:val="none" w:sz="0" w:space="0" w:color="auto"/>
                    <w:left w:val="none" w:sz="0" w:space="0" w:color="auto"/>
                    <w:bottom w:val="none" w:sz="0" w:space="0" w:color="auto"/>
                    <w:right w:val="none" w:sz="0" w:space="0" w:color="auto"/>
                  </w:divBdr>
                  <w:divsChild>
                    <w:div w:id="1312370838">
                      <w:marLeft w:val="0"/>
                      <w:marRight w:val="0"/>
                      <w:marTop w:val="0"/>
                      <w:marBottom w:val="0"/>
                      <w:divBdr>
                        <w:top w:val="none" w:sz="0" w:space="0" w:color="auto"/>
                        <w:left w:val="none" w:sz="0" w:space="0" w:color="auto"/>
                        <w:bottom w:val="none" w:sz="0" w:space="0" w:color="auto"/>
                        <w:right w:val="none" w:sz="0" w:space="0" w:color="auto"/>
                      </w:divBdr>
                      <w:divsChild>
                        <w:div w:id="416171795">
                          <w:marLeft w:val="0"/>
                          <w:marRight w:val="0"/>
                          <w:marTop w:val="0"/>
                          <w:marBottom w:val="0"/>
                          <w:divBdr>
                            <w:top w:val="none" w:sz="0" w:space="0" w:color="auto"/>
                            <w:left w:val="none" w:sz="0" w:space="0" w:color="auto"/>
                            <w:bottom w:val="none" w:sz="0" w:space="0" w:color="auto"/>
                            <w:right w:val="none" w:sz="0" w:space="0" w:color="auto"/>
                          </w:divBdr>
                          <w:divsChild>
                            <w:div w:id="2043313592">
                              <w:marLeft w:val="-225"/>
                              <w:marRight w:val="-225"/>
                              <w:marTop w:val="0"/>
                              <w:marBottom w:val="0"/>
                              <w:divBdr>
                                <w:top w:val="none" w:sz="0" w:space="0" w:color="auto"/>
                                <w:left w:val="none" w:sz="0" w:space="0" w:color="auto"/>
                                <w:bottom w:val="none" w:sz="0" w:space="0" w:color="auto"/>
                                <w:right w:val="none" w:sz="0" w:space="0" w:color="auto"/>
                              </w:divBdr>
                              <w:divsChild>
                                <w:div w:id="1903559276">
                                  <w:marLeft w:val="0"/>
                                  <w:marRight w:val="0"/>
                                  <w:marTop w:val="0"/>
                                  <w:marBottom w:val="0"/>
                                  <w:divBdr>
                                    <w:top w:val="none" w:sz="0" w:space="0" w:color="auto"/>
                                    <w:left w:val="none" w:sz="0" w:space="0" w:color="auto"/>
                                    <w:bottom w:val="none" w:sz="0" w:space="0" w:color="auto"/>
                                    <w:right w:val="none" w:sz="0" w:space="0" w:color="auto"/>
                                  </w:divBdr>
                                  <w:divsChild>
                                    <w:div w:id="45691440">
                                      <w:marLeft w:val="0"/>
                                      <w:marRight w:val="0"/>
                                      <w:marTop w:val="0"/>
                                      <w:marBottom w:val="0"/>
                                      <w:divBdr>
                                        <w:top w:val="none" w:sz="0" w:space="0" w:color="auto"/>
                                        <w:left w:val="none" w:sz="0" w:space="0" w:color="auto"/>
                                        <w:bottom w:val="none" w:sz="0" w:space="0" w:color="auto"/>
                                        <w:right w:val="none" w:sz="0" w:space="0" w:color="auto"/>
                                      </w:divBdr>
                                      <w:divsChild>
                                        <w:div w:id="1318270496">
                                          <w:marLeft w:val="0"/>
                                          <w:marRight w:val="0"/>
                                          <w:marTop w:val="0"/>
                                          <w:marBottom w:val="0"/>
                                          <w:divBdr>
                                            <w:top w:val="none" w:sz="0" w:space="0" w:color="auto"/>
                                            <w:left w:val="none" w:sz="0" w:space="0" w:color="auto"/>
                                            <w:bottom w:val="none" w:sz="0" w:space="0" w:color="auto"/>
                                            <w:right w:val="none" w:sz="0" w:space="0" w:color="auto"/>
                                          </w:divBdr>
                                          <w:divsChild>
                                            <w:div w:id="69246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390546227">
      <w:bodyDiv w:val="1"/>
      <w:marLeft w:val="0"/>
      <w:marRight w:val="0"/>
      <w:marTop w:val="0"/>
      <w:marBottom w:val="0"/>
      <w:divBdr>
        <w:top w:val="none" w:sz="0" w:space="0" w:color="auto"/>
        <w:left w:val="none" w:sz="0" w:space="0" w:color="auto"/>
        <w:bottom w:val="none" w:sz="0" w:space="0" w:color="auto"/>
        <w:right w:val="none" w:sz="0" w:space="0" w:color="auto"/>
      </w:divBdr>
      <w:divsChild>
        <w:div w:id="726681325">
          <w:marLeft w:val="0"/>
          <w:marRight w:val="0"/>
          <w:marTop w:val="0"/>
          <w:marBottom w:val="0"/>
          <w:divBdr>
            <w:top w:val="none" w:sz="0" w:space="0" w:color="auto"/>
            <w:left w:val="none" w:sz="0" w:space="0" w:color="auto"/>
            <w:bottom w:val="none" w:sz="0" w:space="0" w:color="auto"/>
            <w:right w:val="none" w:sz="0" w:space="0" w:color="auto"/>
          </w:divBdr>
        </w:div>
      </w:divsChild>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422914474">
      <w:bodyDiv w:val="1"/>
      <w:marLeft w:val="0"/>
      <w:marRight w:val="0"/>
      <w:marTop w:val="0"/>
      <w:marBottom w:val="0"/>
      <w:divBdr>
        <w:top w:val="none" w:sz="0" w:space="0" w:color="auto"/>
        <w:left w:val="none" w:sz="0" w:space="0" w:color="auto"/>
        <w:bottom w:val="none" w:sz="0" w:space="0" w:color="auto"/>
        <w:right w:val="none" w:sz="0" w:space="0" w:color="auto"/>
      </w:divBdr>
      <w:divsChild>
        <w:div w:id="829175419">
          <w:marLeft w:val="0"/>
          <w:marRight w:val="0"/>
          <w:marTop w:val="0"/>
          <w:marBottom w:val="0"/>
          <w:divBdr>
            <w:top w:val="none" w:sz="0" w:space="0" w:color="auto"/>
            <w:left w:val="none" w:sz="0" w:space="0" w:color="auto"/>
            <w:bottom w:val="none" w:sz="0" w:space="0" w:color="auto"/>
            <w:right w:val="none" w:sz="0" w:space="0" w:color="auto"/>
          </w:divBdr>
          <w:divsChild>
            <w:div w:id="1182089248">
              <w:marLeft w:val="-225"/>
              <w:marRight w:val="-225"/>
              <w:marTop w:val="0"/>
              <w:marBottom w:val="0"/>
              <w:divBdr>
                <w:top w:val="none" w:sz="0" w:space="0" w:color="auto"/>
                <w:left w:val="none" w:sz="0" w:space="0" w:color="auto"/>
                <w:bottom w:val="none" w:sz="0" w:space="0" w:color="auto"/>
                <w:right w:val="none" w:sz="0" w:space="0" w:color="auto"/>
              </w:divBdr>
              <w:divsChild>
                <w:div w:id="1889300596">
                  <w:marLeft w:val="0"/>
                  <w:marRight w:val="0"/>
                  <w:marTop w:val="0"/>
                  <w:marBottom w:val="0"/>
                  <w:divBdr>
                    <w:top w:val="none" w:sz="0" w:space="0" w:color="auto"/>
                    <w:left w:val="none" w:sz="0" w:space="0" w:color="auto"/>
                    <w:bottom w:val="none" w:sz="0" w:space="0" w:color="auto"/>
                    <w:right w:val="none" w:sz="0" w:space="0" w:color="auto"/>
                  </w:divBdr>
                  <w:divsChild>
                    <w:div w:id="1133988755">
                      <w:marLeft w:val="0"/>
                      <w:marRight w:val="0"/>
                      <w:marTop w:val="0"/>
                      <w:marBottom w:val="0"/>
                      <w:divBdr>
                        <w:top w:val="none" w:sz="0" w:space="0" w:color="auto"/>
                        <w:left w:val="none" w:sz="0" w:space="0" w:color="auto"/>
                        <w:bottom w:val="none" w:sz="0" w:space="0" w:color="auto"/>
                        <w:right w:val="none" w:sz="0" w:space="0" w:color="auto"/>
                      </w:divBdr>
                      <w:divsChild>
                        <w:div w:id="2081050031">
                          <w:marLeft w:val="0"/>
                          <w:marRight w:val="0"/>
                          <w:marTop w:val="0"/>
                          <w:marBottom w:val="0"/>
                          <w:divBdr>
                            <w:top w:val="none" w:sz="0" w:space="0" w:color="auto"/>
                            <w:left w:val="none" w:sz="0" w:space="0" w:color="auto"/>
                            <w:bottom w:val="none" w:sz="0" w:space="0" w:color="auto"/>
                            <w:right w:val="none" w:sz="0" w:space="0" w:color="auto"/>
                          </w:divBdr>
                          <w:divsChild>
                            <w:div w:id="1780952707">
                              <w:marLeft w:val="-225"/>
                              <w:marRight w:val="-225"/>
                              <w:marTop w:val="0"/>
                              <w:marBottom w:val="0"/>
                              <w:divBdr>
                                <w:top w:val="none" w:sz="0" w:space="0" w:color="auto"/>
                                <w:left w:val="none" w:sz="0" w:space="0" w:color="auto"/>
                                <w:bottom w:val="none" w:sz="0" w:space="0" w:color="auto"/>
                                <w:right w:val="none" w:sz="0" w:space="0" w:color="auto"/>
                              </w:divBdr>
                              <w:divsChild>
                                <w:div w:id="534775431">
                                  <w:marLeft w:val="0"/>
                                  <w:marRight w:val="0"/>
                                  <w:marTop w:val="0"/>
                                  <w:marBottom w:val="0"/>
                                  <w:divBdr>
                                    <w:top w:val="none" w:sz="0" w:space="0" w:color="auto"/>
                                    <w:left w:val="none" w:sz="0" w:space="0" w:color="auto"/>
                                    <w:bottom w:val="none" w:sz="0" w:space="0" w:color="auto"/>
                                    <w:right w:val="none" w:sz="0" w:space="0" w:color="auto"/>
                                  </w:divBdr>
                                  <w:divsChild>
                                    <w:div w:id="1437023123">
                                      <w:marLeft w:val="0"/>
                                      <w:marRight w:val="0"/>
                                      <w:marTop w:val="0"/>
                                      <w:marBottom w:val="0"/>
                                      <w:divBdr>
                                        <w:top w:val="none" w:sz="0" w:space="0" w:color="auto"/>
                                        <w:left w:val="none" w:sz="0" w:space="0" w:color="auto"/>
                                        <w:bottom w:val="none" w:sz="0" w:space="0" w:color="auto"/>
                                        <w:right w:val="none" w:sz="0" w:space="0" w:color="auto"/>
                                      </w:divBdr>
                                      <w:divsChild>
                                        <w:div w:id="1158183656">
                                          <w:marLeft w:val="0"/>
                                          <w:marRight w:val="0"/>
                                          <w:marTop w:val="0"/>
                                          <w:marBottom w:val="0"/>
                                          <w:divBdr>
                                            <w:top w:val="none" w:sz="0" w:space="0" w:color="auto"/>
                                            <w:left w:val="none" w:sz="0" w:space="0" w:color="auto"/>
                                            <w:bottom w:val="none" w:sz="0" w:space="0" w:color="auto"/>
                                            <w:right w:val="none" w:sz="0" w:space="0" w:color="auto"/>
                                          </w:divBdr>
                                          <w:divsChild>
                                            <w:div w:id="177786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7257345">
      <w:bodyDiv w:val="1"/>
      <w:marLeft w:val="0"/>
      <w:marRight w:val="0"/>
      <w:marTop w:val="0"/>
      <w:marBottom w:val="0"/>
      <w:divBdr>
        <w:top w:val="none" w:sz="0" w:space="0" w:color="auto"/>
        <w:left w:val="none" w:sz="0" w:space="0" w:color="auto"/>
        <w:bottom w:val="none" w:sz="0" w:space="0" w:color="auto"/>
        <w:right w:val="none" w:sz="0" w:space="0" w:color="auto"/>
      </w:divBdr>
      <w:divsChild>
        <w:div w:id="1761245904">
          <w:marLeft w:val="0"/>
          <w:marRight w:val="0"/>
          <w:marTop w:val="0"/>
          <w:marBottom w:val="0"/>
          <w:divBdr>
            <w:top w:val="none" w:sz="0" w:space="0" w:color="auto"/>
            <w:left w:val="none" w:sz="0" w:space="0" w:color="auto"/>
            <w:bottom w:val="none" w:sz="0" w:space="0" w:color="auto"/>
            <w:right w:val="none" w:sz="0" w:space="0" w:color="auto"/>
          </w:divBdr>
        </w:div>
      </w:divsChild>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761922895">
      <w:bodyDiv w:val="1"/>
      <w:marLeft w:val="0"/>
      <w:marRight w:val="0"/>
      <w:marTop w:val="0"/>
      <w:marBottom w:val="0"/>
      <w:divBdr>
        <w:top w:val="none" w:sz="0" w:space="0" w:color="auto"/>
        <w:left w:val="none" w:sz="0" w:space="0" w:color="auto"/>
        <w:bottom w:val="none" w:sz="0" w:space="0" w:color="auto"/>
        <w:right w:val="none" w:sz="0" w:space="0" w:color="auto"/>
      </w:divBdr>
    </w:div>
    <w:div w:id="784888121">
      <w:bodyDiv w:val="1"/>
      <w:marLeft w:val="0"/>
      <w:marRight w:val="0"/>
      <w:marTop w:val="0"/>
      <w:marBottom w:val="0"/>
      <w:divBdr>
        <w:top w:val="none" w:sz="0" w:space="0" w:color="auto"/>
        <w:left w:val="none" w:sz="0" w:space="0" w:color="auto"/>
        <w:bottom w:val="none" w:sz="0" w:space="0" w:color="auto"/>
        <w:right w:val="none" w:sz="0" w:space="0" w:color="auto"/>
      </w:divBdr>
    </w:div>
    <w:div w:id="810907977">
      <w:bodyDiv w:val="1"/>
      <w:marLeft w:val="0"/>
      <w:marRight w:val="0"/>
      <w:marTop w:val="0"/>
      <w:marBottom w:val="0"/>
      <w:divBdr>
        <w:top w:val="none" w:sz="0" w:space="0" w:color="auto"/>
        <w:left w:val="none" w:sz="0" w:space="0" w:color="auto"/>
        <w:bottom w:val="none" w:sz="0" w:space="0" w:color="auto"/>
        <w:right w:val="none" w:sz="0" w:space="0" w:color="auto"/>
      </w:divBdr>
      <w:divsChild>
        <w:div w:id="1335761496">
          <w:marLeft w:val="0"/>
          <w:marRight w:val="0"/>
          <w:marTop w:val="0"/>
          <w:marBottom w:val="0"/>
          <w:divBdr>
            <w:top w:val="none" w:sz="0" w:space="0" w:color="auto"/>
            <w:left w:val="none" w:sz="0" w:space="0" w:color="auto"/>
            <w:bottom w:val="none" w:sz="0" w:space="0" w:color="auto"/>
            <w:right w:val="none" w:sz="0" w:space="0" w:color="auto"/>
          </w:divBdr>
          <w:divsChild>
            <w:div w:id="315574296">
              <w:marLeft w:val="-225"/>
              <w:marRight w:val="-225"/>
              <w:marTop w:val="0"/>
              <w:marBottom w:val="0"/>
              <w:divBdr>
                <w:top w:val="none" w:sz="0" w:space="0" w:color="auto"/>
                <w:left w:val="none" w:sz="0" w:space="0" w:color="auto"/>
                <w:bottom w:val="none" w:sz="0" w:space="0" w:color="auto"/>
                <w:right w:val="none" w:sz="0" w:space="0" w:color="auto"/>
              </w:divBdr>
              <w:divsChild>
                <w:div w:id="129908704">
                  <w:marLeft w:val="0"/>
                  <w:marRight w:val="0"/>
                  <w:marTop w:val="0"/>
                  <w:marBottom w:val="0"/>
                  <w:divBdr>
                    <w:top w:val="none" w:sz="0" w:space="0" w:color="auto"/>
                    <w:left w:val="none" w:sz="0" w:space="0" w:color="auto"/>
                    <w:bottom w:val="none" w:sz="0" w:space="0" w:color="auto"/>
                    <w:right w:val="none" w:sz="0" w:space="0" w:color="auto"/>
                  </w:divBdr>
                  <w:divsChild>
                    <w:div w:id="501744493">
                      <w:marLeft w:val="0"/>
                      <w:marRight w:val="0"/>
                      <w:marTop w:val="0"/>
                      <w:marBottom w:val="0"/>
                      <w:divBdr>
                        <w:top w:val="none" w:sz="0" w:space="0" w:color="auto"/>
                        <w:left w:val="none" w:sz="0" w:space="0" w:color="auto"/>
                        <w:bottom w:val="none" w:sz="0" w:space="0" w:color="auto"/>
                        <w:right w:val="none" w:sz="0" w:space="0" w:color="auto"/>
                      </w:divBdr>
                      <w:divsChild>
                        <w:div w:id="1498884637">
                          <w:marLeft w:val="0"/>
                          <w:marRight w:val="0"/>
                          <w:marTop w:val="0"/>
                          <w:marBottom w:val="0"/>
                          <w:divBdr>
                            <w:top w:val="none" w:sz="0" w:space="0" w:color="auto"/>
                            <w:left w:val="none" w:sz="0" w:space="0" w:color="auto"/>
                            <w:bottom w:val="none" w:sz="0" w:space="0" w:color="auto"/>
                            <w:right w:val="none" w:sz="0" w:space="0" w:color="auto"/>
                          </w:divBdr>
                          <w:divsChild>
                            <w:div w:id="807825692">
                              <w:marLeft w:val="-225"/>
                              <w:marRight w:val="-225"/>
                              <w:marTop w:val="0"/>
                              <w:marBottom w:val="0"/>
                              <w:divBdr>
                                <w:top w:val="none" w:sz="0" w:space="0" w:color="auto"/>
                                <w:left w:val="none" w:sz="0" w:space="0" w:color="auto"/>
                                <w:bottom w:val="none" w:sz="0" w:space="0" w:color="auto"/>
                                <w:right w:val="none" w:sz="0" w:space="0" w:color="auto"/>
                              </w:divBdr>
                              <w:divsChild>
                                <w:div w:id="1576932451">
                                  <w:marLeft w:val="0"/>
                                  <w:marRight w:val="0"/>
                                  <w:marTop w:val="0"/>
                                  <w:marBottom w:val="0"/>
                                  <w:divBdr>
                                    <w:top w:val="none" w:sz="0" w:space="0" w:color="auto"/>
                                    <w:left w:val="none" w:sz="0" w:space="0" w:color="auto"/>
                                    <w:bottom w:val="none" w:sz="0" w:space="0" w:color="auto"/>
                                    <w:right w:val="none" w:sz="0" w:space="0" w:color="auto"/>
                                  </w:divBdr>
                                  <w:divsChild>
                                    <w:div w:id="467746172">
                                      <w:marLeft w:val="0"/>
                                      <w:marRight w:val="0"/>
                                      <w:marTop w:val="0"/>
                                      <w:marBottom w:val="0"/>
                                      <w:divBdr>
                                        <w:top w:val="none" w:sz="0" w:space="0" w:color="auto"/>
                                        <w:left w:val="none" w:sz="0" w:space="0" w:color="auto"/>
                                        <w:bottom w:val="none" w:sz="0" w:space="0" w:color="auto"/>
                                        <w:right w:val="none" w:sz="0" w:space="0" w:color="auto"/>
                                      </w:divBdr>
                                      <w:divsChild>
                                        <w:div w:id="412554762">
                                          <w:marLeft w:val="0"/>
                                          <w:marRight w:val="0"/>
                                          <w:marTop w:val="0"/>
                                          <w:marBottom w:val="0"/>
                                          <w:divBdr>
                                            <w:top w:val="none" w:sz="0" w:space="0" w:color="auto"/>
                                            <w:left w:val="none" w:sz="0" w:space="0" w:color="auto"/>
                                            <w:bottom w:val="none" w:sz="0" w:space="0" w:color="auto"/>
                                            <w:right w:val="none" w:sz="0" w:space="0" w:color="auto"/>
                                          </w:divBdr>
                                          <w:divsChild>
                                            <w:div w:id="113452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1611820691">
          <w:marLeft w:val="0"/>
          <w:marRight w:val="0"/>
          <w:marTop w:val="0"/>
          <w:marBottom w:val="0"/>
          <w:divBdr>
            <w:top w:val="none" w:sz="0" w:space="0" w:color="auto"/>
            <w:left w:val="none" w:sz="0" w:space="0" w:color="auto"/>
            <w:bottom w:val="none" w:sz="0" w:space="0" w:color="auto"/>
            <w:right w:val="none" w:sz="0" w:space="0" w:color="auto"/>
          </w:divBdr>
          <w:divsChild>
            <w:div w:id="1394231620">
              <w:marLeft w:val="-225"/>
              <w:marRight w:val="-225"/>
              <w:marTop w:val="0"/>
              <w:marBottom w:val="0"/>
              <w:divBdr>
                <w:top w:val="none" w:sz="0" w:space="0" w:color="auto"/>
                <w:left w:val="none" w:sz="0" w:space="0" w:color="auto"/>
                <w:bottom w:val="none" w:sz="0" w:space="0" w:color="auto"/>
                <w:right w:val="none" w:sz="0" w:space="0" w:color="auto"/>
              </w:divBdr>
              <w:divsChild>
                <w:div w:id="1746563782">
                  <w:marLeft w:val="0"/>
                  <w:marRight w:val="0"/>
                  <w:marTop w:val="0"/>
                  <w:marBottom w:val="0"/>
                  <w:divBdr>
                    <w:top w:val="none" w:sz="0" w:space="0" w:color="auto"/>
                    <w:left w:val="none" w:sz="0" w:space="0" w:color="auto"/>
                    <w:bottom w:val="none" w:sz="0" w:space="0" w:color="auto"/>
                    <w:right w:val="none" w:sz="0" w:space="0" w:color="auto"/>
                  </w:divBdr>
                  <w:divsChild>
                    <w:div w:id="1047142595">
                      <w:marLeft w:val="0"/>
                      <w:marRight w:val="0"/>
                      <w:marTop w:val="0"/>
                      <w:marBottom w:val="0"/>
                      <w:divBdr>
                        <w:top w:val="none" w:sz="0" w:space="0" w:color="auto"/>
                        <w:left w:val="none" w:sz="0" w:space="0" w:color="auto"/>
                        <w:bottom w:val="none" w:sz="0" w:space="0" w:color="auto"/>
                        <w:right w:val="none" w:sz="0" w:space="0" w:color="auto"/>
                      </w:divBdr>
                      <w:divsChild>
                        <w:div w:id="1005785714">
                          <w:marLeft w:val="0"/>
                          <w:marRight w:val="0"/>
                          <w:marTop w:val="0"/>
                          <w:marBottom w:val="0"/>
                          <w:divBdr>
                            <w:top w:val="none" w:sz="0" w:space="0" w:color="auto"/>
                            <w:left w:val="none" w:sz="0" w:space="0" w:color="auto"/>
                            <w:bottom w:val="none" w:sz="0" w:space="0" w:color="auto"/>
                            <w:right w:val="none" w:sz="0" w:space="0" w:color="auto"/>
                          </w:divBdr>
                          <w:divsChild>
                            <w:div w:id="1489512652">
                              <w:marLeft w:val="-225"/>
                              <w:marRight w:val="-225"/>
                              <w:marTop w:val="0"/>
                              <w:marBottom w:val="0"/>
                              <w:divBdr>
                                <w:top w:val="none" w:sz="0" w:space="0" w:color="auto"/>
                                <w:left w:val="none" w:sz="0" w:space="0" w:color="auto"/>
                                <w:bottom w:val="none" w:sz="0" w:space="0" w:color="auto"/>
                                <w:right w:val="none" w:sz="0" w:space="0" w:color="auto"/>
                              </w:divBdr>
                              <w:divsChild>
                                <w:div w:id="1880162737">
                                  <w:marLeft w:val="0"/>
                                  <w:marRight w:val="0"/>
                                  <w:marTop w:val="0"/>
                                  <w:marBottom w:val="0"/>
                                  <w:divBdr>
                                    <w:top w:val="none" w:sz="0" w:space="0" w:color="auto"/>
                                    <w:left w:val="none" w:sz="0" w:space="0" w:color="auto"/>
                                    <w:bottom w:val="none" w:sz="0" w:space="0" w:color="auto"/>
                                    <w:right w:val="none" w:sz="0" w:space="0" w:color="auto"/>
                                  </w:divBdr>
                                  <w:divsChild>
                                    <w:div w:id="42021334">
                                      <w:marLeft w:val="0"/>
                                      <w:marRight w:val="0"/>
                                      <w:marTop w:val="0"/>
                                      <w:marBottom w:val="0"/>
                                      <w:divBdr>
                                        <w:top w:val="none" w:sz="0" w:space="0" w:color="auto"/>
                                        <w:left w:val="none" w:sz="0" w:space="0" w:color="auto"/>
                                        <w:bottom w:val="none" w:sz="0" w:space="0" w:color="auto"/>
                                        <w:right w:val="none" w:sz="0" w:space="0" w:color="auto"/>
                                      </w:divBdr>
                                      <w:divsChild>
                                        <w:div w:id="1760638890">
                                          <w:marLeft w:val="0"/>
                                          <w:marRight w:val="0"/>
                                          <w:marTop w:val="0"/>
                                          <w:marBottom w:val="0"/>
                                          <w:divBdr>
                                            <w:top w:val="none" w:sz="0" w:space="0" w:color="auto"/>
                                            <w:left w:val="none" w:sz="0" w:space="0" w:color="auto"/>
                                            <w:bottom w:val="none" w:sz="0" w:space="0" w:color="auto"/>
                                            <w:right w:val="none" w:sz="0" w:space="0" w:color="auto"/>
                                          </w:divBdr>
                                          <w:divsChild>
                                            <w:div w:id="201629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985431592">
      <w:bodyDiv w:val="1"/>
      <w:marLeft w:val="0"/>
      <w:marRight w:val="0"/>
      <w:marTop w:val="0"/>
      <w:marBottom w:val="0"/>
      <w:divBdr>
        <w:top w:val="none" w:sz="0" w:space="0" w:color="auto"/>
        <w:left w:val="none" w:sz="0" w:space="0" w:color="auto"/>
        <w:bottom w:val="none" w:sz="0" w:space="0" w:color="auto"/>
        <w:right w:val="none" w:sz="0" w:space="0" w:color="auto"/>
      </w:divBdr>
      <w:divsChild>
        <w:div w:id="375356973">
          <w:marLeft w:val="0"/>
          <w:marRight w:val="0"/>
          <w:marTop w:val="0"/>
          <w:marBottom w:val="0"/>
          <w:divBdr>
            <w:top w:val="none" w:sz="0" w:space="0" w:color="auto"/>
            <w:left w:val="none" w:sz="0" w:space="0" w:color="auto"/>
            <w:bottom w:val="none" w:sz="0" w:space="0" w:color="auto"/>
            <w:right w:val="none" w:sz="0" w:space="0" w:color="auto"/>
          </w:divBdr>
          <w:divsChild>
            <w:div w:id="1042562323">
              <w:marLeft w:val="-225"/>
              <w:marRight w:val="-225"/>
              <w:marTop w:val="0"/>
              <w:marBottom w:val="0"/>
              <w:divBdr>
                <w:top w:val="none" w:sz="0" w:space="0" w:color="auto"/>
                <w:left w:val="none" w:sz="0" w:space="0" w:color="auto"/>
                <w:bottom w:val="none" w:sz="0" w:space="0" w:color="auto"/>
                <w:right w:val="none" w:sz="0" w:space="0" w:color="auto"/>
              </w:divBdr>
              <w:divsChild>
                <w:div w:id="486898241">
                  <w:marLeft w:val="0"/>
                  <w:marRight w:val="0"/>
                  <w:marTop w:val="0"/>
                  <w:marBottom w:val="0"/>
                  <w:divBdr>
                    <w:top w:val="none" w:sz="0" w:space="0" w:color="auto"/>
                    <w:left w:val="none" w:sz="0" w:space="0" w:color="auto"/>
                    <w:bottom w:val="none" w:sz="0" w:space="0" w:color="auto"/>
                    <w:right w:val="none" w:sz="0" w:space="0" w:color="auto"/>
                  </w:divBdr>
                  <w:divsChild>
                    <w:div w:id="541862482">
                      <w:marLeft w:val="0"/>
                      <w:marRight w:val="0"/>
                      <w:marTop w:val="0"/>
                      <w:marBottom w:val="0"/>
                      <w:divBdr>
                        <w:top w:val="none" w:sz="0" w:space="0" w:color="auto"/>
                        <w:left w:val="none" w:sz="0" w:space="0" w:color="auto"/>
                        <w:bottom w:val="none" w:sz="0" w:space="0" w:color="auto"/>
                        <w:right w:val="none" w:sz="0" w:space="0" w:color="auto"/>
                      </w:divBdr>
                      <w:divsChild>
                        <w:div w:id="1097286605">
                          <w:marLeft w:val="0"/>
                          <w:marRight w:val="0"/>
                          <w:marTop w:val="0"/>
                          <w:marBottom w:val="0"/>
                          <w:divBdr>
                            <w:top w:val="none" w:sz="0" w:space="0" w:color="auto"/>
                            <w:left w:val="none" w:sz="0" w:space="0" w:color="auto"/>
                            <w:bottom w:val="none" w:sz="0" w:space="0" w:color="auto"/>
                            <w:right w:val="none" w:sz="0" w:space="0" w:color="auto"/>
                          </w:divBdr>
                          <w:divsChild>
                            <w:div w:id="1172835574">
                              <w:marLeft w:val="-225"/>
                              <w:marRight w:val="-225"/>
                              <w:marTop w:val="0"/>
                              <w:marBottom w:val="0"/>
                              <w:divBdr>
                                <w:top w:val="none" w:sz="0" w:space="0" w:color="auto"/>
                                <w:left w:val="none" w:sz="0" w:space="0" w:color="auto"/>
                                <w:bottom w:val="none" w:sz="0" w:space="0" w:color="auto"/>
                                <w:right w:val="none" w:sz="0" w:space="0" w:color="auto"/>
                              </w:divBdr>
                              <w:divsChild>
                                <w:div w:id="643236669">
                                  <w:marLeft w:val="0"/>
                                  <w:marRight w:val="0"/>
                                  <w:marTop w:val="0"/>
                                  <w:marBottom w:val="0"/>
                                  <w:divBdr>
                                    <w:top w:val="none" w:sz="0" w:space="0" w:color="auto"/>
                                    <w:left w:val="none" w:sz="0" w:space="0" w:color="auto"/>
                                    <w:bottom w:val="none" w:sz="0" w:space="0" w:color="auto"/>
                                    <w:right w:val="none" w:sz="0" w:space="0" w:color="auto"/>
                                  </w:divBdr>
                                  <w:divsChild>
                                    <w:div w:id="205917029">
                                      <w:marLeft w:val="0"/>
                                      <w:marRight w:val="0"/>
                                      <w:marTop w:val="0"/>
                                      <w:marBottom w:val="0"/>
                                      <w:divBdr>
                                        <w:top w:val="none" w:sz="0" w:space="0" w:color="auto"/>
                                        <w:left w:val="none" w:sz="0" w:space="0" w:color="auto"/>
                                        <w:bottom w:val="none" w:sz="0" w:space="0" w:color="auto"/>
                                        <w:right w:val="none" w:sz="0" w:space="0" w:color="auto"/>
                                      </w:divBdr>
                                      <w:divsChild>
                                        <w:div w:id="1168597182">
                                          <w:marLeft w:val="0"/>
                                          <w:marRight w:val="0"/>
                                          <w:marTop w:val="0"/>
                                          <w:marBottom w:val="0"/>
                                          <w:divBdr>
                                            <w:top w:val="none" w:sz="0" w:space="0" w:color="auto"/>
                                            <w:left w:val="none" w:sz="0" w:space="0" w:color="auto"/>
                                            <w:bottom w:val="none" w:sz="0" w:space="0" w:color="auto"/>
                                            <w:right w:val="none" w:sz="0" w:space="0" w:color="auto"/>
                                          </w:divBdr>
                                          <w:divsChild>
                                            <w:div w:id="78014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5079563">
      <w:bodyDiv w:val="1"/>
      <w:marLeft w:val="0"/>
      <w:marRight w:val="0"/>
      <w:marTop w:val="0"/>
      <w:marBottom w:val="0"/>
      <w:divBdr>
        <w:top w:val="none" w:sz="0" w:space="0" w:color="auto"/>
        <w:left w:val="none" w:sz="0" w:space="0" w:color="auto"/>
        <w:bottom w:val="none" w:sz="0" w:space="0" w:color="auto"/>
        <w:right w:val="none" w:sz="0" w:space="0" w:color="auto"/>
      </w:divBdr>
      <w:divsChild>
        <w:div w:id="929124186">
          <w:marLeft w:val="0"/>
          <w:marRight w:val="0"/>
          <w:marTop w:val="0"/>
          <w:marBottom w:val="0"/>
          <w:divBdr>
            <w:top w:val="none" w:sz="0" w:space="0" w:color="auto"/>
            <w:left w:val="none" w:sz="0" w:space="0" w:color="auto"/>
            <w:bottom w:val="none" w:sz="0" w:space="0" w:color="auto"/>
            <w:right w:val="none" w:sz="0" w:space="0"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228998141">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369532020">
      <w:bodyDiv w:val="1"/>
      <w:marLeft w:val="0"/>
      <w:marRight w:val="0"/>
      <w:marTop w:val="0"/>
      <w:marBottom w:val="0"/>
      <w:divBdr>
        <w:top w:val="none" w:sz="0" w:space="0" w:color="auto"/>
        <w:left w:val="none" w:sz="0" w:space="0" w:color="auto"/>
        <w:bottom w:val="none" w:sz="0" w:space="0" w:color="auto"/>
        <w:right w:val="none" w:sz="0" w:space="0" w:color="auto"/>
      </w:divBdr>
      <w:divsChild>
        <w:div w:id="953438479">
          <w:marLeft w:val="0"/>
          <w:marRight w:val="0"/>
          <w:marTop w:val="0"/>
          <w:marBottom w:val="0"/>
          <w:divBdr>
            <w:top w:val="none" w:sz="0" w:space="0" w:color="auto"/>
            <w:left w:val="none" w:sz="0" w:space="0" w:color="auto"/>
            <w:bottom w:val="none" w:sz="0" w:space="0" w:color="auto"/>
            <w:right w:val="none" w:sz="0" w:space="0" w:color="auto"/>
          </w:divBdr>
          <w:divsChild>
            <w:div w:id="1327899558">
              <w:marLeft w:val="-225"/>
              <w:marRight w:val="-225"/>
              <w:marTop w:val="0"/>
              <w:marBottom w:val="0"/>
              <w:divBdr>
                <w:top w:val="none" w:sz="0" w:space="0" w:color="auto"/>
                <w:left w:val="none" w:sz="0" w:space="0" w:color="auto"/>
                <w:bottom w:val="none" w:sz="0" w:space="0" w:color="auto"/>
                <w:right w:val="none" w:sz="0" w:space="0" w:color="auto"/>
              </w:divBdr>
              <w:divsChild>
                <w:div w:id="1993219313">
                  <w:marLeft w:val="0"/>
                  <w:marRight w:val="0"/>
                  <w:marTop w:val="0"/>
                  <w:marBottom w:val="0"/>
                  <w:divBdr>
                    <w:top w:val="none" w:sz="0" w:space="0" w:color="auto"/>
                    <w:left w:val="none" w:sz="0" w:space="0" w:color="auto"/>
                    <w:bottom w:val="none" w:sz="0" w:space="0" w:color="auto"/>
                    <w:right w:val="none" w:sz="0" w:space="0" w:color="auto"/>
                  </w:divBdr>
                  <w:divsChild>
                    <w:div w:id="338116619">
                      <w:marLeft w:val="0"/>
                      <w:marRight w:val="0"/>
                      <w:marTop w:val="0"/>
                      <w:marBottom w:val="0"/>
                      <w:divBdr>
                        <w:top w:val="none" w:sz="0" w:space="0" w:color="auto"/>
                        <w:left w:val="none" w:sz="0" w:space="0" w:color="auto"/>
                        <w:bottom w:val="none" w:sz="0" w:space="0" w:color="auto"/>
                        <w:right w:val="none" w:sz="0" w:space="0" w:color="auto"/>
                      </w:divBdr>
                      <w:divsChild>
                        <w:div w:id="303392619">
                          <w:marLeft w:val="0"/>
                          <w:marRight w:val="0"/>
                          <w:marTop w:val="0"/>
                          <w:marBottom w:val="0"/>
                          <w:divBdr>
                            <w:top w:val="none" w:sz="0" w:space="0" w:color="auto"/>
                            <w:left w:val="none" w:sz="0" w:space="0" w:color="auto"/>
                            <w:bottom w:val="none" w:sz="0" w:space="0" w:color="auto"/>
                            <w:right w:val="none" w:sz="0" w:space="0" w:color="auto"/>
                          </w:divBdr>
                          <w:divsChild>
                            <w:div w:id="207452092">
                              <w:marLeft w:val="-225"/>
                              <w:marRight w:val="-225"/>
                              <w:marTop w:val="0"/>
                              <w:marBottom w:val="0"/>
                              <w:divBdr>
                                <w:top w:val="none" w:sz="0" w:space="0" w:color="auto"/>
                                <w:left w:val="none" w:sz="0" w:space="0" w:color="auto"/>
                                <w:bottom w:val="none" w:sz="0" w:space="0" w:color="auto"/>
                                <w:right w:val="none" w:sz="0" w:space="0" w:color="auto"/>
                              </w:divBdr>
                              <w:divsChild>
                                <w:div w:id="1449858663">
                                  <w:marLeft w:val="0"/>
                                  <w:marRight w:val="0"/>
                                  <w:marTop w:val="0"/>
                                  <w:marBottom w:val="0"/>
                                  <w:divBdr>
                                    <w:top w:val="none" w:sz="0" w:space="0" w:color="auto"/>
                                    <w:left w:val="none" w:sz="0" w:space="0" w:color="auto"/>
                                    <w:bottom w:val="none" w:sz="0" w:space="0" w:color="auto"/>
                                    <w:right w:val="none" w:sz="0" w:space="0" w:color="auto"/>
                                  </w:divBdr>
                                  <w:divsChild>
                                    <w:div w:id="1526141085">
                                      <w:marLeft w:val="0"/>
                                      <w:marRight w:val="0"/>
                                      <w:marTop w:val="0"/>
                                      <w:marBottom w:val="0"/>
                                      <w:divBdr>
                                        <w:top w:val="none" w:sz="0" w:space="0" w:color="auto"/>
                                        <w:left w:val="none" w:sz="0" w:space="0" w:color="auto"/>
                                        <w:bottom w:val="none" w:sz="0" w:space="0" w:color="auto"/>
                                        <w:right w:val="none" w:sz="0" w:space="0" w:color="auto"/>
                                      </w:divBdr>
                                      <w:divsChild>
                                        <w:div w:id="2034725888">
                                          <w:marLeft w:val="0"/>
                                          <w:marRight w:val="0"/>
                                          <w:marTop w:val="0"/>
                                          <w:marBottom w:val="0"/>
                                          <w:divBdr>
                                            <w:top w:val="none" w:sz="0" w:space="0" w:color="auto"/>
                                            <w:left w:val="none" w:sz="0" w:space="0" w:color="auto"/>
                                            <w:bottom w:val="none" w:sz="0" w:space="0" w:color="auto"/>
                                            <w:right w:val="none" w:sz="0" w:space="0" w:color="auto"/>
                                          </w:divBdr>
                                          <w:divsChild>
                                            <w:div w:id="148943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7512974">
      <w:bodyDiv w:val="1"/>
      <w:marLeft w:val="0"/>
      <w:marRight w:val="0"/>
      <w:marTop w:val="0"/>
      <w:marBottom w:val="0"/>
      <w:divBdr>
        <w:top w:val="none" w:sz="0" w:space="0" w:color="auto"/>
        <w:left w:val="none" w:sz="0" w:space="0" w:color="auto"/>
        <w:bottom w:val="none" w:sz="0" w:space="0" w:color="auto"/>
        <w:right w:val="none" w:sz="0" w:space="0" w:color="auto"/>
      </w:divBdr>
      <w:divsChild>
        <w:div w:id="640307741">
          <w:marLeft w:val="0"/>
          <w:marRight w:val="0"/>
          <w:marTop w:val="0"/>
          <w:marBottom w:val="0"/>
          <w:divBdr>
            <w:top w:val="none" w:sz="0" w:space="0" w:color="auto"/>
            <w:left w:val="none" w:sz="0" w:space="0" w:color="auto"/>
            <w:bottom w:val="none" w:sz="0" w:space="0" w:color="auto"/>
            <w:right w:val="none" w:sz="0" w:space="0" w:color="auto"/>
          </w:divBdr>
          <w:divsChild>
            <w:div w:id="1459686455">
              <w:marLeft w:val="-225"/>
              <w:marRight w:val="-225"/>
              <w:marTop w:val="0"/>
              <w:marBottom w:val="0"/>
              <w:divBdr>
                <w:top w:val="none" w:sz="0" w:space="0" w:color="auto"/>
                <w:left w:val="none" w:sz="0" w:space="0" w:color="auto"/>
                <w:bottom w:val="none" w:sz="0" w:space="0" w:color="auto"/>
                <w:right w:val="none" w:sz="0" w:space="0" w:color="auto"/>
              </w:divBdr>
              <w:divsChild>
                <w:div w:id="863790413">
                  <w:marLeft w:val="0"/>
                  <w:marRight w:val="0"/>
                  <w:marTop w:val="0"/>
                  <w:marBottom w:val="0"/>
                  <w:divBdr>
                    <w:top w:val="none" w:sz="0" w:space="0" w:color="auto"/>
                    <w:left w:val="none" w:sz="0" w:space="0" w:color="auto"/>
                    <w:bottom w:val="none" w:sz="0" w:space="0" w:color="auto"/>
                    <w:right w:val="none" w:sz="0" w:space="0" w:color="auto"/>
                  </w:divBdr>
                  <w:divsChild>
                    <w:div w:id="1299993934">
                      <w:marLeft w:val="0"/>
                      <w:marRight w:val="0"/>
                      <w:marTop w:val="0"/>
                      <w:marBottom w:val="0"/>
                      <w:divBdr>
                        <w:top w:val="none" w:sz="0" w:space="0" w:color="auto"/>
                        <w:left w:val="none" w:sz="0" w:space="0" w:color="auto"/>
                        <w:bottom w:val="none" w:sz="0" w:space="0" w:color="auto"/>
                        <w:right w:val="none" w:sz="0" w:space="0" w:color="auto"/>
                      </w:divBdr>
                      <w:divsChild>
                        <w:div w:id="1697534473">
                          <w:marLeft w:val="0"/>
                          <w:marRight w:val="0"/>
                          <w:marTop w:val="0"/>
                          <w:marBottom w:val="0"/>
                          <w:divBdr>
                            <w:top w:val="none" w:sz="0" w:space="0" w:color="auto"/>
                            <w:left w:val="none" w:sz="0" w:space="0" w:color="auto"/>
                            <w:bottom w:val="none" w:sz="0" w:space="0" w:color="auto"/>
                            <w:right w:val="none" w:sz="0" w:space="0" w:color="auto"/>
                          </w:divBdr>
                          <w:divsChild>
                            <w:div w:id="220597081">
                              <w:marLeft w:val="-225"/>
                              <w:marRight w:val="-225"/>
                              <w:marTop w:val="0"/>
                              <w:marBottom w:val="0"/>
                              <w:divBdr>
                                <w:top w:val="none" w:sz="0" w:space="0" w:color="auto"/>
                                <w:left w:val="none" w:sz="0" w:space="0" w:color="auto"/>
                                <w:bottom w:val="none" w:sz="0" w:space="0" w:color="auto"/>
                                <w:right w:val="none" w:sz="0" w:space="0" w:color="auto"/>
                              </w:divBdr>
                              <w:divsChild>
                                <w:div w:id="1421951791">
                                  <w:marLeft w:val="0"/>
                                  <w:marRight w:val="0"/>
                                  <w:marTop w:val="0"/>
                                  <w:marBottom w:val="0"/>
                                  <w:divBdr>
                                    <w:top w:val="none" w:sz="0" w:space="0" w:color="auto"/>
                                    <w:left w:val="none" w:sz="0" w:space="0" w:color="auto"/>
                                    <w:bottom w:val="none" w:sz="0" w:space="0" w:color="auto"/>
                                    <w:right w:val="none" w:sz="0" w:space="0" w:color="auto"/>
                                  </w:divBdr>
                                  <w:divsChild>
                                    <w:div w:id="1609121241">
                                      <w:marLeft w:val="0"/>
                                      <w:marRight w:val="0"/>
                                      <w:marTop w:val="0"/>
                                      <w:marBottom w:val="0"/>
                                      <w:divBdr>
                                        <w:top w:val="none" w:sz="0" w:space="0" w:color="auto"/>
                                        <w:left w:val="none" w:sz="0" w:space="0" w:color="auto"/>
                                        <w:bottom w:val="none" w:sz="0" w:space="0" w:color="auto"/>
                                        <w:right w:val="none" w:sz="0" w:space="0" w:color="auto"/>
                                      </w:divBdr>
                                      <w:divsChild>
                                        <w:div w:id="296886203">
                                          <w:marLeft w:val="0"/>
                                          <w:marRight w:val="0"/>
                                          <w:marTop w:val="0"/>
                                          <w:marBottom w:val="0"/>
                                          <w:divBdr>
                                            <w:top w:val="none" w:sz="0" w:space="0" w:color="auto"/>
                                            <w:left w:val="none" w:sz="0" w:space="0" w:color="auto"/>
                                            <w:bottom w:val="none" w:sz="0" w:space="0" w:color="auto"/>
                                            <w:right w:val="none" w:sz="0" w:space="0" w:color="auto"/>
                                          </w:divBdr>
                                          <w:divsChild>
                                            <w:div w:id="11599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05255110">
      <w:bodyDiv w:val="1"/>
      <w:marLeft w:val="0"/>
      <w:marRight w:val="0"/>
      <w:marTop w:val="0"/>
      <w:marBottom w:val="0"/>
      <w:divBdr>
        <w:top w:val="none" w:sz="0" w:space="0" w:color="auto"/>
        <w:left w:val="none" w:sz="0" w:space="0" w:color="auto"/>
        <w:bottom w:val="none" w:sz="0" w:space="0" w:color="auto"/>
        <w:right w:val="none" w:sz="0" w:space="0" w:color="auto"/>
      </w:divBdr>
      <w:divsChild>
        <w:div w:id="397286681">
          <w:marLeft w:val="0"/>
          <w:marRight w:val="0"/>
          <w:marTop w:val="0"/>
          <w:marBottom w:val="0"/>
          <w:divBdr>
            <w:top w:val="none" w:sz="0" w:space="0" w:color="auto"/>
            <w:left w:val="none" w:sz="0" w:space="0" w:color="auto"/>
            <w:bottom w:val="none" w:sz="0" w:space="0" w:color="auto"/>
            <w:right w:val="none" w:sz="0" w:space="0" w:color="auto"/>
          </w:divBdr>
          <w:divsChild>
            <w:div w:id="2066172270">
              <w:marLeft w:val="-225"/>
              <w:marRight w:val="-225"/>
              <w:marTop w:val="0"/>
              <w:marBottom w:val="0"/>
              <w:divBdr>
                <w:top w:val="none" w:sz="0" w:space="0" w:color="auto"/>
                <w:left w:val="none" w:sz="0" w:space="0" w:color="auto"/>
                <w:bottom w:val="none" w:sz="0" w:space="0" w:color="auto"/>
                <w:right w:val="none" w:sz="0" w:space="0" w:color="auto"/>
              </w:divBdr>
              <w:divsChild>
                <w:div w:id="1656178676">
                  <w:marLeft w:val="0"/>
                  <w:marRight w:val="0"/>
                  <w:marTop w:val="0"/>
                  <w:marBottom w:val="0"/>
                  <w:divBdr>
                    <w:top w:val="none" w:sz="0" w:space="0" w:color="auto"/>
                    <w:left w:val="none" w:sz="0" w:space="0" w:color="auto"/>
                    <w:bottom w:val="none" w:sz="0" w:space="0" w:color="auto"/>
                    <w:right w:val="none" w:sz="0" w:space="0" w:color="auto"/>
                  </w:divBdr>
                  <w:divsChild>
                    <w:div w:id="1152021288">
                      <w:marLeft w:val="0"/>
                      <w:marRight w:val="0"/>
                      <w:marTop w:val="0"/>
                      <w:marBottom w:val="0"/>
                      <w:divBdr>
                        <w:top w:val="none" w:sz="0" w:space="0" w:color="auto"/>
                        <w:left w:val="none" w:sz="0" w:space="0" w:color="auto"/>
                        <w:bottom w:val="none" w:sz="0" w:space="0" w:color="auto"/>
                        <w:right w:val="none" w:sz="0" w:space="0" w:color="auto"/>
                      </w:divBdr>
                      <w:divsChild>
                        <w:div w:id="767392305">
                          <w:marLeft w:val="0"/>
                          <w:marRight w:val="0"/>
                          <w:marTop w:val="0"/>
                          <w:marBottom w:val="0"/>
                          <w:divBdr>
                            <w:top w:val="none" w:sz="0" w:space="0" w:color="auto"/>
                            <w:left w:val="none" w:sz="0" w:space="0" w:color="auto"/>
                            <w:bottom w:val="none" w:sz="0" w:space="0" w:color="auto"/>
                            <w:right w:val="none" w:sz="0" w:space="0" w:color="auto"/>
                          </w:divBdr>
                          <w:divsChild>
                            <w:div w:id="1826701678">
                              <w:marLeft w:val="-225"/>
                              <w:marRight w:val="-225"/>
                              <w:marTop w:val="0"/>
                              <w:marBottom w:val="0"/>
                              <w:divBdr>
                                <w:top w:val="none" w:sz="0" w:space="0" w:color="auto"/>
                                <w:left w:val="none" w:sz="0" w:space="0" w:color="auto"/>
                                <w:bottom w:val="none" w:sz="0" w:space="0" w:color="auto"/>
                                <w:right w:val="none" w:sz="0" w:space="0" w:color="auto"/>
                              </w:divBdr>
                              <w:divsChild>
                                <w:div w:id="1142381243">
                                  <w:marLeft w:val="0"/>
                                  <w:marRight w:val="0"/>
                                  <w:marTop w:val="0"/>
                                  <w:marBottom w:val="0"/>
                                  <w:divBdr>
                                    <w:top w:val="none" w:sz="0" w:space="0" w:color="auto"/>
                                    <w:left w:val="none" w:sz="0" w:space="0" w:color="auto"/>
                                    <w:bottom w:val="none" w:sz="0" w:space="0" w:color="auto"/>
                                    <w:right w:val="none" w:sz="0" w:space="0" w:color="auto"/>
                                  </w:divBdr>
                                  <w:divsChild>
                                    <w:div w:id="1034384490">
                                      <w:marLeft w:val="0"/>
                                      <w:marRight w:val="0"/>
                                      <w:marTop w:val="0"/>
                                      <w:marBottom w:val="0"/>
                                      <w:divBdr>
                                        <w:top w:val="none" w:sz="0" w:space="0" w:color="auto"/>
                                        <w:left w:val="none" w:sz="0" w:space="0" w:color="auto"/>
                                        <w:bottom w:val="none" w:sz="0" w:space="0" w:color="auto"/>
                                        <w:right w:val="none" w:sz="0" w:space="0" w:color="auto"/>
                                      </w:divBdr>
                                      <w:divsChild>
                                        <w:div w:id="824249817">
                                          <w:marLeft w:val="0"/>
                                          <w:marRight w:val="0"/>
                                          <w:marTop w:val="0"/>
                                          <w:marBottom w:val="0"/>
                                          <w:divBdr>
                                            <w:top w:val="none" w:sz="0" w:space="0" w:color="auto"/>
                                            <w:left w:val="none" w:sz="0" w:space="0" w:color="auto"/>
                                            <w:bottom w:val="none" w:sz="0" w:space="0" w:color="auto"/>
                                            <w:right w:val="none" w:sz="0" w:space="0" w:color="auto"/>
                                          </w:divBdr>
                                          <w:divsChild>
                                            <w:div w:id="194911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570263012">
      <w:bodyDiv w:val="1"/>
      <w:marLeft w:val="0"/>
      <w:marRight w:val="0"/>
      <w:marTop w:val="0"/>
      <w:marBottom w:val="0"/>
      <w:divBdr>
        <w:top w:val="none" w:sz="0" w:space="0" w:color="auto"/>
        <w:left w:val="none" w:sz="0" w:space="0" w:color="auto"/>
        <w:bottom w:val="none" w:sz="0" w:space="0" w:color="auto"/>
        <w:right w:val="none" w:sz="0" w:space="0" w:color="auto"/>
      </w:divBdr>
    </w:div>
    <w:div w:id="1609314797">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36732824">
      <w:bodyDiv w:val="1"/>
      <w:marLeft w:val="0"/>
      <w:marRight w:val="0"/>
      <w:marTop w:val="0"/>
      <w:marBottom w:val="0"/>
      <w:divBdr>
        <w:top w:val="none" w:sz="0" w:space="0" w:color="auto"/>
        <w:left w:val="none" w:sz="0" w:space="0" w:color="auto"/>
        <w:bottom w:val="none" w:sz="0" w:space="0" w:color="auto"/>
        <w:right w:val="none" w:sz="0" w:space="0" w:color="auto"/>
      </w:divBdr>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796560468">
      <w:bodyDiv w:val="1"/>
      <w:marLeft w:val="0"/>
      <w:marRight w:val="0"/>
      <w:marTop w:val="0"/>
      <w:marBottom w:val="0"/>
      <w:divBdr>
        <w:top w:val="none" w:sz="0" w:space="0" w:color="auto"/>
        <w:left w:val="none" w:sz="0" w:space="0" w:color="auto"/>
        <w:bottom w:val="none" w:sz="0" w:space="0" w:color="auto"/>
        <w:right w:val="none" w:sz="0" w:space="0" w:color="auto"/>
      </w:divBdr>
      <w:divsChild>
        <w:div w:id="2077968735">
          <w:marLeft w:val="0"/>
          <w:marRight w:val="0"/>
          <w:marTop w:val="0"/>
          <w:marBottom w:val="0"/>
          <w:divBdr>
            <w:top w:val="none" w:sz="0" w:space="0" w:color="auto"/>
            <w:left w:val="none" w:sz="0" w:space="0" w:color="auto"/>
            <w:bottom w:val="none" w:sz="0" w:space="0" w:color="auto"/>
            <w:right w:val="none" w:sz="0" w:space="0" w:color="auto"/>
          </w:divBdr>
          <w:divsChild>
            <w:div w:id="1664047864">
              <w:marLeft w:val="-225"/>
              <w:marRight w:val="-225"/>
              <w:marTop w:val="0"/>
              <w:marBottom w:val="0"/>
              <w:divBdr>
                <w:top w:val="none" w:sz="0" w:space="0" w:color="auto"/>
                <w:left w:val="none" w:sz="0" w:space="0" w:color="auto"/>
                <w:bottom w:val="none" w:sz="0" w:space="0" w:color="auto"/>
                <w:right w:val="none" w:sz="0" w:space="0" w:color="auto"/>
              </w:divBdr>
              <w:divsChild>
                <w:div w:id="434979370">
                  <w:marLeft w:val="0"/>
                  <w:marRight w:val="0"/>
                  <w:marTop w:val="0"/>
                  <w:marBottom w:val="0"/>
                  <w:divBdr>
                    <w:top w:val="none" w:sz="0" w:space="0" w:color="auto"/>
                    <w:left w:val="none" w:sz="0" w:space="0" w:color="auto"/>
                    <w:bottom w:val="none" w:sz="0" w:space="0" w:color="auto"/>
                    <w:right w:val="none" w:sz="0" w:space="0" w:color="auto"/>
                  </w:divBdr>
                  <w:divsChild>
                    <w:div w:id="724718015">
                      <w:marLeft w:val="0"/>
                      <w:marRight w:val="0"/>
                      <w:marTop w:val="0"/>
                      <w:marBottom w:val="0"/>
                      <w:divBdr>
                        <w:top w:val="none" w:sz="0" w:space="0" w:color="auto"/>
                        <w:left w:val="none" w:sz="0" w:space="0" w:color="auto"/>
                        <w:bottom w:val="none" w:sz="0" w:space="0" w:color="auto"/>
                        <w:right w:val="none" w:sz="0" w:space="0" w:color="auto"/>
                      </w:divBdr>
                      <w:divsChild>
                        <w:div w:id="1656642861">
                          <w:marLeft w:val="0"/>
                          <w:marRight w:val="0"/>
                          <w:marTop w:val="0"/>
                          <w:marBottom w:val="0"/>
                          <w:divBdr>
                            <w:top w:val="none" w:sz="0" w:space="0" w:color="auto"/>
                            <w:left w:val="none" w:sz="0" w:space="0" w:color="auto"/>
                            <w:bottom w:val="none" w:sz="0" w:space="0" w:color="auto"/>
                            <w:right w:val="none" w:sz="0" w:space="0" w:color="auto"/>
                          </w:divBdr>
                          <w:divsChild>
                            <w:div w:id="1421440241">
                              <w:marLeft w:val="-225"/>
                              <w:marRight w:val="-225"/>
                              <w:marTop w:val="0"/>
                              <w:marBottom w:val="0"/>
                              <w:divBdr>
                                <w:top w:val="none" w:sz="0" w:space="0" w:color="auto"/>
                                <w:left w:val="none" w:sz="0" w:space="0" w:color="auto"/>
                                <w:bottom w:val="none" w:sz="0" w:space="0" w:color="auto"/>
                                <w:right w:val="none" w:sz="0" w:space="0" w:color="auto"/>
                              </w:divBdr>
                              <w:divsChild>
                                <w:div w:id="996152537">
                                  <w:marLeft w:val="0"/>
                                  <w:marRight w:val="0"/>
                                  <w:marTop w:val="0"/>
                                  <w:marBottom w:val="0"/>
                                  <w:divBdr>
                                    <w:top w:val="none" w:sz="0" w:space="0" w:color="auto"/>
                                    <w:left w:val="none" w:sz="0" w:space="0" w:color="auto"/>
                                    <w:bottom w:val="none" w:sz="0" w:space="0" w:color="auto"/>
                                    <w:right w:val="none" w:sz="0" w:space="0" w:color="auto"/>
                                  </w:divBdr>
                                  <w:divsChild>
                                    <w:div w:id="1054348064">
                                      <w:marLeft w:val="0"/>
                                      <w:marRight w:val="0"/>
                                      <w:marTop w:val="0"/>
                                      <w:marBottom w:val="0"/>
                                      <w:divBdr>
                                        <w:top w:val="none" w:sz="0" w:space="0" w:color="auto"/>
                                        <w:left w:val="none" w:sz="0" w:space="0" w:color="auto"/>
                                        <w:bottom w:val="none" w:sz="0" w:space="0" w:color="auto"/>
                                        <w:right w:val="none" w:sz="0" w:space="0" w:color="auto"/>
                                      </w:divBdr>
                                      <w:divsChild>
                                        <w:div w:id="1043139239">
                                          <w:marLeft w:val="0"/>
                                          <w:marRight w:val="0"/>
                                          <w:marTop w:val="0"/>
                                          <w:marBottom w:val="0"/>
                                          <w:divBdr>
                                            <w:top w:val="none" w:sz="0" w:space="0" w:color="auto"/>
                                            <w:left w:val="none" w:sz="0" w:space="0" w:color="auto"/>
                                            <w:bottom w:val="none" w:sz="0" w:space="0" w:color="auto"/>
                                            <w:right w:val="none" w:sz="0" w:space="0" w:color="auto"/>
                                          </w:divBdr>
                                          <w:divsChild>
                                            <w:div w:id="213393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 w:id="2080521084">
      <w:bodyDiv w:val="1"/>
      <w:marLeft w:val="0"/>
      <w:marRight w:val="0"/>
      <w:marTop w:val="0"/>
      <w:marBottom w:val="0"/>
      <w:divBdr>
        <w:top w:val="none" w:sz="0" w:space="0" w:color="auto"/>
        <w:left w:val="none" w:sz="0" w:space="0" w:color="auto"/>
        <w:bottom w:val="none" w:sz="0" w:space="0" w:color="auto"/>
        <w:right w:val="none" w:sz="0" w:space="0" w:color="auto"/>
      </w:divBdr>
      <w:divsChild>
        <w:div w:id="1711303207">
          <w:marLeft w:val="0"/>
          <w:marRight w:val="0"/>
          <w:marTop w:val="0"/>
          <w:marBottom w:val="0"/>
          <w:divBdr>
            <w:top w:val="none" w:sz="0" w:space="0" w:color="auto"/>
            <w:left w:val="none" w:sz="0" w:space="0" w:color="auto"/>
            <w:bottom w:val="none" w:sz="0" w:space="0" w:color="auto"/>
            <w:right w:val="none" w:sz="0" w:space="0" w:color="auto"/>
          </w:divBdr>
          <w:divsChild>
            <w:div w:id="655845756">
              <w:marLeft w:val="-225"/>
              <w:marRight w:val="-225"/>
              <w:marTop w:val="0"/>
              <w:marBottom w:val="0"/>
              <w:divBdr>
                <w:top w:val="none" w:sz="0" w:space="0" w:color="auto"/>
                <w:left w:val="none" w:sz="0" w:space="0" w:color="auto"/>
                <w:bottom w:val="none" w:sz="0" w:space="0" w:color="auto"/>
                <w:right w:val="none" w:sz="0" w:space="0" w:color="auto"/>
              </w:divBdr>
              <w:divsChild>
                <w:div w:id="855655520">
                  <w:marLeft w:val="0"/>
                  <w:marRight w:val="0"/>
                  <w:marTop w:val="0"/>
                  <w:marBottom w:val="0"/>
                  <w:divBdr>
                    <w:top w:val="none" w:sz="0" w:space="0" w:color="auto"/>
                    <w:left w:val="none" w:sz="0" w:space="0" w:color="auto"/>
                    <w:bottom w:val="none" w:sz="0" w:space="0" w:color="auto"/>
                    <w:right w:val="none" w:sz="0" w:space="0" w:color="auto"/>
                  </w:divBdr>
                  <w:divsChild>
                    <w:div w:id="1420323548">
                      <w:marLeft w:val="0"/>
                      <w:marRight w:val="0"/>
                      <w:marTop w:val="0"/>
                      <w:marBottom w:val="0"/>
                      <w:divBdr>
                        <w:top w:val="none" w:sz="0" w:space="0" w:color="auto"/>
                        <w:left w:val="none" w:sz="0" w:space="0" w:color="auto"/>
                        <w:bottom w:val="none" w:sz="0" w:space="0" w:color="auto"/>
                        <w:right w:val="none" w:sz="0" w:space="0" w:color="auto"/>
                      </w:divBdr>
                      <w:divsChild>
                        <w:div w:id="816726366">
                          <w:marLeft w:val="0"/>
                          <w:marRight w:val="0"/>
                          <w:marTop w:val="0"/>
                          <w:marBottom w:val="0"/>
                          <w:divBdr>
                            <w:top w:val="none" w:sz="0" w:space="0" w:color="auto"/>
                            <w:left w:val="none" w:sz="0" w:space="0" w:color="auto"/>
                            <w:bottom w:val="none" w:sz="0" w:space="0" w:color="auto"/>
                            <w:right w:val="none" w:sz="0" w:space="0" w:color="auto"/>
                          </w:divBdr>
                          <w:divsChild>
                            <w:div w:id="442918600">
                              <w:marLeft w:val="-225"/>
                              <w:marRight w:val="-225"/>
                              <w:marTop w:val="0"/>
                              <w:marBottom w:val="0"/>
                              <w:divBdr>
                                <w:top w:val="none" w:sz="0" w:space="0" w:color="auto"/>
                                <w:left w:val="none" w:sz="0" w:space="0" w:color="auto"/>
                                <w:bottom w:val="none" w:sz="0" w:space="0" w:color="auto"/>
                                <w:right w:val="none" w:sz="0" w:space="0" w:color="auto"/>
                              </w:divBdr>
                              <w:divsChild>
                                <w:div w:id="99574561">
                                  <w:marLeft w:val="0"/>
                                  <w:marRight w:val="0"/>
                                  <w:marTop w:val="0"/>
                                  <w:marBottom w:val="0"/>
                                  <w:divBdr>
                                    <w:top w:val="none" w:sz="0" w:space="0" w:color="auto"/>
                                    <w:left w:val="none" w:sz="0" w:space="0" w:color="auto"/>
                                    <w:bottom w:val="none" w:sz="0" w:space="0" w:color="auto"/>
                                    <w:right w:val="none" w:sz="0" w:space="0" w:color="auto"/>
                                  </w:divBdr>
                                  <w:divsChild>
                                    <w:div w:id="994332140">
                                      <w:marLeft w:val="0"/>
                                      <w:marRight w:val="0"/>
                                      <w:marTop w:val="0"/>
                                      <w:marBottom w:val="0"/>
                                      <w:divBdr>
                                        <w:top w:val="none" w:sz="0" w:space="0" w:color="auto"/>
                                        <w:left w:val="none" w:sz="0" w:space="0" w:color="auto"/>
                                        <w:bottom w:val="none" w:sz="0" w:space="0" w:color="auto"/>
                                        <w:right w:val="none" w:sz="0" w:space="0" w:color="auto"/>
                                      </w:divBdr>
                                      <w:divsChild>
                                        <w:div w:id="32928424">
                                          <w:marLeft w:val="0"/>
                                          <w:marRight w:val="0"/>
                                          <w:marTop w:val="0"/>
                                          <w:marBottom w:val="0"/>
                                          <w:divBdr>
                                            <w:top w:val="none" w:sz="0" w:space="0" w:color="auto"/>
                                            <w:left w:val="none" w:sz="0" w:space="0" w:color="auto"/>
                                            <w:bottom w:val="none" w:sz="0" w:space="0" w:color="auto"/>
                                            <w:right w:val="none" w:sz="0" w:space="0" w:color="auto"/>
                                          </w:divBdr>
                                          <w:divsChild>
                                            <w:div w:id="20462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03184199">
      <w:bodyDiv w:val="1"/>
      <w:marLeft w:val="0"/>
      <w:marRight w:val="0"/>
      <w:marTop w:val="0"/>
      <w:marBottom w:val="0"/>
      <w:divBdr>
        <w:top w:val="none" w:sz="0" w:space="0" w:color="auto"/>
        <w:left w:val="none" w:sz="0" w:space="0" w:color="auto"/>
        <w:bottom w:val="none" w:sz="0" w:space="0" w:color="auto"/>
        <w:right w:val="none" w:sz="0" w:space="0" w:color="auto"/>
      </w:divBdr>
    </w:div>
    <w:div w:id="2131581338">
      <w:bodyDiv w:val="1"/>
      <w:marLeft w:val="0"/>
      <w:marRight w:val="0"/>
      <w:marTop w:val="0"/>
      <w:marBottom w:val="0"/>
      <w:divBdr>
        <w:top w:val="none" w:sz="0" w:space="0" w:color="auto"/>
        <w:left w:val="none" w:sz="0" w:space="0" w:color="auto"/>
        <w:bottom w:val="none" w:sz="0" w:space="0" w:color="auto"/>
        <w:right w:val="none" w:sz="0" w:space="0" w:color="auto"/>
      </w:divBdr>
      <w:divsChild>
        <w:div w:id="378626158">
          <w:marLeft w:val="0"/>
          <w:marRight w:val="0"/>
          <w:marTop w:val="0"/>
          <w:marBottom w:val="0"/>
          <w:divBdr>
            <w:top w:val="none" w:sz="0" w:space="0" w:color="auto"/>
            <w:left w:val="none" w:sz="0" w:space="0" w:color="auto"/>
            <w:bottom w:val="none" w:sz="0" w:space="0" w:color="auto"/>
            <w:right w:val="none" w:sz="0" w:space="0" w:color="auto"/>
          </w:divBdr>
          <w:divsChild>
            <w:div w:id="1359352790">
              <w:marLeft w:val="-225"/>
              <w:marRight w:val="-225"/>
              <w:marTop w:val="0"/>
              <w:marBottom w:val="0"/>
              <w:divBdr>
                <w:top w:val="none" w:sz="0" w:space="0" w:color="auto"/>
                <w:left w:val="none" w:sz="0" w:space="0" w:color="auto"/>
                <w:bottom w:val="none" w:sz="0" w:space="0" w:color="auto"/>
                <w:right w:val="none" w:sz="0" w:space="0" w:color="auto"/>
              </w:divBdr>
              <w:divsChild>
                <w:div w:id="1557669265">
                  <w:marLeft w:val="0"/>
                  <w:marRight w:val="0"/>
                  <w:marTop w:val="0"/>
                  <w:marBottom w:val="0"/>
                  <w:divBdr>
                    <w:top w:val="none" w:sz="0" w:space="0" w:color="auto"/>
                    <w:left w:val="none" w:sz="0" w:space="0" w:color="auto"/>
                    <w:bottom w:val="none" w:sz="0" w:space="0" w:color="auto"/>
                    <w:right w:val="none" w:sz="0" w:space="0" w:color="auto"/>
                  </w:divBdr>
                  <w:divsChild>
                    <w:div w:id="808978098">
                      <w:marLeft w:val="0"/>
                      <w:marRight w:val="0"/>
                      <w:marTop w:val="0"/>
                      <w:marBottom w:val="0"/>
                      <w:divBdr>
                        <w:top w:val="none" w:sz="0" w:space="0" w:color="auto"/>
                        <w:left w:val="none" w:sz="0" w:space="0" w:color="auto"/>
                        <w:bottom w:val="none" w:sz="0" w:space="0" w:color="auto"/>
                        <w:right w:val="none" w:sz="0" w:space="0" w:color="auto"/>
                      </w:divBdr>
                      <w:divsChild>
                        <w:div w:id="350567603">
                          <w:marLeft w:val="0"/>
                          <w:marRight w:val="0"/>
                          <w:marTop w:val="0"/>
                          <w:marBottom w:val="0"/>
                          <w:divBdr>
                            <w:top w:val="none" w:sz="0" w:space="0" w:color="auto"/>
                            <w:left w:val="none" w:sz="0" w:space="0" w:color="auto"/>
                            <w:bottom w:val="none" w:sz="0" w:space="0" w:color="auto"/>
                            <w:right w:val="none" w:sz="0" w:space="0" w:color="auto"/>
                          </w:divBdr>
                          <w:divsChild>
                            <w:div w:id="976256409">
                              <w:marLeft w:val="-225"/>
                              <w:marRight w:val="-225"/>
                              <w:marTop w:val="0"/>
                              <w:marBottom w:val="0"/>
                              <w:divBdr>
                                <w:top w:val="none" w:sz="0" w:space="0" w:color="auto"/>
                                <w:left w:val="none" w:sz="0" w:space="0" w:color="auto"/>
                                <w:bottom w:val="none" w:sz="0" w:space="0" w:color="auto"/>
                                <w:right w:val="none" w:sz="0" w:space="0" w:color="auto"/>
                              </w:divBdr>
                              <w:divsChild>
                                <w:div w:id="560747177">
                                  <w:marLeft w:val="0"/>
                                  <w:marRight w:val="0"/>
                                  <w:marTop w:val="0"/>
                                  <w:marBottom w:val="0"/>
                                  <w:divBdr>
                                    <w:top w:val="none" w:sz="0" w:space="0" w:color="auto"/>
                                    <w:left w:val="none" w:sz="0" w:space="0" w:color="auto"/>
                                    <w:bottom w:val="none" w:sz="0" w:space="0" w:color="auto"/>
                                    <w:right w:val="none" w:sz="0" w:space="0" w:color="auto"/>
                                  </w:divBdr>
                                  <w:divsChild>
                                    <w:div w:id="728303707">
                                      <w:marLeft w:val="0"/>
                                      <w:marRight w:val="0"/>
                                      <w:marTop w:val="0"/>
                                      <w:marBottom w:val="0"/>
                                      <w:divBdr>
                                        <w:top w:val="none" w:sz="0" w:space="0" w:color="auto"/>
                                        <w:left w:val="none" w:sz="0" w:space="0" w:color="auto"/>
                                        <w:bottom w:val="none" w:sz="0" w:space="0" w:color="auto"/>
                                        <w:right w:val="none" w:sz="0" w:space="0" w:color="auto"/>
                                      </w:divBdr>
                                      <w:divsChild>
                                        <w:div w:id="1925262160">
                                          <w:marLeft w:val="0"/>
                                          <w:marRight w:val="0"/>
                                          <w:marTop w:val="0"/>
                                          <w:marBottom w:val="0"/>
                                          <w:divBdr>
                                            <w:top w:val="none" w:sz="0" w:space="0" w:color="auto"/>
                                            <w:left w:val="none" w:sz="0" w:space="0" w:color="auto"/>
                                            <w:bottom w:val="none" w:sz="0" w:space="0" w:color="auto"/>
                                            <w:right w:val="none" w:sz="0" w:space="0" w:color="auto"/>
                                          </w:divBdr>
                                          <w:divsChild>
                                            <w:div w:id="123412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LAW&amp;n=410704&amp;dst=12092" TargetMode="External"/><Relationship Id="rId18" Type="http://schemas.openxmlformats.org/officeDocument/2006/relationships/hyperlink" Target="https://login.consultant.ru/link/?req=doc&amp;base=LAW&amp;n=430638&amp;dst=3959" TargetMode="External"/><Relationship Id="rId26" Type="http://schemas.openxmlformats.org/officeDocument/2006/relationships/hyperlink" Target="https://login.consultant.ru/link/?req=doc&amp;base=LAW&amp;n=430960&amp;dst=100111" TargetMode="External"/><Relationship Id="rId3" Type="http://schemas.openxmlformats.org/officeDocument/2006/relationships/styles" Target="styles.xml"/><Relationship Id="rId21" Type="http://schemas.openxmlformats.org/officeDocument/2006/relationships/hyperlink" Target="https://login.consultant.ru/link/?req=doc&amp;base=LAW&amp;n=465972" TargetMode="External"/><Relationship Id="rId7" Type="http://schemas.openxmlformats.org/officeDocument/2006/relationships/footnotes" Target="footnotes.xml"/><Relationship Id="rId12" Type="http://schemas.openxmlformats.org/officeDocument/2006/relationships/hyperlink" Target="https://login.consultant.ru/link/?req=doc&amp;base=LAW&amp;n=410704&amp;dst=12091" TargetMode="External"/><Relationship Id="rId17" Type="http://schemas.openxmlformats.org/officeDocument/2006/relationships/hyperlink" Target="https://login.consultant.ru/link/?req=doc&amp;base=LAW&amp;n=430638" TargetMode="External"/><Relationship Id="rId25" Type="http://schemas.openxmlformats.org/officeDocument/2006/relationships/hyperlink" Target="https://login.consultant.ru/link/?req=doc&amp;base=LAW&amp;n=430960&amp;dst=100191" TargetMode="External"/><Relationship Id="rId2" Type="http://schemas.openxmlformats.org/officeDocument/2006/relationships/numbering" Target="numbering.xml"/><Relationship Id="rId16" Type="http://schemas.openxmlformats.org/officeDocument/2006/relationships/hyperlink" Target="https://login.consultant.ru/link/?req=doc&amp;base=LAW&amp;n=430638&amp;dst=2705" TargetMode="External"/><Relationship Id="rId20" Type="http://schemas.openxmlformats.org/officeDocument/2006/relationships/hyperlink" Target="https://login.consultant.ru/link/?req=doc&amp;base=LAW&amp;n=465972&amp;dst=10009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LAW&amp;n=410704&amp;dst=100336" TargetMode="External"/><Relationship Id="rId24" Type="http://schemas.openxmlformats.org/officeDocument/2006/relationships/hyperlink" Target="https://login.consultant.ru/link/?req=doc&amp;base=LAW&amp;n=450824" TargetMode="External"/><Relationship Id="rId5" Type="http://schemas.openxmlformats.org/officeDocument/2006/relationships/settings" Target="settings.xml"/><Relationship Id="rId15" Type="http://schemas.openxmlformats.org/officeDocument/2006/relationships/hyperlink" Target="https://login.consultant.ru/link/?req=doc&amp;base=LAW&amp;n=410704&amp;dst=100336" TargetMode="External"/><Relationship Id="rId23" Type="http://schemas.openxmlformats.org/officeDocument/2006/relationships/hyperlink" Target="https://login.consultant.ru/link/?req=doc&amp;base=LAW&amp;n=430960&amp;dst=100112" TargetMode="External"/><Relationship Id="rId28" Type="http://schemas.openxmlformats.org/officeDocument/2006/relationships/fontTable" Target="fontTable.xml"/><Relationship Id="rId10" Type="http://schemas.openxmlformats.org/officeDocument/2006/relationships/hyperlink" Target="https://login.consultant.ru/link/?req=doc&amp;base=LAW&amp;n=410704&amp;dst=12026" TargetMode="External"/><Relationship Id="rId19" Type="http://schemas.openxmlformats.org/officeDocument/2006/relationships/hyperlink" Target="https://zakupki.gov.ru/44fz/filestore/public/1.0/download/priz/file.html?uid=703FFD44EADA4B4FAD28698C8B438252" TargetMode="External"/><Relationship Id="rId4" Type="http://schemas.microsoft.com/office/2007/relationships/stylesWithEffects" Target="stylesWithEffects.xml"/><Relationship Id="rId9" Type="http://schemas.openxmlformats.org/officeDocument/2006/relationships/hyperlink" Target="mailto:mintransrd_zakupki@mail.ru" TargetMode="External"/><Relationship Id="rId14" Type="http://schemas.openxmlformats.org/officeDocument/2006/relationships/hyperlink" Target="https://login.consultant.ru/link/?req=doc&amp;base=LAW&amp;n=410704&amp;dst=12019" TargetMode="External"/><Relationship Id="rId22" Type="http://schemas.openxmlformats.org/officeDocument/2006/relationships/hyperlink" Target="https://login.consultant.ru/link/?req=doc&amp;base=LAW&amp;n=430960&amp;dst=100111"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CC448-4DC1-4E12-B87E-B15E44A99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5</Pages>
  <Words>2495</Words>
  <Characters>14222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16684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to05-halilov</cp:lastModifiedBy>
  <cp:revision>49</cp:revision>
  <cp:lastPrinted>2024-10-10T07:01:00Z</cp:lastPrinted>
  <dcterms:created xsi:type="dcterms:W3CDTF">2024-05-21T09:06:00Z</dcterms:created>
  <dcterms:modified xsi:type="dcterms:W3CDTF">2024-10-28T12:12:00Z</dcterms:modified>
</cp:coreProperties>
</file>