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F6393" w:rsidRPr="00791797" w:rsidRDefault="003F6393" w:rsidP="00791797">
      <w:pPr>
        <w:spacing w:after="0"/>
        <w:jc w:val="center"/>
        <w:rPr>
          <w:rFonts w:ascii="Times New Roman" w:hAnsi="Times New Roman" w:cs="Times New Roman"/>
          <w:sz w:val="26"/>
          <w:szCs w:val="26"/>
          <w:lang w:val="en-US"/>
        </w:rPr>
      </w:pPr>
    </w:p>
    <w:p w:rsidR="003F6393" w:rsidRPr="00791797" w:rsidRDefault="003F6393" w:rsidP="00791797">
      <w:pPr>
        <w:spacing w:after="0"/>
        <w:jc w:val="center"/>
        <w:rPr>
          <w:rFonts w:ascii="Times New Roman" w:hAnsi="Times New Roman" w:cs="Times New Roman"/>
          <w:sz w:val="26"/>
          <w:szCs w:val="26"/>
        </w:rPr>
      </w:pPr>
      <w:r w:rsidRPr="00791797">
        <w:rPr>
          <w:rFonts w:ascii="Times New Roman" w:hAnsi="Times New Roman" w:cs="Times New Roman"/>
          <w:sz w:val="26"/>
          <w:szCs w:val="26"/>
        </w:rPr>
        <w:t xml:space="preserve">РЕШЕНИЕ № </w:t>
      </w:r>
      <w:r w:rsidR="00B437D2" w:rsidRPr="00791797">
        <w:rPr>
          <w:rFonts w:ascii="Times New Roman" w:hAnsi="Times New Roman" w:cs="Times New Roman"/>
          <w:sz w:val="26"/>
          <w:szCs w:val="26"/>
        </w:rPr>
        <w:t>946</w:t>
      </w:r>
      <w:r w:rsidR="00F029C8" w:rsidRPr="00791797">
        <w:rPr>
          <w:rFonts w:ascii="Times New Roman" w:hAnsi="Times New Roman" w:cs="Times New Roman"/>
          <w:sz w:val="26"/>
          <w:szCs w:val="26"/>
        </w:rPr>
        <w:t>/</w:t>
      </w:r>
      <w:r w:rsidR="00F96BF2" w:rsidRPr="00791797">
        <w:rPr>
          <w:rFonts w:ascii="Times New Roman" w:hAnsi="Times New Roman" w:cs="Times New Roman"/>
          <w:sz w:val="26"/>
          <w:szCs w:val="26"/>
        </w:rPr>
        <w:t>2024</w:t>
      </w:r>
    </w:p>
    <w:p w:rsidR="003F6393" w:rsidRPr="00791797" w:rsidRDefault="003F6393" w:rsidP="00791797">
      <w:pPr>
        <w:spacing w:after="0"/>
        <w:jc w:val="center"/>
        <w:rPr>
          <w:rFonts w:ascii="Times New Roman" w:hAnsi="Times New Roman" w:cs="Times New Roman"/>
          <w:sz w:val="26"/>
          <w:szCs w:val="26"/>
        </w:rPr>
      </w:pPr>
      <w:r w:rsidRPr="00791797">
        <w:rPr>
          <w:rFonts w:ascii="Times New Roman" w:hAnsi="Times New Roman" w:cs="Times New Roman"/>
          <w:sz w:val="26"/>
          <w:szCs w:val="26"/>
        </w:rPr>
        <w:t>по делу № 023/06/</w:t>
      </w:r>
      <w:r w:rsidR="00F96BF2" w:rsidRPr="00791797">
        <w:rPr>
          <w:rFonts w:ascii="Times New Roman" w:hAnsi="Times New Roman" w:cs="Times New Roman"/>
          <w:sz w:val="26"/>
          <w:szCs w:val="26"/>
        </w:rPr>
        <w:t>33-</w:t>
      </w:r>
      <w:r w:rsidR="004268D9" w:rsidRPr="00791797">
        <w:rPr>
          <w:rFonts w:ascii="Times New Roman" w:hAnsi="Times New Roman" w:cs="Times New Roman"/>
          <w:sz w:val="26"/>
          <w:szCs w:val="26"/>
        </w:rPr>
        <w:t>5074</w:t>
      </w:r>
      <w:r w:rsidR="00F96BF2" w:rsidRPr="00791797">
        <w:rPr>
          <w:rFonts w:ascii="Times New Roman" w:hAnsi="Times New Roman" w:cs="Times New Roman"/>
          <w:sz w:val="26"/>
          <w:szCs w:val="26"/>
        </w:rPr>
        <w:t>/2024</w:t>
      </w:r>
    </w:p>
    <w:p w:rsidR="003F6393" w:rsidRPr="00791797" w:rsidRDefault="003F6393" w:rsidP="00791797">
      <w:pPr>
        <w:spacing w:after="0"/>
        <w:jc w:val="center"/>
        <w:rPr>
          <w:rFonts w:ascii="Times New Roman" w:eastAsia="Times New Roman" w:hAnsi="Times New Roman" w:cs="Times New Roman"/>
          <w:sz w:val="26"/>
          <w:szCs w:val="26"/>
        </w:rPr>
      </w:pPr>
      <w:r w:rsidRPr="00791797">
        <w:rPr>
          <w:rFonts w:ascii="Times New Roman" w:eastAsia="Times New Roman" w:hAnsi="Times New Roman" w:cs="Times New Roman"/>
          <w:sz w:val="26"/>
          <w:szCs w:val="26"/>
        </w:rPr>
        <w:t>о нарушении законодательства в сфере закупок товаров, работ, услуг для обеспечения государственных и муниципальных нужд</w:t>
      </w:r>
    </w:p>
    <w:p w:rsidR="003F6393" w:rsidRPr="00791797" w:rsidRDefault="00B437D2" w:rsidP="00791797">
      <w:pPr>
        <w:spacing w:after="0"/>
        <w:jc w:val="both"/>
        <w:rPr>
          <w:rFonts w:ascii="Times New Roman" w:eastAsia="Times New Roman" w:hAnsi="Times New Roman" w:cs="Times New Roman"/>
          <w:sz w:val="26"/>
          <w:szCs w:val="26"/>
        </w:rPr>
      </w:pPr>
      <w:r w:rsidRPr="00791797">
        <w:rPr>
          <w:rFonts w:ascii="Times New Roman" w:eastAsia="Times New Roman" w:hAnsi="Times New Roman" w:cs="Times New Roman"/>
          <w:sz w:val="26"/>
          <w:szCs w:val="26"/>
        </w:rPr>
        <w:t>09</w:t>
      </w:r>
      <w:r w:rsidR="00265B03" w:rsidRPr="00791797">
        <w:rPr>
          <w:rFonts w:ascii="Times New Roman" w:eastAsia="Times New Roman" w:hAnsi="Times New Roman" w:cs="Times New Roman"/>
          <w:sz w:val="26"/>
          <w:szCs w:val="26"/>
        </w:rPr>
        <w:t xml:space="preserve"> октября</w:t>
      </w:r>
      <w:r w:rsidR="00F96BF2" w:rsidRPr="00791797">
        <w:rPr>
          <w:rFonts w:ascii="Times New Roman" w:eastAsia="Times New Roman" w:hAnsi="Times New Roman" w:cs="Times New Roman"/>
          <w:sz w:val="26"/>
          <w:szCs w:val="26"/>
        </w:rPr>
        <w:t xml:space="preserve"> 2024</w:t>
      </w:r>
      <w:r w:rsidR="003F6393" w:rsidRPr="00791797">
        <w:rPr>
          <w:rFonts w:ascii="Times New Roman" w:eastAsia="Times New Roman" w:hAnsi="Times New Roman" w:cs="Times New Roman"/>
          <w:sz w:val="26"/>
          <w:szCs w:val="26"/>
        </w:rPr>
        <w:t xml:space="preserve"> года                                   </w:t>
      </w:r>
      <w:r w:rsidR="00F77E72" w:rsidRPr="00791797">
        <w:rPr>
          <w:rFonts w:ascii="Times New Roman" w:eastAsia="Times New Roman" w:hAnsi="Times New Roman" w:cs="Times New Roman"/>
          <w:sz w:val="26"/>
          <w:szCs w:val="26"/>
        </w:rPr>
        <w:t xml:space="preserve">                             </w:t>
      </w:r>
      <w:r w:rsidR="00E42385" w:rsidRPr="00791797">
        <w:rPr>
          <w:rFonts w:ascii="Times New Roman" w:eastAsia="Times New Roman" w:hAnsi="Times New Roman" w:cs="Times New Roman"/>
          <w:sz w:val="26"/>
          <w:szCs w:val="26"/>
        </w:rPr>
        <w:t xml:space="preserve"> </w:t>
      </w:r>
      <w:r w:rsidR="003F6393" w:rsidRPr="00791797">
        <w:rPr>
          <w:rFonts w:ascii="Times New Roman" w:eastAsia="Times New Roman" w:hAnsi="Times New Roman" w:cs="Times New Roman"/>
          <w:sz w:val="26"/>
          <w:szCs w:val="26"/>
        </w:rPr>
        <w:t xml:space="preserve">  </w:t>
      </w:r>
      <w:r w:rsidR="00F96BF2" w:rsidRPr="00791797">
        <w:rPr>
          <w:rFonts w:ascii="Times New Roman" w:eastAsia="Times New Roman" w:hAnsi="Times New Roman" w:cs="Times New Roman"/>
          <w:sz w:val="26"/>
          <w:szCs w:val="26"/>
        </w:rPr>
        <w:t xml:space="preserve">      </w:t>
      </w:r>
      <w:r w:rsidR="003F6393" w:rsidRPr="00791797">
        <w:rPr>
          <w:rFonts w:ascii="Times New Roman" w:eastAsia="Times New Roman" w:hAnsi="Times New Roman" w:cs="Times New Roman"/>
          <w:sz w:val="26"/>
          <w:szCs w:val="26"/>
        </w:rPr>
        <w:t xml:space="preserve">           г. Краснодар</w:t>
      </w:r>
    </w:p>
    <w:p w:rsidR="00791797" w:rsidRPr="00791797" w:rsidRDefault="003F6393" w:rsidP="00791797">
      <w:pPr>
        <w:spacing w:after="0"/>
        <w:jc w:val="both"/>
        <w:rPr>
          <w:rFonts w:ascii="Times New Roman" w:eastAsia="Times New Roman" w:hAnsi="Times New Roman" w:cs="Times New Roman"/>
          <w:sz w:val="26"/>
          <w:szCs w:val="26"/>
        </w:rPr>
      </w:pPr>
      <w:r w:rsidRPr="00791797">
        <w:rPr>
          <w:rFonts w:ascii="Times New Roman" w:eastAsia="Times New Roman" w:hAnsi="Times New Roman" w:cs="Times New Roman"/>
          <w:sz w:val="26"/>
          <w:szCs w:val="26"/>
        </w:rPr>
        <w:tab/>
        <w:t xml:space="preserve">Комиссия Управления Федеральной антимонопольной службы по Краснодарскому краю по контролю в сфере закупок товаров, работ, услуг для обеспечения государственных и муниципальных </w:t>
      </w:r>
      <w:bookmarkStart w:id="0" w:name="_GoBack"/>
      <w:bookmarkEnd w:id="0"/>
    </w:p>
    <w:p w:rsidR="003F6393" w:rsidRPr="00791797" w:rsidRDefault="003F6393" w:rsidP="00791797">
      <w:pPr>
        <w:spacing w:after="0"/>
        <w:ind w:firstLine="708"/>
        <w:jc w:val="both"/>
        <w:rPr>
          <w:rFonts w:ascii="Times New Roman" w:eastAsia="Times New Roman" w:hAnsi="Times New Roman" w:cs="Times New Roman"/>
          <w:sz w:val="26"/>
          <w:szCs w:val="26"/>
        </w:rPr>
      </w:pPr>
      <w:r w:rsidRPr="00791797">
        <w:rPr>
          <w:rFonts w:ascii="Times New Roman" w:eastAsia="Times New Roman" w:hAnsi="Times New Roman" w:cs="Times New Roman"/>
          <w:sz w:val="26"/>
          <w:szCs w:val="26"/>
        </w:rPr>
        <w:t>рас</w:t>
      </w:r>
      <w:r w:rsidR="00F77E72" w:rsidRPr="00791797">
        <w:rPr>
          <w:rFonts w:ascii="Times New Roman" w:eastAsia="Times New Roman" w:hAnsi="Times New Roman" w:cs="Times New Roman"/>
          <w:sz w:val="26"/>
          <w:szCs w:val="26"/>
        </w:rPr>
        <w:t>см</w:t>
      </w:r>
      <w:r w:rsidR="004E4B2F" w:rsidRPr="00791797">
        <w:rPr>
          <w:rFonts w:ascii="Times New Roman" w:eastAsia="Times New Roman" w:hAnsi="Times New Roman" w:cs="Times New Roman"/>
          <w:sz w:val="26"/>
          <w:szCs w:val="26"/>
        </w:rPr>
        <w:t xml:space="preserve">отрев </w:t>
      </w:r>
      <w:r w:rsidR="006B3DD9" w:rsidRPr="00791797">
        <w:rPr>
          <w:rFonts w:ascii="Times New Roman" w:eastAsia="Times New Roman" w:hAnsi="Times New Roman" w:cs="Times New Roman"/>
          <w:sz w:val="26"/>
          <w:szCs w:val="26"/>
        </w:rPr>
        <w:t>жалобу ИП</w:t>
      </w:r>
      <w:r w:rsidR="007E2541" w:rsidRPr="00791797">
        <w:rPr>
          <w:rFonts w:ascii="Times New Roman" w:eastAsia="Times New Roman" w:hAnsi="Times New Roman" w:cs="Times New Roman"/>
          <w:sz w:val="26"/>
          <w:szCs w:val="26"/>
        </w:rPr>
        <w:t xml:space="preserve"> </w:t>
      </w:r>
      <w:proofErr w:type="spellStart"/>
      <w:r w:rsidR="007E2541" w:rsidRPr="00791797">
        <w:rPr>
          <w:rFonts w:ascii="Times New Roman" w:eastAsia="Times New Roman" w:hAnsi="Times New Roman" w:cs="Times New Roman"/>
          <w:sz w:val="26"/>
          <w:szCs w:val="26"/>
        </w:rPr>
        <w:t>Машкевича</w:t>
      </w:r>
      <w:proofErr w:type="spellEnd"/>
      <w:r w:rsidR="007E2541" w:rsidRPr="00791797">
        <w:rPr>
          <w:rFonts w:ascii="Times New Roman" w:eastAsia="Times New Roman" w:hAnsi="Times New Roman" w:cs="Times New Roman"/>
          <w:sz w:val="26"/>
          <w:szCs w:val="26"/>
        </w:rPr>
        <w:t xml:space="preserve"> В.В.</w:t>
      </w:r>
      <w:r w:rsidR="004E4B2F" w:rsidRPr="00791797">
        <w:rPr>
          <w:rFonts w:ascii="Times New Roman" w:eastAsia="Times New Roman" w:hAnsi="Times New Roman" w:cs="Times New Roman"/>
          <w:sz w:val="26"/>
          <w:szCs w:val="26"/>
        </w:rPr>
        <w:t xml:space="preserve"> </w:t>
      </w:r>
      <w:r w:rsidRPr="00791797">
        <w:rPr>
          <w:rFonts w:ascii="Times New Roman" w:eastAsia="Times New Roman" w:hAnsi="Times New Roman" w:cs="Times New Roman"/>
          <w:sz w:val="26"/>
          <w:szCs w:val="26"/>
        </w:rPr>
        <w:t>(далее Заявитель) на действия заказчика –</w:t>
      </w:r>
      <w:r w:rsidR="00525D02" w:rsidRPr="00791797">
        <w:rPr>
          <w:rFonts w:ascii="Times New Roman" w:eastAsia="Times New Roman" w:hAnsi="Times New Roman" w:cs="Times New Roman"/>
          <w:sz w:val="26"/>
          <w:szCs w:val="26"/>
        </w:rPr>
        <w:t xml:space="preserve"> ГБУЗ «Детская поликлиника №8 г. Краснодара» МЗ КК </w:t>
      </w:r>
      <w:r w:rsidR="00F77E72" w:rsidRPr="00791797">
        <w:rPr>
          <w:rFonts w:ascii="Times New Roman" w:eastAsia="Times New Roman" w:hAnsi="Times New Roman" w:cs="Times New Roman"/>
          <w:sz w:val="26"/>
          <w:szCs w:val="26"/>
        </w:rPr>
        <w:t xml:space="preserve">при проведении </w:t>
      </w:r>
      <w:r w:rsidRPr="00791797">
        <w:rPr>
          <w:rFonts w:ascii="Times New Roman" w:eastAsia="Times New Roman" w:hAnsi="Times New Roman" w:cs="Times New Roman"/>
          <w:sz w:val="26"/>
          <w:szCs w:val="26"/>
        </w:rPr>
        <w:t>электронного а</w:t>
      </w:r>
      <w:r w:rsidR="007D09CF" w:rsidRPr="00791797">
        <w:rPr>
          <w:rFonts w:ascii="Times New Roman" w:eastAsia="Times New Roman" w:hAnsi="Times New Roman" w:cs="Times New Roman"/>
          <w:sz w:val="26"/>
          <w:szCs w:val="26"/>
        </w:rPr>
        <w:t xml:space="preserve">укциона </w:t>
      </w:r>
      <w:r w:rsidR="00525D02" w:rsidRPr="00791797">
        <w:rPr>
          <w:rFonts w:ascii="Times New Roman" w:eastAsia="Times New Roman" w:hAnsi="Times New Roman" w:cs="Times New Roman"/>
          <w:sz w:val="26"/>
          <w:szCs w:val="26"/>
        </w:rPr>
        <w:t xml:space="preserve">на услугу по предоставлению неисключительных прав использования антивирусного программного обеспечения «Касперский» (извещение № 031830018712400035) </w:t>
      </w:r>
      <w:r w:rsidRPr="00791797">
        <w:rPr>
          <w:rFonts w:ascii="Times New Roman" w:eastAsia="Times New Roman" w:hAnsi="Times New Roman" w:cs="Times New Roman"/>
          <w:sz w:val="26"/>
          <w:szCs w:val="26"/>
        </w:rPr>
        <w:t>в части нарушения законодательства о контрактной системе,</w:t>
      </w:r>
    </w:p>
    <w:p w:rsidR="003F6393" w:rsidRPr="00791797" w:rsidRDefault="003F6393" w:rsidP="00791797">
      <w:pPr>
        <w:spacing w:after="0"/>
        <w:jc w:val="center"/>
        <w:rPr>
          <w:rFonts w:ascii="Times New Roman" w:hAnsi="Times New Roman" w:cs="Times New Roman"/>
          <w:sz w:val="26"/>
          <w:szCs w:val="26"/>
        </w:rPr>
      </w:pPr>
      <w:r w:rsidRPr="00791797">
        <w:rPr>
          <w:rFonts w:ascii="Times New Roman" w:hAnsi="Times New Roman" w:cs="Times New Roman"/>
          <w:sz w:val="26"/>
          <w:szCs w:val="26"/>
        </w:rPr>
        <w:t>УСТАНОВИЛА:</w:t>
      </w:r>
    </w:p>
    <w:p w:rsidR="003F6393" w:rsidRPr="00791797" w:rsidRDefault="003F6393" w:rsidP="00791797">
      <w:pPr>
        <w:spacing w:after="0"/>
        <w:ind w:firstLine="708"/>
        <w:jc w:val="both"/>
        <w:rPr>
          <w:rFonts w:ascii="Times New Roman" w:hAnsi="Times New Roman" w:cs="Times New Roman"/>
          <w:sz w:val="26"/>
          <w:szCs w:val="26"/>
        </w:rPr>
      </w:pPr>
      <w:r w:rsidRPr="00791797">
        <w:rPr>
          <w:rFonts w:ascii="Times New Roman" w:hAnsi="Times New Roman" w:cs="Times New Roman"/>
          <w:sz w:val="26"/>
          <w:szCs w:val="26"/>
        </w:rPr>
        <w:t xml:space="preserve">Заявитель указывает, что </w:t>
      </w:r>
      <w:r w:rsidR="003C02EF" w:rsidRPr="00791797">
        <w:rPr>
          <w:rFonts w:ascii="Times New Roman" w:hAnsi="Times New Roman" w:cs="Times New Roman"/>
          <w:sz w:val="26"/>
          <w:szCs w:val="26"/>
        </w:rPr>
        <w:t xml:space="preserve">описание объекта закупки составлено с </w:t>
      </w:r>
      <w:r w:rsidRPr="00791797">
        <w:rPr>
          <w:rFonts w:ascii="Times New Roman" w:hAnsi="Times New Roman" w:cs="Times New Roman"/>
          <w:sz w:val="26"/>
          <w:szCs w:val="26"/>
        </w:rPr>
        <w:t>нарушение</w:t>
      </w:r>
      <w:r w:rsidR="003C02EF" w:rsidRPr="00791797">
        <w:rPr>
          <w:rFonts w:ascii="Times New Roman" w:hAnsi="Times New Roman" w:cs="Times New Roman"/>
          <w:sz w:val="26"/>
          <w:szCs w:val="26"/>
        </w:rPr>
        <w:t>м</w:t>
      </w:r>
      <w:r w:rsidRPr="00791797">
        <w:rPr>
          <w:rFonts w:ascii="Times New Roman" w:hAnsi="Times New Roman" w:cs="Times New Roman"/>
          <w:sz w:val="26"/>
          <w:szCs w:val="26"/>
        </w:rPr>
        <w:t xml:space="preserve"> Федерального закона от </w:t>
      </w:r>
      <w:smartTag w:uri="urn:schemas-microsoft-com:office:smarttags" w:element="date">
        <w:smartTagPr>
          <w:attr w:name="ls" w:val="trans"/>
          <w:attr w:name="Month" w:val="04"/>
          <w:attr w:name="Day" w:val="05"/>
          <w:attr w:name="Year" w:val="2013"/>
        </w:smartTagPr>
        <w:r w:rsidRPr="00791797">
          <w:rPr>
            <w:rFonts w:ascii="Times New Roman" w:hAnsi="Times New Roman" w:cs="Times New Roman"/>
            <w:sz w:val="26"/>
            <w:szCs w:val="26"/>
          </w:rPr>
          <w:t>05.04.2013</w:t>
        </w:r>
      </w:smartTag>
      <w:r w:rsidRPr="00791797">
        <w:rPr>
          <w:rFonts w:ascii="Times New Roman" w:hAnsi="Times New Roman" w:cs="Times New Roman"/>
          <w:sz w:val="26"/>
          <w:szCs w:val="26"/>
        </w:rPr>
        <w:t xml:space="preserve"> № 44-ФЗ «О контрактной системе в сфере закупок товаров, работ, услуг для обеспечения государственных и муниципальных нужд» (дале</w:t>
      </w:r>
      <w:r w:rsidR="00070D1D" w:rsidRPr="00791797">
        <w:rPr>
          <w:rFonts w:ascii="Times New Roman" w:hAnsi="Times New Roman" w:cs="Times New Roman"/>
          <w:sz w:val="26"/>
          <w:szCs w:val="26"/>
        </w:rPr>
        <w:t xml:space="preserve">е Закона о контрактной системе): </w:t>
      </w:r>
      <w:r w:rsidR="00C40A2B" w:rsidRPr="00791797">
        <w:rPr>
          <w:rFonts w:ascii="Times New Roman" w:hAnsi="Times New Roman" w:cs="Times New Roman"/>
          <w:sz w:val="26"/>
          <w:szCs w:val="26"/>
        </w:rPr>
        <w:t>в описании объект</w:t>
      </w:r>
      <w:r w:rsidR="00D90FAD" w:rsidRPr="00791797">
        <w:rPr>
          <w:rFonts w:ascii="Times New Roman" w:hAnsi="Times New Roman" w:cs="Times New Roman"/>
          <w:sz w:val="26"/>
          <w:szCs w:val="26"/>
        </w:rPr>
        <w:t>а закупки указан товарный знак. Заказчик обосновал недопустимость предложения эквивалентного программного обеспечения с уже используемым программным обеспечением. Однако в ответе на запрос разъяснений заказчик указал, что аукцион на предоставление программного обеспечения проводится впервые, лицензии нет.</w:t>
      </w:r>
    </w:p>
    <w:p w:rsidR="00316F8F" w:rsidRPr="00791797" w:rsidRDefault="003F6393" w:rsidP="00791797">
      <w:pPr>
        <w:spacing w:after="0"/>
        <w:jc w:val="both"/>
        <w:rPr>
          <w:rFonts w:ascii="Times New Roman" w:hAnsi="Times New Roman" w:cs="Times New Roman"/>
          <w:sz w:val="26"/>
          <w:szCs w:val="26"/>
        </w:rPr>
      </w:pPr>
      <w:r w:rsidRPr="00791797">
        <w:rPr>
          <w:rFonts w:ascii="Times New Roman" w:hAnsi="Times New Roman" w:cs="Times New Roman"/>
          <w:sz w:val="26"/>
          <w:szCs w:val="26"/>
        </w:rPr>
        <w:tab/>
        <w:t>Заказчиком</w:t>
      </w:r>
      <w:r w:rsidR="00336AE4" w:rsidRPr="00791797">
        <w:rPr>
          <w:rFonts w:ascii="Times New Roman" w:hAnsi="Times New Roman" w:cs="Times New Roman"/>
          <w:sz w:val="26"/>
          <w:szCs w:val="26"/>
        </w:rPr>
        <w:t xml:space="preserve"> </w:t>
      </w:r>
      <w:r w:rsidRPr="00791797">
        <w:rPr>
          <w:rFonts w:ascii="Times New Roman" w:hAnsi="Times New Roman" w:cs="Times New Roman"/>
          <w:sz w:val="26"/>
          <w:szCs w:val="26"/>
        </w:rPr>
        <w:t>предоставлены письменные пояснения, согласно которым</w:t>
      </w:r>
      <w:r w:rsidR="00316F8F" w:rsidRPr="00791797">
        <w:rPr>
          <w:rFonts w:ascii="Times New Roman" w:hAnsi="Times New Roman" w:cs="Times New Roman"/>
          <w:sz w:val="26"/>
          <w:szCs w:val="26"/>
        </w:rPr>
        <w:t xml:space="preserve"> признает ошибку.</w:t>
      </w:r>
    </w:p>
    <w:p w:rsidR="003F6393" w:rsidRPr="00791797" w:rsidRDefault="003F6393" w:rsidP="00791797">
      <w:pPr>
        <w:spacing w:after="0"/>
        <w:jc w:val="both"/>
        <w:rPr>
          <w:rFonts w:ascii="Times New Roman" w:hAnsi="Times New Roman" w:cs="Times New Roman"/>
          <w:sz w:val="26"/>
          <w:szCs w:val="26"/>
        </w:rPr>
      </w:pPr>
      <w:r w:rsidRPr="00791797">
        <w:rPr>
          <w:rFonts w:ascii="Times New Roman" w:hAnsi="Times New Roman" w:cs="Times New Roman"/>
          <w:sz w:val="26"/>
          <w:szCs w:val="26"/>
        </w:rPr>
        <w:tab/>
        <w:t>Рассмотрев представленные материалы, Комиссия пришла к следующим выводам.</w:t>
      </w:r>
    </w:p>
    <w:p w:rsidR="00B534BD" w:rsidRPr="00791797" w:rsidRDefault="00B534BD" w:rsidP="00791797">
      <w:pPr>
        <w:spacing w:after="0"/>
        <w:jc w:val="both"/>
        <w:rPr>
          <w:rFonts w:ascii="Times New Roman" w:eastAsia="Times New Roman" w:hAnsi="Times New Roman" w:cs="Times New Roman"/>
          <w:sz w:val="26"/>
          <w:szCs w:val="26"/>
        </w:rPr>
      </w:pPr>
      <w:r w:rsidRPr="00791797">
        <w:rPr>
          <w:rFonts w:ascii="Times New Roman" w:hAnsi="Times New Roman" w:cs="Times New Roman"/>
          <w:sz w:val="26"/>
          <w:szCs w:val="26"/>
        </w:rPr>
        <w:tab/>
      </w:r>
      <w:r w:rsidR="00DF1469" w:rsidRPr="00791797">
        <w:rPr>
          <w:rFonts w:ascii="Times New Roman" w:hAnsi="Times New Roman" w:cs="Times New Roman"/>
          <w:sz w:val="26"/>
          <w:szCs w:val="26"/>
        </w:rPr>
        <w:t xml:space="preserve">Заказчиком - </w:t>
      </w:r>
      <w:r w:rsidR="008C6D5F" w:rsidRPr="00791797">
        <w:rPr>
          <w:rFonts w:ascii="Times New Roman" w:eastAsia="Times New Roman" w:hAnsi="Times New Roman" w:cs="Times New Roman"/>
          <w:sz w:val="26"/>
          <w:szCs w:val="26"/>
        </w:rPr>
        <w:t xml:space="preserve">ГБУЗ «Детская поликлиника №8 г. Краснодара» МЗ КК </w:t>
      </w:r>
      <w:r w:rsidR="003F6393" w:rsidRPr="00791797">
        <w:rPr>
          <w:rFonts w:ascii="Times New Roman" w:hAnsi="Times New Roman" w:cs="Times New Roman"/>
          <w:sz w:val="26"/>
          <w:szCs w:val="26"/>
        </w:rPr>
        <w:t xml:space="preserve">в ЕИС </w:t>
      </w:r>
      <w:r w:rsidR="00166AD7" w:rsidRPr="00791797">
        <w:rPr>
          <w:rFonts w:ascii="Times New Roman" w:hAnsi="Times New Roman" w:cs="Times New Roman"/>
          <w:sz w:val="26"/>
          <w:szCs w:val="26"/>
        </w:rPr>
        <w:t>26</w:t>
      </w:r>
      <w:r w:rsidR="00BD2C90" w:rsidRPr="00791797">
        <w:rPr>
          <w:rFonts w:ascii="Times New Roman" w:hAnsi="Times New Roman" w:cs="Times New Roman"/>
          <w:sz w:val="26"/>
          <w:szCs w:val="26"/>
        </w:rPr>
        <w:t>.09</w:t>
      </w:r>
      <w:r w:rsidR="00C064B2" w:rsidRPr="00791797">
        <w:rPr>
          <w:rFonts w:ascii="Times New Roman" w:hAnsi="Times New Roman" w:cs="Times New Roman"/>
          <w:sz w:val="26"/>
          <w:szCs w:val="26"/>
        </w:rPr>
        <w:t xml:space="preserve">.2024 </w:t>
      </w:r>
      <w:r w:rsidR="003F6393" w:rsidRPr="00791797">
        <w:rPr>
          <w:rFonts w:ascii="Times New Roman" w:eastAsia="Times New Roman" w:hAnsi="Times New Roman" w:cs="Times New Roman"/>
          <w:sz w:val="26"/>
          <w:szCs w:val="26"/>
        </w:rPr>
        <w:t>размещено извещение о п</w:t>
      </w:r>
      <w:r w:rsidR="00F36E36" w:rsidRPr="00791797">
        <w:rPr>
          <w:rFonts w:ascii="Times New Roman" w:eastAsia="Times New Roman" w:hAnsi="Times New Roman" w:cs="Times New Roman"/>
          <w:sz w:val="26"/>
          <w:szCs w:val="26"/>
        </w:rPr>
        <w:t xml:space="preserve">роведении электронного аукциона </w:t>
      </w:r>
      <w:r w:rsidR="00C938A6" w:rsidRPr="00791797">
        <w:rPr>
          <w:rFonts w:ascii="Times New Roman" w:eastAsia="Times New Roman" w:hAnsi="Times New Roman" w:cs="Times New Roman"/>
          <w:sz w:val="26"/>
          <w:szCs w:val="26"/>
        </w:rPr>
        <w:t>на услугу по предоставлению неисключительных прав использования антивирусного программного обеспечения «Касперский» (извещение № 031830018712400035) с НМЦК 191 359,82 рублей.</w:t>
      </w:r>
    </w:p>
    <w:p w:rsidR="00E62634" w:rsidRPr="00791797" w:rsidRDefault="00E62634" w:rsidP="00791797">
      <w:pPr>
        <w:spacing w:after="0"/>
        <w:ind w:firstLine="567"/>
        <w:jc w:val="both"/>
        <w:rPr>
          <w:rFonts w:ascii="Times New Roman" w:hAnsi="Times New Roman" w:cs="Times New Roman"/>
          <w:sz w:val="26"/>
          <w:szCs w:val="26"/>
        </w:rPr>
      </w:pPr>
      <w:r w:rsidRPr="00791797">
        <w:rPr>
          <w:rFonts w:ascii="Times New Roman" w:hAnsi="Times New Roman" w:cs="Times New Roman"/>
          <w:sz w:val="26"/>
          <w:szCs w:val="26"/>
        </w:rPr>
        <w:t xml:space="preserve">На основании ч.2 ст.8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w:t>
      </w:r>
      <w:r w:rsidRPr="00791797">
        <w:rPr>
          <w:rFonts w:ascii="Times New Roman" w:hAnsi="Times New Roman" w:cs="Times New Roman"/>
          <w:sz w:val="26"/>
          <w:szCs w:val="26"/>
        </w:rPr>
        <w:lastRenderedPageBreak/>
        <w:t>том числе приводят к ограничению конкуренции, в частности к необоснованному ограничению числа участников закупок.</w:t>
      </w:r>
    </w:p>
    <w:p w:rsidR="00E62634" w:rsidRPr="00791797" w:rsidRDefault="00E62634" w:rsidP="00791797">
      <w:pPr>
        <w:spacing w:after="0"/>
        <w:ind w:firstLine="709"/>
        <w:jc w:val="both"/>
        <w:rPr>
          <w:rFonts w:ascii="Times New Roman" w:hAnsi="Times New Roman" w:cs="Times New Roman"/>
          <w:sz w:val="26"/>
          <w:szCs w:val="26"/>
        </w:rPr>
      </w:pPr>
      <w:r w:rsidRPr="00791797">
        <w:rPr>
          <w:rFonts w:ascii="Times New Roman" w:hAnsi="Times New Roman" w:cs="Times New Roman"/>
          <w:sz w:val="26"/>
          <w:szCs w:val="26"/>
        </w:rPr>
        <w:t>В соответствии с ч.2 ст.42 Закона о контрактной системе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E62634" w:rsidRPr="00791797" w:rsidRDefault="00E62634" w:rsidP="00791797">
      <w:pPr>
        <w:spacing w:after="0"/>
        <w:ind w:firstLine="709"/>
        <w:jc w:val="both"/>
        <w:rPr>
          <w:rFonts w:ascii="Times New Roman" w:hAnsi="Times New Roman" w:cs="Times New Roman"/>
          <w:sz w:val="26"/>
          <w:szCs w:val="26"/>
        </w:rPr>
      </w:pPr>
      <w:r w:rsidRPr="00791797">
        <w:rPr>
          <w:rFonts w:ascii="Times New Roman" w:hAnsi="Times New Roman" w:cs="Times New Roman"/>
          <w:sz w:val="26"/>
          <w:szCs w:val="26"/>
        </w:rPr>
        <w:t>1) описание объекта закупки в соответствии со статьей 33 настоящего Федерального закона;</w:t>
      </w:r>
    </w:p>
    <w:p w:rsidR="00E62634" w:rsidRPr="00791797" w:rsidRDefault="00E62634" w:rsidP="00791797">
      <w:pPr>
        <w:spacing w:after="0"/>
        <w:ind w:firstLine="709"/>
        <w:jc w:val="both"/>
        <w:rPr>
          <w:rFonts w:ascii="Times New Roman" w:hAnsi="Times New Roman" w:cs="Times New Roman"/>
          <w:sz w:val="26"/>
          <w:szCs w:val="26"/>
        </w:rPr>
      </w:pPr>
      <w:r w:rsidRPr="00791797">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E62634" w:rsidRPr="00791797" w:rsidRDefault="00E62634" w:rsidP="00791797">
      <w:pPr>
        <w:spacing w:after="0"/>
        <w:ind w:firstLine="709"/>
        <w:jc w:val="both"/>
        <w:rPr>
          <w:rFonts w:ascii="Times New Roman" w:hAnsi="Times New Roman" w:cs="Times New Roman"/>
          <w:sz w:val="26"/>
          <w:szCs w:val="26"/>
        </w:rPr>
      </w:pPr>
      <w:r w:rsidRPr="00791797">
        <w:rPr>
          <w:rFonts w:ascii="Times New Roman" w:hAnsi="Times New Roman" w:cs="Times New Roman"/>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E62634" w:rsidRPr="00791797" w:rsidRDefault="00E62634" w:rsidP="00791797">
      <w:pPr>
        <w:spacing w:after="0"/>
        <w:ind w:firstLine="709"/>
        <w:jc w:val="both"/>
        <w:rPr>
          <w:rFonts w:ascii="Times New Roman" w:hAnsi="Times New Roman" w:cs="Times New Roman"/>
          <w:sz w:val="26"/>
          <w:szCs w:val="26"/>
        </w:rPr>
      </w:pPr>
      <w:r w:rsidRPr="00791797">
        <w:rPr>
          <w:rFonts w:ascii="Times New Roman" w:hAnsi="Times New Roman" w:cs="Times New Roman"/>
          <w:sz w:val="26"/>
          <w:szCs w:val="26"/>
        </w:rPr>
        <w:t>4) порядок рассмотрения и оценки заявок на участие в конкурсах в соответствии с настоящим Федеральным законом;</w:t>
      </w:r>
    </w:p>
    <w:p w:rsidR="00E62634" w:rsidRPr="00791797" w:rsidRDefault="00E62634" w:rsidP="00791797">
      <w:pPr>
        <w:spacing w:after="0"/>
        <w:ind w:firstLine="709"/>
        <w:jc w:val="both"/>
        <w:rPr>
          <w:rFonts w:ascii="Times New Roman" w:hAnsi="Times New Roman" w:cs="Times New Roman"/>
          <w:sz w:val="26"/>
          <w:szCs w:val="26"/>
        </w:rPr>
      </w:pPr>
      <w:r w:rsidRPr="00791797">
        <w:rPr>
          <w:rFonts w:ascii="Times New Roman" w:hAnsi="Times New Roman" w:cs="Times New Roman"/>
          <w:sz w:val="26"/>
          <w:szCs w:val="26"/>
        </w:rPr>
        <w:t>5) проект контракта.</w:t>
      </w:r>
    </w:p>
    <w:p w:rsidR="007F6F8C" w:rsidRPr="00791797" w:rsidRDefault="007F6F8C" w:rsidP="00791797">
      <w:pPr>
        <w:pStyle w:val="s1"/>
        <w:shd w:val="clear" w:color="auto" w:fill="FFFFFF"/>
        <w:spacing w:before="0" w:beforeAutospacing="0" w:after="0" w:afterAutospacing="0"/>
        <w:ind w:firstLine="708"/>
        <w:jc w:val="both"/>
        <w:rPr>
          <w:sz w:val="26"/>
          <w:szCs w:val="26"/>
        </w:rPr>
      </w:pPr>
      <w:r w:rsidRPr="00791797">
        <w:rPr>
          <w:sz w:val="26"/>
          <w:szCs w:val="26"/>
        </w:rPr>
        <w:t>Согласно п.1) ч.1 ст.33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следующими правилами: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rsidR="007F6F8C" w:rsidRPr="00791797" w:rsidRDefault="007F6F8C" w:rsidP="00791797">
      <w:pPr>
        <w:pStyle w:val="s1"/>
        <w:shd w:val="clear" w:color="auto" w:fill="FFFFFF"/>
        <w:spacing w:before="0" w:beforeAutospacing="0" w:after="0" w:afterAutospacing="0"/>
        <w:jc w:val="both"/>
        <w:rPr>
          <w:sz w:val="26"/>
          <w:szCs w:val="26"/>
        </w:rPr>
      </w:pPr>
      <w:r w:rsidRPr="00791797">
        <w:rPr>
          <w:sz w:val="26"/>
          <w:szCs w:val="26"/>
        </w:rPr>
        <w:t>а) сопровождение такого указания словами "или эквивалент";</w:t>
      </w:r>
    </w:p>
    <w:p w:rsidR="007F6F8C" w:rsidRPr="00791797" w:rsidRDefault="007F6F8C" w:rsidP="00791797">
      <w:pPr>
        <w:pStyle w:val="s1"/>
        <w:shd w:val="clear" w:color="auto" w:fill="FFFFFF"/>
        <w:spacing w:before="0" w:beforeAutospacing="0" w:after="0" w:afterAutospacing="0"/>
        <w:jc w:val="both"/>
        <w:rPr>
          <w:sz w:val="26"/>
          <w:szCs w:val="26"/>
        </w:rPr>
      </w:pPr>
      <w:r w:rsidRPr="00791797">
        <w:rPr>
          <w:sz w:val="26"/>
          <w:szCs w:val="26"/>
        </w:rPr>
        <w:t>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rsidR="007F6F8C" w:rsidRPr="00791797" w:rsidRDefault="007F6F8C" w:rsidP="00791797">
      <w:pPr>
        <w:pStyle w:val="s1"/>
        <w:shd w:val="clear" w:color="auto" w:fill="FFFFFF"/>
        <w:spacing w:before="0" w:beforeAutospacing="0" w:after="0" w:afterAutospacing="0"/>
        <w:jc w:val="both"/>
        <w:rPr>
          <w:sz w:val="26"/>
          <w:szCs w:val="26"/>
        </w:rPr>
      </w:pPr>
      <w:r w:rsidRPr="00791797">
        <w:rPr>
          <w:sz w:val="26"/>
          <w:szCs w:val="26"/>
        </w:rPr>
        <w:t>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7F6F8C" w:rsidRPr="00791797" w:rsidRDefault="007F6F8C" w:rsidP="00791797">
      <w:pPr>
        <w:pStyle w:val="s1"/>
        <w:shd w:val="clear" w:color="auto" w:fill="FFFFFF"/>
        <w:spacing w:before="0" w:beforeAutospacing="0" w:after="0" w:afterAutospacing="0"/>
        <w:jc w:val="both"/>
        <w:rPr>
          <w:sz w:val="26"/>
          <w:szCs w:val="26"/>
        </w:rPr>
      </w:pPr>
      <w:r w:rsidRPr="00791797">
        <w:rPr>
          <w:sz w:val="26"/>
          <w:szCs w:val="26"/>
        </w:rPr>
        <w:t>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w:t>
      </w:r>
      <w:hyperlink r:id="rId8" w:anchor="block_1000" w:history="1">
        <w:r w:rsidRPr="00791797">
          <w:rPr>
            <w:rStyle w:val="a3"/>
            <w:color w:val="auto"/>
            <w:sz w:val="26"/>
            <w:szCs w:val="26"/>
          </w:rPr>
          <w:t>Перечень</w:t>
        </w:r>
      </w:hyperlink>
      <w:r w:rsidRPr="00791797">
        <w:rPr>
          <w:sz w:val="26"/>
          <w:szCs w:val="26"/>
        </w:rPr>
        <w:t xml:space="preserve"> указанных медицинских </w:t>
      </w:r>
      <w:r w:rsidRPr="00791797">
        <w:rPr>
          <w:sz w:val="26"/>
          <w:szCs w:val="26"/>
        </w:rPr>
        <w:lastRenderedPageBreak/>
        <w:t>изделий, специализированных продуктов лечебного питания и </w:t>
      </w:r>
      <w:hyperlink r:id="rId9" w:anchor="block_1000" w:history="1">
        <w:r w:rsidRPr="00791797">
          <w:rPr>
            <w:rStyle w:val="a3"/>
            <w:color w:val="auto"/>
            <w:sz w:val="26"/>
            <w:szCs w:val="26"/>
          </w:rPr>
          <w:t>порядок</w:t>
        </w:r>
      </w:hyperlink>
      <w:r w:rsidRPr="00791797">
        <w:rPr>
          <w:sz w:val="26"/>
          <w:szCs w:val="26"/>
        </w:rPr>
        <w:t> его формирования утверждаются Правительством Российской Федерации.</w:t>
      </w:r>
    </w:p>
    <w:p w:rsidR="00CB5916" w:rsidRPr="00791797" w:rsidRDefault="00E62634" w:rsidP="00791797">
      <w:pPr>
        <w:autoSpaceDE w:val="0"/>
        <w:autoSpaceDN w:val="0"/>
        <w:adjustRightInd w:val="0"/>
        <w:spacing w:after="0"/>
        <w:ind w:firstLine="708"/>
        <w:jc w:val="both"/>
        <w:rPr>
          <w:rFonts w:ascii="Times New Roman" w:hAnsi="Times New Roman" w:cs="Times New Roman"/>
          <w:sz w:val="26"/>
          <w:szCs w:val="26"/>
        </w:rPr>
      </w:pPr>
      <w:bookmarkStart w:id="1" w:name="dst744"/>
      <w:bookmarkEnd w:id="1"/>
      <w:r w:rsidRPr="00791797">
        <w:rPr>
          <w:rFonts w:ascii="Times New Roman" w:hAnsi="Times New Roman" w:cs="Times New Roman"/>
          <w:sz w:val="26"/>
          <w:szCs w:val="26"/>
        </w:rPr>
        <w:t>В соответствии с ч.2 ст.33 Закона о контрактной системе описание объекта закупки в соответствии с требованиями, указанными в части 1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r w:rsidR="00DD1F7E" w:rsidRPr="00791797">
        <w:rPr>
          <w:rFonts w:ascii="Times New Roman" w:eastAsia="Times New Roman" w:hAnsi="Times New Roman" w:cs="Times New Roman"/>
          <w:sz w:val="26"/>
          <w:szCs w:val="26"/>
        </w:rPr>
        <w:t xml:space="preserve"> </w:t>
      </w:r>
    </w:p>
    <w:p w:rsidR="00D50627" w:rsidRPr="00791797" w:rsidRDefault="00D722EB" w:rsidP="00791797">
      <w:pPr>
        <w:spacing w:after="0"/>
        <w:ind w:firstLine="540"/>
        <w:jc w:val="both"/>
        <w:rPr>
          <w:rFonts w:ascii="Times New Roman" w:eastAsia="Times New Roman" w:hAnsi="Times New Roman" w:cs="Times New Roman"/>
          <w:sz w:val="26"/>
          <w:szCs w:val="26"/>
        </w:rPr>
      </w:pPr>
      <w:r w:rsidRPr="00791797">
        <w:rPr>
          <w:rFonts w:ascii="Times New Roman" w:eastAsia="Times New Roman" w:hAnsi="Times New Roman" w:cs="Times New Roman"/>
          <w:sz w:val="26"/>
          <w:szCs w:val="26"/>
        </w:rPr>
        <w:t>В Описании объекта установлены т</w:t>
      </w:r>
      <w:r w:rsidR="00A6523E" w:rsidRPr="00791797">
        <w:rPr>
          <w:rFonts w:ascii="Times New Roman" w:eastAsia="Times New Roman" w:hAnsi="Times New Roman" w:cs="Times New Roman"/>
          <w:sz w:val="26"/>
          <w:szCs w:val="26"/>
        </w:rPr>
        <w:t xml:space="preserve">ребования к </w:t>
      </w:r>
      <w:r w:rsidR="00DD708D" w:rsidRPr="00791797">
        <w:rPr>
          <w:rFonts w:ascii="Times New Roman" w:eastAsia="Times New Roman" w:hAnsi="Times New Roman" w:cs="Times New Roman"/>
          <w:sz w:val="26"/>
          <w:szCs w:val="26"/>
        </w:rPr>
        <w:t xml:space="preserve">закупаемому программному обеспечению </w:t>
      </w:r>
      <w:r w:rsidR="00DD708D" w:rsidRPr="00791797">
        <w:rPr>
          <w:rFonts w:ascii="Times New Roman" w:eastAsia="Times New Roman" w:hAnsi="Times New Roman" w:cs="Times New Roman"/>
          <w:sz w:val="26"/>
          <w:szCs w:val="26"/>
          <w:lang w:val="en-US"/>
        </w:rPr>
        <w:t xml:space="preserve">Kaspersky EDR </w:t>
      </w:r>
      <w:r w:rsidR="00DD708D" w:rsidRPr="00791797">
        <w:rPr>
          <w:rFonts w:ascii="Times New Roman" w:eastAsia="Times New Roman" w:hAnsi="Times New Roman" w:cs="Times New Roman"/>
          <w:sz w:val="26"/>
          <w:szCs w:val="26"/>
        </w:rPr>
        <w:t>для</w:t>
      </w:r>
      <w:r w:rsidR="00DD708D" w:rsidRPr="00791797">
        <w:rPr>
          <w:rFonts w:ascii="Times New Roman" w:eastAsia="Times New Roman" w:hAnsi="Times New Roman" w:cs="Times New Roman"/>
          <w:sz w:val="26"/>
          <w:szCs w:val="26"/>
          <w:lang w:val="en-US"/>
        </w:rPr>
        <w:t xml:space="preserve"> </w:t>
      </w:r>
      <w:r w:rsidR="00DD708D" w:rsidRPr="00791797">
        <w:rPr>
          <w:rFonts w:ascii="Times New Roman" w:eastAsia="Times New Roman" w:hAnsi="Times New Roman" w:cs="Times New Roman"/>
          <w:sz w:val="26"/>
          <w:szCs w:val="26"/>
        </w:rPr>
        <w:t>бизнеса</w:t>
      </w:r>
      <w:r w:rsidR="00DD708D" w:rsidRPr="00791797">
        <w:rPr>
          <w:rFonts w:ascii="Times New Roman" w:eastAsia="Times New Roman" w:hAnsi="Times New Roman" w:cs="Times New Roman"/>
          <w:sz w:val="26"/>
          <w:szCs w:val="26"/>
          <w:lang w:val="en-US"/>
        </w:rPr>
        <w:t xml:space="preserve"> – </w:t>
      </w:r>
      <w:r w:rsidR="00DD708D" w:rsidRPr="00791797">
        <w:rPr>
          <w:rFonts w:ascii="Times New Roman" w:eastAsia="Times New Roman" w:hAnsi="Times New Roman" w:cs="Times New Roman"/>
          <w:sz w:val="26"/>
          <w:szCs w:val="26"/>
        </w:rPr>
        <w:t>оптимальный</w:t>
      </w:r>
      <w:r w:rsidR="00DD708D" w:rsidRPr="00791797">
        <w:rPr>
          <w:rFonts w:ascii="Times New Roman" w:eastAsia="Times New Roman" w:hAnsi="Times New Roman" w:cs="Times New Roman"/>
          <w:sz w:val="26"/>
          <w:szCs w:val="26"/>
          <w:lang w:val="en-US"/>
        </w:rPr>
        <w:t xml:space="preserve"> Russian Edition. 50-99 Node 1 year Renewal License*. </w:t>
      </w:r>
      <w:r w:rsidR="00DD708D" w:rsidRPr="00791797">
        <w:rPr>
          <w:rFonts w:ascii="Times New Roman" w:eastAsia="Times New Roman" w:hAnsi="Times New Roman" w:cs="Times New Roman"/>
          <w:sz w:val="26"/>
          <w:szCs w:val="26"/>
        </w:rPr>
        <w:t>Эквивалент не допускается на основании п.1) ч.1 ст.33 Закона о контрактной системе. Передача права на эквивалентные программные продукты не допустима, так как иные программные средства не обеспечат совместимости с уже используемым у заказчика программным обеспечением и уже имеющимися правами на использование программного обеспечения, что повлечет дополнительные расходы заказчика по интеграции программного обеспечения и рабочие места</w:t>
      </w:r>
      <w:r w:rsidR="00A7088A" w:rsidRPr="00791797">
        <w:rPr>
          <w:rFonts w:ascii="Times New Roman" w:eastAsia="Times New Roman" w:hAnsi="Times New Roman" w:cs="Times New Roman"/>
          <w:sz w:val="26"/>
          <w:szCs w:val="26"/>
        </w:rPr>
        <w:t xml:space="preserve"> могут остаться без средств защиты информации на неопределенный период.</w:t>
      </w:r>
    </w:p>
    <w:p w:rsidR="003B690C" w:rsidRPr="00791797" w:rsidRDefault="003B690C" w:rsidP="00791797">
      <w:pPr>
        <w:spacing w:after="0"/>
        <w:ind w:firstLine="708"/>
        <w:jc w:val="both"/>
        <w:rPr>
          <w:rFonts w:ascii="Times New Roman" w:hAnsi="Times New Roman" w:cs="Times New Roman"/>
          <w:sz w:val="26"/>
          <w:szCs w:val="26"/>
        </w:rPr>
      </w:pPr>
      <w:r w:rsidRPr="00791797">
        <w:rPr>
          <w:rFonts w:ascii="Times New Roman" w:hAnsi="Times New Roman" w:cs="Times New Roman"/>
          <w:sz w:val="26"/>
          <w:szCs w:val="26"/>
        </w:rPr>
        <w:t>В соответствии с позицией ФАС России при проведении закупок заказчики описывают объекты закупок, руководствуясь положениями Закона о контрактной системе, при условии, что такие требования не влекут за собой ограничение количества участников закупки. При этом, по мнению ФАС России, объект закупки должен быть сформирован таким образом, чтобы совокупность характеристик закупаемого товара соответствовала товару нескольких производителей.</w:t>
      </w:r>
    </w:p>
    <w:p w:rsidR="003B690C" w:rsidRPr="00791797" w:rsidRDefault="003B690C" w:rsidP="00791797">
      <w:pPr>
        <w:spacing w:after="0"/>
        <w:ind w:firstLine="708"/>
        <w:jc w:val="both"/>
        <w:rPr>
          <w:rFonts w:ascii="Times New Roman" w:hAnsi="Times New Roman" w:cs="Times New Roman"/>
          <w:sz w:val="26"/>
          <w:szCs w:val="26"/>
        </w:rPr>
      </w:pPr>
      <w:r w:rsidRPr="00791797">
        <w:rPr>
          <w:rFonts w:ascii="Times New Roman" w:hAnsi="Times New Roman" w:cs="Times New Roman"/>
          <w:sz w:val="26"/>
          <w:szCs w:val="26"/>
        </w:rPr>
        <w:t>Кроме того, установление заказчиками требований необъективного характера путем излишней детализации описания объекта закупки, вплоть до соответствия товару одного производителя, приводит к ограничению количества участников размещения заказчика, не создает предпосылок для экономии бюджетных средств.</w:t>
      </w:r>
    </w:p>
    <w:p w:rsidR="003B690C" w:rsidRPr="00791797" w:rsidRDefault="003B690C" w:rsidP="00791797">
      <w:pPr>
        <w:spacing w:after="0"/>
        <w:ind w:firstLine="708"/>
        <w:jc w:val="both"/>
        <w:rPr>
          <w:rFonts w:ascii="Times New Roman" w:hAnsi="Times New Roman" w:cs="Times New Roman"/>
          <w:sz w:val="26"/>
          <w:szCs w:val="26"/>
        </w:rPr>
      </w:pPr>
      <w:r w:rsidRPr="00791797">
        <w:rPr>
          <w:rFonts w:ascii="Times New Roman" w:hAnsi="Times New Roman" w:cs="Times New Roman"/>
          <w:sz w:val="26"/>
          <w:szCs w:val="26"/>
        </w:rPr>
        <w:t>Согласно п.2 Обзора судебной практики применения законодательства РФ о контрактной системе в сфере закупок товаров, работ, услуг для обеспечения государственных и муниципальных нужд, утвержденного Президиумом Верховного суда РФ от 28.06.2017, включение заказчиком в аукционной документацию требований к закупаемому товару, которые свидетельствуют о его конкретном производителе, в отсутствие специфики использования товара, является нарушением положений ст.33 Закона о контрактной системе.</w:t>
      </w:r>
    </w:p>
    <w:p w:rsidR="00067C3B" w:rsidRPr="00791797" w:rsidRDefault="00067C3B" w:rsidP="00791797">
      <w:pPr>
        <w:spacing w:after="0"/>
        <w:ind w:firstLine="540"/>
        <w:jc w:val="both"/>
        <w:rPr>
          <w:rFonts w:ascii="Times New Roman" w:hAnsi="Times New Roman" w:cs="Times New Roman"/>
          <w:sz w:val="26"/>
          <w:szCs w:val="26"/>
        </w:rPr>
      </w:pPr>
      <w:r w:rsidRPr="00791797">
        <w:rPr>
          <w:rFonts w:ascii="Times New Roman" w:eastAsia="Times New Roman" w:hAnsi="Times New Roman" w:cs="Times New Roman"/>
          <w:sz w:val="26"/>
          <w:szCs w:val="26"/>
        </w:rPr>
        <w:t>Участником подан запрос на разъяснение положений. Согласно размещенному ответу аукцион проводится впервые, лицензии нет. В связи с чем, указание в Описании объекта закупки на товарный знак нарушает п.1) ч.1 ст.33, ч.3 ст.7 Закона о контрактной системе.</w:t>
      </w:r>
    </w:p>
    <w:p w:rsidR="00AE5080" w:rsidRPr="00791797" w:rsidRDefault="005C0F43" w:rsidP="00791797">
      <w:pPr>
        <w:spacing w:after="0"/>
        <w:ind w:firstLine="540"/>
        <w:jc w:val="both"/>
        <w:rPr>
          <w:rFonts w:ascii="Times New Roman" w:hAnsi="Times New Roman" w:cs="Times New Roman"/>
          <w:sz w:val="26"/>
          <w:szCs w:val="26"/>
          <w:shd w:val="clear" w:color="auto" w:fill="FFFFFF"/>
        </w:rPr>
      </w:pPr>
      <w:r w:rsidRPr="00791797">
        <w:rPr>
          <w:rFonts w:ascii="Times New Roman" w:hAnsi="Times New Roman" w:cs="Times New Roman"/>
          <w:sz w:val="26"/>
          <w:szCs w:val="26"/>
          <w:shd w:val="clear" w:color="auto" w:fill="FFFFFF"/>
        </w:rPr>
        <w:lastRenderedPageBreak/>
        <w:t>Таким образом, Описание</w:t>
      </w:r>
      <w:r w:rsidR="00AE5080" w:rsidRPr="00791797">
        <w:rPr>
          <w:rFonts w:ascii="Times New Roman" w:hAnsi="Times New Roman" w:cs="Times New Roman"/>
          <w:sz w:val="26"/>
          <w:szCs w:val="26"/>
          <w:shd w:val="clear" w:color="auto" w:fill="FFFFFF"/>
        </w:rPr>
        <w:t xml:space="preserve"> объекта </w:t>
      </w:r>
      <w:r w:rsidR="00D74069" w:rsidRPr="00791797">
        <w:rPr>
          <w:rFonts w:ascii="Times New Roman" w:hAnsi="Times New Roman" w:cs="Times New Roman"/>
          <w:sz w:val="26"/>
          <w:szCs w:val="26"/>
          <w:shd w:val="clear" w:color="auto" w:fill="FFFFFF"/>
        </w:rPr>
        <w:t xml:space="preserve">с учетом установленных обстоятельств </w:t>
      </w:r>
      <w:r w:rsidRPr="00791797">
        <w:rPr>
          <w:rFonts w:ascii="Times New Roman" w:hAnsi="Times New Roman" w:cs="Times New Roman"/>
          <w:sz w:val="26"/>
          <w:szCs w:val="26"/>
          <w:shd w:val="clear" w:color="auto" w:fill="FFFFFF"/>
        </w:rPr>
        <w:t xml:space="preserve">составлено с </w:t>
      </w:r>
      <w:r w:rsidRPr="00791797">
        <w:rPr>
          <w:rFonts w:ascii="Times New Roman" w:hAnsi="Times New Roman" w:cs="Times New Roman"/>
          <w:sz w:val="26"/>
          <w:szCs w:val="26"/>
        </w:rPr>
        <w:t>нарушением</w:t>
      </w:r>
      <w:r w:rsidR="00121BA0" w:rsidRPr="00791797">
        <w:rPr>
          <w:rFonts w:ascii="Times New Roman" w:hAnsi="Times New Roman" w:cs="Times New Roman"/>
          <w:sz w:val="26"/>
          <w:szCs w:val="26"/>
        </w:rPr>
        <w:t xml:space="preserve"> п.1) ч.2 ст.42,</w:t>
      </w:r>
      <w:r w:rsidR="00AE5080" w:rsidRPr="00791797">
        <w:rPr>
          <w:rFonts w:ascii="Times New Roman" w:hAnsi="Times New Roman" w:cs="Times New Roman"/>
          <w:sz w:val="26"/>
          <w:szCs w:val="26"/>
          <w:shd w:val="clear" w:color="auto" w:fill="FFFFFF"/>
        </w:rPr>
        <w:t xml:space="preserve"> п.1) ч.1 ст.33, ч.2 ст.8</w:t>
      </w:r>
      <w:r w:rsidR="00761772" w:rsidRPr="00791797">
        <w:rPr>
          <w:rFonts w:ascii="Times New Roman" w:hAnsi="Times New Roman" w:cs="Times New Roman"/>
          <w:sz w:val="26"/>
          <w:szCs w:val="26"/>
          <w:shd w:val="clear" w:color="auto" w:fill="FFFFFF"/>
        </w:rPr>
        <w:t>, ч.3 ст.7</w:t>
      </w:r>
      <w:r w:rsidR="00AE5080" w:rsidRPr="00791797">
        <w:rPr>
          <w:rFonts w:ascii="Times New Roman" w:hAnsi="Times New Roman" w:cs="Times New Roman"/>
          <w:sz w:val="26"/>
          <w:szCs w:val="26"/>
          <w:shd w:val="clear" w:color="auto" w:fill="FFFFFF"/>
        </w:rPr>
        <w:t xml:space="preserve"> Закона о контрактной системе.</w:t>
      </w:r>
    </w:p>
    <w:p w:rsidR="00AE5080" w:rsidRPr="00791797" w:rsidRDefault="00AE5080" w:rsidP="00791797">
      <w:pPr>
        <w:spacing w:after="0"/>
        <w:ind w:firstLine="540"/>
        <w:jc w:val="both"/>
        <w:rPr>
          <w:rFonts w:ascii="Times New Roman" w:hAnsi="Times New Roman" w:cs="Times New Roman"/>
          <w:sz w:val="26"/>
          <w:szCs w:val="26"/>
        </w:rPr>
      </w:pPr>
      <w:r w:rsidRPr="00791797">
        <w:rPr>
          <w:rFonts w:ascii="Times New Roman" w:hAnsi="Times New Roman" w:cs="Times New Roman"/>
          <w:sz w:val="26"/>
          <w:szCs w:val="26"/>
        </w:rPr>
        <w:t xml:space="preserve">  Комиссия, </w:t>
      </w:r>
      <w:r w:rsidR="00F64D2A" w:rsidRPr="00791797">
        <w:rPr>
          <w:rFonts w:ascii="Times New Roman" w:hAnsi="Times New Roman" w:cs="Times New Roman"/>
          <w:sz w:val="26"/>
          <w:szCs w:val="26"/>
        </w:rPr>
        <w:t>руководствуясь ч.15</w:t>
      </w:r>
      <w:r w:rsidR="00A03D6F" w:rsidRPr="00791797">
        <w:rPr>
          <w:rFonts w:ascii="Times New Roman" w:hAnsi="Times New Roman" w:cs="Times New Roman"/>
          <w:sz w:val="26"/>
          <w:szCs w:val="26"/>
        </w:rPr>
        <w:t>, ч.22, ч.23</w:t>
      </w:r>
      <w:r w:rsidRPr="00791797">
        <w:rPr>
          <w:rFonts w:ascii="Times New Roman" w:hAnsi="Times New Roman" w:cs="Times New Roman"/>
          <w:sz w:val="26"/>
          <w:szCs w:val="26"/>
        </w:rPr>
        <w:t xml:space="preserve"> ст.99</w:t>
      </w:r>
      <w:r w:rsidR="00F64D2A" w:rsidRPr="00791797">
        <w:rPr>
          <w:rFonts w:ascii="Times New Roman" w:hAnsi="Times New Roman" w:cs="Times New Roman"/>
          <w:sz w:val="26"/>
          <w:szCs w:val="26"/>
        </w:rPr>
        <w:t>, ч.8 ст.106</w:t>
      </w:r>
      <w:r w:rsidRPr="00791797">
        <w:rPr>
          <w:rFonts w:ascii="Times New Roman" w:hAnsi="Times New Roman" w:cs="Times New Roman"/>
          <w:sz w:val="26"/>
          <w:szCs w:val="26"/>
        </w:rPr>
        <w:t xml:space="preserve"> Закона о контрактной системе,</w:t>
      </w:r>
    </w:p>
    <w:p w:rsidR="00AE5080" w:rsidRPr="00791797" w:rsidRDefault="00AE5080" w:rsidP="00791797">
      <w:pPr>
        <w:widowControl w:val="0"/>
        <w:autoSpaceDE w:val="0"/>
        <w:autoSpaceDN w:val="0"/>
        <w:adjustRightInd w:val="0"/>
        <w:spacing w:after="0" w:line="240" w:lineRule="auto"/>
        <w:ind w:firstLine="540"/>
        <w:jc w:val="both"/>
        <w:outlineLvl w:val="2"/>
        <w:rPr>
          <w:rFonts w:ascii="Times New Roman" w:hAnsi="Times New Roman" w:cs="Times New Roman"/>
          <w:sz w:val="26"/>
          <w:szCs w:val="26"/>
        </w:rPr>
      </w:pPr>
    </w:p>
    <w:p w:rsidR="00AE5080" w:rsidRPr="00791797" w:rsidRDefault="00AE5080" w:rsidP="00791797">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r w:rsidRPr="00791797">
        <w:rPr>
          <w:rFonts w:ascii="Times New Roman" w:hAnsi="Times New Roman" w:cs="Times New Roman"/>
          <w:sz w:val="26"/>
          <w:szCs w:val="26"/>
        </w:rPr>
        <w:t>РЕШИЛА:</w:t>
      </w:r>
    </w:p>
    <w:p w:rsidR="00AE5080" w:rsidRPr="00791797" w:rsidRDefault="00AE5080" w:rsidP="00791797">
      <w:pPr>
        <w:widowControl w:val="0"/>
        <w:autoSpaceDE w:val="0"/>
        <w:autoSpaceDN w:val="0"/>
        <w:adjustRightInd w:val="0"/>
        <w:spacing w:after="0" w:line="240" w:lineRule="auto"/>
        <w:ind w:firstLine="540"/>
        <w:jc w:val="center"/>
        <w:outlineLvl w:val="2"/>
        <w:rPr>
          <w:rFonts w:ascii="Times New Roman" w:hAnsi="Times New Roman" w:cs="Times New Roman"/>
          <w:sz w:val="26"/>
          <w:szCs w:val="26"/>
        </w:rPr>
      </w:pPr>
    </w:p>
    <w:p w:rsidR="00AE5080" w:rsidRPr="00791797" w:rsidRDefault="00301BEC" w:rsidP="00791797">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791797">
        <w:rPr>
          <w:rFonts w:ascii="Times New Roman" w:hAnsi="Times New Roman" w:cs="Times New Roman"/>
          <w:sz w:val="26"/>
          <w:szCs w:val="26"/>
        </w:rPr>
        <w:t>Пр</w:t>
      </w:r>
      <w:r w:rsidR="00995D46" w:rsidRPr="00791797">
        <w:rPr>
          <w:rFonts w:ascii="Times New Roman" w:hAnsi="Times New Roman" w:cs="Times New Roman"/>
          <w:sz w:val="26"/>
          <w:szCs w:val="26"/>
        </w:rPr>
        <w:t xml:space="preserve">изнать жалобу ИП </w:t>
      </w:r>
      <w:proofErr w:type="spellStart"/>
      <w:r w:rsidR="00995D46" w:rsidRPr="00791797">
        <w:rPr>
          <w:rFonts w:ascii="Times New Roman" w:hAnsi="Times New Roman" w:cs="Times New Roman"/>
          <w:sz w:val="26"/>
          <w:szCs w:val="26"/>
        </w:rPr>
        <w:t>Машкевича</w:t>
      </w:r>
      <w:proofErr w:type="spellEnd"/>
      <w:r w:rsidR="00995D46" w:rsidRPr="00791797">
        <w:rPr>
          <w:rFonts w:ascii="Times New Roman" w:hAnsi="Times New Roman" w:cs="Times New Roman"/>
          <w:sz w:val="26"/>
          <w:szCs w:val="26"/>
        </w:rPr>
        <w:t xml:space="preserve"> В.В.</w:t>
      </w:r>
      <w:r w:rsidR="00E469B3" w:rsidRPr="00791797">
        <w:rPr>
          <w:rFonts w:ascii="Times New Roman" w:hAnsi="Times New Roman" w:cs="Times New Roman"/>
          <w:sz w:val="26"/>
          <w:szCs w:val="26"/>
        </w:rPr>
        <w:t xml:space="preserve"> </w:t>
      </w:r>
      <w:r w:rsidR="00AE5080" w:rsidRPr="00791797">
        <w:rPr>
          <w:rFonts w:ascii="Times New Roman" w:hAnsi="Times New Roman" w:cs="Times New Roman"/>
          <w:sz w:val="26"/>
          <w:szCs w:val="26"/>
        </w:rPr>
        <w:t>обоснованной.</w:t>
      </w:r>
    </w:p>
    <w:p w:rsidR="00AE5080" w:rsidRPr="00791797" w:rsidRDefault="00DF76AC" w:rsidP="00791797">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791797">
        <w:rPr>
          <w:rFonts w:ascii="Times New Roman" w:hAnsi="Times New Roman" w:cs="Times New Roman"/>
          <w:sz w:val="26"/>
          <w:szCs w:val="26"/>
        </w:rPr>
        <w:t>Признать в действиях заказчика -</w:t>
      </w:r>
      <w:r w:rsidRPr="00791797">
        <w:rPr>
          <w:rFonts w:ascii="Times New Roman" w:eastAsia="Times New Roman" w:hAnsi="Times New Roman" w:cs="Times New Roman"/>
          <w:sz w:val="26"/>
          <w:szCs w:val="26"/>
        </w:rPr>
        <w:t xml:space="preserve"> </w:t>
      </w:r>
      <w:r w:rsidR="00DE2113" w:rsidRPr="00791797">
        <w:rPr>
          <w:rFonts w:ascii="Times New Roman" w:eastAsia="Times New Roman" w:hAnsi="Times New Roman" w:cs="Times New Roman"/>
          <w:sz w:val="26"/>
          <w:szCs w:val="26"/>
        </w:rPr>
        <w:t xml:space="preserve">ГБУЗ «Детская поликлиника №8 г. Краснодара» МЗ КК </w:t>
      </w:r>
      <w:r w:rsidR="00AE5080" w:rsidRPr="00791797">
        <w:rPr>
          <w:rFonts w:ascii="Times New Roman" w:hAnsi="Times New Roman" w:cs="Times New Roman"/>
          <w:sz w:val="26"/>
          <w:szCs w:val="26"/>
        </w:rPr>
        <w:t xml:space="preserve">нарушение </w:t>
      </w:r>
      <w:r w:rsidR="00121BA0" w:rsidRPr="00791797">
        <w:rPr>
          <w:rFonts w:ascii="Times New Roman" w:hAnsi="Times New Roman" w:cs="Times New Roman"/>
          <w:sz w:val="26"/>
          <w:szCs w:val="26"/>
        </w:rPr>
        <w:t xml:space="preserve">п.1) ч.2 ст.42, </w:t>
      </w:r>
      <w:r w:rsidRPr="00791797">
        <w:rPr>
          <w:rFonts w:ascii="Times New Roman" w:hAnsi="Times New Roman" w:cs="Times New Roman"/>
          <w:sz w:val="26"/>
          <w:szCs w:val="26"/>
          <w:shd w:val="clear" w:color="auto" w:fill="FFFFFF"/>
        </w:rPr>
        <w:t>п.1) ч.1 ст.33, ч.2 ст.8</w:t>
      </w:r>
      <w:r w:rsidR="00DE2113" w:rsidRPr="00791797">
        <w:rPr>
          <w:rFonts w:ascii="Times New Roman" w:hAnsi="Times New Roman" w:cs="Times New Roman"/>
          <w:sz w:val="26"/>
          <w:szCs w:val="26"/>
          <w:shd w:val="clear" w:color="auto" w:fill="FFFFFF"/>
        </w:rPr>
        <w:t>, ч.3 ст.7</w:t>
      </w:r>
      <w:r w:rsidR="00AE5080" w:rsidRPr="00791797">
        <w:rPr>
          <w:rFonts w:ascii="Times New Roman" w:hAnsi="Times New Roman" w:cs="Times New Roman"/>
          <w:sz w:val="26"/>
          <w:szCs w:val="26"/>
        </w:rPr>
        <w:t xml:space="preserve"> Закона о контрактной системе.</w:t>
      </w:r>
    </w:p>
    <w:p w:rsidR="00673A52" w:rsidRPr="00791797" w:rsidRDefault="00E0696F" w:rsidP="00791797">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791797">
        <w:rPr>
          <w:rFonts w:ascii="Times New Roman" w:hAnsi="Times New Roman" w:cs="Times New Roman"/>
          <w:sz w:val="26"/>
          <w:szCs w:val="26"/>
        </w:rPr>
        <w:t xml:space="preserve">Заказчику </w:t>
      </w:r>
      <w:r w:rsidR="00AE5080" w:rsidRPr="00791797">
        <w:rPr>
          <w:rFonts w:ascii="Times New Roman" w:hAnsi="Times New Roman" w:cs="Times New Roman"/>
          <w:sz w:val="26"/>
          <w:szCs w:val="26"/>
        </w:rPr>
        <w:t>(комиссии) –</w:t>
      </w:r>
      <w:r w:rsidR="00E13EC7" w:rsidRPr="00791797">
        <w:rPr>
          <w:rFonts w:ascii="Times New Roman" w:eastAsia="Times New Roman" w:hAnsi="Times New Roman" w:cs="Times New Roman"/>
          <w:sz w:val="26"/>
          <w:szCs w:val="26"/>
        </w:rPr>
        <w:t xml:space="preserve"> ГБУЗ «Детская поликлиника №8 г. Краснодара» </w:t>
      </w:r>
      <w:r w:rsidR="00673A52" w:rsidRPr="00791797">
        <w:rPr>
          <w:rFonts w:ascii="Times New Roman" w:hAnsi="Times New Roman" w:cs="Times New Roman"/>
          <w:sz w:val="26"/>
          <w:szCs w:val="26"/>
        </w:rPr>
        <w:t>выдать</w:t>
      </w:r>
      <w:r w:rsidR="00AE5080" w:rsidRPr="00791797">
        <w:rPr>
          <w:rFonts w:ascii="Times New Roman" w:hAnsi="Times New Roman" w:cs="Times New Roman"/>
          <w:sz w:val="26"/>
          <w:szCs w:val="26"/>
        </w:rPr>
        <w:t xml:space="preserve"> предписание об устранении нарушен</w:t>
      </w:r>
      <w:r w:rsidR="00673A52" w:rsidRPr="00791797">
        <w:rPr>
          <w:rFonts w:ascii="Times New Roman" w:hAnsi="Times New Roman" w:cs="Times New Roman"/>
          <w:sz w:val="26"/>
          <w:szCs w:val="26"/>
        </w:rPr>
        <w:t>ий Закона о контрактной системе.</w:t>
      </w:r>
    </w:p>
    <w:p w:rsidR="00AE5080" w:rsidRPr="00791797" w:rsidRDefault="00AE5080" w:rsidP="00791797">
      <w:pPr>
        <w:pStyle w:val="a4"/>
        <w:widowControl w:val="0"/>
        <w:numPr>
          <w:ilvl w:val="0"/>
          <w:numId w:val="3"/>
        </w:numPr>
        <w:autoSpaceDE w:val="0"/>
        <w:autoSpaceDN w:val="0"/>
        <w:adjustRightInd w:val="0"/>
        <w:spacing w:after="0" w:line="240" w:lineRule="auto"/>
        <w:jc w:val="both"/>
        <w:outlineLvl w:val="2"/>
        <w:rPr>
          <w:rFonts w:ascii="Times New Roman" w:hAnsi="Times New Roman" w:cs="Times New Roman"/>
          <w:sz w:val="26"/>
          <w:szCs w:val="26"/>
        </w:rPr>
      </w:pPr>
      <w:r w:rsidRPr="00791797">
        <w:rPr>
          <w:rFonts w:ascii="Times New Roman" w:hAnsi="Times New Roman" w:cs="Times New Roman"/>
          <w:sz w:val="26"/>
          <w:szCs w:val="26"/>
          <w:shd w:val="clear" w:color="auto" w:fill="FFFFFF"/>
        </w:rPr>
        <w:t>Передать материалы дела уполномоченному должностному лицу для рассмотрения вопроса о возбуждении административного производства по ч.1.4 ст.7.30 КоАП.</w:t>
      </w:r>
    </w:p>
    <w:p w:rsidR="00AE5080" w:rsidRPr="00791797" w:rsidRDefault="00AE5080" w:rsidP="00791797">
      <w:pPr>
        <w:pStyle w:val="a4"/>
        <w:widowControl w:val="0"/>
        <w:autoSpaceDE w:val="0"/>
        <w:autoSpaceDN w:val="0"/>
        <w:adjustRightInd w:val="0"/>
        <w:spacing w:after="0" w:line="240" w:lineRule="auto"/>
        <w:ind w:left="1065"/>
        <w:jc w:val="both"/>
        <w:outlineLvl w:val="2"/>
        <w:rPr>
          <w:rFonts w:ascii="Times New Roman" w:hAnsi="Times New Roman" w:cs="Times New Roman"/>
          <w:sz w:val="26"/>
          <w:szCs w:val="26"/>
        </w:rPr>
      </w:pPr>
      <w:r w:rsidRPr="00791797">
        <w:rPr>
          <w:rFonts w:ascii="Times New Roman" w:hAnsi="Times New Roman" w:cs="Times New Roman"/>
          <w:sz w:val="26"/>
          <w:szCs w:val="26"/>
        </w:rPr>
        <w:t>Настоящее решение может быть обжаловано в арбитражном суде в течение трех месяцев в установленном законом порядке.</w:t>
      </w:r>
    </w:p>
    <w:p w:rsidR="00C06E02" w:rsidRPr="00791797" w:rsidRDefault="00C06E02" w:rsidP="00791797">
      <w:pPr>
        <w:spacing w:after="0"/>
        <w:rPr>
          <w:sz w:val="26"/>
          <w:szCs w:val="26"/>
        </w:rPr>
      </w:pPr>
    </w:p>
    <w:sectPr w:rsidR="00C06E02" w:rsidRPr="0079179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1797" w:rsidRDefault="00791797" w:rsidP="00791797">
      <w:pPr>
        <w:spacing w:after="0" w:line="240" w:lineRule="auto"/>
      </w:pPr>
      <w:r>
        <w:separator/>
      </w:r>
    </w:p>
  </w:endnote>
  <w:endnote w:type="continuationSeparator" w:id="0">
    <w:p w:rsidR="00791797" w:rsidRDefault="00791797" w:rsidP="00791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ambria">
    <w:altName w:val="Palatino Linotype"/>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1797" w:rsidRDefault="00791797" w:rsidP="00791797">
      <w:pPr>
        <w:spacing w:after="0" w:line="240" w:lineRule="auto"/>
      </w:pPr>
      <w:r>
        <w:separator/>
      </w:r>
    </w:p>
  </w:footnote>
  <w:footnote w:type="continuationSeparator" w:id="0">
    <w:p w:rsidR="00791797" w:rsidRDefault="00791797" w:rsidP="007917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427AF"/>
    <w:multiLevelType w:val="hybridMultilevel"/>
    <w:tmpl w:val="5E322038"/>
    <w:lvl w:ilvl="0" w:tplc="668473F8">
      <w:start w:val="1"/>
      <w:numFmt w:val="decimal"/>
      <w:lvlText w:val="%1."/>
      <w:lvlJc w:val="left"/>
      <w:pPr>
        <w:ind w:left="900" w:hanging="360"/>
      </w:pPr>
    </w:lvl>
    <w:lvl w:ilvl="1" w:tplc="04190019">
      <w:start w:val="1"/>
      <w:numFmt w:val="lowerLetter"/>
      <w:lvlText w:val="%2."/>
      <w:lvlJc w:val="left"/>
      <w:pPr>
        <w:ind w:left="1620" w:hanging="360"/>
      </w:pPr>
    </w:lvl>
    <w:lvl w:ilvl="2" w:tplc="0419001B">
      <w:start w:val="1"/>
      <w:numFmt w:val="lowerRoman"/>
      <w:lvlText w:val="%3."/>
      <w:lvlJc w:val="right"/>
      <w:pPr>
        <w:ind w:left="2340" w:hanging="180"/>
      </w:pPr>
    </w:lvl>
    <w:lvl w:ilvl="3" w:tplc="0419000F">
      <w:start w:val="1"/>
      <w:numFmt w:val="decimal"/>
      <w:lvlText w:val="%4."/>
      <w:lvlJc w:val="left"/>
      <w:pPr>
        <w:ind w:left="3060" w:hanging="360"/>
      </w:pPr>
    </w:lvl>
    <w:lvl w:ilvl="4" w:tplc="04190019">
      <w:start w:val="1"/>
      <w:numFmt w:val="lowerLetter"/>
      <w:lvlText w:val="%5."/>
      <w:lvlJc w:val="left"/>
      <w:pPr>
        <w:ind w:left="3780" w:hanging="360"/>
      </w:pPr>
    </w:lvl>
    <w:lvl w:ilvl="5" w:tplc="0419001B">
      <w:start w:val="1"/>
      <w:numFmt w:val="lowerRoman"/>
      <w:lvlText w:val="%6."/>
      <w:lvlJc w:val="right"/>
      <w:pPr>
        <w:ind w:left="4500" w:hanging="180"/>
      </w:pPr>
    </w:lvl>
    <w:lvl w:ilvl="6" w:tplc="0419000F">
      <w:start w:val="1"/>
      <w:numFmt w:val="decimal"/>
      <w:lvlText w:val="%7."/>
      <w:lvlJc w:val="left"/>
      <w:pPr>
        <w:ind w:left="5220" w:hanging="360"/>
      </w:pPr>
    </w:lvl>
    <w:lvl w:ilvl="7" w:tplc="04190019">
      <w:start w:val="1"/>
      <w:numFmt w:val="lowerLetter"/>
      <w:lvlText w:val="%8."/>
      <w:lvlJc w:val="left"/>
      <w:pPr>
        <w:ind w:left="5940" w:hanging="360"/>
      </w:pPr>
    </w:lvl>
    <w:lvl w:ilvl="8" w:tplc="0419001B">
      <w:start w:val="1"/>
      <w:numFmt w:val="lowerRoman"/>
      <w:lvlText w:val="%9."/>
      <w:lvlJc w:val="right"/>
      <w:pPr>
        <w:ind w:left="6660" w:hanging="180"/>
      </w:pPr>
    </w:lvl>
  </w:abstractNum>
  <w:abstractNum w:abstractNumId="1">
    <w:nsid w:val="2E890563"/>
    <w:multiLevelType w:val="hybridMultilevel"/>
    <w:tmpl w:val="705294F8"/>
    <w:lvl w:ilvl="0" w:tplc="742AF36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480D50A3"/>
    <w:multiLevelType w:val="hybridMultilevel"/>
    <w:tmpl w:val="A7D05D22"/>
    <w:lvl w:ilvl="0" w:tplc="86FE25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36E6"/>
    <w:rsid w:val="00011C83"/>
    <w:rsid w:val="00020D0D"/>
    <w:rsid w:val="00025721"/>
    <w:rsid w:val="000270A1"/>
    <w:rsid w:val="00031E0C"/>
    <w:rsid w:val="0004083D"/>
    <w:rsid w:val="00043D94"/>
    <w:rsid w:val="00052A50"/>
    <w:rsid w:val="00055C5E"/>
    <w:rsid w:val="00056076"/>
    <w:rsid w:val="00060FB7"/>
    <w:rsid w:val="00062556"/>
    <w:rsid w:val="00064D5F"/>
    <w:rsid w:val="00067C3B"/>
    <w:rsid w:val="000708BB"/>
    <w:rsid w:val="00070D1D"/>
    <w:rsid w:val="0007467D"/>
    <w:rsid w:val="000757F3"/>
    <w:rsid w:val="00076841"/>
    <w:rsid w:val="00082A6D"/>
    <w:rsid w:val="000841A9"/>
    <w:rsid w:val="00084EDF"/>
    <w:rsid w:val="00091DDF"/>
    <w:rsid w:val="00092D61"/>
    <w:rsid w:val="00094BDE"/>
    <w:rsid w:val="000B6D9C"/>
    <w:rsid w:val="000B7039"/>
    <w:rsid w:val="000C21F3"/>
    <w:rsid w:val="000C51CF"/>
    <w:rsid w:val="000E0F74"/>
    <w:rsid w:val="000E515E"/>
    <w:rsid w:val="000E58E6"/>
    <w:rsid w:val="000E5A38"/>
    <w:rsid w:val="000E5D3E"/>
    <w:rsid w:val="00103417"/>
    <w:rsid w:val="00104E65"/>
    <w:rsid w:val="001118D6"/>
    <w:rsid w:val="001167EB"/>
    <w:rsid w:val="00121BA0"/>
    <w:rsid w:val="00123095"/>
    <w:rsid w:val="0012396C"/>
    <w:rsid w:val="00126471"/>
    <w:rsid w:val="001264BA"/>
    <w:rsid w:val="00126AFA"/>
    <w:rsid w:val="00140129"/>
    <w:rsid w:val="0014108D"/>
    <w:rsid w:val="00142C9D"/>
    <w:rsid w:val="00143492"/>
    <w:rsid w:val="00144EA7"/>
    <w:rsid w:val="00146714"/>
    <w:rsid w:val="001512A9"/>
    <w:rsid w:val="001526FD"/>
    <w:rsid w:val="00152F3F"/>
    <w:rsid w:val="0015420C"/>
    <w:rsid w:val="001609AF"/>
    <w:rsid w:val="0016159A"/>
    <w:rsid w:val="001620DA"/>
    <w:rsid w:val="00166AD7"/>
    <w:rsid w:val="0017114C"/>
    <w:rsid w:val="00175116"/>
    <w:rsid w:val="00175455"/>
    <w:rsid w:val="00177AD7"/>
    <w:rsid w:val="00177E9D"/>
    <w:rsid w:val="001807D6"/>
    <w:rsid w:val="00181459"/>
    <w:rsid w:val="001A2898"/>
    <w:rsid w:val="001A418B"/>
    <w:rsid w:val="001A4C0F"/>
    <w:rsid w:val="001B3CC2"/>
    <w:rsid w:val="001C0D1B"/>
    <w:rsid w:val="001C7AEE"/>
    <w:rsid w:val="001D6293"/>
    <w:rsid w:val="001D68E2"/>
    <w:rsid w:val="001D7804"/>
    <w:rsid w:val="001E7385"/>
    <w:rsid w:val="001F3103"/>
    <w:rsid w:val="001F3ED0"/>
    <w:rsid w:val="002032A1"/>
    <w:rsid w:val="002038BB"/>
    <w:rsid w:val="002059F8"/>
    <w:rsid w:val="002065A1"/>
    <w:rsid w:val="0021362F"/>
    <w:rsid w:val="002141F9"/>
    <w:rsid w:val="00217D7C"/>
    <w:rsid w:val="00227572"/>
    <w:rsid w:val="00231669"/>
    <w:rsid w:val="00232661"/>
    <w:rsid w:val="00233F35"/>
    <w:rsid w:val="002347EF"/>
    <w:rsid w:val="002353D0"/>
    <w:rsid w:val="0023717D"/>
    <w:rsid w:val="00242515"/>
    <w:rsid w:val="00242CEC"/>
    <w:rsid w:val="00243F61"/>
    <w:rsid w:val="00244D27"/>
    <w:rsid w:val="00262466"/>
    <w:rsid w:val="00264B2B"/>
    <w:rsid w:val="00265B03"/>
    <w:rsid w:val="0027127E"/>
    <w:rsid w:val="00280086"/>
    <w:rsid w:val="00281416"/>
    <w:rsid w:val="0028574D"/>
    <w:rsid w:val="002873FD"/>
    <w:rsid w:val="002A2F50"/>
    <w:rsid w:val="002A4D6D"/>
    <w:rsid w:val="002C041E"/>
    <w:rsid w:val="002C2E5A"/>
    <w:rsid w:val="002C2F2B"/>
    <w:rsid w:val="002C334F"/>
    <w:rsid w:val="002C3630"/>
    <w:rsid w:val="002D0EF2"/>
    <w:rsid w:val="002D4D39"/>
    <w:rsid w:val="002E6235"/>
    <w:rsid w:val="002F3DC9"/>
    <w:rsid w:val="00301BEC"/>
    <w:rsid w:val="00304A8B"/>
    <w:rsid w:val="00311335"/>
    <w:rsid w:val="00314F41"/>
    <w:rsid w:val="00315468"/>
    <w:rsid w:val="00316F8F"/>
    <w:rsid w:val="00326CCD"/>
    <w:rsid w:val="00334881"/>
    <w:rsid w:val="00336AE4"/>
    <w:rsid w:val="003435E6"/>
    <w:rsid w:val="003473D6"/>
    <w:rsid w:val="00355771"/>
    <w:rsid w:val="00355B98"/>
    <w:rsid w:val="00357235"/>
    <w:rsid w:val="00366F53"/>
    <w:rsid w:val="00367DDC"/>
    <w:rsid w:val="00382D55"/>
    <w:rsid w:val="00385730"/>
    <w:rsid w:val="0038740F"/>
    <w:rsid w:val="00391950"/>
    <w:rsid w:val="00391E8C"/>
    <w:rsid w:val="00392E13"/>
    <w:rsid w:val="003930E1"/>
    <w:rsid w:val="003939B9"/>
    <w:rsid w:val="003940CE"/>
    <w:rsid w:val="003A5F3C"/>
    <w:rsid w:val="003B0C0F"/>
    <w:rsid w:val="003B1BDB"/>
    <w:rsid w:val="003B2257"/>
    <w:rsid w:val="003B516B"/>
    <w:rsid w:val="003B690C"/>
    <w:rsid w:val="003B6BB0"/>
    <w:rsid w:val="003C02EF"/>
    <w:rsid w:val="003C7927"/>
    <w:rsid w:val="003D791E"/>
    <w:rsid w:val="003E5798"/>
    <w:rsid w:val="003F3862"/>
    <w:rsid w:val="003F6393"/>
    <w:rsid w:val="003F6891"/>
    <w:rsid w:val="00402A3A"/>
    <w:rsid w:val="004077EE"/>
    <w:rsid w:val="00410231"/>
    <w:rsid w:val="00410CCB"/>
    <w:rsid w:val="00415343"/>
    <w:rsid w:val="00420075"/>
    <w:rsid w:val="0042016B"/>
    <w:rsid w:val="00421F26"/>
    <w:rsid w:val="004268D9"/>
    <w:rsid w:val="00443A86"/>
    <w:rsid w:val="00447B2E"/>
    <w:rsid w:val="00450171"/>
    <w:rsid w:val="004531C4"/>
    <w:rsid w:val="00457432"/>
    <w:rsid w:val="004661A4"/>
    <w:rsid w:val="004677E7"/>
    <w:rsid w:val="00473393"/>
    <w:rsid w:val="00476ED1"/>
    <w:rsid w:val="00477C64"/>
    <w:rsid w:val="004809A4"/>
    <w:rsid w:val="0048419E"/>
    <w:rsid w:val="00484AB0"/>
    <w:rsid w:val="004860A2"/>
    <w:rsid w:val="00491A1A"/>
    <w:rsid w:val="004A177C"/>
    <w:rsid w:val="004B6959"/>
    <w:rsid w:val="004C2B38"/>
    <w:rsid w:val="004D0745"/>
    <w:rsid w:val="004D4E8B"/>
    <w:rsid w:val="004D6CAF"/>
    <w:rsid w:val="004E4B2F"/>
    <w:rsid w:val="004E7439"/>
    <w:rsid w:val="004F0312"/>
    <w:rsid w:val="004F19DA"/>
    <w:rsid w:val="004F3154"/>
    <w:rsid w:val="004F48E9"/>
    <w:rsid w:val="004F67F8"/>
    <w:rsid w:val="004F7CB3"/>
    <w:rsid w:val="0050366D"/>
    <w:rsid w:val="00505427"/>
    <w:rsid w:val="00510D58"/>
    <w:rsid w:val="005231A2"/>
    <w:rsid w:val="00524E8F"/>
    <w:rsid w:val="00525D02"/>
    <w:rsid w:val="00526292"/>
    <w:rsid w:val="00533C67"/>
    <w:rsid w:val="005357A4"/>
    <w:rsid w:val="00537616"/>
    <w:rsid w:val="0056346D"/>
    <w:rsid w:val="00566810"/>
    <w:rsid w:val="0057106D"/>
    <w:rsid w:val="0057422A"/>
    <w:rsid w:val="00575C53"/>
    <w:rsid w:val="00586820"/>
    <w:rsid w:val="00593AAE"/>
    <w:rsid w:val="005A1041"/>
    <w:rsid w:val="005B6237"/>
    <w:rsid w:val="005C0F43"/>
    <w:rsid w:val="005C2210"/>
    <w:rsid w:val="005C48BC"/>
    <w:rsid w:val="005C7DFB"/>
    <w:rsid w:val="005D231A"/>
    <w:rsid w:val="005D32F2"/>
    <w:rsid w:val="005E2540"/>
    <w:rsid w:val="005E4724"/>
    <w:rsid w:val="005E4B42"/>
    <w:rsid w:val="005F1080"/>
    <w:rsid w:val="005F2DC8"/>
    <w:rsid w:val="00601255"/>
    <w:rsid w:val="00604AED"/>
    <w:rsid w:val="0060521A"/>
    <w:rsid w:val="006062FF"/>
    <w:rsid w:val="00614DA3"/>
    <w:rsid w:val="00624BDC"/>
    <w:rsid w:val="0063166C"/>
    <w:rsid w:val="00633CEC"/>
    <w:rsid w:val="00644AC9"/>
    <w:rsid w:val="00652BE4"/>
    <w:rsid w:val="00654BB3"/>
    <w:rsid w:val="00656D37"/>
    <w:rsid w:val="00660308"/>
    <w:rsid w:val="00661BA3"/>
    <w:rsid w:val="00667C67"/>
    <w:rsid w:val="00672F75"/>
    <w:rsid w:val="00673A52"/>
    <w:rsid w:val="00674560"/>
    <w:rsid w:val="00676F2B"/>
    <w:rsid w:val="00691D09"/>
    <w:rsid w:val="00691FAF"/>
    <w:rsid w:val="00696279"/>
    <w:rsid w:val="006A4C57"/>
    <w:rsid w:val="006A6F1C"/>
    <w:rsid w:val="006B11CF"/>
    <w:rsid w:val="006B3DD9"/>
    <w:rsid w:val="006B78F5"/>
    <w:rsid w:val="006D1293"/>
    <w:rsid w:val="006D4CE4"/>
    <w:rsid w:val="006E0A38"/>
    <w:rsid w:val="006F0CD4"/>
    <w:rsid w:val="006F5736"/>
    <w:rsid w:val="0070148A"/>
    <w:rsid w:val="007056BA"/>
    <w:rsid w:val="00722568"/>
    <w:rsid w:val="007273B6"/>
    <w:rsid w:val="00731EF4"/>
    <w:rsid w:val="00736EF7"/>
    <w:rsid w:val="0074136B"/>
    <w:rsid w:val="0075267A"/>
    <w:rsid w:val="00753E2E"/>
    <w:rsid w:val="007548D3"/>
    <w:rsid w:val="0076025A"/>
    <w:rsid w:val="00761660"/>
    <w:rsid w:val="00761772"/>
    <w:rsid w:val="007732C0"/>
    <w:rsid w:val="007746C0"/>
    <w:rsid w:val="00781B05"/>
    <w:rsid w:val="00781F70"/>
    <w:rsid w:val="007838C5"/>
    <w:rsid w:val="0078508F"/>
    <w:rsid w:val="007860E7"/>
    <w:rsid w:val="00791797"/>
    <w:rsid w:val="00791F82"/>
    <w:rsid w:val="00794FBF"/>
    <w:rsid w:val="0079681D"/>
    <w:rsid w:val="007970AE"/>
    <w:rsid w:val="007B5EC2"/>
    <w:rsid w:val="007C0448"/>
    <w:rsid w:val="007C55A2"/>
    <w:rsid w:val="007C779D"/>
    <w:rsid w:val="007D09CF"/>
    <w:rsid w:val="007D22E5"/>
    <w:rsid w:val="007D5BCC"/>
    <w:rsid w:val="007D63D4"/>
    <w:rsid w:val="007E1A74"/>
    <w:rsid w:val="007E2541"/>
    <w:rsid w:val="007F107B"/>
    <w:rsid w:val="007F252C"/>
    <w:rsid w:val="007F6F8C"/>
    <w:rsid w:val="008039F0"/>
    <w:rsid w:val="008143FF"/>
    <w:rsid w:val="008211EB"/>
    <w:rsid w:val="00821581"/>
    <w:rsid w:val="008222F1"/>
    <w:rsid w:val="00825D0D"/>
    <w:rsid w:val="00832D57"/>
    <w:rsid w:val="00837F53"/>
    <w:rsid w:val="008477C7"/>
    <w:rsid w:val="0084780D"/>
    <w:rsid w:val="008500AC"/>
    <w:rsid w:val="0085329E"/>
    <w:rsid w:val="008570C3"/>
    <w:rsid w:val="00857C25"/>
    <w:rsid w:val="008601E9"/>
    <w:rsid w:val="00861863"/>
    <w:rsid w:val="00861C55"/>
    <w:rsid w:val="00866349"/>
    <w:rsid w:val="00866645"/>
    <w:rsid w:val="0087162D"/>
    <w:rsid w:val="008722B5"/>
    <w:rsid w:val="00874AFD"/>
    <w:rsid w:val="00876300"/>
    <w:rsid w:val="00881012"/>
    <w:rsid w:val="00884E39"/>
    <w:rsid w:val="00890382"/>
    <w:rsid w:val="00891ACA"/>
    <w:rsid w:val="00892EF5"/>
    <w:rsid w:val="008B1832"/>
    <w:rsid w:val="008B654B"/>
    <w:rsid w:val="008C0BD4"/>
    <w:rsid w:val="008C6D5F"/>
    <w:rsid w:val="008D4CBF"/>
    <w:rsid w:val="008E15D7"/>
    <w:rsid w:val="008F0BC6"/>
    <w:rsid w:val="008F2AB1"/>
    <w:rsid w:val="008F5E8C"/>
    <w:rsid w:val="008F7F53"/>
    <w:rsid w:val="00900135"/>
    <w:rsid w:val="0090776D"/>
    <w:rsid w:val="009135D6"/>
    <w:rsid w:val="009162D5"/>
    <w:rsid w:val="00921525"/>
    <w:rsid w:val="00921F10"/>
    <w:rsid w:val="00924F65"/>
    <w:rsid w:val="00926618"/>
    <w:rsid w:val="00930385"/>
    <w:rsid w:val="00932BFC"/>
    <w:rsid w:val="00935836"/>
    <w:rsid w:val="00943B77"/>
    <w:rsid w:val="009464CD"/>
    <w:rsid w:val="0095424B"/>
    <w:rsid w:val="009577D3"/>
    <w:rsid w:val="00962509"/>
    <w:rsid w:val="00973867"/>
    <w:rsid w:val="00980E18"/>
    <w:rsid w:val="009909BA"/>
    <w:rsid w:val="00993476"/>
    <w:rsid w:val="00993669"/>
    <w:rsid w:val="009944FB"/>
    <w:rsid w:val="00995658"/>
    <w:rsid w:val="00995D46"/>
    <w:rsid w:val="00996B33"/>
    <w:rsid w:val="009A186A"/>
    <w:rsid w:val="009A4A6E"/>
    <w:rsid w:val="009A5BF3"/>
    <w:rsid w:val="009A5F0B"/>
    <w:rsid w:val="009C203C"/>
    <w:rsid w:val="009C5CA0"/>
    <w:rsid w:val="009C7467"/>
    <w:rsid w:val="009D0F52"/>
    <w:rsid w:val="009D6561"/>
    <w:rsid w:val="009E2718"/>
    <w:rsid w:val="009E4C39"/>
    <w:rsid w:val="009F06C5"/>
    <w:rsid w:val="009F1715"/>
    <w:rsid w:val="009F5082"/>
    <w:rsid w:val="009F750C"/>
    <w:rsid w:val="00A035FF"/>
    <w:rsid w:val="00A03D6F"/>
    <w:rsid w:val="00A11D01"/>
    <w:rsid w:val="00A11D34"/>
    <w:rsid w:val="00A16119"/>
    <w:rsid w:val="00A21404"/>
    <w:rsid w:val="00A236E6"/>
    <w:rsid w:val="00A4195F"/>
    <w:rsid w:val="00A6523E"/>
    <w:rsid w:val="00A7088A"/>
    <w:rsid w:val="00A72EBF"/>
    <w:rsid w:val="00A7726D"/>
    <w:rsid w:val="00A8571B"/>
    <w:rsid w:val="00A959F8"/>
    <w:rsid w:val="00AA3C01"/>
    <w:rsid w:val="00AA43E7"/>
    <w:rsid w:val="00AB6C3B"/>
    <w:rsid w:val="00AC1ABB"/>
    <w:rsid w:val="00AC4F83"/>
    <w:rsid w:val="00AC56B8"/>
    <w:rsid w:val="00AD4D22"/>
    <w:rsid w:val="00AD5792"/>
    <w:rsid w:val="00AD70FD"/>
    <w:rsid w:val="00AE0675"/>
    <w:rsid w:val="00AE5080"/>
    <w:rsid w:val="00AE54E3"/>
    <w:rsid w:val="00AF68D9"/>
    <w:rsid w:val="00B0524F"/>
    <w:rsid w:val="00B12217"/>
    <w:rsid w:val="00B311B7"/>
    <w:rsid w:val="00B32D14"/>
    <w:rsid w:val="00B33DD4"/>
    <w:rsid w:val="00B33DF8"/>
    <w:rsid w:val="00B42B7D"/>
    <w:rsid w:val="00B437D2"/>
    <w:rsid w:val="00B43F3E"/>
    <w:rsid w:val="00B5014E"/>
    <w:rsid w:val="00B519DA"/>
    <w:rsid w:val="00B534BD"/>
    <w:rsid w:val="00B61A37"/>
    <w:rsid w:val="00B66324"/>
    <w:rsid w:val="00B663F9"/>
    <w:rsid w:val="00B723F8"/>
    <w:rsid w:val="00B75014"/>
    <w:rsid w:val="00B75C70"/>
    <w:rsid w:val="00B75D44"/>
    <w:rsid w:val="00B82DE7"/>
    <w:rsid w:val="00B8492E"/>
    <w:rsid w:val="00B864CC"/>
    <w:rsid w:val="00B86AA3"/>
    <w:rsid w:val="00B95AD5"/>
    <w:rsid w:val="00B97EC2"/>
    <w:rsid w:val="00BA0271"/>
    <w:rsid w:val="00BA3712"/>
    <w:rsid w:val="00BA378F"/>
    <w:rsid w:val="00BC01A5"/>
    <w:rsid w:val="00BC180C"/>
    <w:rsid w:val="00BD2981"/>
    <w:rsid w:val="00BD2C90"/>
    <w:rsid w:val="00BD4E86"/>
    <w:rsid w:val="00BE6BC0"/>
    <w:rsid w:val="00BF425B"/>
    <w:rsid w:val="00BF48D4"/>
    <w:rsid w:val="00BF4E47"/>
    <w:rsid w:val="00BF5AC7"/>
    <w:rsid w:val="00C04AF1"/>
    <w:rsid w:val="00C064B2"/>
    <w:rsid w:val="00C06E02"/>
    <w:rsid w:val="00C06E66"/>
    <w:rsid w:val="00C22D8A"/>
    <w:rsid w:val="00C237D8"/>
    <w:rsid w:val="00C26682"/>
    <w:rsid w:val="00C26C61"/>
    <w:rsid w:val="00C40A2B"/>
    <w:rsid w:val="00C45F69"/>
    <w:rsid w:val="00C56613"/>
    <w:rsid w:val="00C601AB"/>
    <w:rsid w:val="00C74ADB"/>
    <w:rsid w:val="00C754AC"/>
    <w:rsid w:val="00C75754"/>
    <w:rsid w:val="00C805C2"/>
    <w:rsid w:val="00C82020"/>
    <w:rsid w:val="00C82060"/>
    <w:rsid w:val="00C938A6"/>
    <w:rsid w:val="00CA6E01"/>
    <w:rsid w:val="00CA77D5"/>
    <w:rsid w:val="00CA7FD7"/>
    <w:rsid w:val="00CB2086"/>
    <w:rsid w:val="00CB5916"/>
    <w:rsid w:val="00CC47A1"/>
    <w:rsid w:val="00CC7A67"/>
    <w:rsid w:val="00CD417B"/>
    <w:rsid w:val="00CD5F5B"/>
    <w:rsid w:val="00CF4162"/>
    <w:rsid w:val="00CF44EC"/>
    <w:rsid w:val="00CF452F"/>
    <w:rsid w:val="00CF4C88"/>
    <w:rsid w:val="00CF68FC"/>
    <w:rsid w:val="00CF75DA"/>
    <w:rsid w:val="00D01052"/>
    <w:rsid w:val="00D02FC2"/>
    <w:rsid w:val="00D057E9"/>
    <w:rsid w:val="00D07C8A"/>
    <w:rsid w:val="00D11014"/>
    <w:rsid w:val="00D13328"/>
    <w:rsid w:val="00D14115"/>
    <w:rsid w:val="00D152FD"/>
    <w:rsid w:val="00D16F3E"/>
    <w:rsid w:val="00D17141"/>
    <w:rsid w:val="00D2318A"/>
    <w:rsid w:val="00D23506"/>
    <w:rsid w:val="00D275D0"/>
    <w:rsid w:val="00D341A2"/>
    <w:rsid w:val="00D36200"/>
    <w:rsid w:val="00D379B0"/>
    <w:rsid w:val="00D46714"/>
    <w:rsid w:val="00D50627"/>
    <w:rsid w:val="00D722EB"/>
    <w:rsid w:val="00D72875"/>
    <w:rsid w:val="00D74069"/>
    <w:rsid w:val="00D8224A"/>
    <w:rsid w:val="00D90FAD"/>
    <w:rsid w:val="00D9490E"/>
    <w:rsid w:val="00D9736B"/>
    <w:rsid w:val="00DB251B"/>
    <w:rsid w:val="00DB6F5A"/>
    <w:rsid w:val="00DC1122"/>
    <w:rsid w:val="00DC35BC"/>
    <w:rsid w:val="00DC4C2A"/>
    <w:rsid w:val="00DD02B1"/>
    <w:rsid w:val="00DD1F7E"/>
    <w:rsid w:val="00DD4238"/>
    <w:rsid w:val="00DD546B"/>
    <w:rsid w:val="00DD708D"/>
    <w:rsid w:val="00DE2113"/>
    <w:rsid w:val="00DE6301"/>
    <w:rsid w:val="00DE6CF7"/>
    <w:rsid w:val="00DF1469"/>
    <w:rsid w:val="00DF6709"/>
    <w:rsid w:val="00DF73DD"/>
    <w:rsid w:val="00DF76AC"/>
    <w:rsid w:val="00E0257F"/>
    <w:rsid w:val="00E041F6"/>
    <w:rsid w:val="00E0696F"/>
    <w:rsid w:val="00E13EC7"/>
    <w:rsid w:val="00E21E3B"/>
    <w:rsid w:val="00E222FC"/>
    <w:rsid w:val="00E26948"/>
    <w:rsid w:val="00E26C5D"/>
    <w:rsid w:val="00E27B6E"/>
    <w:rsid w:val="00E42385"/>
    <w:rsid w:val="00E425C8"/>
    <w:rsid w:val="00E427E6"/>
    <w:rsid w:val="00E44DE3"/>
    <w:rsid w:val="00E469B3"/>
    <w:rsid w:val="00E50CB4"/>
    <w:rsid w:val="00E51196"/>
    <w:rsid w:val="00E55B0F"/>
    <w:rsid w:val="00E62634"/>
    <w:rsid w:val="00E64E54"/>
    <w:rsid w:val="00E66CDC"/>
    <w:rsid w:val="00E73AB0"/>
    <w:rsid w:val="00E8648C"/>
    <w:rsid w:val="00E95432"/>
    <w:rsid w:val="00E95A11"/>
    <w:rsid w:val="00EA0032"/>
    <w:rsid w:val="00EA3D92"/>
    <w:rsid w:val="00ED1216"/>
    <w:rsid w:val="00ED1231"/>
    <w:rsid w:val="00ED3B32"/>
    <w:rsid w:val="00ED5ADE"/>
    <w:rsid w:val="00ED72C6"/>
    <w:rsid w:val="00EE1AF7"/>
    <w:rsid w:val="00F015FA"/>
    <w:rsid w:val="00F029C8"/>
    <w:rsid w:val="00F12C4A"/>
    <w:rsid w:val="00F17170"/>
    <w:rsid w:val="00F24BD8"/>
    <w:rsid w:val="00F25E55"/>
    <w:rsid w:val="00F30972"/>
    <w:rsid w:val="00F34137"/>
    <w:rsid w:val="00F369F0"/>
    <w:rsid w:val="00F36E36"/>
    <w:rsid w:val="00F422A4"/>
    <w:rsid w:val="00F5010C"/>
    <w:rsid w:val="00F53585"/>
    <w:rsid w:val="00F56FE4"/>
    <w:rsid w:val="00F6285F"/>
    <w:rsid w:val="00F64AD5"/>
    <w:rsid w:val="00F64D2A"/>
    <w:rsid w:val="00F66E75"/>
    <w:rsid w:val="00F7257E"/>
    <w:rsid w:val="00F76E8E"/>
    <w:rsid w:val="00F77E72"/>
    <w:rsid w:val="00F86858"/>
    <w:rsid w:val="00F86C22"/>
    <w:rsid w:val="00F87B92"/>
    <w:rsid w:val="00F9061C"/>
    <w:rsid w:val="00F92F8E"/>
    <w:rsid w:val="00F96BF2"/>
    <w:rsid w:val="00FA089A"/>
    <w:rsid w:val="00FB5CFD"/>
    <w:rsid w:val="00FC7E26"/>
    <w:rsid w:val="00FD0C24"/>
    <w:rsid w:val="00FD346B"/>
    <w:rsid w:val="00FE0C8B"/>
    <w:rsid w:val="00FE2D5F"/>
    <w:rsid w:val="00FE7989"/>
    <w:rsid w:val="00FF025F"/>
    <w:rsid w:val="00FF22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15:docId w15:val="{B829378D-0E0A-4097-903E-EFE0E972B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F6393"/>
  </w:style>
  <w:style w:type="paragraph" w:styleId="1">
    <w:name w:val="heading 1"/>
    <w:basedOn w:val="a"/>
    <w:next w:val="a"/>
    <w:link w:val="10"/>
    <w:uiPriority w:val="9"/>
    <w:qFormat/>
    <w:rsid w:val="0063166C"/>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link w:val="20"/>
    <w:uiPriority w:val="9"/>
    <w:qFormat/>
    <w:rsid w:val="00457432"/>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5">
    <w:name w:val="heading 5"/>
    <w:basedOn w:val="a"/>
    <w:next w:val="a"/>
    <w:link w:val="50"/>
    <w:uiPriority w:val="9"/>
    <w:semiHidden/>
    <w:unhideWhenUsed/>
    <w:qFormat/>
    <w:rsid w:val="00AD4D22"/>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F6393"/>
    <w:rPr>
      <w:color w:val="0000FF"/>
      <w:u w:val="single"/>
    </w:rPr>
  </w:style>
  <w:style w:type="paragraph" w:styleId="a4">
    <w:name w:val="List Paragraph"/>
    <w:aliases w:val="Нумерованый список,Bullet List,FooterText,numbered,SL_Абзац списка,Use Case List Paragraph,Маркер,ТЗ список,Абзац списка литеральный,Булет1,1Булет,Paragraphe de liste1,lp1,Bulletr List Paragraph,Мой стиль!,it_List1,_Абзац списка,Абзац Стас"/>
    <w:basedOn w:val="a"/>
    <w:uiPriority w:val="99"/>
    <w:qFormat/>
    <w:rsid w:val="003F6393"/>
    <w:pPr>
      <w:ind w:left="720"/>
      <w:contextualSpacing/>
    </w:pPr>
  </w:style>
  <w:style w:type="paragraph" w:customStyle="1" w:styleId="s1">
    <w:name w:val="s_1"/>
    <w:basedOn w:val="a"/>
    <w:rsid w:val="003F639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457432"/>
    <w:rPr>
      <w:rFonts w:ascii="Times New Roman" w:eastAsia="Times New Roman" w:hAnsi="Times New Roman" w:cs="Times New Roman"/>
      <w:b/>
      <w:bCs/>
      <w:sz w:val="36"/>
      <w:szCs w:val="36"/>
      <w:lang w:eastAsia="ru-RU"/>
    </w:rPr>
  </w:style>
  <w:style w:type="character" w:customStyle="1" w:styleId="sectioninfo">
    <w:name w:val="section__info"/>
    <w:basedOn w:val="a0"/>
    <w:rsid w:val="00457432"/>
  </w:style>
  <w:style w:type="character" w:customStyle="1" w:styleId="sectiontitle">
    <w:name w:val="section__title"/>
    <w:basedOn w:val="a0"/>
    <w:rsid w:val="00457432"/>
  </w:style>
  <w:style w:type="character" w:customStyle="1" w:styleId="timezonename">
    <w:name w:val="timezonename"/>
    <w:basedOn w:val="a0"/>
    <w:rsid w:val="00457432"/>
  </w:style>
  <w:style w:type="paragraph" w:styleId="z-">
    <w:name w:val="HTML Top of Form"/>
    <w:basedOn w:val="a"/>
    <w:next w:val="a"/>
    <w:link w:val="z-0"/>
    <w:hidden/>
    <w:uiPriority w:val="99"/>
    <w:semiHidden/>
    <w:unhideWhenUsed/>
    <w:rsid w:val="00457432"/>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457432"/>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457432"/>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457432"/>
    <w:rPr>
      <w:rFonts w:ascii="Arial" w:eastAsia="Times New Roman" w:hAnsi="Arial" w:cs="Arial"/>
      <w:vanish/>
      <w:sz w:val="16"/>
      <w:szCs w:val="16"/>
      <w:lang w:eastAsia="ru-RU"/>
    </w:rPr>
  </w:style>
  <w:style w:type="paragraph" w:customStyle="1" w:styleId="s9">
    <w:name w:val="s_9"/>
    <w:basedOn w:val="a"/>
    <w:rsid w:val="00736EF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63166C"/>
    <w:rPr>
      <w:rFonts w:asciiTheme="majorHAnsi" w:eastAsiaTheme="majorEastAsia" w:hAnsiTheme="majorHAnsi" w:cstheme="majorBidi"/>
      <w:color w:val="365F91" w:themeColor="accent1" w:themeShade="BF"/>
      <w:sz w:val="32"/>
      <w:szCs w:val="32"/>
    </w:rPr>
  </w:style>
  <w:style w:type="character" w:customStyle="1" w:styleId="50">
    <w:name w:val="Заголовок 5 Знак"/>
    <w:basedOn w:val="a0"/>
    <w:link w:val="5"/>
    <w:uiPriority w:val="9"/>
    <w:semiHidden/>
    <w:rsid w:val="00AD4D22"/>
    <w:rPr>
      <w:rFonts w:asciiTheme="majorHAnsi" w:eastAsiaTheme="majorEastAsia" w:hAnsiTheme="majorHAnsi" w:cstheme="majorBidi"/>
      <w:color w:val="365F91" w:themeColor="accent1" w:themeShade="BF"/>
    </w:rPr>
  </w:style>
  <w:style w:type="paragraph" w:styleId="a5">
    <w:name w:val="Normal (Web)"/>
    <w:basedOn w:val="a"/>
    <w:uiPriority w:val="99"/>
    <w:semiHidden/>
    <w:unhideWhenUsed/>
    <w:rsid w:val="00AD4D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791797"/>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791797"/>
  </w:style>
  <w:style w:type="paragraph" w:styleId="a8">
    <w:name w:val="footer"/>
    <w:basedOn w:val="a"/>
    <w:link w:val="a9"/>
    <w:uiPriority w:val="99"/>
    <w:unhideWhenUsed/>
    <w:rsid w:val="00791797"/>
    <w:pPr>
      <w:tabs>
        <w:tab w:val="center" w:pos="4677"/>
        <w:tab w:val="right" w:pos="9355"/>
      </w:tabs>
      <w:spacing w:after="0" w:line="240" w:lineRule="auto"/>
    </w:pPr>
  </w:style>
  <w:style w:type="character" w:customStyle="1" w:styleId="a9">
    <w:name w:val="Нижний колонтитул Знак"/>
    <w:basedOn w:val="a0"/>
    <w:link w:val="a8"/>
    <w:uiPriority w:val="99"/>
    <w:rsid w:val="007917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5193018">
      <w:bodyDiv w:val="1"/>
      <w:marLeft w:val="0"/>
      <w:marRight w:val="0"/>
      <w:marTop w:val="0"/>
      <w:marBottom w:val="0"/>
      <w:divBdr>
        <w:top w:val="none" w:sz="0" w:space="0" w:color="auto"/>
        <w:left w:val="none" w:sz="0" w:space="0" w:color="auto"/>
        <w:bottom w:val="none" w:sz="0" w:space="0" w:color="auto"/>
        <w:right w:val="none" w:sz="0" w:space="0" w:color="auto"/>
      </w:divBdr>
      <w:divsChild>
        <w:div w:id="1014769260">
          <w:marLeft w:val="0"/>
          <w:marRight w:val="0"/>
          <w:marTop w:val="0"/>
          <w:marBottom w:val="0"/>
          <w:divBdr>
            <w:top w:val="none" w:sz="0" w:space="0" w:color="auto"/>
            <w:left w:val="none" w:sz="0" w:space="0" w:color="auto"/>
            <w:bottom w:val="none" w:sz="0" w:space="0" w:color="auto"/>
            <w:right w:val="none" w:sz="0" w:space="0" w:color="auto"/>
          </w:divBdr>
          <w:divsChild>
            <w:div w:id="629629633">
              <w:marLeft w:val="0"/>
              <w:marRight w:val="0"/>
              <w:marTop w:val="0"/>
              <w:marBottom w:val="0"/>
              <w:divBdr>
                <w:top w:val="none" w:sz="0" w:space="0" w:color="auto"/>
                <w:left w:val="none" w:sz="0" w:space="0" w:color="auto"/>
                <w:bottom w:val="none" w:sz="0" w:space="0" w:color="auto"/>
                <w:right w:val="none" w:sz="0" w:space="0" w:color="auto"/>
              </w:divBdr>
              <w:divsChild>
                <w:div w:id="703752040">
                  <w:marLeft w:val="0"/>
                  <w:marRight w:val="0"/>
                  <w:marTop w:val="0"/>
                  <w:marBottom w:val="300"/>
                  <w:divBdr>
                    <w:top w:val="none" w:sz="0" w:space="0" w:color="auto"/>
                    <w:left w:val="none" w:sz="0" w:space="0" w:color="auto"/>
                    <w:bottom w:val="none" w:sz="0" w:space="0" w:color="auto"/>
                    <w:right w:val="none" w:sz="0" w:space="0" w:color="auto"/>
                  </w:divBdr>
                </w:div>
              </w:divsChild>
            </w:div>
            <w:div w:id="791628184">
              <w:marLeft w:val="0"/>
              <w:marRight w:val="0"/>
              <w:marTop w:val="0"/>
              <w:marBottom w:val="0"/>
              <w:divBdr>
                <w:top w:val="none" w:sz="0" w:space="0" w:color="auto"/>
                <w:left w:val="none" w:sz="0" w:space="0" w:color="auto"/>
                <w:bottom w:val="none" w:sz="0" w:space="0" w:color="auto"/>
                <w:right w:val="none" w:sz="0" w:space="0" w:color="auto"/>
              </w:divBdr>
              <w:divsChild>
                <w:div w:id="1305936957">
                  <w:marLeft w:val="0"/>
                  <w:marRight w:val="0"/>
                  <w:marTop w:val="0"/>
                  <w:marBottom w:val="0"/>
                  <w:divBdr>
                    <w:top w:val="none" w:sz="0" w:space="0" w:color="auto"/>
                    <w:left w:val="none" w:sz="0" w:space="0" w:color="auto"/>
                    <w:bottom w:val="none" w:sz="0" w:space="0" w:color="auto"/>
                    <w:right w:val="none" w:sz="0" w:space="0" w:color="auto"/>
                  </w:divBdr>
                  <w:divsChild>
                    <w:div w:id="9251157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078594103">
              <w:marLeft w:val="0"/>
              <w:marRight w:val="0"/>
              <w:marTop w:val="0"/>
              <w:marBottom w:val="0"/>
              <w:divBdr>
                <w:top w:val="none" w:sz="0" w:space="0" w:color="auto"/>
                <w:left w:val="none" w:sz="0" w:space="0" w:color="auto"/>
                <w:bottom w:val="none" w:sz="0" w:space="0" w:color="auto"/>
                <w:right w:val="none" w:sz="0" w:space="0" w:color="auto"/>
              </w:divBdr>
              <w:divsChild>
                <w:div w:id="67075176">
                  <w:marLeft w:val="0"/>
                  <w:marRight w:val="0"/>
                  <w:marTop w:val="0"/>
                  <w:marBottom w:val="0"/>
                  <w:divBdr>
                    <w:top w:val="none" w:sz="0" w:space="0" w:color="auto"/>
                    <w:left w:val="none" w:sz="0" w:space="0" w:color="auto"/>
                    <w:bottom w:val="none" w:sz="0" w:space="0" w:color="auto"/>
                    <w:right w:val="none" w:sz="0" w:space="0" w:color="auto"/>
                  </w:divBdr>
                  <w:divsChild>
                    <w:div w:id="15704543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77372901">
              <w:marLeft w:val="0"/>
              <w:marRight w:val="0"/>
              <w:marTop w:val="0"/>
              <w:marBottom w:val="0"/>
              <w:divBdr>
                <w:top w:val="none" w:sz="0" w:space="0" w:color="auto"/>
                <w:left w:val="none" w:sz="0" w:space="0" w:color="auto"/>
                <w:bottom w:val="none" w:sz="0" w:space="0" w:color="auto"/>
                <w:right w:val="none" w:sz="0" w:space="0" w:color="auto"/>
              </w:divBdr>
              <w:divsChild>
                <w:div w:id="319427826">
                  <w:marLeft w:val="0"/>
                  <w:marRight w:val="0"/>
                  <w:marTop w:val="0"/>
                  <w:marBottom w:val="0"/>
                  <w:divBdr>
                    <w:top w:val="none" w:sz="0" w:space="0" w:color="auto"/>
                    <w:left w:val="none" w:sz="0" w:space="0" w:color="auto"/>
                    <w:bottom w:val="none" w:sz="0" w:space="0" w:color="auto"/>
                    <w:right w:val="none" w:sz="0" w:space="0" w:color="auto"/>
                  </w:divBdr>
                  <w:divsChild>
                    <w:div w:id="183252005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338193247">
              <w:marLeft w:val="0"/>
              <w:marRight w:val="0"/>
              <w:marTop w:val="0"/>
              <w:marBottom w:val="0"/>
              <w:divBdr>
                <w:top w:val="none" w:sz="0" w:space="0" w:color="auto"/>
                <w:left w:val="none" w:sz="0" w:space="0" w:color="auto"/>
                <w:bottom w:val="none" w:sz="0" w:space="0" w:color="auto"/>
                <w:right w:val="none" w:sz="0" w:space="0" w:color="auto"/>
              </w:divBdr>
            </w:div>
            <w:div w:id="602303662">
              <w:marLeft w:val="0"/>
              <w:marRight w:val="0"/>
              <w:marTop w:val="0"/>
              <w:marBottom w:val="0"/>
              <w:divBdr>
                <w:top w:val="none" w:sz="0" w:space="0" w:color="auto"/>
                <w:left w:val="none" w:sz="0" w:space="0" w:color="auto"/>
                <w:bottom w:val="none" w:sz="0" w:space="0" w:color="auto"/>
                <w:right w:val="none" w:sz="0" w:space="0" w:color="auto"/>
              </w:divBdr>
              <w:divsChild>
                <w:div w:id="1807240799">
                  <w:marLeft w:val="0"/>
                  <w:marRight w:val="0"/>
                  <w:marTop w:val="0"/>
                  <w:marBottom w:val="0"/>
                  <w:divBdr>
                    <w:top w:val="none" w:sz="0" w:space="0" w:color="auto"/>
                    <w:left w:val="none" w:sz="0" w:space="0" w:color="auto"/>
                    <w:bottom w:val="none" w:sz="0" w:space="0" w:color="auto"/>
                    <w:right w:val="none" w:sz="0" w:space="0" w:color="auto"/>
                  </w:divBdr>
                  <w:divsChild>
                    <w:div w:id="130203140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51781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7075177">
      <w:bodyDiv w:val="1"/>
      <w:marLeft w:val="0"/>
      <w:marRight w:val="0"/>
      <w:marTop w:val="0"/>
      <w:marBottom w:val="0"/>
      <w:divBdr>
        <w:top w:val="none" w:sz="0" w:space="0" w:color="auto"/>
        <w:left w:val="none" w:sz="0" w:space="0" w:color="auto"/>
        <w:bottom w:val="none" w:sz="0" w:space="0" w:color="auto"/>
        <w:right w:val="none" w:sz="0" w:space="0" w:color="auto"/>
      </w:divBdr>
    </w:div>
    <w:div w:id="539166291">
      <w:bodyDiv w:val="1"/>
      <w:marLeft w:val="0"/>
      <w:marRight w:val="0"/>
      <w:marTop w:val="0"/>
      <w:marBottom w:val="0"/>
      <w:divBdr>
        <w:top w:val="none" w:sz="0" w:space="0" w:color="auto"/>
        <w:left w:val="none" w:sz="0" w:space="0" w:color="auto"/>
        <w:bottom w:val="none" w:sz="0" w:space="0" w:color="auto"/>
        <w:right w:val="none" w:sz="0" w:space="0" w:color="auto"/>
      </w:divBdr>
    </w:div>
    <w:div w:id="593366665">
      <w:bodyDiv w:val="1"/>
      <w:marLeft w:val="0"/>
      <w:marRight w:val="0"/>
      <w:marTop w:val="0"/>
      <w:marBottom w:val="0"/>
      <w:divBdr>
        <w:top w:val="none" w:sz="0" w:space="0" w:color="auto"/>
        <w:left w:val="none" w:sz="0" w:space="0" w:color="auto"/>
        <w:bottom w:val="none" w:sz="0" w:space="0" w:color="auto"/>
        <w:right w:val="none" w:sz="0" w:space="0" w:color="auto"/>
      </w:divBdr>
    </w:div>
    <w:div w:id="624652360">
      <w:bodyDiv w:val="1"/>
      <w:marLeft w:val="0"/>
      <w:marRight w:val="0"/>
      <w:marTop w:val="0"/>
      <w:marBottom w:val="0"/>
      <w:divBdr>
        <w:top w:val="none" w:sz="0" w:space="0" w:color="auto"/>
        <w:left w:val="none" w:sz="0" w:space="0" w:color="auto"/>
        <w:bottom w:val="none" w:sz="0" w:space="0" w:color="auto"/>
        <w:right w:val="none" w:sz="0" w:space="0" w:color="auto"/>
      </w:divBdr>
    </w:div>
    <w:div w:id="1006787479">
      <w:bodyDiv w:val="1"/>
      <w:marLeft w:val="0"/>
      <w:marRight w:val="0"/>
      <w:marTop w:val="0"/>
      <w:marBottom w:val="0"/>
      <w:divBdr>
        <w:top w:val="none" w:sz="0" w:space="0" w:color="auto"/>
        <w:left w:val="none" w:sz="0" w:space="0" w:color="auto"/>
        <w:bottom w:val="none" w:sz="0" w:space="0" w:color="auto"/>
        <w:right w:val="none" w:sz="0" w:space="0" w:color="auto"/>
      </w:divBdr>
    </w:div>
    <w:div w:id="1346202211">
      <w:bodyDiv w:val="1"/>
      <w:marLeft w:val="0"/>
      <w:marRight w:val="0"/>
      <w:marTop w:val="0"/>
      <w:marBottom w:val="0"/>
      <w:divBdr>
        <w:top w:val="none" w:sz="0" w:space="0" w:color="auto"/>
        <w:left w:val="none" w:sz="0" w:space="0" w:color="auto"/>
        <w:bottom w:val="none" w:sz="0" w:space="0" w:color="auto"/>
        <w:right w:val="none" w:sz="0" w:space="0" w:color="auto"/>
      </w:divBdr>
    </w:div>
    <w:div w:id="1480003371">
      <w:bodyDiv w:val="1"/>
      <w:marLeft w:val="0"/>
      <w:marRight w:val="0"/>
      <w:marTop w:val="0"/>
      <w:marBottom w:val="0"/>
      <w:divBdr>
        <w:top w:val="none" w:sz="0" w:space="0" w:color="auto"/>
        <w:left w:val="none" w:sz="0" w:space="0" w:color="auto"/>
        <w:bottom w:val="none" w:sz="0" w:space="0" w:color="auto"/>
        <w:right w:val="none" w:sz="0" w:space="0" w:color="auto"/>
      </w:divBdr>
      <w:divsChild>
        <w:div w:id="1663268695">
          <w:marLeft w:val="0"/>
          <w:marRight w:val="0"/>
          <w:marTop w:val="0"/>
          <w:marBottom w:val="180"/>
          <w:divBdr>
            <w:top w:val="none" w:sz="0" w:space="0" w:color="auto"/>
            <w:left w:val="none" w:sz="0" w:space="0" w:color="auto"/>
            <w:bottom w:val="none" w:sz="0" w:space="0" w:color="auto"/>
            <w:right w:val="none" w:sz="0" w:space="0" w:color="auto"/>
          </w:divBdr>
        </w:div>
        <w:div w:id="1627812331">
          <w:marLeft w:val="0"/>
          <w:marRight w:val="0"/>
          <w:marTop w:val="0"/>
          <w:marBottom w:val="0"/>
          <w:divBdr>
            <w:top w:val="none" w:sz="0" w:space="0" w:color="auto"/>
            <w:left w:val="none" w:sz="0" w:space="0" w:color="auto"/>
            <w:bottom w:val="none" w:sz="0" w:space="0" w:color="auto"/>
            <w:right w:val="none" w:sz="0" w:space="0" w:color="auto"/>
          </w:divBdr>
        </w:div>
        <w:div w:id="22873147">
          <w:marLeft w:val="0"/>
          <w:marRight w:val="0"/>
          <w:marTop w:val="0"/>
          <w:marBottom w:val="0"/>
          <w:divBdr>
            <w:top w:val="none" w:sz="0" w:space="0" w:color="auto"/>
            <w:left w:val="none" w:sz="0" w:space="0" w:color="auto"/>
            <w:bottom w:val="none" w:sz="0" w:space="0" w:color="auto"/>
            <w:right w:val="none" w:sz="0" w:space="0" w:color="auto"/>
          </w:divBdr>
          <w:divsChild>
            <w:div w:id="326057849">
              <w:marLeft w:val="0"/>
              <w:marRight w:val="0"/>
              <w:marTop w:val="0"/>
              <w:marBottom w:val="0"/>
              <w:divBdr>
                <w:top w:val="none" w:sz="0" w:space="0" w:color="auto"/>
                <w:left w:val="none" w:sz="0" w:space="0" w:color="auto"/>
                <w:bottom w:val="none" w:sz="0" w:space="0" w:color="auto"/>
                <w:right w:val="none" w:sz="0" w:space="0" w:color="auto"/>
              </w:divBdr>
              <w:divsChild>
                <w:div w:id="2125073946">
                  <w:marLeft w:val="0"/>
                  <w:marRight w:val="0"/>
                  <w:marTop w:val="0"/>
                  <w:marBottom w:val="0"/>
                  <w:divBdr>
                    <w:top w:val="none" w:sz="0" w:space="0" w:color="auto"/>
                    <w:left w:val="single" w:sz="12" w:space="12" w:color="546DE5"/>
                    <w:bottom w:val="none" w:sz="0" w:space="0" w:color="auto"/>
                    <w:right w:val="none" w:sz="0" w:space="0" w:color="auto"/>
                  </w:divBdr>
                </w:div>
              </w:divsChild>
            </w:div>
            <w:div w:id="58464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992548">
      <w:bodyDiv w:val="1"/>
      <w:marLeft w:val="0"/>
      <w:marRight w:val="0"/>
      <w:marTop w:val="0"/>
      <w:marBottom w:val="0"/>
      <w:divBdr>
        <w:top w:val="none" w:sz="0" w:space="0" w:color="auto"/>
        <w:left w:val="none" w:sz="0" w:space="0" w:color="auto"/>
        <w:bottom w:val="none" w:sz="0" w:space="0" w:color="auto"/>
        <w:right w:val="none" w:sz="0" w:space="0" w:color="auto"/>
      </w:divBdr>
    </w:div>
    <w:div w:id="1860000258">
      <w:bodyDiv w:val="1"/>
      <w:marLeft w:val="0"/>
      <w:marRight w:val="0"/>
      <w:marTop w:val="0"/>
      <w:marBottom w:val="0"/>
      <w:divBdr>
        <w:top w:val="none" w:sz="0" w:space="0" w:color="auto"/>
        <w:left w:val="none" w:sz="0" w:space="0" w:color="auto"/>
        <w:bottom w:val="none" w:sz="0" w:space="0" w:color="auto"/>
        <w:right w:val="none" w:sz="0" w:space="0" w:color="auto"/>
      </w:divBdr>
      <w:divsChild>
        <w:div w:id="1448741532">
          <w:marLeft w:val="-225"/>
          <w:marRight w:val="-225"/>
          <w:marTop w:val="0"/>
          <w:marBottom w:val="0"/>
          <w:divBdr>
            <w:top w:val="none" w:sz="0" w:space="0" w:color="auto"/>
            <w:left w:val="none" w:sz="0" w:space="0" w:color="auto"/>
            <w:bottom w:val="none" w:sz="0" w:space="0" w:color="auto"/>
            <w:right w:val="none" w:sz="0" w:space="0" w:color="auto"/>
          </w:divBdr>
          <w:divsChild>
            <w:div w:id="1809515356">
              <w:marLeft w:val="0"/>
              <w:marRight w:val="0"/>
              <w:marTop w:val="0"/>
              <w:marBottom w:val="0"/>
              <w:divBdr>
                <w:top w:val="none" w:sz="0" w:space="0" w:color="auto"/>
                <w:left w:val="none" w:sz="0" w:space="0" w:color="auto"/>
                <w:bottom w:val="none" w:sz="0" w:space="0" w:color="auto"/>
                <w:right w:val="none" w:sz="0" w:space="0" w:color="auto"/>
              </w:divBdr>
              <w:divsChild>
                <w:div w:id="65044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9821218">
          <w:marLeft w:val="0"/>
          <w:marRight w:val="0"/>
          <w:marTop w:val="0"/>
          <w:marBottom w:val="0"/>
          <w:divBdr>
            <w:top w:val="none" w:sz="0" w:space="0" w:color="auto"/>
            <w:left w:val="none" w:sz="0" w:space="0" w:color="auto"/>
            <w:bottom w:val="none" w:sz="0" w:space="0" w:color="auto"/>
            <w:right w:val="none" w:sz="0" w:space="0" w:color="auto"/>
          </w:divBdr>
          <w:divsChild>
            <w:div w:id="384181589">
              <w:marLeft w:val="-225"/>
              <w:marRight w:val="-225"/>
              <w:marTop w:val="0"/>
              <w:marBottom w:val="0"/>
              <w:divBdr>
                <w:top w:val="none" w:sz="0" w:space="0" w:color="auto"/>
                <w:left w:val="none" w:sz="0" w:space="0" w:color="auto"/>
                <w:bottom w:val="none" w:sz="0" w:space="0" w:color="auto"/>
                <w:right w:val="none" w:sz="0" w:space="0" w:color="auto"/>
              </w:divBdr>
              <w:divsChild>
                <w:div w:id="145898087">
                  <w:marLeft w:val="0"/>
                  <w:marRight w:val="0"/>
                  <w:marTop w:val="0"/>
                  <w:marBottom w:val="0"/>
                  <w:divBdr>
                    <w:top w:val="none" w:sz="0" w:space="0" w:color="auto"/>
                    <w:left w:val="none" w:sz="0" w:space="0" w:color="auto"/>
                    <w:bottom w:val="none" w:sz="0" w:space="0" w:color="auto"/>
                    <w:right w:val="none" w:sz="0" w:space="0" w:color="auto"/>
                  </w:divBdr>
                  <w:divsChild>
                    <w:div w:id="9197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se.garant.ru/408401807/13e5f39dbdac86e5a4915e063b0a779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base.garant.ru/407562325/f4e49e50581f8fb571fcdf9b91d0af7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385720-C8DA-4621-8FBC-5857445DC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4</Pages>
  <Words>1368</Words>
  <Characters>7804</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Computer</Company>
  <LinksUpToDate>false</LinksUpToDate>
  <CharactersWithSpaces>9154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Осадчук Екатерина Александровна</cp:lastModifiedBy>
  <cp:revision>643</cp:revision>
  <dcterms:created xsi:type="dcterms:W3CDTF">2023-07-02T08:17:00Z</dcterms:created>
  <dcterms:modified xsi:type="dcterms:W3CDTF">2024-10-14T13:49:00Z</dcterms:modified>
</cp:coreProperties>
</file>