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E3B56" w14:textId="77777777" w:rsidR="008A2EF4" w:rsidRPr="0094512D" w:rsidRDefault="008A2EF4" w:rsidP="0094512D">
      <w:pPr>
        <w:jc w:val="center"/>
        <w:rPr>
          <w:b/>
          <w:color w:val="000000" w:themeColor="text1"/>
        </w:rPr>
      </w:pPr>
      <w:r w:rsidRPr="0094512D">
        <w:rPr>
          <w:noProof/>
          <w:color w:val="000000" w:themeColor="text1"/>
          <w:lang w:eastAsia="ru-RU"/>
        </w:rPr>
        <w:drawing>
          <wp:anchor distT="0" distB="0" distL="114935" distR="114935" simplePos="0" relativeHeight="251657728" behindDoc="0" locked="0" layoutInCell="1" allowOverlap="1" wp14:anchorId="0C7A9833" wp14:editId="562D8463">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94512D">
        <w:rPr>
          <w:b/>
          <w:color w:val="000000" w:themeColor="text1"/>
        </w:rPr>
        <w:t>ФЕДЕРАЛЬНАЯ АНТИМОНОПОЛЬНАЯ СЛУЖБА</w:t>
      </w:r>
    </w:p>
    <w:p w14:paraId="03A72DF6" w14:textId="6B824E61" w:rsidR="008A2EF4" w:rsidRDefault="008A2EF4" w:rsidP="0094512D">
      <w:pPr>
        <w:jc w:val="center"/>
        <w:rPr>
          <w:b/>
          <w:color w:val="000000" w:themeColor="text1"/>
        </w:rPr>
      </w:pPr>
      <w:r w:rsidRPr="0094512D">
        <w:rPr>
          <w:b/>
          <w:color w:val="000000" w:themeColor="text1"/>
        </w:rPr>
        <w:t>УПРАВЛЕНИЕ ПО РЕСПУБЛИКЕ САХА (ЯКУТИЯ)</w:t>
      </w:r>
    </w:p>
    <w:p w14:paraId="0105E18B" w14:textId="77777777" w:rsidR="001A704C" w:rsidRPr="0094512D" w:rsidRDefault="001A704C" w:rsidP="0094512D">
      <w:pPr>
        <w:jc w:val="center"/>
        <w:rPr>
          <w:b/>
          <w:color w:val="000000" w:themeColor="text1"/>
        </w:rPr>
      </w:pPr>
    </w:p>
    <w:p w14:paraId="3F9AE712" w14:textId="77777777" w:rsidR="008A2EF4" w:rsidRPr="0031180A" w:rsidRDefault="008A2EF4" w:rsidP="0094512D">
      <w:pPr>
        <w:jc w:val="center"/>
        <w:rPr>
          <w:b/>
          <w:color w:val="000000" w:themeColor="text1"/>
          <w:spacing w:val="40"/>
          <w:sz w:val="22"/>
          <w:szCs w:val="22"/>
        </w:rPr>
      </w:pPr>
      <w:r w:rsidRPr="0031180A">
        <w:rPr>
          <w:b/>
          <w:color w:val="000000" w:themeColor="text1"/>
          <w:spacing w:val="40"/>
          <w:sz w:val="22"/>
          <w:szCs w:val="22"/>
        </w:rPr>
        <w:t>РЕШЕНИЕ</w:t>
      </w:r>
    </w:p>
    <w:p w14:paraId="349F79ED" w14:textId="7980233F" w:rsidR="003B6E72" w:rsidRPr="0031180A" w:rsidRDefault="007972A8" w:rsidP="0094512D">
      <w:pPr>
        <w:jc w:val="center"/>
        <w:rPr>
          <w:color w:val="000000" w:themeColor="text1"/>
          <w:sz w:val="22"/>
          <w:szCs w:val="22"/>
        </w:rPr>
      </w:pPr>
      <w:r w:rsidRPr="0031180A">
        <w:rPr>
          <w:color w:val="000000" w:themeColor="text1"/>
          <w:sz w:val="22"/>
          <w:szCs w:val="22"/>
        </w:rPr>
        <w:t>по дел</w:t>
      </w:r>
      <w:r w:rsidR="008D1719" w:rsidRPr="0031180A">
        <w:rPr>
          <w:color w:val="000000" w:themeColor="text1"/>
          <w:sz w:val="22"/>
          <w:szCs w:val="22"/>
        </w:rPr>
        <w:t>у</w:t>
      </w:r>
      <w:r w:rsidR="00E7648C" w:rsidRPr="0031180A">
        <w:rPr>
          <w:color w:val="000000" w:themeColor="text1"/>
          <w:sz w:val="22"/>
          <w:szCs w:val="22"/>
        </w:rPr>
        <w:t xml:space="preserve"> </w:t>
      </w:r>
      <w:r w:rsidRPr="0031180A">
        <w:rPr>
          <w:color w:val="000000" w:themeColor="text1"/>
          <w:sz w:val="22"/>
          <w:szCs w:val="22"/>
        </w:rPr>
        <w:t>№</w:t>
      </w:r>
      <w:r w:rsidR="0007044A" w:rsidRPr="0031180A">
        <w:rPr>
          <w:color w:val="000000" w:themeColor="text1"/>
          <w:sz w:val="22"/>
          <w:szCs w:val="22"/>
        </w:rPr>
        <w:t> </w:t>
      </w:r>
      <w:r w:rsidR="009653E3" w:rsidRPr="0031180A">
        <w:rPr>
          <w:color w:val="000000" w:themeColor="text1"/>
          <w:sz w:val="22"/>
          <w:szCs w:val="22"/>
        </w:rPr>
        <w:t>014/06/50-1850/2024</w:t>
      </w:r>
    </w:p>
    <w:p w14:paraId="65155183" w14:textId="77777777" w:rsidR="008A2EF4" w:rsidRPr="0031180A" w:rsidRDefault="008A2EF4" w:rsidP="0094512D">
      <w:pPr>
        <w:jc w:val="center"/>
        <w:rPr>
          <w:color w:val="000000" w:themeColor="text1"/>
          <w:sz w:val="22"/>
          <w:szCs w:val="22"/>
        </w:rPr>
      </w:pPr>
      <w:r w:rsidRPr="0031180A">
        <w:rPr>
          <w:color w:val="000000" w:themeColor="text1"/>
          <w:sz w:val="22"/>
          <w:szCs w:val="22"/>
        </w:rPr>
        <w:t>о нарушении законодательства о контрактной системе в сфере закупок</w:t>
      </w:r>
    </w:p>
    <w:p w14:paraId="7DE4F550" w14:textId="77777777" w:rsidR="00E743F2" w:rsidRPr="0031180A" w:rsidRDefault="00E743F2" w:rsidP="0094512D">
      <w:pPr>
        <w:jc w:val="center"/>
        <w:rPr>
          <w:color w:val="000000" w:themeColor="text1"/>
          <w:sz w:val="22"/>
          <w:szCs w:val="22"/>
        </w:rPr>
      </w:pPr>
    </w:p>
    <w:p w14:paraId="53A3FF63" w14:textId="6408252C" w:rsidR="008A2EF4" w:rsidRPr="0031180A" w:rsidRDefault="008A2EF4" w:rsidP="0094512D">
      <w:pPr>
        <w:tabs>
          <w:tab w:val="right" w:pos="9923"/>
        </w:tabs>
        <w:jc w:val="both"/>
        <w:rPr>
          <w:color w:val="000000" w:themeColor="text1"/>
          <w:sz w:val="22"/>
          <w:szCs w:val="22"/>
        </w:rPr>
      </w:pPr>
      <w:r w:rsidRPr="0031180A">
        <w:rPr>
          <w:color w:val="000000" w:themeColor="text1"/>
          <w:sz w:val="22"/>
          <w:szCs w:val="22"/>
        </w:rPr>
        <w:t xml:space="preserve">г. Якутск </w:t>
      </w:r>
      <w:r w:rsidR="00796359" w:rsidRPr="0031180A">
        <w:rPr>
          <w:color w:val="000000" w:themeColor="text1"/>
          <w:sz w:val="22"/>
          <w:szCs w:val="22"/>
        </w:rPr>
        <w:tab/>
      </w:r>
      <w:r w:rsidR="000F4A6E" w:rsidRPr="0031180A">
        <w:rPr>
          <w:color w:val="000000" w:themeColor="text1"/>
          <w:sz w:val="22"/>
          <w:szCs w:val="22"/>
        </w:rPr>
        <w:t xml:space="preserve">     </w:t>
      </w:r>
      <w:r w:rsidR="00257FE7" w:rsidRPr="0031180A">
        <w:rPr>
          <w:color w:val="000000" w:themeColor="text1"/>
          <w:sz w:val="22"/>
          <w:szCs w:val="22"/>
        </w:rPr>
        <w:t xml:space="preserve">       </w:t>
      </w:r>
      <w:r w:rsidR="000F4A6E" w:rsidRPr="0031180A">
        <w:rPr>
          <w:color w:val="000000" w:themeColor="text1"/>
          <w:sz w:val="22"/>
          <w:szCs w:val="22"/>
        </w:rPr>
        <w:t xml:space="preserve"> </w:t>
      </w:r>
      <w:r w:rsidR="006F4F7C" w:rsidRPr="0031180A">
        <w:rPr>
          <w:color w:val="000000" w:themeColor="text1"/>
          <w:sz w:val="22"/>
          <w:szCs w:val="22"/>
        </w:rPr>
        <w:t xml:space="preserve">       </w:t>
      </w:r>
      <w:r w:rsidR="009653E3" w:rsidRPr="0031180A">
        <w:rPr>
          <w:color w:val="000000" w:themeColor="text1"/>
          <w:sz w:val="22"/>
          <w:szCs w:val="22"/>
        </w:rPr>
        <w:t>11</w:t>
      </w:r>
      <w:r w:rsidR="00000D46" w:rsidRPr="0031180A">
        <w:rPr>
          <w:color w:val="000000" w:themeColor="text1"/>
          <w:sz w:val="22"/>
          <w:szCs w:val="22"/>
        </w:rPr>
        <w:t xml:space="preserve"> </w:t>
      </w:r>
      <w:r w:rsidR="008C1D1E" w:rsidRPr="0031180A">
        <w:rPr>
          <w:color w:val="000000" w:themeColor="text1"/>
          <w:sz w:val="22"/>
          <w:szCs w:val="22"/>
        </w:rPr>
        <w:t>октября</w:t>
      </w:r>
      <w:r w:rsidR="00000D46" w:rsidRPr="0031180A">
        <w:rPr>
          <w:color w:val="000000" w:themeColor="text1"/>
          <w:sz w:val="22"/>
          <w:szCs w:val="22"/>
        </w:rPr>
        <w:t xml:space="preserve"> 2024</w:t>
      </w:r>
      <w:r w:rsidRPr="0031180A">
        <w:rPr>
          <w:color w:val="000000" w:themeColor="text1"/>
          <w:sz w:val="22"/>
          <w:szCs w:val="22"/>
        </w:rPr>
        <w:t xml:space="preserve"> года</w:t>
      </w:r>
    </w:p>
    <w:p w14:paraId="55896695" w14:textId="77777777" w:rsidR="00F63FC3" w:rsidRPr="0031180A" w:rsidRDefault="00F63FC3" w:rsidP="0094512D">
      <w:pPr>
        <w:tabs>
          <w:tab w:val="right" w:pos="9923"/>
        </w:tabs>
        <w:jc w:val="both"/>
        <w:rPr>
          <w:color w:val="000000" w:themeColor="text1"/>
          <w:sz w:val="22"/>
          <w:szCs w:val="22"/>
        </w:rPr>
      </w:pPr>
    </w:p>
    <w:p w14:paraId="1331585E" w14:textId="77777777" w:rsidR="008A2EF4" w:rsidRPr="0031180A" w:rsidRDefault="008A2EF4" w:rsidP="0094512D">
      <w:pPr>
        <w:ind w:firstLine="567"/>
        <w:jc w:val="both"/>
        <w:rPr>
          <w:color w:val="000000" w:themeColor="text1"/>
          <w:sz w:val="22"/>
          <w:szCs w:val="22"/>
        </w:rPr>
      </w:pPr>
      <w:r w:rsidRPr="0031180A">
        <w:rPr>
          <w:color w:val="000000" w:themeColor="text1"/>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14:paraId="075383B0" w14:textId="2AD0AFD7" w:rsidR="00054A38" w:rsidRPr="0031180A" w:rsidRDefault="002A1101" w:rsidP="00054A38">
      <w:pPr>
        <w:pStyle w:val="af"/>
        <w:ind w:firstLine="567"/>
        <w:rPr>
          <w:color w:val="000000" w:themeColor="text1"/>
          <w:sz w:val="22"/>
          <w:szCs w:val="22"/>
          <w:lang w:eastAsia="ar-SA"/>
        </w:rPr>
      </w:pPr>
      <w:proofErr w:type="gramStart"/>
      <w:r>
        <w:rPr>
          <w:color w:val="000000" w:themeColor="text1"/>
          <w:sz w:val="22"/>
          <w:szCs w:val="22"/>
          <w:lang w:eastAsia="ar-SA"/>
        </w:rPr>
        <w:t>…</w:t>
      </w:r>
      <w:r w:rsidR="00D20A30" w:rsidRPr="0031180A">
        <w:rPr>
          <w:color w:val="000000" w:themeColor="text1"/>
          <w:sz w:val="22"/>
          <w:szCs w:val="22"/>
          <w:lang w:eastAsia="ar-SA"/>
        </w:rPr>
        <w:t>.</w:t>
      </w:r>
      <w:proofErr w:type="gramEnd"/>
      <w:r w:rsidR="00054A38" w:rsidRPr="0031180A">
        <w:rPr>
          <w:color w:val="000000" w:themeColor="text1"/>
          <w:sz w:val="22"/>
          <w:szCs w:val="22"/>
          <w:lang w:eastAsia="ar-SA"/>
        </w:rPr>
        <w:t xml:space="preserve"> – </w:t>
      </w:r>
      <w:r w:rsidR="00D20A30" w:rsidRPr="0031180A">
        <w:rPr>
          <w:color w:val="000000" w:themeColor="text1"/>
          <w:sz w:val="22"/>
          <w:szCs w:val="22"/>
          <w:lang w:eastAsia="ar-SA"/>
        </w:rPr>
        <w:t xml:space="preserve">заместителя </w:t>
      </w:r>
      <w:r w:rsidR="00054A38" w:rsidRPr="0031180A">
        <w:rPr>
          <w:color w:val="000000" w:themeColor="text1"/>
          <w:sz w:val="22"/>
          <w:szCs w:val="22"/>
          <w:lang w:eastAsia="ar-SA"/>
        </w:rPr>
        <w:t>начальника отдела контроля закупок Якутского УФАС России, заместителя председателя Комиссии,</w:t>
      </w:r>
    </w:p>
    <w:p w14:paraId="2CF9F03E" w14:textId="7D64FC36" w:rsidR="008C1D1E" w:rsidRPr="0031180A" w:rsidRDefault="002A1101" w:rsidP="00054A38">
      <w:pPr>
        <w:pStyle w:val="af"/>
        <w:ind w:firstLine="567"/>
        <w:rPr>
          <w:color w:val="000000" w:themeColor="text1"/>
          <w:sz w:val="22"/>
          <w:szCs w:val="22"/>
          <w:lang w:eastAsia="ar-SA"/>
        </w:rPr>
      </w:pPr>
      <w:r>
        <w:rPr>
          <w:color w:val="000000" w:themeColor="text1"/>
          <w:sz w:val="22"/>
          <w:szCs w:val="22"/>
          <w:lang w:eastAsia="ar-SA"/>
        </w:rPr>
        <w:t>…</w:t>
      </w:r>
      <w:r w:rsidR="009653E3" w:rsidRPr="0031180A">
        <w:rPr>
          <w:color w:val="000000" w:themeColor="text1"/>
          <w:sz w:val="22"/>
          <w:szCs w:val="22"/>
          <w:lang w:eastAsia="ar-SA"/>
        </w:rPr>
        <w:t xml:space="preserve"> </w:t>
      </w:r>
      <w:r w:rsidR="008C1D1E" w:rsidRPr="0031180A">
        <w:rPr>
          <w:color w:val="000000" w:themeColor="text1"/>
          <w:sz w:val="22"/>
          <w:szCs w:val="22"/>
          <w:lang w:eastAsia="ar-SA"/>
        </w:rPr>
        <w:t xml:space="preserve">– </w:t>
      </w:r>
      <w:r w:rsidR="009653E3" w:rsidRPr="0031180A">
        <w:rPr>
          <w:color w:val="000000" w:themeColor="text1"/>
          <w:sz w:val="22"/>
          <w:szCs w:val="22"/>
          <w:lang w:eastAsia="ar-SA"/>
        </w:rPr>
        <w:t xml:space="preserve">старшего </w:t>
      </w:r>
      <w:r w:rsidR="008C1D1E" w:rsidRPr="0031180A">
        <w:rPr>
          <w:color w:val="000000" w:themeColor="text1"/>
          <w:sz w:val="22"/>
          <w:szCs w:val="22"/>
          <w:lang w:eastAsia="ar-SA"/>
        </w:rPr>
        <w:t>государственного инспектора отдела контроля закупок Якутского УФАС России, члена Комиссии;</w:t>
      </w:r>
    </w:p>
    <w:p w14:paraId="29EF9E0D" w14:textId="43E5C839" w:rsidR="00054A38" w:rsidRPr="0031180A" w:rsidRDefault="002A1101" w:rsidP="00054A38">
      <w:pPr>
        <w:pStyle w:val="af"/>
        <w:ind w:firstLine="567"/>
        <w:rPr>
          <w:color w:val="000000" w:themeColor="text1"/>
          <w:sz w:val="22"/>
          <w:szCs w:val="22"/>
          <w:lang w:eastAsia="ar-SA"/>
        </w:rPr>
      </w:pPr>
      <w:r>
        <w:rPr>
          <w:color w:val="000000" w:themeColor="text1"/>
          <w:sz w:val="22"/>
          <w:szCs w:val="22"/>
          <w:lang w:eastAsia="ar-SA"/>
        </w:rPr>
        <w:t>…</w:t>
      </w:r>
      <w:r w:rsidR="009653E3" w:rsidRPr="0031180A">
        <w:rPr>
          <w:color w:val="000000" w:themeColor="text1"/>
          <w:sz w:val="22"/>
          <w:szCs w:val="22"/>
          <w:lang w:eastAsia="ar-SA"/>
        </w:rPr>
        <w:t xml:space="preserve"> </w:t>
      </w:r>
      <w:r w:rsidR="00D20A30" w:rsidRPr="0031180A">
        <w:rPr>
          <w:color w:val="000000" w:themeColor="text1"/>
          <w:sz w:val="22"/>
          <w:szCs w:val="22"/>
          <w:lang w:eastAsia="ar-SA"/>
        </w:rPr>
        <w:t xml:space="preserve">– </w:t>
      </w:r>
      <w:r w:rsidR="009653E3" w:rsidRPr="0031180A">
        <w:rPr>
          <w:color w:val="000000" w:themeColor="text1"/>
          <w:sz w:val="22"/>
          <w:szCs w:val="22"/>
          <w:lang w:eastAsia="ar-SA"/>
        </w:rPr>
        <w:t>ведущего специалиста - эксперта</w:t>
      </w:r>
      <w:r w:rsidR="00D20A30" w:rsidRPr="0031180A">
        <w:rPr>
          <w:color w:val="000000" w:themeColor="text1"/>
          <w:sz w:val="22"/>
          <w:szCs w:val="22"/>
          <w:lang w:eastAsia="ar-SA"/>
        </w:rPr>
        <w:t xml:space="preserve"> </w:t>
      </w:r>
      <w:r w:rsidR="00054A38" w:rsidRPr="0031180A">
        <w:rPr>
          <w:color w:val="000000" w:themeColor="text1"/>
          <w:sz w:val="22"/>
          <w:szCs w:val="22"/>
          <w:lang w:eastAsia="ar-SA"/>
        </w:rPr>
        <w:t>отдела контроля закупок Якутского УФАС России, члена Комиссии;</w:t>
      </w:r>
    </w:p>
    <w:p w14:paraId="25C5E505" w14:textId="322CAE37" w:rsidR="00172DDF" w:rsidRPr="0031180A" w:rsidRDefault="00C20296" w:rsidP="00054A38">
      <w:pPr>
        <w:pStyle w:val="af"/>
        <w:ind w:firstLine="567"/>
        <w:rPr>
          <w:color w:val="000000" w:themeColor="text1"/>
          <w:sz w:val="22"/>
          <w:szCs w:val="22"/>
        </w:rPr>
      </w:pPr>
      <w:r w:rsidRPr="0031180A">
        <w:rPr>
          <w:color w:val="000000" w:themeColor="text1"/>
          <w:sz w:val="22"/>
          <w:szCs w:val="22"/>
        </w:rPr>
        <w:t>при участии</w:t>
      </w:r>
      <w:r w:rsidR="00172DDF" w:rsidRPr="0031180A">
        <w:rPr>
          <w:color w:val="000000" w:themeColor="text1"/>
          <w:sz w:val="22"/>
          <w:szCs w:val="22"/>
        </w:rPr>
        <w:t>:</w:t>
      </w:r>
    </w:p>
    <w:p w14:paraId="33EFA724" w14:textId="05C98BCB" w:rsidR="00A977D7" w:rsidRPr="0031180A" w:rsidRDefault="00A977D7" w:rsidP="0094512D">
      <w:pPr>
        <w:pStyle w:val="af"/>
        <w:ind w:firstLine="567"/>
        <w:rPr>
          <w:color w:val="000000" w:themeColor="text1"/>
          <w:sz w:val="22"/>
          <w:szCs w:val="22"/>
        </w:rPr>
      </w:pPr>
      <w:r w:rsidRPr="0031180A">
        <w:rPr>
          <w:color w:val="000000" w:themeColor="text1"/>
          <w:sz w:val="22"/>
          <w:szCs w:val="22"/>
        </w:rPr>
        <w:t xml:space="preserve">от </w:t>
      </w:r>
      <w:r w:rsidR="00411978" w:rsidRPr="0031180A">
        <w:rPr>
          <w:color w:val="000000" w:themeColor="text1"/>
          <w:sz w:val="22"/>
          <w:szCs w:val="22"/>
        </w:rPr>
        <w:t xml:space="preserve">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котировочная комиссия): </w:t>
      </w:r>
      <w:r w:rsidR="002A1101">
        <w:rPr>
          <w:color w:val="000000" w:themeColor="text1"/>
          <w:sz w:val="22"/>
          <w:szCs w:val="22"/>
        </w:rPr>
        <w:t>…</w:t>
      </w:r>
      <w:bookmarkStart w:id="0" w:name="_GoBack"/>
      <w:bookmarkEnd w:id="0"/>
      <w:r w:rsidR="005602D6" w:rsidRPr="0031180A">
        <w:rPr>
          <w:color w:val="000000" w:themeColor="text1"/>
          <w:sz w:val="22"/>
          <w:szCs w:val="22"/>
        </w:rPr>
        <w:t>.</w:t>
      </w:r>
      <w:r w:rsidR="00411978" w:rsidRPr="0031180A">
        <w:rPr>
          <w:color w:val="000000" w:themeColor="text1"/>
          <w:sz w:val="22"/>
          <w:szCs w:val="22"/>
        </w:rPr>
        <w:t xml:space="preserve"> (представитель по доверенности</w:t>
      </w:r>
      <w:r w:rsidRPr="0031180A">
        <w:rPr>
          <w:color w:val="000000" w:themeColor="text1"/>
          <w:sz w:val="22"/>
          <w:szCs w:val="22"/>
        </w:rPr>
        <w:t>);</w:t>
      </w:r>
    </w:p>
    <w:p w14:paraId="08F3EFF4" w14:textId="3AE208D4" w:rsidR="009653E3" w:rsidRPr="0031180A" w:rsidRDefault="009653E3" w:rsidP="0094512D">
      <w:pPr>
        <w:pStyle w:val="af"/>
        <w:ind w:firstLine="567"/>
        <w:rPr>
          <w:color w:val="000000" w:themeColor="text1"/>
          <w:sz w:val="22"/>
          <w:szCs w:val="22"/>
        </w:rPr>
      </w:pPr>
      <w:r w:rsidRPr="0031180A">
        <w:rPr>
          <w:color w:val="000000" w:themeColor="text1"/>
          <w:sz w:val="22"/>
          <w:szCs w:val="22"/>
        </w:rPr>
        <w:t>в отсутствие:</w:t>
      </w:r>
    </w:p>
    <w:p w14:paraId="0BEBDE02" w14:textId="700146D9" w:rsidR="00A977D7" w:rsidRPr="0031180A" w:rsidRDefault="00A977D7" w:rsidP="009653E3">
      <w:pPr>
        <w:pStyle w:val="af"/>
        <w:ind w:firstLine="567"/>
        <w:rPr>
          <w:sz w:val="22"/>
          <w:szCs w:val="22"/>
        </w:rPr>
      </w:pPr>
      <w:r w:rsidRPr="0031180A">
        <w:rPr>
          <w:color w:val="000000" w:themeColor="text1"/>
          <w:sz w:val="22"/>
          <w:szCs w:val="22"/>
        </w:rPr>
        <w:t xml:space="preserve">заказчика </w:t>
      </w:r>
      <w:r w:rsidR="005602D6" w:rsidRPr="0031180A">
        <w:rPr>
          <w:sz w:val="22"/>
          <w:szCs w:val="22"/>
        </w:rPr>
        <w:t xml:space="preserve">Государственного </w:t>
      </w:r>
      <w:r w:rsidR="009653E3" w:rsidRPr="0031180A">
        <w:rPr>
          <w:sz w:val="22"/>
          <w:szCs w:val="22"/>
        </w:rPr>
        <w:t xml:space="preserve">казенного </w:t>
      </w:r>
      <w:r w:rsidR="005602D6" w:rsidRPr="0031180A">
        <w:rPr>
          <w:sz w:val="22"/>
          <w:szCs w:val="22"/>
        </w:rPr>
        <w:t xml:space="preserve">учреждения Республики Саха (Якутия) </w:t>
      </w:r>
      <w:r w:rsidR="009653E3" w:rsidRPr="0031180A">
        <w:rPr>
          <w:sz w:val="22"/>
          <w:szCs w:val="22"/>
        </w:rPr>
        <w:t>ГКУ РС (Я) «Республиканский детский туберкулезный санаторий им. Т.П. Дмитриевой</w:t>
      </w:r>
      <w:r w:rsidR="005602D6" w:rsidRPr="0031180A">
        <w:rPr>
          <w:sz w:val="22"/>
          <w:szCs w:val="22"/>
        </w:rPr>
        <w:t xml:space="preserve">» </w:t>
      </w:r>
      <w:r w:rsidR="00135C49" w:rsidRPr="0031180A">
        <w:rPr>
          <w:sz w:val="22"/>
          <w:szCs w:val="22"/>
        </w:rPr>
        <w:t xml:space="preserve">(далее также – </w:t>
      </w:r>
      <w:r w:rsidR="009653E3" w:rsidRPr="0031180A">
        <w:rPr>
          <w:sz w:val="22"/>
          <w:szCs w:val="22"/>
        </w:rPr>
        <w:t>ГКУ РС (Я) «Республиканский детский туберкулезный санаторий им. Т.П. Дмитриевой»</w:t>
      </w:r>
      <w:r w:rsidR="00135C49" w:rsidRPr="0031180A">
        <w:rPr>
          <w:sz w:val="22"/>
          <w:szCs w:val="22"/>
        </w:rPr>
        <w:t xml:space="preserve">, заказчик): </w:t>
      </w:r>
      <w:r w:rsidR="009653E3" w:rsidRPr="0031180A">
        <w:rPr>
          <w:sz w:val="22"/>
          <w:szCs w:val="22"/>
        </w:rPr>
        <w:t>не подключились, уведомлены надлежащим образом</w:t>
      </w:r>
      <w:r w:rsidRPr="0031180A">
        <w:rPr>
          <w:color w:val="000000" w:themeColor="text1"/>
          <w:sz w:val="22"/>
          <w:szCs w:val="22"/>
        </w:rPr>
        <w:t>;</w:t>
      </w:r>
    </w:p>
    <w:p w14:paraId="7D5AF0C4" w14:textId="6FCC1E83" w:rsidR="00950976" w:rsidRPr="0031180A" w:rsidRDefault="008C1D1E" w:rsidP="0094512D">
      <w:pPr>
        <w:pStyle w:val="af"/>
        <w:ind w:firstLine="567"/>
        <w:rPr>
          <w:color w:val="000000" w:themeColor="text1"/>
          <w:sz w:val="22"/>
          <w:szCs w:val="22"/>
        </w:rPr>
      </w:pPr>
      <w:r w:rsidRPr="0031180A">
        <w:rPr>
          <w:color w:val="000000" w:themeColor="text1"/>
          <w:sz w:val="22"/>
          <w:szCs w:val="22"/>
        </w:rPr>
        <w:t xml:space="preserve">от </w:t>
      </w:r>
      <w:r w:rsidR="00950976" w:rsidRPr="0031180A">
        <w:rPr>
          <w:color w:val="000000" w:themeColor="text1"/>
          <w:sz w:val="22"/>
          <w:szCs w:val="22"/>
        </w:rPr>
        <w:t xml:space="preserve">заявителя </w:t>
      </w:r>
      <w:r w:rsidRPr="0031180A">
        <w:rPr>
          <w:color w:val="000000" w:themeColor="text1"/>
          <w:sz w:val="22"/>
          <w:szCs w:val="22"/>
        </w:rPr>
        <w:t xml:space="preserve">общества с ограниченной ответственностью </w:t>
      </w:r>
      <w:r w:rsidR="00411978" w:rsidRPr="0031180A">
        <w:rPr>
          <w:sz w:val="22"/>
          <w:szCs w:val="22"/>
        </w:rPr>
        <w:t>«</w:t>
      </w:r>
      <w:proofErr w:type="spellStart"/>
      <w:r w:rsidR="009653E3" w:rsidRPr="0031180A">
        <w:rPr>
          <w:sz w:val="22"/>
          <w:szCs w:val="22"/>
        </w:rPr>
        <w:t>Вентэко</w:t>
      </w:r>
      <w:proofErr w:type="spellEnd"/>
      <w:r w:rsidR="00411978" w:rsidRPr="0031180A">
        <w:rPr>
          <w:sz w:val="22"/>
          <w:szCs w:val="22"/>
        </w:rPr>
        <w:t>»</w:t>
      </w:r>
      <w:r w:rsidR="00000D46" w:rsidRPr="0031180A">
        <w:rPr>
          <w:color w:val="000000" w:themeColor="text1"/>
          <w:sz w:val="22"/>
          <w:szCs w:val="22"/>
        </w:rPr>
        <w:t xml:space="preserve"> </w:t>
      </w:r>
      <w:r w:rsidR="00950976" w:rsidRPr="0031180A">
        <w:rPr>
          <w:color w:val="000000" w:themeColor="text1"/>
          <w:sz w:val="22"/>
          <w:szCs w:val="22"/>
        </w:rPr>
        <w:t xml:space="preserve">(далее – </w:t>
      </w:r>
      <w:r w:rsidRPr="0031180A">
        <w:rPr>
          <w:color w:val="000000" w:themeColor="text1"/>
          <w:sz w:val="22"/>
          <w:szCs w:val="22"/>
        </w:rPr>
        <w:t>ОО</w:t>
      </w:r>
      <w:r w:rsidR="00D20A30" w:rsidRPr="0031180A">
        <w:rPr>
          <w:color w:val="000000" w:themeColor="text1"/>
          <w:sz w:val="22"/>
          <w:szCs w:val="22"/>
        </w:rPr>
        <w:t>О</w:t>
      </w:r>
      <w:r w:rsidR="00000D46" w:rsidRPr="0031180A">
        <w:rPr>
          <w:color w:val="000000" w:themeColor="text1"/>
          <w:sz w:val="22"/>
          <w:szCs w:val="22"/>
        </w:rPr>
        <w:t xml:space="preserve"> «</w:t>
      </w:r>
      <w:proofErr w:type="spellStart"/>
      <w:r w:rsidR="009653E3" w:rsidRPr="0031180A">
        <w:rPr>
          <w:sz w:val="22"/>
          <w:szCs w:val="22"/>
        </w:rPr>
        <w:t>Вентэко</w:t>
      </w:r>
      <w:proofErr w:type="spellEnd"/>
      <w:r w:rsidR="00000D46" w:rsidRPr="0031180A">
        <w:rPr>
          <w:color w:val="000000" w:themeColor="text1"/>
          <w:sz w:val="22"/>
          <w:szCs w:val="22"/>
        </w:rPr>
        <w:t>»</w:t>
      </w:r>
      <w:r w:rsidR="00950976" w:rsidRPr="0031180A">
        <w:rPr>
          <w:color w:val="000000" w:themeColor="text1"/>
          <w:sz w:val="22"/>
          <w:szCs w:val="22"/>
        </w:rPr>
        <w:t>, заявитель):</w:t>
      </w:r>
      <w:r w:rsidR="00D11374" w:rsidRPr="0031180A">
        <w:rPr>
          <w:color w:val="000000" w:themeColor="text1"/>
          <w:sz w:val="22"/>
          <w:szCs w:val="22"/>
        </w:rPr>
        <w:t xml:space="preserve"> </w:t>
      </w:r>
      <w:r w:rsidR="009653E3" w:rsidRPr="0031180A">
        <w:rPr>
          <w:color w:val="000000" w:themeColor="text1"/>
          <w:sz w:val="22"/>
          <w:szCs w:val="22"/>
        </w:rPr>
        <w:t>не подключились, уведомлены надлежащим образом</w:t>
      </w:r>
      <w:r w:rsidR="00EB0C36" w:rsidRPr="0031180A">
        <w:rPr>
          <w:color w:val="000000" w:themeColor="text1"/>
          <w:sz w:val="22"/>
          <w:szCs w:val="22"/>
        </w:rPr>
        <w:t>,</w:t>
      </w:r>
    </w:p>
    <w:p w14:paraId="24D3951A" w14:textId="5881D7B3" w:rsidR="00CE03CE" w:rsidRPr="0031180A" w:rsidRDefault="004254B6" w:rsidP="00411978">
      <w:pPr>
        <w:ind w:firstLine="567"/>
        <w:jc w:val="both"/>
        <w:rPr>
          <w:sz w:val="22"/>
          <w:szCs w:val="22"/>
        </w:rPr>
      </w:pPr>
      <w:r w:rsidRPr="0031180A">
        <w:rPr>
          <w:color w:val="000000" w:themeColor="text1"/>
          <w:sz w:val="22"/>
          <w:szCs w:val="22"/>
        </w:rPr>
        <w:t>рассм</w:t>
      </w:r>
      <w:r w:rsidR="00ED14C0" w:rsidRPr="0031180A">
        <w:rPr>
          <w:color w:val="000000" w:themeColor="text1"/>
          <w:sz w:val="22"/>
          <w:szCs w:val="22"/>
        </w:rPr>
        <w:t>о</w:t>
      </w:r>
      <w:r w:rsidRPr="0031180A">
        <w:rPr>
          <w:color w:val="000000" w:themeColor="text1"/>
          <w:sz w:val="22"/>
          <w:szCs w:val="22"/>
        </w:rPr>
        <w:t>тр</w:t>
      </w:r>
      <w:r w:rsidR="00ED14C0" w:rsidRPr="0031180A">
        <w:rPr>
          <w:color w:val="000000" w:themeColor="text1"/>
          <w:sz w:val="22"/>
          <w:szCs w:val="22"/>
        </w:rPr>
        <w:t>ев</w:t>
      </w:r>
      <w:r w:rsidR="007622D0" w:rsidRPr="0031180A">
        <w:rPr>
          <w:color w:val="000000" w:themeColor="text1"/>
          <w:sz w:val="22"/>
          <w:szCs w:val="22"/>
        </w:rPr>
        <w:t xml:space="preserve"> </w:t>
      </w:r>
      <w:r w:rsidR="00000D46" w:rsidRPr="0031180A">
        <w:rPr>
          <w:color w:val="000000" w:themeColor="text1"/>
          <w:sz w:val="22"/>
          <w:szCs w:val="22"/>
        </w:rPr>
        <w:t xml:space="preserve">посредством </w:t>
      </w:r>
      <w:proofErr w:type="spellStart"/>
      <w:r w:rsidR="00000D46" w:rsidRPr="0031180A">
        <w:rPr>
          <w:color w:val="000000" w:themeColor="text1"/>
          <w:sz w:val="22"/>
          <w:szCs w:val="22"/>
        </w:rPr>
        <w:t>web</w:t>
      </w:r>
      <w:proofErr w:type="spellEnd"/>
      <w:r w:rsidR="00000D46" w:rsidRPr="0031180A">
        <w:rPr>
          <w:color w:val="000000" w:themeColor="text1"/>
          <w:sz w:val="22"/>
          <w:szCs w:val="22"/>
        </w:rPr>
        <w:t xml:space="preserve">-видеоконференцсвязи </w:t>
      </w:r>
      <w:r w:rsidR="008D1719" w:rsidRPr="0031180A">
        <w:rPr>
          <w:color w:val="000000" w:themeColor="text1"/>
          <w:sz w:val="22"/>
          <w:szCs w:val="22"/>
        </w:rPr>
        <w:t>жалобу</w:t>
      </w:r>
      <w:r w:rsidR="001A7C15" w:rsidRPr="0031180A">
        <w:rPr>
          <w:color w:val="000000" w:themeColor="text1"/>
          <w:sz w:val="22"/>
          <w:szCs w:val="22"/>
        </w:rPr>
        <w:t xml:space="preserve"> </w:t>
      </w:r>
      <w:r w:rsidR="009653E3" w:rsidRPr="0031180A">
        <w:rPr>
          <w:sz w:val="22"/>
          <w:szCs w:val="22"/>
        </w:rPr>
        <w:t>ООО «</w:t>
      </w:r>
      <w:proofErr w:type="spellStart"/>
      <w:r w:rsidR="009653E3" w:rsidRPr="0031180A">
        <w:rPr>
          <w:sz w:val="22"/>
          <w:szCs w:val="22"/>
        </w:rPr>
        <w:t>Вентэко</w:t>
      </w:r>
      <w:proofErr w:type="spellEnd"/>
      <w:r w:rsidR="009653E3" w:rsidRPr="0031180A">
        <w:rPr>
          <w:sz w:val="22"/>
          <w:szCs w:val="22"/>
        </w:rPr>
        <w:t>» на действия (бездействие) заказчика ГКУ РС (Я) «Республиканский детский туберкулезный санаторий им. Т.П. Дмитриевой» при проведении запроса котировок в электронной форме на оказание услуг по очистке и дезинфекции систем приточной и вытяжной вентиляции (извещение № 0816500000624015939)</w:t>
      </w:r>
      <w:r w:rsidR="00597035" w:rsidRPr="0031180A">
        <w:rPr>
          <w:color w:val="000000" w:themeColor="text1"/>
          <w:sz w:val="22"/>
          <w:szCs w:val="22"/>
        </w:rPr>
        <w:t xml:space="preserve">, </w:t>
      </w:r>
      <w:r w:rsidR="00B00E59" w:rsidRPr="0031180A">
        <w:rPr>
          <w:color w:val="000000" w:themeColor="text1"/>
          <w:sz w:val="22"/>
          <w:szCs w:val="22"/>
        </w:rPr>
        <w:t>прове</w:t>
      </w:r>
      <w:r w:rsidR="008A2EF4" w:rsidRPr="0031180A">
        <w:rPr>
          <w:color w:val="000000" w:themeColor="text1"/>
          <w:sz w:val="22"/>
          <w:szCs w:val="22"/>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31180A">
        <w:rPr>
          <w:color w:val="000000" w:themeColor="text1"/>
          <w:sz w:val="22"/>
          <w:szCs w:val="22"/>
        </w:rPr>
        <w:t>–</w:t>
      </w:r>
      <w:r w:rsidR="008A2EF4" w:rsidRPr="0031180A">
        <w:rPr>
          <w:color w:val="000000" w:themeColor="text1"/>
          <w:sz w:val="22"/>
          <w:szCs w:val="22"/>
        </w:rPr>
        <w:t xml:space="preserve"> Закон о контрактной системе, Закон № 44-ФЗ) внеплановую проверку осуществления закупки, </w:t>
      </w:r>
    </w:p>
    <w:p w14:paraId="640BD0B3" w14:textId="77777777" w:rsidR="00000D46" w:rsidRPr="0031180A" w:rsidRDefault="00000D46" w:rsidP="0094512D">
      <w:pPr>
        <w:ind w:firstLine="567"/>
        <w:jc w:val="both"/>
        <w:rPr>
          <w:color w:val="000000" w:themeColor="text1"/>
          <w:sz w:val="22"/>
          <w:szCs w:val="22"/>
        </w:rPr>
      </w:pPr>
    </w:p>
    <w:p w14:paraId="34523D18" w14:textId="77777777" w:rsidR="006A3B8D" w:rsidRPr="0031180A" w:rsidRDefault="006A3B8D" w:rsidP="0094512D">
      <w:pPr>
        <w:jc w:val="center"/>
        <w:rPr>
          <w:color w:val="000000" w:themeColor="text1"/>
          <w:spacing w:val="60"/>
          <w:sz w:val="22"/>
          <w:szCs w:val="22"/>
        </w:rPr>
      </w:pPr>
      <w:r w:rsidRPr="0031180A">
        <w:rPr>
          <w:color w:val="000000" w:themeColor="text1"/>
          <w:spacing w:val="60"/>
          <w:sz w:val="22"/>
          <w:szCs w:val="22"/>
        </w:rPr>
        <w:t>установила:</w:t>
      </w:r>
    </w:p>
    <w:p w14:paraId="51FE81EE" w14:textId="77777777" w:rsidR="00F63FC3" w:rsidRPr="0031180A" w:rsidRDefault="00F63FC3" w:rsidP="0094512D">
      <w:pPr>
        <w:jc w:val="center"/>
        <w:rPr>
          <w:color w:val="000000" w:themeColor="text1"/>
          <w:spacing w:val="60"/>
          <w:sz w:val="22"/>
          <w:szCs w:val="22"/>
        </w:rPr>
      </w:pPr>
    </w:p>
    <w:p w14:paraId="2BCB7ADA" w14:textId="1F13A715" w:rsidR="00C93522" w:rsidRPr="0031180A" w:rsidRDefault="000B43AA" w:rsidP="000072B2">
      <w:pPr>
        <w:pStyle w:val="a6"/>
        <w:spacing w:before="0" w:beforeAutospacing="0" w:after="0" w:afterAutospacing="0"/>
        <w:ind w:firstLine="567"/>
        <w:jc w:val="both"/>
        <w:rPr>
          <w:color w:val="000000" w:themeColor="text1"/>
          <w:sz w:val="22"/>
          <w:szCs w:val="22"/>
          <w:lang w:eastAsia="ar-SA"/>
        </w:rPr>
      </w:pPr>
      <w:r w:rsidRPr="0031180A">
        <w:rPr>
          <w:color w:val="000000" w:themeColor="text1"/>
          <w:sz w:val="22"/>
          <w:szCs w:val="22"/>
          <w:lang w:eastAsia="ar-SA"/>
        </w:rPr>
        <w:t>В Управление Федеральной антимонопольной службы по Республике Саха</w:t>
      </w:r>
      <w:r w:rsidR="006A3B8D" w:rsidRPr="0031180A">
        <w:rPr>
          <w:color w:val="000000" w:themeColor="text1"/>
          <w:sz w:val="22"/>
          <w:szCs w:val="22"/>
          <w:lang w:eastAsia="ar-SA"/>
        </w:rPr>
        <w:t xml:space="preserve"> </w:t>
      </w:r>
      <w:r w:rsidRPr="0031180A">
        <w:rPr>
          <w:color w:val="000000" w:themeColor="text1"/>
          <w:sz w:val="22"/>
          <w:szCs w:val="22"/>
          <w:lang w:eastAsia="ar-SA"/>
        </w:rPr>
        <w:t>(Якутия) поступил</w:t>
      </w:r>
      <w:r w:rsidR="00A7784E" w:rsidRPr="0031180A">
        <w:rPr>
          <w:color w:val="000000" w:themeColor="text1"/>
          <w:sz w:val="22"/>
          <w:szCs w:val="22"/>
          <w:lang w:eastAsia="ar-SA"/>
        </w:rPr>
        <w:t>а</w:t>
      </w:r>
      <w:r w:rsidR="00B00E59" w:rsidRPr="0031180A">
        <w:rPr>
          <w:color w:val="000000" w:themeColor="text1"/>
          <w:sz w:val="22"/>
          <w:szCs w:val="22"/>
          <w:lang w:eastAsia="ar-SA"/>
        </w:rPr>
        <w:t xml:space="preserve"> жалоб</w:t>
      </w:r>
      <w:r w:rsidR="00FB184E" w:rsidRPr="0031180A">
        <w:rPr>
          <w:color w:val="000000" w:themeColor="text1"/>
          <w:sz w:val="22"/>
          <w:szCs w:val="22"/>
          <w:lang w:eastAsia="ar-SA"/>
        </w:rPr>
        <w:t>а</w:t>
      </w:r>
      <w:r w:rsidR="00784D74" w:rsidRPr="0031180A">
        <w:rPr>
          <w:color w:val="000000" w:themeColor="text1"/>
          <w:sz w:val="22"/>
          <w:szCs w:val="22"/>
          <w:lang w:eastAsia="ar-SA"/>
        </w:rPr>
        <w:t xml:space="preserve"> </w:t>
      </w:r>
      <w:r w:rsidR="008C1D1E" w:rsidRPr="0031180A">
        <w:rPr>
          <w:color w:val="000000" w:themeColor="text1"/>
          <w:sz w:val="22"/>
          <w:szCs w:val="22"/>
        </w:rPr>
        <w:t>ООО «</w:t>
      </w:r>
      <w:proofErr w:type="spellStart"/>
      <w:r w:rsidR="009653E3" w:rsidRPr="0031180A">
        <w:rPr>
          <w:sz w:val="22"/>
          <w:szCs w:val="22"/>
        </w:rPr>
        <w:t>Вентэко</w:t>
      </w:r>
      <w:proofErr w:type="spellEnd"/>
      <w:r w:rsidR="008C1D1E" w:rsidRPr="0031180A">
        <w:rPr>
          <w:color w:val="000000" w:themeColor="text1"/>
          <w:sz w:val="22"/>
          <w:szCs w:val="22"/>
        </w:rPr>
        <w:t xml:space="preserve">» </w:t>
      </w:r>
      <w:r w:rsidR="00BF3D5C" w:rsidRPr="0031180A">
        <w:rPr>
          <w:color w:val="000000" w:themeColor="text1"/>
          <w:sz w:val="22"/>
          <w:szCs w:val="22"/>
          <w:lang w:eastAsia="ar-SA"/>
        </w:rPr>
        <w:t xml:space="preserve">на действия </w:t>
      </w:r>
      <w:r w:rsidR="00BB7B74" w:rsidRPr="0031180A">
        <w:rPr>
          <w:color w:val="000000" w:themeColor="text1"/>
          <w:sz w:val="22"/>
          <w:szCs w:val="22"/>
          <w:lang w:eastAsia="ar-SA"/>
        </w:rPr>
        <w:t>заказчика</w:t>
      </w:r>
      <w:r w:rsidR="00777B50" w:rsidRPr="0031180A">
        <w:rPr>
          <w:color w:val="000000" w:themeColor="text1"/>
          <w:sz w:val="22"/>
          <w:szCs w:val="22"/>
          <w:lang w:eastAsia="ar-SA"/>
        </w:rPr>
        <w:t>.</w:t>
      </w:r>
    </w:p>
    <w:p w14:paraId="48481F3F" w14:textId="2B22ED67" w:rsidR="009D090F" w:rsidRPr="0031180A" w:rsidRDefault="009653E3" w:rsidP="002C225C">
      <w:pPr>
        <w:ind w:firstLine="567"/>
        <w:jc w:val="both"/>
        <w:rPr>
          <w:color w:val="auto"/>
          <w:sz w:val="22"/>
          <w:szCs w:val="22"/>
          <w:lang w:eastAsia="ru-RU"/>
        </w:rPr>
      </w:pPr>
      <w:r w:rsidRPr="0031180A">
        <w:rPr>
          <w:color w:val="000000" w:themeColor="text1"/>
          <w:sz w:val="22"/>
          <w:szCs w:val="22"/>
        </w:rPr>
        <w:t>Из сути жалобы</w:t>
      </w:r>
      <w:r w:rsidR="00057564" w:rsidRPr="0031180A">
        <w:rPr>
          <w:color w:val="000000" w:themeColor="text1"/>
          <w:sz w:val="22"/>
          <w:szCs w:val="22"/>
        </w:rPr>
        <w:t xml:space="preserve"> ООО</w:t>
      </w:r>
      <w:r w:rsidR="008C1D1E" w:rsidRPr="0031180A">
        <w:rPr>
          <w:color w:val="000000" w:themeColor="text1"/>
          <w:sz w:val="22"/>
          <w:szCs w:val="22"/>
        </w:rPr>
        <w:t xml:space="preserve"> «</w:t>
      </w:r>
      <w:proofErr w:type="spellStart"/>
      <w:r w:rsidRPr="0031180A">
        <w:rPr>
          <w:sz w:val="22"/>
          <w:szCs w:val="22"/>
        </w:rPr>
        <w:t>Вентэко</w:t>
      </w:r>
      <w:proofErr w:type="spellEnd"/>
      <w:r w:rsidR="008C1D1E" w:rsidRPr="0031180A">
        <w:rPr>
          <w:color w:val="000000" w:themeColor="text1"/>
          <w:sz w:val="22"/>
          <w:szCs w:val="22"/>
        </w:rPr>
        <w:t xml:space="preserve">» </w:t>
      </w:r>
      <w:r w:rsidRPr="0031180A">
        <w:rPr>
          <w:color w:val="000000" w:themeColor="text1"/>
          <w:sz w:val="22"/>
          <w:szCs w:val="22"/>
        </w:rPr>
        <w:t>следует</w:t>
      </w:r>
      <w:r w:rsidR="00095B76" w:rsidRPr="0031180A">
        <w:rPr>
          <w:color w:val="000000" w:themeColor="text1"/>
          <w:sz w:val="22"/>
          <w:szCs w:val="22"/>
        </w:rPr>
        <w:t>, что</w:t>
      </w:r>
      <w:r w:rsidR="005602D6" w:rsidRPr="0031180A">
        <w:rPr>
          <w:color w:val="000000" w:themeColor="text1"/>
          <w:sz w:val="22"/>
          <w:szCs w:val="22"/>
        </w:rPr>
        <w:t xml:space="preserve"> </w:t>
      </w:r>
      <w:r w:rsidR="002C225C" w:rsidRPr="0031180A">
        <w:rPr>
          <w:color w:val="auto"/>
          <w:sz w:val="22"/>
          <w:szCs w:val="22"/>
          <w:lang w:eastAsia="ru-RU"/>
        </w:rPr>
        <w:t>действия (бездействие) заказчика в части установленных требований и сведений извещения об осуществлении закупки и его приложений противоречат нормам Закона о контрактной системе</w:t>
      </w:r>
      <w:r w:rsidR="002E50CC" w:rsidRPr="0031180A">
        <w:rPr>
          <w:iCs/>
          <w:color w:val="auto"/>
          <w:sz w:val="22"/>
          <w:szCs w:val="22"/>
          <w:lang w:eastAsia="ru-RU"/>
        </w:rPr>
        <w:t>;</w:t>
      </w:r>
    </w:p>
    <w:p w14:paraId="11E39A64" w14:textId="77777777" w:rsidR="00095B76" w:rsidRPr="0031180A" w:rsidRDefault="00CA0D26" w:rsidP="000072B2">
      <w:pPr>
        <w:pStyle w:val="ConsPlusTitle"/>
        <w:ind w:left="567"/>
        <w:jc w:val="both"/>
        <w:rPr>
          <w:rFonts w:ascii="Times New Roman" w:hAnsi="Times New Roman" w:cs="Times New Roman"/>
          <w:b w:val="0"/>
          <w:bCs w:val="0"/>
          <w:color w:val="000000" w:themeColor="text1"/>
          <w:sz w:val="22"/>
          <w:szCs w:val="22"/>
        </w:rPr>
      </w:pPr>
      <w:r w:rsidRPr="0031180A">
        <w:rPr>
          <w:rFonts w:ascii="Times New Roman" w:hAnsi="Times New Roman" w:cs="Times New Roman"/>
          <w:b w:val="0"/>
          <w:bCs w:val="0"/>
          <w:color w:val="000000" w:themeColor="text1"/>
          <w:sz w:val="22"/>
          <w:szCs w:val="22"/>
        </w:rPr>
        <w:t>Прос</w:t>
      </w:r>
      <w:r w:rsidR="006E6581" w:rsidRPr="0031180A">
        <w:rPr>
          <w:rFonts w:ascii="Times New Roman" w:hAnsi="Times New Roman" w:cs="Times New Roman"/>
          <w:b w:val="0"/>
          <w:bCs w:val="0"/>
          <w:color w:val="000000" w:themeColor="text1"/>
          <w:sz w:val="22"/>
          <w:szCs w:val="22"/>
        </w:rPr>
        <w:t>и</w:t>
      </w:r>
      <w:r w:rsidRPr="0031180A">
        <w:rPr>
          <w:rFonts w:ascii="Times New Roman" w:hAnsi="Times New Roman" w:cs="Times New Roman"/>
          <w:b w:val="0"/>
          <w:bCs w:val="0"/>
          <w:color w:val="000000" w:themeColor="text1"/>
          <w:sz w:val="22"/>
          <w:szCs w:val="22"/>
        </w:rPr>
        <w:t>т</w:t>
      </w:r>
      <w:r w:rsidR="00095B76" w:rsidRPr="0031180A">
        <w:rPr>
          <w:rFonts w:ascii="Times New Roman" w:hAnsi="Times New Roman" w:cs="Times New Roman"/>
          <w:b w:val="0"/>
          <w:bCs w:val="0"/>
          <w:color w:val="000000" w:themeColor="text1"/>
          <w:sz w:val="22"/>
          <w:szCs w:val="22"/>
        </w:rPr>
        <w:t xml:space="preserve"> признать жалобу обоснованной.</w:t>
      </w:r>
    </w:p>
    <w:p w14:paraId="159B5D59" w14:textId="75FA53CB" w:rsidR="00D34EE1" w:rsidRPr="0031180A" w:rsidRDefault="00D34EE1" w:rsidP="00D34EE1">
      <w:pPr>
        <w:pStyle w:val="a6"/>
        <w:spacing w:before="0" w:beforeAutospacing="0" w:after="0" w:afterAutospacing="0"/>
        <w:ind w:firstLine="568"/>
        <w:jc w:val="both"/>
        <w:rPr>
          <w:bCs/>
          <w:color w:val="000000" w:themeColor="text1"/>
          <w:sz w:val="22"/>
          <w:szCs w:val="22"/>
        </w:rPr>
      </w:pPr>
      <w:r w:rsidRPr="0031180A">
        <w:rPr>
          <w:b/>
          <w:bCs/>
          <w:color w:val="000000" w:themeColor="text1"/>
          <w:sz w:val="22"/>
          <w:szCs w:val="22"/>
        </w:rPr>
        <w:t>Из письменных пояснений представителей заказчика следует</w:t>
      </w:r>
      <w:r w:rsidRPr="0031180A">
        <w:rPr>
          <w:bCs/>
          <w:color w:val="000000" w:themeColor="text1"/>
          <w:sz w:val="22"/>
          <w:szCs w:val="22"/>
        </w:rPr>
        <w:t>, что с жалобой заявителя не согласны.</w:t>
      </w:r>
    </w:p>
    <w:p w14:paraId="0458D01D" w14:textId="77777777" w:rsidR="00D34EE1" w:rsidRPr="0031180A" w:rsidRDefault="00D34EE1" w:rsidP="00D34EE1">
      <w:pPr>
        <w:pStyle w:val="a6"/>
        <w:spacing w:before="0" w:beforeAutospacing="0" w:after="0" w:afterAutospacing="0"/>
        <w:ind w:firstLine="568"/>
        <w:jc w:val="both"/>
        <w:rPr>
          <w:bCs/>
          <w:color w:val="000000" w:themeColor="text1"/>
          <w:sz w:val="22"/>
          <w:szCs w:val="22"/>
        </w:rPr>
      </w:pPr>
      <w:r w:rsidRPr="0031180A">
        <w:rPr>
          <w:bCs/>
          <w:color w:val="000000" w:themeColor="text1"/>
          <w:sz w:val="22"/>
          <w:szCs w:val="22"/>
        </w:rPr>
        <w:t>Просят признать жалобу необоснованной.</w:t>
      </w:r>
    </w:p>
    <w:p w14:paraId="5E34A586" w14:textId="481E97DF" w:rsidR="00D34EE1" w:rsidRPr="0031180A" w:rsidRDefault="00D34EE1" w:rsidP="00D34EE1">
      <w:pPr>
        <w:pStyle w:val="a6"/>
        <w:spacing w:before="0" w:beforeAutospacing="0" w:after="0" w:afterAutospacing="0"/>
        <w:ind w:firstLine="568"/>
        <w:jc w:val="both"/>
        <w:rPr>
          <w:color w:val="000000" w:themeColor="text1"/>
          <w:sz w:val="22"/>
          <w:szCs w:val="22"/>
        </w:rPr>
      </w:pPr>
      <w:r w:rsidRPr="0031180A">
        <w:rPr>
          <w:b/>
          <w:color w:val="000000" w:themeColor="text1"/>
          <w:sz w:val="22"/>
          <w:szCs w:val="22"/>
        </w:rPr>
        <w:t>Из письменных и устных пояснений представителя уполномоченного учреждения следует,</w:t>
      </w:r>
      <w:r w:rsidRPr="0031180A">
        <w:rPr>
          <w:color w:val="000000" w:themeColor="text1"/>
          <w:sz w:val="22"/>
          <w:szCs w:val="22"/>
        </w:rPr>
        <w:t xml:space="preserve"> что</w:t>
      </w:r>
      <w:r w:rsidR="002C225C" w:rsidRPr="0031180A">
        <w:rPr>
          <w:color w:val="000000" w:themeColor="text1"/>
          <w:sz w:val="22"/>
          <w:szCs w:val="22"/>
        </w:rPr>
        <w:t xml:space="preserve"> с жалобой заявителя не согласен</w:t>
      </w:r>
      <w:r w:rsidRPr="0031180A">
        <w:rPr>
          <w:color w:val="000000" w:themeColor="text1"/>
          <w:sz w:val="22"/>
          <w:szCs w:val="22"/>
        </w:rPr>
        <w:t>.</w:t>
      </w:r>
    </w:p>
    <w:p w14:paraId="24BF0057" w14:textId="77777777" w:rsidR="00D34EE1" w:rsidRPr="0031180A" w:rsidRDefault="00D34EE1" w:rsidP="00D34EE1">
      <w:pPr>
        <w:pStyle w:val="a6"/>
        <w:spacing w:before="0" w:beforeAutospacing="0" w:after="0" w:afterAutospacing="0"/>
        <w:ind w:firstLine="568"/>
        <w:jc w:val="both"/>
        <w:rPr>
          <w:bCs/>
          <w:color w:val="000000" w:themeColor="text1"/>
          <w:sz w:val="22"/>
          <w:szCs w:val="22"/>
        </w:rPr>
      </w:pPr>
      <w:r w:rsidRPr="0031180A">
        <w:rPr>
          <w:bCs/>
          <w:color w:val="000000" w:themeColor="text1"/>
          <w:sz w:val="22"/>
          <w:szCs w:val="22"/>
        </w:rPr>
        <w:t>Просит признать жалобу необоснованной.</w:t>
      </w:r>
    </w:p>
    <w:p w14:paraId="0D630D70" w14:textId="77777777" w:rsidR="00A74D41" w:rsidRPr="0031180A" w:rsidRDefault="00A74D41" w:rsidP="0094512D">
      <w:pPr>
        <w:pStyle w:val="a6"/>
        <w:spacing w:before="0" w:beforeAutospacing="0" w:after="0" w:afterAutospacing="0"/>
        <w:ind w:firstLine="567"/>
        <w:jc w:val="both"/>
        <w:rPr>
          <w:b/>
          <w:color w:val="000000" w:themeColor="text1"/>
          <w:sz w:val="22"/>
          <w:szCs w:val="22"/>
        </w:rPr>
      </w:pPr>
      <w:r w:rsidRPr="0031180A">
        <w:rPr>
          <w:b/>
          <w:color w:val="000000" w:themeColor="text1"/>
          <w:sz w:val="22"/>
          <w:szCs w:val="22"/>
        </w:rPr>
        <w:t>Комиссия, изучив имеющиеся в деле материалы, установила следующее:</w:t>
      </w:r>
    </w:p>
    <w:p w14:paraId="2C074281" w14:textId="6F8096CC" w:rsidR="00A74D41" w:rsidRPr="0031180A" w:rsidRDefault="00A74D41" w:rsidP="0094512D">
      <w:pPr>
        <w:pStyle w:val="a6"/>
        <w:spacing w:before="0" w:beforeAutospacing="0" w:after="0" w:afterAutospacing="0"/>
        <w:ind w:firstLine="567"/>
        <w:jc w:val="both"/>
        <w:rPr>
          <w:color w:val="000000" w:themeColor="text1"/>
          <w:sz w:val="22"/>
          <w:szCs w:val="22"/>
        </w:rPr>
      </w:pPr>
      <w:r w:rsidRPr="0031180A">
        <w:rPr>
          <w:color w:val="000000" w:themeColor="text1"/>
          <w:sz w:val="22"/>
          <w:szCs w:val="22"/>
        </w:rPr>
        <w:t>1.</w:t>
      </w:r>
      <w:r w:rsidR="00B01DC4" w:rsidRPr="0031180A">
        <w:rPr>
          <w:color w:val="000000" w:themeColor="text1"/>
          <w:sz w:val="22"/>
          <w:szCs w:val="22"/>
        </w:rPr>
        <w:t xml:space="preserve"> Извещение №</w:t>
      </w:r>
      <w:r w:rsidR="00F012E3" w:rsidRPr="0031180A">
        <w:rPr>
          <w:color w:val="000000" w:themeColor="text1"/>
          <w:sz w:val="22"/>
          <w:szCs w:val="22"/>
        </w:rPr>
        <w:t xml:space="preserve"> </w:t>
      </w:r>
      <w:r w:rsidR="002C225C" w:rsidRPr="0031180A">
        <w:rPr>
          <w:color w:val="000000" w:themeColor="text1"/>
          <w:sz w:val="22"/>
          <w:szCs w:val="22"/>
        </w:rPr>
        <w:t xml:space="preserve">0816500000624015939 </w:t>
      </w:r>
      <w:r w:rsidR="00000D46" w:rsidRPr="0031180A">
        <w:rPr>
          <w:color w:val="000000" w:themeColor="text1"/>
          <w:sz w:val="22"/>
          <w:szCs w:val="22"/>
        </w:rPr>
        <w:t>о</w:t>
      </w:r>
      <w:r w:rsidRPr="0031180A">
        <w:rPr>
          <w:color w:val="000000" w:themeColor="text1"/>
          <w:sz w:val="22"/>
          <w:szCs w:val="22"/>
        </w:rPr>
        <w:t xml:space="preserve"> проведении закупки размещено на официальном сайте единой информационной системы www.zakupki.gov.ru и на сайте оператора электронной п</w:t>
      </w:r>
      <w:r w:rsidR="00B01DC4" w:rsidRPr="0031180A">
        <w:rPr>
          <w:color w:val="000000" w:themeColor="text1"/>
          <w:sz w:val="22"/>
          <w:szCs w:val="22"/>
        </w:rPr>
        <w:t>лощадки</w:t>
      </w:r>
      <w:r w:rsidR="00257FE7" w:rsidRPr="0031180A">
        <w:rPr>
          <w:color w:val="000000" w:themeColor="text1"/>
          <w:sz w:val="22"/>
          <w:szCs w:val="22"/>
        </w:rPr>
        <w:t xml:space="preserve"> </w:t>
      </w:r>
      <w:r w:rsidR="002C225C" w:rsidRPr="0031180A">
        <w:rPr>
          <w:color w:val="000000" w:themeColor="text1"/>
          <w:sz w:val="22"/>
          <w:szCs w:val="22"/>
        </w:rPr>
        <w:t xml:space="preserve">АО «ЕЭТП» </w:t>
      </w:r>
      <w:r w:rsidR="001469AD" w:rsidRPr="0031180A">
        <w:rPr>
          <w:color w:val="000000" w:themeColor="text1"/>
          <w:sz w:val="22"/>
          <w:szCs w:val="22"/>
        </w:rPr>
        <w:t>–</w:t>
      </w:r>
      <w:r w:rsidR="00CB2966" w:rsidRPr="0031180A">
        <w:rPr>
          <w:color w:val="000000" w:themeColor="text1"/>
          <w:sz w:val="22"/>
          <w:szCs w:val="22"/>
        </w:rPr>
        <w:t xml:space="preserve"> </w:t>
      </w:r>
      <w:r w:rsidR="00BD3068" w:rsidRPr="0031180A">
        <w:rPr>
          <w:color w:val="000000" w:themeColor="text1"/>
          <w:sz w:val="22"/>
          <w:szCs w:val="22"/>
        </w:rPr>
        <w:t>2</w:t>
      </w:r>
      <w:r w:rsidR="002C225C" w:rsidRPr="0031180A">
        <w:rPr>
          <w:color w:val="000000" w:themeColor="text1"/>
          <w:sz w:val="22"/>
          <w:szCs w:val="22"/>
        </w:rPr>
        <w:t>7</w:t>
      </w:r>
      <w:r w:rsidR="000072B2" w:rsidRPr="0031180A">
        <w:rPr>
          <w:color w:val="000000" w:themeColor="text1"/>
          <w:sz w:val="22"/>
          <w:szCs w:val="22"/>
        </w:rPr>
        <w:t>.09</w:t>
      </w:r>
      <w:r w:rsidR="00115EF7" w:rsidRPr="0031180A">
        <w:rPr>
          <w:color w:val="000000" w:themeColor="text1"/>
          <w:sz w:val="22"/>
          <w:szCs w:val="22"/>
        </w:rPr>
        <w:t xml:space="preserve">.2024 </w:t>
      </w:r>
      <w:r w:rsidRPr="0031180A">
        <w:rPr>
          <w:color w:val="000000" w:themeColor="text1"/>
          <w:sz w:val="22"/>
          <w:szCs w:val="22"/>
        </w:rPr>
        <w:t>года;</w:t>
      </w:r>
    </w:p>
    <w:p w14:paraId="2D8F06E9" w14:textId="4E3C1484" w:rsidR="00A74D41" w:rsidRPr="0031180A" w:rsidRDefault="00A74D41" w:rsidP="0094512D">
      <w:pPr>
        <w:pStyle w:val="a6"/>
        <w:spacing w:before="0" w:beforeAutospacing="0" w:after="0" w:afterAutospacing="0"/>
        <w:ind w:firstLine="567"/>
        <w:jc w:val="both"/>
        <w:rPr>
          <w:color w:val="000000" w:themeColor="text1"/>
          <w:sz w:val="22"/>
          <w:szCs w:val="22"/>
        </w:rPr>
      </w:pPr>
      <w:r w:rsidRPr="0031180A">
        <w:rPr>
          <w:color w:val="000000" w:themeColor="text1"/>
          <w:sz w:val="22"/>
          <w:szCs w:val="22"/>
        </w:rPr>
        <w:lastRenderedPageBreak/>
        <w:t>2. Способ определения поставщика (подрядчика, исполнителя) –</w:t>
      </w:r>
      <w:r w:rsidR="00CB2966" w:rsidRPr="0031180A">
        <w:rPr>
          <w:color w:val="000000" w:themeColor="text1"/>
          <w:sz w:val="22"/>
          <w:szCs w:val="22"/>
        </w:rPr>
        <w:t xml:space="preserve"> </w:t>
      </w:r>
      <w:r w:rsidR="002C225C" w:rsidRPr="0031180A">
        <w:rPr>
          <w:color w:val="000000" w:themeColor="text1"/>
          <w:sz w:val="22"/>
          <w:szCs w:val="22"/>
        </w:rPr>
        <w:t>Запрос котировок в электронной форме</w:t>
      </w:r>
      <w:r w:rsidRPr="0031180A">
        <w:rPr>
          <w:color w:val="000000" w:themeColor="text1"/>
          <w:sz w:val="22"/>
          <w:szCs w:val="22"/>
        </w:rPr>
        <w:t>;</w:t>
      </w:r>
    </w:p>
    <w:p w14:paraId="6308ED63" w14:textId="6C9FBD4E" w:rsidR="00A74D41" w:rsidRPr="0031180A" w:rsidRDefault="00A74D41" w:rsidP="0094512D">
      <w:pPr>
        <w:pStyle w:val="a6"/>
        <w:spacing w:before="0" w:beforeAutospacing="0" w:after="0" w:afterAutospacing="0"/>
        <w:ind w:firstLine="567"/>
        <w:jc w:val="both"/>
        <w:rPr>
          <w:color w:val="000000" w:themeColor="text1"/>
          <w:sz w:val="22"/>
          <w:szCs w:val="22"/>
        </w:rPr>
      </w:pPr>
      <w:r w:rsidRPr="0031180A">
        <w:rPr>
          <w:color w:val="000000" w:themeColor="text1"/>
          <w:sz w:val="22"/>
          <w:szCs w:val="22"/>
        </w:rPr>
        <w:t xml:space="preserve">3. Начальная (максимальная) цена контракта - </w:t>
      </w:r>
      <w:r w:rsidR="002C225C" w:rsidRPr="0031180A">
        <w:rPr>
          <w:color w:val="000000" w:themeColor="text1"/>
          <w:sz w:val="22"/>
          <w:szCs w:val="22"/>
        </w:rPr>
        <w:t xml:space="preserve">496 666,67 </w:t>
      </w:r>
      <w:r w:rsidRPr="0031180A">
        <w:rPr>
          <w:color w:val="000000" w:themeColor="text1"/>
          <w:sz w:val="22"/>
          <w:szCs w:val="22"/>
        </w:rPr>
        <w:t>рублей;</w:t>
      </w:r>
    </w:p>
    <w:p w14:paraId="6887D983" w14:textId="64F49CC2" w:rsidR="00257FE7" w:rsidRPr="0031180A" w:rsidRDefault="000D06C7" w:rsidP="0094512D">
      <w:pPr>
        <w:pStyle w:val="a6"/>
        <w:spacing w:before="0" w:beforeAutospacing="0" w:after="0" w:afterAutospacing="0"/>
        <w:ind w:firstLine="567"/>
        <w:jc w:val="both"/>
        <w:rPr>
          <w:color w:val="000000" w:themeColor="text1"/>
          <w:sz w:val="22"/>
          <w:szCs w:val="22"/>
        </w:rPr>
      </w:pPr>
      <w:r w:rsidRPr="0031180A">
        <w:rPr>
          <w:color w:val="000000" w:themeColor="text1"/>
          <w:sz w:val="22"/>
          <w:szCs w:val="22"/>
        </w:rPr>
        <w:t xml:space="preserve">4. </w:t>
      </w:r>
      <w:r w:rsidR="00A90E1C" w:rsidRPr="0031180A">
        <w:rPr>
          <w:color w:val="000000" w:themeColor="text1"/>
          <w:sz w:val="22"/>
          <w:szCs w:val="22"/>
        </w:rPr>
        <w:t>На</w:t>
      </w:r>
      <w:r w:rsidR="002C225C" w:rsidRPr="0031180A">
        <w:rPr>
          <w:color w:val="000000" w:themeColor="text1"/>
          <w:sz w:val="22"/>
          <w:szCs w:val="22"/>
        </w:rPr>
        <w:t xml:space="preserve"> участие в закупке была подана</w:t>
      </w:r>
      <w:r w:rsidR="00BD3068" w:rsidRPr="0031180A">
        <w:rPr>
          <w:color w:val="000000" w:themeColor="text1"/>
          <w:sz w:val="22"/>
          <w:szCs w:val="22"/>
        </w:rPr>
        <w:t xml:space="preserve"> </w:t>
      </w:r>
      <w:r w:rsidR="002C225C" w:rsidRPr="0031180A">
        <w:rPr>
          <w:color w:val="000000" w:themeColor="text1"/>
          <w:sz w:val="22"/>
          <w:szCs w:val="22"/>
        </w:rPr>
        <w:t>1</w:t>
      </w:r>
      <w:r w:rsidR="00095442" w:rsidRPr="0031180A">
        <w:rPr>
          <w:color w:val="000000" w:themeColor="text1"/>
          <w:sz w:val="22"/>
          <w:szCs w:val="22"/>
        </w:rPr>
        <w:t xml:space="preserve"> </w:t>
      </w:r>
      <w:r w:rsidR="00CB2966" w:rsidRPr="0031180A">
        <w:rPr>
          <w:color w:val="000000" w:themeColor="text1"/>
          <w:sz w:val="22"/>
          <w:szCs w:val="22"/>
        </w:rPr>
        <w:t>(</w:t>
      </w:r>
      <w:r w:rsidR="002C225C" w:rsidRPr="0031180A">
        <w:rPr>
          <w:color w:val="000000" w:themeColor="text1"/>
          <w:sz w:val="22"/>
          <w:szCs w:val="22"/>
        </w:rPr>
        <w:t>одна</w:t>
      </w:r>
      <w:r w:rsidR="00CB2966" w:rsidRPr="0031180A">
        <w:rPr>
          <w:color w:val="000000" w:themeColor="text1"/>
          <w:sz w:val="22"/>
          <w:szCs w:val="22"/>
        </w:rPr>
        <w:t>)</w:t>
      </w:r>
      <w:r w:rsidR="00257FE7" w:rsidRPr="0031180A">
        <w:rPr>
          <w:color w:val="000000" w:themeColor="text1"/>
          <w:sz w:val="22"/>
          <w:szCs w:val="22"/>
        </w:rPr>
        <w:t xml:space="preserve"> </w:t>
      </w:r>
      <w:r w:rsidR="002C225C" w:rsidRPr="0031180A">
        <w:rPr>
          <w:color w:val="000000" w:themeColor="text1"/>
          <w:sz w:val="22"/>
          <w:szCs w:val="22"/>
        </w:rPr>
        <w:t>заявка</w:t>
      </w:r>
      <w:r w:rsidRPr="0031180A">
        <w:rPr>
          <w:color w:val="000000" w:themeColor="text1"/>
          <w:sz w:val="22"/>
          <w:szCs w:val="22"/>
        </w:rPr>
        <w:t xml:space="preserve">, </w:t>
      </w:r>
      <w:r w:rsidR="002C225C" w:rsidRPr="0031180A">
        <w:rPr>
          <w:color w:val="000000" w:themeColor="text1"/>
          <w:sz w:val="22"/>
          <w:szCs w:val="22"/>
        </w:rPr>
        <w:t>которая</w:t>
      </w:r>
      <w:r w:rsidR="00095442" w:rsidRPr="0031180A">
        <w:rPr>
          <w:color w:val="000000" w:themeColor="text1"/>
          <w:sz w:val="22"/>
          <w:szCs w:val="22"/>
        </w:rPr>
        <w:t xml:space="preserve"> </w:t>
      </w:r>
      <w:r w:rsidR="002C225C" w:rsidRPr="0031180A">
        <w:rPr>
          <w:color w:val="000000" w:themeColor="text1"/>
          <w:sz w:val="22"/>
          <w:szCs w:val="22"/>
        </w:rPr>
        <w:t>признана не</w:t>
      </w:r>
      <w:r w:rsidR="00CB2966" w:rsidRPr="0031180A">
        <w:rPr>
          <w:color w:val="000000" w:themeColor="text1"/>
          <w:sz w:val="22"/>
          <w:szCs w:val="22"/>
        </w:rPr>
        <w:t xml:space="preserve"> соответствующ</w:t>
      </w:r>
      <w:r w:rsidR="002C225C" w:rsidRPr="0031180A">
        <w:rPr>
          <w:color w:val="000000" w:themeColor="text1"/>
          <w:sz w:val="22"/>
          <w:szCs w:val="22"/>
        </w:rPr>
        <w:t>ей</w:t>
      </w:r>
      <w:r w:rsidR="00A90E1C" w:rsidRPr="0031180A">
        <w:rPr>
          <w:color w:val="000000" w:themeColor="text1"/>
          <w:sz w:val="22"/>
          <w:szCs w:val="22"/>
        </w:rPr>
        <w:t xml:space="preserve"> </w:t>
      </w:r>
      <w:r w:rsidR="00F012E3" w:rsidRPr="0031180A">
        <w:rPr>
          <w:color w:val="000000" w:themeColor="text1"/>
          <w:sz w:val="22"/>
          <w:szCs w:val="22"/>
        </w:rPr>
        <w:t>требованиям</w:t>
      </w:r>
      <w:r w:rsidR="001C2055" w:rsidRPr="0031180A">
        <w:rPr>
          <w:color w:val="000000" w:themeColor="text1"/>
          <w:sz w:val="22"/>
          <w:szCs w:val="22"/>
        </w:rPr>
        <w:t xml:space="preserve"> извещения проведения закупки</w:t>
      </w:r>
      <w:r w:rsidR="00257FE7" w:rsidRPr="0031180A">
        <w:rPr>
          <w:color w:val="000000" w:themeColor="text1"/>
          <w:sz w:val="22"/>
          <w:szCs w:val="22"/>
        </w:rPr>
        <w:t>.</w:t>
      </w:r>
    </w:p>
    <w:p w14:paraId="3EB05BAB" w14:textId="4C02381F" w:rsidR="00597035" w:rsidRPr="0031180A" w:rsidRDefault="000E38D6" w:rsidP="0094512D">
      <w:pPr>
        <w:suppressAutoHyphens w:val="0"/>
        <w:autoSpaceDE w:val="0"/>
        <w:autoSpaceDN w:val="0"/>
        <w:adjustRightInd w:val="0"/>
        <w:ind w:firstLine="567"/>
        <w:jc w:val="both"/>
        <w:rPr>
          <w:rFonts w:eastAsia="Arial"/>
          <w:b/>
          <w:color w:val="000000" w:themeColor="text1"/>
          <w:sz w:val="22"/>
          <w:szCs w:val="22"/>
          <w:lang w:eastAsia="ru-RU"/>
        </w:rPr>
      </w:pPr>
      <w:r w:rsidRPr="0031180A">
        <w:rPr>
          <w:rFonts w:eastAsia="Arial"/>
          <w:b/>
          <w:color w:val="000000" w:themeColor="text1"/>
          <w:sz w:val="22"/>
          <w:szCs w:val="22"/>
          <w:lang w:eastAsia="ru-RU"/>
        </w:rPr>
        <w:t xml:space="preserve">Комиссия Управления Федеральной антимонопольной службы по Республике Саха (Якутия), </w:t>
      </w:r>
      <w:r w:rsidR="00257FE7" w:rsidRPr="0031180A">
        <w:rPr>
          <w:rFonts w:eastAsia="Arial"/>
          <w:b/>
          <w:color w:val="000000" w:themeColor="text1"/>
          <w:sz w:val="22"/>
          <w:szCs w:val="22"/>
          <w:lang w:eastAsia="ru-RU"/>
        </w:rPr>
        <w:t>заслушав лиц</w:t>
      </w:r>
      <w:r w:rsidR="00F012E3" w:rsidRPr="0031180A">
        <w:rPr>
          <w:rFonts w:eastAsia="Arial"/>
          <w:b/>
          <w:color w:val="000000" w:themeColor="text1"/>
          <w:sz w:val="22"/>
          <w:szCs w:val="22"/>
          <w:lang w:eastAsia="ru-RU"/>
        </w:rPr>
        <w:t>, участвующих</w:t>
      </w:r>
      <w:r w:rsidR="00C92519" w:rsidRPr="0031180A">
        <w:rPr>
          <w:rFonts w:eastAsia="Arial"/>
          <w:b/>
          <w:color w:val="000000" w:themeColor="text1"/>
          <w:sz w:val="22"/>
          <w:szCs w:val="22"/>
          <w:lang w:eastAsia="ru-RU"/>
        </w:rPr>
        <w:t xml:space="preserve"> в деле, </w:t>
      </w:r>
      <w:r w:rsidRPr="0031180A">
        <w:rPr>
          <w:rFonts w:eastAsia="Arial"/>
          <w:b/>
          <w:color w:val="000000" w:themeColor="text1"/>
          <w:sz w:val="22"/>
          <w:szCs w:val="22"/>
          <w:lang w:eastAsia="ru-RU"/>
        </w:rPr>
        <w:t>изучив имеющиеся в деле докумен</w:t>
      </w:r>
      <w:r w:rsidR="00D11374" w:rsidRPr="0031180A">
        <w:rPr>
          <w:rFonts w:eastAsia="Arial"/>
          <w:b/>
          <w:color w:val="000000" w:themeColor="text1"/>
          <w:sz w:val="22"/>
          <w:szCs w:val="22"/>
          <w:lang w:eastAsia="ru-RU"/>
        </w:rPr>
        <w:t>ты, считает жалобу заявителя</w:t>
      </w:r>
      <w:r w:rsidR="00486BB2" w:rsidRPr="0031180A">
        <w:rPr>
          <w:rFonts w:eastAsia="Arial"/>
          <w:b/>
          <w:color w:val="000000" w:themeColor="text1"/>
          <w:sz w:val="22"/>
          <w:szCs w:val="22"/>
          <w:lang w:eastAsia="ru-RU"/>
        </w:rPr>
        <w:t xml:space="preserve"> </w:t>
      </w:r>
      <w:r w:rsidR="000D06C7" w:rsidRPr="0031180A">
        <w:rPr>
          <w:rFonts w:eastAsia="Arial"/>
          <w:b/>
          <w:color w:val="000000" w:themeColor="text1"/>
          <w:sz w:val="22"/>
          <w:szCs w:val="22"/>
          <w:lang w:eastAsia="ru-RU"/>
        </w:rPr>
        <w:t>не</w:t>
      </w:r>
      <w:r w:rsidR="00D11374" w:rsidRPr="0031180A">
        <w:rPr>
          <w:rFonts w:eastAsia="Arial"/>
          <w:b/>
          <w:color w:val="000000" w:themeColor="text1"/>
          <w:sz w:val="22"/>
          <w:szCs w:val="22"/>
          <w:lang w:eastAsia="ru-RU"/>
        </w:rPr>
        <w:t xml:space="preserve">обоснованной </w:t>
      </w:r>
      <w:r w:rsidRPr="0031180A">
        <w:rPr>
          <w:rFonts w:eastAsia="Arial"/>
          <w:b/>
          <w:color w:val="000000" w:themeColor="text1"/>
          <w:sz w:val="22"/>
          <w:szCs w:val="22"/>
          <w:lang w:eastAsia="ru-RU"/>
        </w:rPr>
        <w:t>по следующим основаниям.</w:t>
      </w:r>
    </w:p>
    <w:p w14:paraId="3B4E84C3" w14:textId="77777777" w:rsidR="00BF3E26" w:rsidRPr="0031180A" w:rsidRDefault="00BF3E26" w:rsidP="00BF3E26">
      <w:pPr>
        <w:suppressAutoHyphens w:val="0"/>
        <w:autoSpaceDE w:val="0"/>
        <w:autoSpaceDN w:val="0"/>
        <w:adjustRightInd w:val="0"/>
        <w:ind w:firstLine="709"/>
        <w:jc w:val="both"/>
        <w:rPr>
          <w:rFonts w:ascii="TimesNewRomanPSMT" w:eastAsiaTheme="minorHAnsi" w:hAnsi="TimesNewRomanPSMT" w:cs="TimesNewRomanPSMT"/>
          <w:color w:val="auto"/>
          <w:sz w:val="22"/>
          <w:szCs w:val="22"/>
          <w:lang w:eastAsia="en-US"/>
        </w:rPr>
      </w:pPr>
      <w:r w:rsidRPr="0031180A">
        <w:rPr>
          <w:rFonts w:ascii="TimesNewRomanPSMT" w:eastAsiaTheme="minorHAnsi" w:hAnsi="TimesNewRomanPSMT" w:cs="TimesNewRomanPSMT"/>
          <w:color w:val="auto"/>
          <w:sz w:val="22"/>
          <w:szCs w:val="22"/>
          <w:lang w:eastAsia="en-US"/>
        </w:rPr>
        <w:t>Пунктом 12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14:paraId="59270C54" w14:textId="77777777" w:rsidR="00BF3E26" w:rsidRPr="0031180A" w:rsidRDefault="00BF3E26" w:rsidP="00BF3E26">
      <w:pPr>
        <w:suppressAutoHyphens w:val="0"/>
        <w:autoSpaceDE w:val="0"/>
        <w:autoSpaceDN w:val="0"/>
        <w:adjustRightInd w:val="0"/>
        <w:ind w:firstLine="709"/>
        <w:jc w:val="both"/>
        <w:rPr>
          <w:rFonts w:ascii="TimesNewRomanPSMT" w:eastAsiaTheme="minorHAnsi" w:hAnsi="TimesNewRomanPSMT" w:cs="TimesNewRomanPSMT"/>
          <w:color w:val="auto"/>
          <w:sz w:val="22"/>
          <w:szCs w:val="22"/>
          <w:lang w:eastAsia="en-US"/>
        </w:rPr>
      </w:pPr>
      <w:r w:rsidRPr="0031180A">
        <w:rPr>
          <w:rFonts w:ascii="TimesNewRomanPSMT" w:eastAsiaTheme="minorHAnsi" w:hAnsi="TimesNewRomanPSMT" w:cs="TimesNewRomanPSMT"/>
          <w:color w:val="auto"/>
          <w:sz w:val="22"/>
          <w:szCs w:val="22"/>
          <w:lang w:eastAsia="en-US"/>
        </w:rPr>
        <w:t>В соответствии с частью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14:paraId="4A10D891" w14:textId="77777777" w:rsidR="00BF3E26" w:rsidRPr="0031180A" w:rsidRDefault="00BF3E26" w:rsidP="00BF3E26">
      <w:pPr>
        <w:suppressAutoHyphens w:val="0"/>
        <w:autoSpaceDE w:val="0"/>
        <w:autoSpaceDN w:val="0"/>
        <w:adjustRightInd w:val="0"/>
        <w:ind w:firstLine="709"/>
        <w:jc w:val="both"/>
        <w:rPr>
          <w:rFonts w:ascii="TimesNewRomanPSMT" w:eastAsiaTheme="minorHAnsi" w:hAnsi="TimesNewRomanPSMT" w:cs="TimesNewRomanPSMT"/>
          <w:color w:val="auto"/>
          <w:sz w:val="22"/>
          <w:szCs w:val="22"/>
          <w:lang w:eastAsia="en-US"/>
        </w:rPr>
      </w:pPr>
      <w:r w:rsidRPr="0031180A">
        <w:rPr>
          <w:rFonts w:ascii="TimesNewRomanPSMT" w:eastAsiaTheme="minorHAnsi" w:hAnsi="TimesNewRomanPSMT" w:cs="TimesNewRomanPSMT"/>
          <w:color w:val="auto"/>
          <w:sz w:val="22"/>
          <w:szCs w:val="22"/>
          <w:lang w:eastAsia="en-US"/>
        </w:rPr>
        <w:t>Согласно пункту 6 статьи 31 Закона о контрактной системе установлено, что заказчики не вправе устанавливать требования к участникам закупок в нарушение требований настоящего Федерального закона.</w:t>
      </w:r>
    </w:p>
    <w:p w14:paraId="03511BA8" w14:textId="77777777" w:rsidR="00BF3E26" w:rsidRPr="0031180A" w:rsidRDefault="00BF3E26" w:rsidP="00BF3E26">
      <w:pPr>
        <w:suppressAutoHyphens w:val="0"/>
        <w:autoSpaceDE w:val="0"/>
        <w:autoSpaceDN w:val="0"/>
        <w:adjustRightInd w:val="0"/>
        <w:ind w:firstLine="709"/>
        <w:jc w:val="both"/>
        <w:rPr>
          <w:rFonts w:ascii="TimesNewRomanPSMT" w:eastAsiaTheme="minorHAnsi" w:hAnsi="TimesNewRomanPSMT" w:cs="TimesNewRomanPSMT"/>
          <w:color w:val="auto"/>
          <w:sz w:val="22"/>
          <w:szCs w:val="22"/>
          <w:lang w:eastAsia="en-US"/>
        </w:rPr>
      </w:pPr>
      <w:r w:rsidRPr="0031180A">
        <w:rPr>
          <w:rFonts w:ascii="TimesNewRomanPSMT" w:eastAsiaTheme="minorHAnsi" w:hAnsi="TimesNewRomanPSMT" w:cs="TimesNewRomanPSMT"/>
          <w:color w:val="auto"/>
          <w:sz w:val="22"/>
          <w:szCs w:val="22"/>
          <w:lang w:eastAsia="en-US"/>
        </w:rPr>
        <w:t>В соответствии с пунктом 3 части 2 статьи 42 Закона о контрактной системе установлено, что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5F894BB4" w14:textId="57CEFC9E" w:rsidR="002C225C" w:rsidRPr="0031180A" w:rsidRDefault="002C225C" w:rsidP="00BF3E26">
      <w:pPr>
        <w:suppressAutoHyphens w:val="0"/>
        <w:autoSpaceDE w:val="0"/>
        <w:autoSpaceDN w:val="0"/>
        <w:adjustRightInd w:val="0"/>
        <w:ind w:firstLine="709"/>
        <w:jc w:val="both"/>
        <w:rPr>
          <w:rFonts w:ascii="TimesNewRomanPSMT" w:eastAsiaTheme="minorHAnsi" w:hAnsi="TimesNewRomanPSMT" w:cs="TimesNewRomanPSMT"/>
          <w:color w:val="auto"/>
          <w:sz w:val="22"/>
          <w:szCs w:val="22"/>
          <w:lang w:eastAsia="en-US"/>
        </w:rPr>
      </w:pPr>
      <w:r w:rsidRPr="0031180A">
        <w:rPr>
          <w:rFonts w:ascii="TimesNewRomanPSMT" w:eastAsiaTheme="minorHAnsi" w:hAnsi="TimesNewRomanPSMT" w:cs="TimesNewRomanPSMT"/>
          <w:color w:val="auto"/>
          <w:sz w:val="22"/>
          <w:szCs w:val="22"/>
          <w:lang w:eastAsia="en-US"/>
        </w:rPr>
        <w:t>На основании пункта 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следующие единые требования к участникам закупки</w:t>
      </w:r>
      <w:r w:rsidR="00BF3E26" w:rsidRPr="0031180A">
        <w:rPr>
          <w:rFonts w:ascii="TimesNewRomanPSMT" w:eastAsiaTheme="minorHAnsi" w:hAnsi="TimesNewRomanPSMT" w:cs="TimesNewRomanPSMT"/>
          <w:color w:val="auto"/>
          <w:sz w:val="22"/>
          <w:szCs w:val="22"/>
          <w:lang w:eastAsia="en-US"/>
        </w:rPr>
        <w:t xml:space="preserve"> на </w:t>
      </w:r>
      <w:r w:rsidRPr="0031180A">
        <w:rPr>
          <w:rFonts w:ascii="TimesNewRomanPSMT" w:eastAsiaTheme="minorHAnsi" w:hAnsi="TimesNewRomanPSMT" w:cs="TimesNewRomanPSMT"/>
          <w:color w:val="auto"/>
          <w:sz w:val="22"/>
          <w:szCs w:val="22"/>
          <w:lang w:eastAsia="en-US"/>
        </w:rPr>
        <w:t>соответствие требованиям, установленным в соответствии с законодательством РФ к лицам, осуществляющим поставку товара, выполнение работы, оказание услуги, являющихся объектом закупки.</w:t>
      </w:r>
    </w:p>
    <w:p w14:paraId="3ABE2EF6" w14:textId="78D6CFC8" w:rsidR="00BF3E26" w:rsidRPr="0031180A" w:rsidRDefault="00BF3E26" w:rsidP="002C225C">
      <w:pPr>
        <w:suppressAutoHyphens w:val="0"/>
        <w:autoSpaceDE w:val="0"/>
        <w:autoSpaceDN w:val="0"/>
        <w:adjustRightInd w:val="0"/>
        <w:ind w:firstLine="709"/>
        <w:jc w:val="both"/>
        <w:rPr>
          <w:rFonts w:ascii="TimesNewRomanPSMT" w:eastAsiaTheme="minorHAnsi" w:hAnsi="TimesNewRomanPSMT" w:cs="TimesNewRomanPSMT"/>
          <w:color w:val="auto"/>
          <w:sz w:val="22"/>
          <w:szCs w:val="22"/>
          <w:lang w:eastAsia="en-US"/>
        </w:rPr>
      </w:pPr>
      <w:r w:rsidRPr="0031180A">
        <w:rPr>
          <w:rFonts w:ascii="TimesNewRomanPSMT" w:eastAsiaTheme="minorHAnsi" w:hAnsi="TimesNewRomanPSMT" w:cs="TimesNewRomanPSMT"/>
          <w:color w:val="auto"/>
          <w:sz w:val="22"/>
          <w:szCs w:val="22"/>
          <w:lang w:eastAsia="en-US"/>
        </w:rPr>
        <w:t>Извещением о проведении запроса котировок в электронной форме Заказчиком установлены следующие требования:</w:t>
      </w:r>
    </w:p>
    <w:p w14:paraId="35B3A8FC" w14:textId="1D8D3F25" w:rsidR="00BF3E26" w:rsidRPr="0031180A" w:rsidRDefault="00BF3E26" w:rsidP="00BF3E26">
      <w:pPr>
        <w:suppressAutoHyphens w:val="0"/>
        <w:autoSpaceDE w:val="0"/>
        <w:autoSpaceDN w:val="0"/>
        <w:adjustRightInd w:val="0"/>
        <w:jc w:val="both"/>
        <w:rPr>
          <w:rFonts w:ascii="TimesNewRomanPSMT" w:eastAsiaTheme="minorHAnsi" w:hAnsi="TimesNewRomanPSMT" w:cs="TimesNewRomanPSMT"/>
          <w:color w:val="auto"/>
          <w:sz w:val="22"/>
          <w:szCs w:val="22"/>
          <w:lang w:eastAsia="en-US"/>
        </w:rPr>
      </w:pPr>
      <w:r w:rsidRPr="0031180A">
        <w:rPr>
          <w:noProof/>
          <w:sz w:val="22"/>
          <w:szCs w:val="22"/>
          <w:lang w:eastAsia="ru-RU"/>
        </w:rPr>
        <w:drawing>
          <wp:inline distT="0" distB="0" distL="0" distR="0" wp14:anchorId="4EBC3DF1" wp14:editId="036C3090">
            <wp:extent cx="6299835" cy="2412365"/>
            <wp:effectExtent l="0" t="0" r="5715"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2412365"/>
                    </a:xfrm>
                    <a:prstGeom prst="rect">
                      <a:avLst/>
                    </a:prstGeom>
                  </pic:spPr>
                </pic:pic>
              </a:graphicData>
            </a:graphic>
          </wp:inline>
        </w:drawing>
      </w:r>
    </w:p>
    <w:p w14:paraId="41FDCF9E" w14:textId="4DCF4EC5" w:rsidR="0031180A" w:rsidRPr="0031180A" w:rsidRDefault="0031180A" w:rsidP="002C225C">
      <w:pPr>
        <w:suppressAutoHyphens w:val="0"/>
        <w:autoSpaceDE w:val="0"/>
        <w:autoSpaceDN w:val="0"/>
        <w:adjustRightInd w:val="0"/>
        <w:ind w:firstLine="709"/>
        <w:jc w:val="both"/>
        <w:rPr>
          <w:rFonts w:ascii="TimesNewRomanPSMT" w:eastAsiaTheme="minorHAnsi" w:hAnsi="TimesNewRomanPSMT" w:cs="TimesNewRomanPSMT"/>
          <w:color w:val="auto"/>
          <w:sz w:val="22"/>
          <w:szCs w:val="22"/>
          <w:lang w:eastAsia="en-US"/>
        </w:rPr>
      </w:pPr>
      <w:r w:rsidRPr="0031180A">
        <w:rPr>
          <w:rFonts w:ascii="TimesNewRomanPSMT" w:eastAsiaTheme="minorHAnsi" w:hAnsi="TimesNewRomanPSMT" w:cs="TimesNewRomanPSMT"/>
          <w:color w:val="auto"/>
          <w:sz w:val="22"/>
          <w:szCs w:val="22"/>
          <w:lang w:eastAsia="en-US"/>
        </w:rPr>
        <w:t>Объектом закупки является: «Оказание услуг по очистке и дезинфекции систем приточной и вытяжной вентиляции».</w:t>
      </w:r>
    </w:p>
    <w:p w14:paraId="22AD9D8E" w14:textId="796C3179" w:rsidR="002C225C" w:rsidRPr="0031180A" w:rsidRDefault="002C225C" w:rsidP="002C225C">
      <w:pPr>
        <w:suppressAutoHyphens w:val="0"/>
        <w:autoSpaceDE w:val="0"/>
        <w:autoSpaceDN w:val="0"/>
        <w:adjustRightInd w:val="0"/>
        <w:ind w:firstLine="709"/>
        <w:jc w:val="both"/>
        <w:rPr>
          <w:rFonts w:ascii="TimesNewRomanPSMT" w:eastAsiaTheme="minorHAnsi" w:hAnsi="TimesNewRomanPSMT" w:cs="TimesNewRomanPSMT"/>
          <w:color w:val="auto"/>
          <w:sz w:val="22"/>
          <w:szCs w:val="22"/>
          <w:lang w:eastAsia="en-US"/>
        </w:rPr>
      </w:pPr>
      <w:r w:rsidRPr="0031180A">
        <w:rPr>
          <w:rFonts w:ascii="TimesNewRomanPSMT" w:eastAsiaTheme="minorHAnsi" w:hAnsi="TimesNewRomanPSMT" w:cs="TimesNewRomanPSMT"/>
          <w:color w:val="auto"/>
          <w:sz w:val="22"/>
          <w:szCs w:val="22"/>
          <w:lang w:eastAsia="en-US"/>
        </w:rPr>
        <w:t xml:space="preserve">В соответствии с пунктом 59 части 1 статьи 12 Федерального закона от 04.05.2011 № 99-ФЗ «О лицензировании отдельных видов деятельности» </w:t>
      </w:r>
      <w:r w:rsidRPr="0031180A">
        <w:rPr>
          <w:rFonts w:ascii="TimesNewRomanPS-BoldMT" w:eastAsiaTheme="minorHAnsi" w:hAnsi="TimesNewRomanPS-BoldMT" w:cs="TimesNewRomanPS-BoldMT"/>
          <w:b/>
          <w:bCs/>
          <w:color w:val="auto"/>
          <w:sz w:val="22"/>
          <w:szCs w:val="22"/>
          <w:lang w:eastAsia="en-US"/>
        </w:rPr>
        <w:t>деятельность по оказанию</w:t>
      </w:r>
      <w:r w:rsidRPr="0031180A">
        <w:rPr>
          <w:rFonts w:ascii="TimesNewRomanPSMT" w:eastAsiaTheme="minorHAnsi" w:hAnsi="TimesNewRomanPSMT" w:cs="TimesNewRomanPSMT"/>
          <w:color w:val="auto"/>
          <w:sz w:val="22"/>
          <w:szCs w:val="22"/>
          <w:lang w:eastAsia="en-US"/>
        </w:rPr>
        <w:t xml:space="preserve"> </w:t>
      </w:r>
      <w:r w:rsidRPr="0031180A">
        <w:rPr>
          <w:rFonts w:ascii="TimesNewRomanPS-BoldMT" w:eastAsiaTheme="minorHAnsi" w:hAnsi="TimesNewRomanPS-BoldMT" w:cs="TimesNewRomanPS-BoldMT"/>
          <w:b/>
          <w:bCs/>
          <w:color w:val="auto"/>
          <w:sz w:val="22"/>
          <w:szCs w:val="22"/>
          <w:lang w:eastAsia="en-US"/>
        </w:rPr>
        <w:t>услуг по дезинфекции</w:t>
      </w:r>
      <w:r w:rsidRPr="0031180A">
        <w:rPr>
          <w:rFonts w:ascii="TimesNewRomanPSMT" w:eastAsiaTheme="minorHAnsi" w:hAnsi="TimesNewRomanPSMT" w:cs="TimesNewRomanPSMT"/>
          <w:color w:val="auto"/>
          <w:sz w:val="22"/>
          <w:szCs w:val="22"/>
          <w:lang w:eastAsia="en-US"/>
        </w:rPr>
        <w:t xml:space="preserve">, дезинсекции и дератизации в целях обеспечения санитарно- эпидемиологического благополучия </w:t>
      </w:r>
      <w:r w:rsidRPr="0031180A">
        <w:rPr>
          <w:rFonts w:ascii="TimesNewRomanPSMT" w:eastAsiaTheme="minorHAnsi" w:hAnsi="TimesNewRomanPSMT" w:cs="TimesNewRomanPSMT"/>
          <w:color w:val="auto"/>
          <w:sz w:val="22"/>
          <w:szCs w:val="22"/>
          <w:lang w:eastAsia="en-US"/>
        </w:rPr>
        <w:lastRenderedPageBreak/>
        <w:t xml:space="preserve">населения </w:t>
      </w:r>
      <w:r w:rsidRPr="0031180A">
        <w:rPr>
          <w:rFonts w:ascii="TimesNewRomanPS-BoldMT" w:eastAsiaTheme="minorHAnsi" w:hAnsi="TimesNewRomanPS-BoldMT" w:cs="TimesNewRomanPS-BoldMT"/>
          <w:b/>
          <w:bCs/>
          <w:color w:val="auto"/>
          <w:sz w:val="22"/>
          <w:szCs w:val="22"/>
          <w:lang w:eastAsia="en-US"/>
        </w:rPr>
        <w:t>подлежит лицензированию</w:t>
      </w:r>
      <w:r w:rsidRPr="0031180A">
        <w:rPr>
          <w:rFonts w:ascii="TimesNewRomanPSMT" w:eastAsiaTheme="minorHAnsi" w:hAnsi="TimesNewRomanPSMT" w:cs="TimesNewRomanPSMT"/>
          <w:color w:val="auto"/>
          <w:sz w:val="22"/>
          <w:szCs w:val="22"/>
          <w:lang w:eastAsia="en-US"/>
        </w:rPr>
        <w:t>. Постановлением Правительства РФ от 20.03.2024 № 337 установлен порядок лицензирования деятельности по оказанию услуг по дезинфекции, дезинсекции и дератизации в целях обеспечения санитарно-эпидемиологического благополучия населения (далее – Порядок).</w:t>
      </w:r>
    </w:p>
    <w:p w14:paraId="5E3657DA" w14:textId="7E0B5A84" w:rsidR="002C225C" w:rsidRPr="0031180A" w:rsidRDefault="002C225C" w:rsidP="002C225C">
      <w:pPr>
        <w:suppressAutoHyphens w:val="0"/>
        <w:autoSpaceDE w:val="0"/>
        <w:autoSpaceDN w:val="0"/>
        <w:adjustRightInd w:val="0"/>
        <w:ind w:firstLine="709"/>
        <w:jc w:val="both"/>
        <w:rPr>
          <w:rFonts w:ascii="TimesNewRomanPS-BoldMT" w:eastAsiaTheme="minorHAnsi" w:hAnsi="TimesNewRomanPS-BoldMT" w:cs="TimesNewRomanPS-BoldMT"/>
          <w:b/>
          <w:bCs/>
          <w:color w:val="auto"/>
          <w:sz w:val="22"/>
          <w:szCs w:val="22"/>
          <w:lang w:eastAsia="en-US"/>
        </w:rPr>
      </w:pPr>
      <w:r w:rsidRPr="0031180A">
        <w:rPr>
          <w:rFonts w:ascii="TimesNewRomanPSMT" w:eastAsiaTheme="minorHAnsi" w:hAnsi="TimesNewRomanPSMT" w:cs="TimesNewRomanPSMT"/>
          <w:color w:val="auto"/>
          <w:sz w:val="22"/>
          <w:szCs w:val="22"/>
          <w:lang w:eastAsia="en-US"/>
        </w:rPr>
        <w:t xml:space="preserve">Так, согласно пункту 2 Порядка лицензируемая деятельность включает: а) </w:t>
      </w:r>
      <w:r w:rsidRPr="0031180A">
        <w:rPr>
          <w:rFonts w:ascii="TimesNewRomanPS-BoldMT" w:eastAsiaTheme="minorHAnsi" w:hAnsi="TimesNewRomanPS-BoldMT" w:cs="TimesNewRomanPS-BoldMT"/>
          <w:b/>
          <w:bCs/>
          <w:color w:val="auto"/>
          <w:sz w:val="22"/>
          <w:szCs w:val="22"/>
          <w:lang w:eastAsia="en-US"/>
        </w:rPr>
        <w:t>услуги по дезинфекции</w:t>
      </w:r>
      <w:r w:rsidRPr="0031180A">
        <w:rPr>
          <w:rFonts w:ascii="TimesNewRomanPSMT" w:eastAsiaTheme="minorHAnsi" w:hAnsi="TimesNewRomanPSMT" w:cs="TimesNewRomanPSMT"/>
          <w:color w:val="auto"/>
          <w:sz w:val="22"/>
          <w:szCs w:val="22"/>
          <w:lang w:eastAsia="en-US"/>
        </w:rPr>
        <w:t>; б) услуги по дезинсекции; в) услуги по дератизации; г) услуги по камерной</w:t>
      </w:r>
      <w:r w:rsidRPr="0031180A">
        <w:rPr>
          <w:rFonts w:ascii="TimesNewRomanPS-BoldMT" w:eastAsiaTheme="minorHAnsi" w:hAnsi="TimesNewRomanPS-BoldMT" w:cs="TimesNewRomanPS-BoldMT"/>
          <w:b/>
          <w:bCs/>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дезинфекции и дезинсекции.</w:t>
      </w:r>
    </w:p>
    <w:p w14:paraId="1BC885BB" w14:textId="3594626B" w:rsidR="002C225C" w:rsidRPr="0031180A" w:rsidRDefault="002C225C" w:rsidP="002C225C">
      <w:pPr>
        <w:suppressAutoHyphens w:val="0"/>
        <w:autoSpaceDE w:val="0"/>
        <w:autoSpaceDN w:val="0"/>
        <w:adjustRightInd w:val="0"/>
        <w:ind w:firstLine="709"/>
        <w:jc w:val="both"/>
        <w:rPr>
          <w:rFonts w:ascii="TimesNewRomanPS-BoldMT" w:eastAsiaTheme="minorHAnsi" w:hAnsi="TimesNewRomanPS-BoldMT" w:cs="TimesNewRomanPS-BoldMT"/>
          <w:b/>
          <w:bCs/>
          <w:color w:val="auto"/>
          <w:sz w:val="22"/>
          <w:szCs w:val="22"/>
          <w:lang w:eastAsia="en-US"/>
        </w:rPr>
      </w:pPr>
      <w:r w:rsidRPr="0031180A">
        <w:rPr>
          <w:rFonts w:ascii="TimesNewRomanPSMT" w:eastAsiaTheme="minorHAnsi" w:hAnsi="TimesNewRomanPSMT" w:cs="TimesNewRomanPSMT"/>
          <w:color w:val="auto"/>
          <w:sz w:val="22"/>
          <w:szCs w:val="22"/>
          <w:lang w:eastAsia="en-US"/>
        </w:rPr>
        <w:t xml:space="preserve">Деятельность не подлежит лицензированию, если осуществляется юридическим лицом или индивидуальным предпринимателем самостоятельно </w:t>
      </w:r>
      <w:r w:rsidRPr="0031180A">
        <w:rPr>
          <w:rFonts w:ascii="TimesNewRomanPS-BoldMT" w:eastAsiaTheme="minorHAnsi" w:hAnsi="TimesNewRomanPS-BoldMT" w:cs="TimesNewRomanPS-BoldMT"/>
          <w:b/>
          <w:bCs/>
          <w:color w:val="auto"/>
          <w:sz w:val="22"/>
          <w:szCs w:val="22"/>
          <w:lang w:eastAsia="en-US"/>
        </w:rPr>
        <w:t>для обеспечения</w:t>
      </w:r>
      <w:r w:rsidRPr="0031180A">
        <w:rPr>
          <w:rFonts w:ascii="TimesNewRomanPSMT" w:eastAsiaTheme="minorHAnsi" w:hAnsi="TimesNewRomanPSMT" w:cs="TimesNewRomanPSMT"/>
          <w:color w:val="auto"/>
          <w:sz w:val="22"/>
          <w:szCs w:val="22"/>
          <w:lang w:eastAsia="en-US"/>
        </w:rPr>
        <w:t xml:space="preserve"> </w:t>
      </w:r>
      <w:r w:rsidRPr="0031180A">
        <w:rPr>
          <w:rFonts w:ascii="TimesNewRomanPS-BoldMT" w:eastAsiaTheme="minorHAnsi" w:hAnsi="TimesNewRomanPS-BoldMT" w:cs="TimesNewRomanPS-BoldMT"/>
          <w:b/>
          <w:bCs/>
          <w:color w:val="auto"/>
          <w:sz w:val="22"/>
          <w:szCs w:val="22"/>
          <w:lang w:eastAsia="en-US"/>
        </w:rPr>
        <w:t xml:space="preserve">собственных нужд </w:t>
      </w:r>
      <w:r w:rsidRPr="0031180A">
        <w:rPr>
          <w:rFonts w:ascii="TimesNewRomanPSMT" w:eastAsiaTheme="minorHAnsi" w:hAnsi="TimesNewRomanPSMT" w:cs="TimesNewRomanPSMT"/>
          <w:color w:val="auto"/>
          <w:sz w:val="22"/>
          <w:szCs w:val="22"/>
          <w:lang w:eastAsia="en-US"/>
        </w:rPr>
        <w:t xml:space="preserve">(пункт 1 Порядка). Вопреки доводам жалобы Федеральный закон от 26.02.2024 № 22-ФЗ «О внесении изменений в статью 3 Федерального закона «О внесении изменений в Федеральный закон «О лицензировании отдельных видов деятельности» и статью 44 Федерального закона «О санитарно-эпидемиологическом благополучии населения» устанавливает </w:t>
      </w:r>
      <w:proofErr w:type="spellStart"/>
      <w:r w:rsidRPr="0031180A">
        <w:rPr>
          <w:rFonts w:ascii="TimesNewRomanPS-BoldMT" w:eastAsiaTheme="minorHAnsi" w:hAnsi="TimesNewRomanPS-BoldMT" w:cs="TimesNewRomanPS-BoldMT"/>
          <w:b/>
          <w:bCs/>
          <w:color w:val="auto"/>
          <w:sz w:val="22"/>
          <w:szCs w:val="22"/>
          <w:lang w:eastAsia="en-US"/>
        </w:rPr>
        <w:t>пресекательный</w:t>
      </w:r>
      <w:proofErr w:type="spellEnd"/>
      <w:r w:rsidRPr="0031180A">
        <w:rPr>
          <w:rFonts w:ascii="TimesNewRomanPSMT" w:eastAsiaTheme="minorHAnsi" w:hAnsi="TimesNewRomanPSMT" w:cs="TimesNewRomanPSMT"/>
          <w:color w:val="auto"/>
          <w:sz w:val="22"/>
          <w:szCs w:val="22"/>
          <w:lang w:eastAsia="en-US"/>
        </w:rPr>
        <w:t xml:space="preserve"> </w:t>
      </w:r>
      <w:r w:rsidRPr="0031180A">
        <w:rPr>
          <w:rFonts w:ascii="TimesNewRomanPS-BoldMT" w:eastAsiaTheme="minorHAnsi" w:hAnsi="TimesNewRomanPS-BoldMT" w:cs="TimesNewRomanPS-BoldMT"/>
          <w:b/>
          <w:bCs/>
          <w:color w:val="auto"/>
          <w:sz w:val="22"/>
          <w:szCs w:val="22"/>
          <w:lang w:eastAsia="en-US"/>
        </w:rPr>
        <w:t>срок для получения лицензии – не позднее 01.03.2025.</w:t>
      </w:r>
    </w:p>
    <w:p w14:paraId="4784DDF4" w14:textId="195B5D5A" w:rsidR="002C225C" w:rsidRPr="0031180A" w:rsidRDefault="002C225C" w:rsidP="002C225C">
      <w:pPr>
        <w:suppressAutoHyphens w:val="0"/>
        <w:autoSpaceDE w:val="0"/>
        <w:autoSpaceDN w:val="0"/>
        <w:adjustRightInd w:val="0"/>
        <w:ind w:firstLine="709"/>
        <w:jc w:val="both"/>
        <w:rPr>
          <w:rFonts w:ascii="TimesNewRomanPSMT" w:eastAsiaTheme="minorHAnsi" w:hAnsi="TimesNewRomanPSMT" w:cs="TimesNewRomanPSMT"/>
          <w:color w:val="auto"/>
          <w:sz w:val="22"/>
          <w:szCs w:val="22"/>
          <w:lang w:eastAsia="en-US"/>
        </w:rPr>
      </w:pPr>
      <w:r w:rsidRPr="0031180A">
        <w:rPr>
          <w:rFonts w:ascii="TimesNewRomanPSMT" w:eastAsiaTheme="minorHAnsi" w:hAnsi="TimesNewRomanPSMT" w:cs="TimesNewRomanPSMT"/>
          <w:color w:val="auto"/>
          <w:sz w:val="22"/>
          <w:szCs w:val="22"/>
          <w:lang w:eastAsia="en-US"/>
        </w:rPr>
        <w:t>Так, согласно части 4 статьи 3 Федерального закона от 29.05.2023 № 194-ФЗ «О внесении изменений в Федеральный закон «О лицензировании отдельных видов деятельности» и статью 44 Федерального закона «О санитарно-эпидемиологическом</w:t>
      </w:r>
      <w:r w:rsidRPr="0031180A">
        <w:rPr>
          <w:sz w:val="22"/>
          <w:szCs w:val="22"/>
        </w:rPr>
        <w:t xml:space="preserve"> </w:t>
      </w:r>
      <w:r w:rsidRPr="0031180A">
        <w:rPr>
          <w:rFonts w:ascii="TimesNewRomanPSMT" w:eastAsiaTheme="minorHAnsi" w:hAnsi="TimesNewRomanPSMT" w:cs="TimesNewRomanPSMT"/>
          <w:color w:val="auto"/>
          <w:sz w:val="22"/>
          <w:szCs w:val="22"/>
          <w:lang w:eastAsia="en-US"/>
        </w:rPr>
        <w:t>благополучии населения» (далее – Федеральный закон № 194-ФЗ) с 01.03.2025 осуществление деятельности по оказанию услуг по дезинфекции, дезинсекции и дератизации в целях обеспечения санитарно-эпидемиологического благополучия населения без лицензии не допускается.</w:t>
      </w:r>
    </w:p>
    <w:p w14:paraId="4D3CEA53" w14:textId="7C35FA3A" w:rsidR="002C225C" w:rsidRPr="0031180A" w:rsidRDefault="002C225C" w:rsidP="00E85764">
      <w:pPr>
        <w:suppressAutoHyphens w:val="0"/>
        <w:autoSpaceDE w:val="0"/>
        <w:autoSpaceDN w:val="0"/>
        <w:adjustRightInd w:val="0"/>
        <w:ind w:firstLine="709"/>
        <w:jc w:val="both"/>
        <w:rPr>
          <w:rFonts w:ascii="TimesNewRomanPSMT" w:eastAsiaTheme="minorHAnsi" w:hAnsi="TimesNewRomanPSMT" w:cs="TimesNewRomanPSMT"/>
          <w:b/>
          <w:bCs/>
          <w:color w:val="auto"/>
          <w:sz w:val="22"/>
          <w:szCs w:val="22"/>
          <w:lang w:eastAsia="en-US"/>
        </w:rPr>
      </w:pPr>
      <w:r w:rsidRPr="0031180A">
        <w:rPr>
          <w:rFonts w:ascii="TimesNewRomanPSMT" w:eastAsiaTheme="minorHAnsi" w:hAnsi="TimesNewRomanPSMT" w:cs="TimesNewRomanPSMT"/>
          <w:b/>
          <w:bCs/>
          <w:color w:val="auto"/>
          <w:sz w:val="22"/>
          <w:szCs w:val="22"/>
          <w:lang w:eastAsia="en-US"/>
        </w:rPr>
        <w:t>По заявлению о предоставлении лицензии на осуществление деятельности по</w:t>
      </w:r>
      <w:r w:rsidR="00E85764" w:rsidRPr="0031180A">
        <w:rPr>
          <w:rFonts w:ascii="TimesNewRomanPSMT" w:eastAsiaTheme="minorHAnsi" w:hAnsi="TimesNewRomanPSMT" w:cs="TimesNewRomanPSMT"/>
          <w:b/>
          <w:bCs/>
          <w:color w:val="auto"/>
          <w:sz w:val="22"/>
          <w:szCs w:val="22"/>
          <w:lang w:eastAsia="en-US"/>
        </w:rPr>
        <w:t xml:space="preserve"> </w:t>
      </w:r>
      <w:r w:rsidRPr="0031180A">
        <w:rPr>
          <w:rFonts w:ascii="TimesNewRomanPSMT" w:eastAsiaTheme="minorHAnsi" w:hAnsi="TimesNewRomanPSMT" w:cs="TimesNewRomanPSMT"/>
          <w:b/>
          <w:bCs/>
          <w:color w:val="auto"/>
          <w:sz w:val="22"/>
          <w:szCs w:val="22"/>
          <w:lang w:eastAsia="en-US"/>
        </w:rPr>
        <w:t xml:space="preserve">оказанию услуг по дезинфекции, </w:t>
      </w:r>
      <w:r w:rsidRPr="0031180A">
        <w:rPr>
          <w:rFonts w:ascii="TimesNewRomanPSMT" w:eastAsiaTheme="minorHAnsi" w:hAnsi="TimesNewRomanPSMT" w:cs="TimesNewRomanPSMT"/>
          <w:color w:val="auto"/>
          <w:sz w:val="22"/>
          <w:szCs w:val="22"/>
          <w:lang w:eastAsia="en-US"/>
        </w:rPr>
        <w:t>дезинсекции и дератизации в целях обеспечения</w:t>
      </w:r>
      <w:r w:rsidR="00E85764" w:rsidRPr="0031180A">
        <w:rPr>
          <w:rFonts w:ascii="TimesNewRomanPSMT" w:eastAsiaTheme="minorHAnsi" w:hAnsi="TimesNewRomanPSMT" w:cs="TimesNewRomanPSMT"/>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 xml:space="preserve">санитарно-эпидемиологического благополучия населения, </w:t>
      </w:r>
      <w:r w:rsidRPr="0031180A">
        <w:rPr>
          <w:rFonts w:ascii="TimesNewRomanPSMT" w:eastAsiaTheme="minorHAnsi" w:hAnsi="TimesNewRomanPSMT" w:cs="TimesNewRomanPSMT"/>
          <w:b/>
          <w:bCs/>
          <w:color w:val="auto"/>
          <w:sz w:val="22"/>
          <w:szCs w:val="22"/>
          <w:lang w:eastAsia="en-US"/>
        </w:rPr>
        <w:t>поданному в лицензирующий</w:t>
      </w:r>
      <w:r w:rsidR="00E85764" w:rsidRPr="0031180A">
        <w:rPr>
          <w:rFonts w:ascii="TimesNewRomanPSMT" w:eastAsiaTheme="minorHAnsi" w:hAnsi="TimesNewRomanPSMT" w:cs="TimesNewRomanPSMT"/>
          <w:color w:val="auto"/>
          <w:sz w:val="22"/>
          <w:szCs w:val="22"/>
          <w:lang w:eastAsia="en-US"/>
        </w:rPr>
        <w:t xml:space="preserve"> </w:t>
      </w:r>
      <w:r w:rsidRPr="0031180A">
        <w:rPr>
          <w:rFonts w:ascii="TimesNewRomanPSMT" w:eastAsiaTheme="minorHAnsi" w:hAnsi="TimesNewRomanPSMT" w:cs="TimesNewRomanPSMT"/>
          <w:b/>
          <w:bCs/>
          <w:color w:val="auto"/>
          <w:sz w:val="22"/>
          <w:szCs w:val="22"/>
          <w:lang w:eastAsia="en-US"/>
        </w:rPr>
        <w:t>орган с 01.09.2024 до 01.01.2025</w:t>
      </w:r>
      <w:r w:rsidRPr="0031180A">
        <w:rPr>
          <w:rFonts w:ascii="TimesNewRomanPSMT" w:eastAsiaTheme="minorHAnsi" w:hAnsi="TimesNewRomanPSMT" w:cs="TimesNewRomanPSMT"/>
          <w:color w:val="auto"/>
          <w:sz w:val="22"/>
          <w:szCs w:val="22"/>
          <w:lang w:eastAsia="en-US"/>
        </w:rPr>
        <w:t>, в отношении соискателя лицензии выездная оценка</w:t>
      </w:r>
      <w:r w:rsidR="00E85764" w:rsidRPr="0031180A">
        <w:rPr>
          <w:rFonts w:ascii="TimesNewRomanPSMT" w:eastAsiaTheme="minorHAnsi" w:hAnsi="TimesNewRomanPSMT" w:cs="TimesNewRomanPSMT"/>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соответствия лицензионным требованиям не проводится в случае принятия лицензирующим</w:t>
      </w:r>
      <w:r w:rsidR="00E85764" w:rsidRPr="0031180A">
        <w:rPr>
          <w:rFonts w:ascii="TimesNewRomanPSMT" w:eastAsiaTheme="minorHAnsi" w:hAnsi="TimesNewRomanPSMT" w:cs="TimesNewRomanPSMT"/>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органом решения о проведении такой оценки в сроки, установленные частью 6 указанной</w:t>
      </w:r>
      <w:r w:rsidR="00E85764" w:rsidRPr="0031180A">
        <w:rPr>
          <w:rFonts w:ascii="TimesNewRomanPSMT" w:eastAsiaTheme="minorHAnsi" w:hAnsi="TimesNewRomanPSMT" w:cs="TimesNewRomanPSMT"/>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статьи (часть 5 статьи 3 Федерального закона № 194-ФЗ).</w:t>
      </w:r>
    </w:p>
    <w:p w14:paraId="4E51F92C" w14:textId="0ADC5F2B" w:rsidR="002C225C" w:rsidRPr="0031180A" w:rsidRDefault="002C225C" w:rsidP="00E85764">
      <w:pPr>
        <w:suppressAutoHyphens w:val="0"/>
        <w:autoSpaceDE w:val="0"/>
        <w:autoSpaceDN w:val="0"/>
        <w:adjustRightInd w:val="0"/>
        <w:ind w:firstLine="709"/>
        <w:jc w:val="both"/>
        <w:rPr>
          <w:rFonts w:ascii="TimesNewRomanPSMT" w:eastAsiaTheme="minorHAnsi" w:hAnsi="TimesNewRomanPSMT" w:cs="TimesNewRomanPSMT"/>
          <w:b/>
          <w:bCs/>
          <w:color w:val="auto"/>
          <w:sz w:val="22"/>
          <w:szCs w:val="22"/>
          <w:lang w:eastAsia="en-US"/>
        </w:rPr>
      </w:pPr>
      <w:r w:rsidRPr="0031180A">
        <w:rPr>
          <w:rFonts w:ascii="TimesNewRomanPSMT" w:eastAsiaTheme="minorHAnsi" w:hAnsi="TimesNewRomanPSMT" w:cs="TimesNewRomanPSMT"/>
          <w:color w:val="auto"/>
          <w:sz w:val="22"/>
          <w:szCs w:val="22"/>
          <w:lang w:eastAsia="en-US"/>
        </w:rPr>
        <w:t xml:space="preserve">Следовательно, </w:t>
      </w:r>
      <w:r w:rsidRPr="0031180A">
        <w:rPr>
          <w:rFonts w:ascii="TimesNewRomanPSMT" w:eastAsiaTheme="minorHAnsi" w:hAnsi="TimesNewRomanPSMT" w:cs="TimesNewRomanPSMT"/>
          <w:b/>
          <w:bCs/>
          <w:color w:val="auto"/>
          <w:sz w:val="22"/>
          <w:szCs w:val="22"/>
          <w:lang w:eastAsia="en-US"/>
        </w:rPr>
        <w:t>с 01.09.2024 индивидуальные предприниматели, юридические</w:t>
      </w:r>
      <w:r w:rsidR="00E85764" w:rsidRPr="0031180A">
        <w:rPr>
          <w:rFonts w:ascii="TimesNewRomanPSMT" w:eastAsiaTheme="minorHAnsi" w:hAnsi="TimesNewRomanPSMT" w:cs="TimesNewRomanPSMT"/>
          <w:b/>
          <w:bCs/>
          <w:color w:val="auto"/>
          <w:sz w:val="22"/>
          <w:szCs w:val="22"/>
          <w:lang w:eastAsia="en-US"/>
        </w:rPr>
        <w:t xml:space="preserve"> </w:t>
      </w:r>
      <w:r w:rsidRPr="0031180A">
        <w:rPr>
          <w:rFonts w:ascii="TimesNewRomanPSMT" w:eastAsiaTheme="minorHAnsi" w:hAnsi="TimesNewRomanPSMT" w:cs="TimesNewRomanPSMT"/>
          <w:b/>
          <w:bCs/>
          <w:color w:val="auto"/>
          <w:sz w:val="22"/>
          <w:szCs w:val="22"/>
          <w:lang w:eastAsia="en-US"/>
        </w:rPr>
        <w:t>лица, а также их уполномоченные представители должны были начать процедуру</w:t>
      </w:r>
      <w:r w:rsidR="00E85764" w:rsidRPr="0031180A">
        <w:rPr>
          <w:rFonts w:ascii="TimesNewRomanPSMT" w:eastAsiaTheme="minorHAnsi" w:hAnsi="TimesNewRomanPSMT" w:cs="TimesNewRomanPSMT"/>
          <w:b/>
          <w:bCs/>
          <w:color w:val="auto"/>
          <w:sz w:val="22"/>
          <w:szCs w:val="22"/>
          <w:lang w:eastAsia="en-US"/>
        </w:rPr>
        <w:t xml:space="preserve"> </w:t>
      </w:r>
      <w:r w:rsidRPr="0031180A">
        <w:rPr>
          <w:rFonts w:ascii="TimesNewRomanPSMT" w:eastAsiaTheme="minorHAnsi" w:hAnsi="TimesNewRomanPSMT" w:cs="TimesNewRomanPSMT"/>
          <w:b/>
          <w:bCs/>
          <w:color w:val="auto"/>
          <w:sz w:val="22"/>
          <w:szCs w:val="22"/>
          <w:lang w:eastAsia="en-US"/>
        </w:rPr>
        <w:t>получения лицензии</w:t>
      </w:r>
      <w:r w:rsidRPr="0031180A">
        <w:rPr>
          <w:rFonts w:ascii="TimesNewRomanPSMT" w:eastAsiaTheme="minorHAnsi" w:hAnsi="TimesNewRomanPSMT" w:cs="TimesNewRomanPSMT"/>
          <w:color w:val="auto"/>
          <w:sz w:val="22"/>
          <w:szCs w:val="22"/>
          <w:lang w:eastAsia="en-US"/>
        </w:rPr>
        <w:t>, что подтверждается Административным регламентом Федеральной</w:t>
      </w:r>
      <w:r w:rsidR="00E85764" w:rsidRPr="0031180A">
        <w:rPr>
          <w:rFonts w:ascii="TimesNewRomanPSMT" w:eastAsiaTheme="minorHAnsi" w:hAnsi="TimesNewRomanPSMT" w:cs="TimesNewRomanPSMT"/>
          <w:b/>
          <w:bCs/>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службы по надзору в сфере защиты прав потребителей и благополучия человека по</w:t>
      </w:r>
      <w:r w:rsidR="00E85764" w:rsidRPr="0031180A">
        <w:rPr>
          <w:rFonts w:ascii="TimesNewRomanPSMT" w:eastAsiaTheme="minorHAnsi" w:hAnsi="TimesNewRomanPSMT" w:cs="TimesNewRomanPSMT"/>
          <w:b/>
          <w:bCs/>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предоставлению государственной услуги по л</w:t>
      </w:r>
      <w:r w:rsidR="00E85764" w:rsidRPr="0031180A">
        <w:rPr>
          <w:rFonts w:ascii="TimesNewRomanPSMT" w:eastAsiaTheme="minorHAnsi" w:hAnsi="TimesNewRomanPSMT" w:cs="TimesNewRomanPSMT"/>
          <w:color w:val="auto"/>
          <w:sz w:val="22"/>
          <w:szCs w:val="22"/>
          <w:lang w:eastAsia="en-US"/>
        </w:rPr>
        <w:t>ицензированию деятельности по ок</w:t>
      </w:r>
      <w:r w:rsidRPr="0031180A">
        <w:rPr>
          <w:rFonts w:ascii="TimesNewRomanPSMT" w:eastAsiaTheme="minorHAnsi" w:hAnsi="TimesNewRomanPSMT" w:cs="TimesNewRomanPSMT"/>
          <w:color w:val="auto"/>
          <w:sz w:val="22"/>
          <w:szCs w:val="22"/>
          <w:lang w:eastAsia="en-US"/>
        </w:rPr>
        <w:t>азанию</w:t>
      </w:r>
      <w:r w:rsidR="00E85764" w:rsidRPr="0031180A">
        <w:rPr>
          <w:rFonts w:ascii="TimesNewRomanPSMT" w:eastAsiaTheme="minorHAnsi" w:hAnsi="TimesNewRomanPSMT" w:cs="TimesNewRomanPSMT"/>
          <w:b/>
          <w:bCs/>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услуг по дезинфекции, дезинсекции и дератизации в целях обеспечения санитарно-</w:t>
      </w:r>
      <w:r w:rsidR="00E85764" w:rsidRPr="0031180A">
        <w:rPr>
          <w:rFonts w:ascii="TimesNewRomanPSMT" w:eastAsiaTheme="minorHAnsi" w:hAnsi="TimesNewRomanPSMT" w:cs="TimesNewRomanPSMT"/>
          <w:b/>
          <w:bCs/>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эпидемиологического благополучия населения, утвержденным Приказом Федеральной</w:t>
      </w:r>
      <w:r w:rsidR="00E85764" w:rsidRPr="0031180A">
        <w:rPr>
          <w:rFonts w:ascii="TimesNewRomanPSMT" w:eastAsiaTheme="minorHAnsi" w:hAnsi="TimesNewRomanPSMT" w:cs="TimesNewRomanPSMT"/>
          <w:b/>
          <w:bCs/>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службы по надзору в сфере защиты прав потребителей и благополучия человека от</w:t>
      </w:r>
      <w:r w:rsidR="00E85764" w:rsidRPr="0031180A">
        <w:rPr>
          <w:rFonts w:ascii="TimesNewRomanPSMT" w:eastAsiaTheme="minorHAnsi" w:hAnsi="TimesNewRomanPSMT" w:cs="TimesNewRomanPSMT"/>
          <w:b/>
          <w:bCs/>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 xml:space="preserve">05.07.2024 № 509. </w:t>
      </w:r>
      <w:r w:rsidRPr="0031180A">
        <w:rPr>
          <w:rFonts w:ascii="TimesNewRomanPSMT" w:eastAsiaTheme="minorHAnsi" w:hAnsi="TimesNewRomanPSMT" w:cs="TimesNewRomanPSMT"/>
          <w:b/>
          <w:bCs/>
          <w:color w:val="auto"/>
          <w:sz w:val="22"/>
          <w:szCs w:val="22"/>
          <w:lang w:eastAsia="en-US"/>
        </w:rPr>
        <w:t>Приказ вступил в силу с 01.09.2024 и действует до 01.09.2030.</w:t>
      </w:r>
    </w:p>
    <w:p w14:paraId="61190934" w14:textId="65AC94C9" w:rsidR="002C225C" w:rsidRPr="0031180A" w:rsidRDefault="002C225C" w:rsidP="0031180A">
      <w:pPr>
        <w:suppressAutoHyphens w:val="0"/>
        <w:autoSpaceDE w:val="0"/>
        <w:autoSpaceDN w:val="0"/>
        <w:adjustRightInd w:val="0"/>
        <w:ind w:firstLine="709"/>
        <w:jc w:val="both"/>
        <w:rPr>
          <w:rFonts w:ascii="TimesNewRomanPSMT" w:eastAsiaTheme="minorHAnsi" w:hAnsi="TimesNewRomanPSMT" w:cs="TimesNewRomanPSMT"/>
          <w:color w:val="auto"/>
          <w:sz w:val="22"/>
          <w:szCs w:val="22"/>
          <w:lang w:eastAsia="en-US"/>
        </w:rPr>
      </w:pPr>
      <w:r w:rsidRPr="0031180A">
        <w:rPr>
          <w:rFonts w:ascii="TimesNewRomanPSMT" w:eastAsiaTheme="minorHAnsi" w:hAnsi="TimesNewRomanPSMT" w:cs="TimesNewRomanPSMT"/>
          <w:color w:val="auto"/>
          <w:sz w:val="22"/>
          <w:szCs w:val="22"/>
          <w:lang w:eastAsia="en-US"/>
        </w:rPr>
        <w:t>Кроме того, согласно письму Федеральной службы по надзору в сфере защиты прав</w:t>
      </w:r>
      <w:r w:rsidR="00E85764" w:rsidRPr="0031180A">
        <w:rPr>
          <w:rFonts w:ascii="TimesNewRomanPSMT" w:eastAsiaTheme="minorHAnsi" w:hAnsi="TimesNewRomanPSMT" w:cs="TimesNewRomanPSMT"/>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потребителей и благополучия человека от 28.02.2024 № 09-2418-2024-40 обязанность</w:t>
      </w:r>
      <w:r w:rsidR="00E85764" w:rsidRPr="0031180A">
        <w:rPr>
          <w:rFonts w:ascii="TimesNewRomanPSMT" w:eastAsiaTheme="minorHAnsi" w:hAnsi="TimesNewRomanPSMT" w:cs="TimesNewRomanPSMT"/>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органов государственной власти субъектов РФ, органов местного самоуправления,</w:t>
      </w:r>
      <w:r w:rsidR="00E85764" w:rsidRPr="0031180A">
        <w:rPr>
          <w:rFonts w:ascii="TimesNewRomanPSMT" w:eastAsiaTheme="minorHAnsi" w:hAnsi="TimesNewRomanPSMT" w:cs="TimesNewRomanPSMT"/>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юридических лиц и индивидуальных предпринимателей по организации и осуществлению</w:t>
      </w:r>
      <w:r w:rsidR="00E85764" w:rsidRPr="0031180A">
        <w:rPr>
          <w:rFonts w:ascii="TimesNewRomanPSMT" w:eastAsiaTheme="minorHAnsi" w:hAnsi="TimesNewRomanPSMT" w:cs="TimesNewRomanPSMT"/>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 xml:space="preserve">дезинфекционных, дезинсекционных, </w:t>
      </w:r>
      <w:proofErr w:type="spellStart"/>
      <w:r w:rsidRPr="0031180A">
        <w:rPr>
          <w:rFonts w:ascii="TimesNewRomanPSMT" w:eastAsiaTheme="minorHAnsi" w:hAnsi="TimesNewRomanPSMT" w:cs="TimesNewRomanPSMT"/>
          <w:color w:val="auto"/>
          <w:sz w:val="22"/>
          <w:szCs w:val="22"/>
          <w:lang w:eastAsia="en-US"/>
        </w:rPr>
        <w:t>дератизационных</w:t>
      </w:r>
      <w:proofErr w:type="spellEnd"/>
      <w:r w:rsidRPr="0031180A">
        <w:rPr>
          <w:rFonts w:ascii="TimesNewRomanPSMT" w:eastAsiaTheme="minorHAnsi" w:hAnsi="TimesNewRomanPSMT" w:cs="TimesNewRomanPSMT"/>
          <w:color w:val="auto"/>
          <w:sz w:val="22"/>
          <w:szCs w:val="22"/>
          <w:lang w:eastAsia="en-US"/>
        </w:rPr>
        <w:t xml:space="preserve"> мероприятий, направленных на</w:t>
      </w:r>
      <w:r w:rsidR="00E85764" w:rsidRPr="0031180A">
        <w:rPr>
          <w:rFonts w:ascii="TimesNewRomanPSMT" w:eastAsiaTheme="minorHAnsi" w:hAnsi="TimesNewRomanPSMT" w:cs="TimesNewRomanPSMT"/>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предупреждение возникновения и распространения инфекционных болезней на</w:t>
      </w:r>
      <w:r w:rsidR="00E85764" w:rsidRPr="0031180A">
        <w:rPr>
          <w:rFonts w:ascii="TimesNewRomanPSMT" w:eastAsiaTheme="minorHAnsi" w:hAnsi="TimesNewRomanPSMT" w:cs="TimesNewRomanPSMT"/>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эксплуатируемых объектах, транспортных средствах, территориях (прилегающих к</w:t>
      </w:r>
      <w:r w:rsidR="00E85764" w:rsidRPr="0031180A">
        <w:rPr>
          <w:rFonts w:ascii="TimesNewRomanPSMT" w:eastAsiaTheme="minorHAnsi" w:hAnsi="TimesNewRomanPSMT" w:cs="TimesNewRomanPSMT"/>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объектам населенного пункта, природного очага) установлена в разделе III СанПиН 3.3686-</w:t>
      </w:r>
      <w:r w:rsidR="00E85764" w:rsidRPr="0031180A">
        <w:rPr>
          <w:rFonts w:ascii="TimesNewRomanPSMT" w:eastAsiaTheme="minorHAnsi" w:hAnsi="TimesNewRomanPSMT" w:cs="TimesNewRomanPSMT"/>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21 «Санитарно-эпидемиологические требования по профилактике инфекционных болезней»</w:t>
      </w:r>
      <w:r w:rsidR="00E85764" w:rsidRPr="0031180A">
        <w:rPr>
          <w:rFonts w:ascii="TimesNewRomanPSMT" w:eastAsiaTheme="minorHAnsi" w:hAnsi="TimesNewRomanPSMT" w:cs="TimesNewRomanPSMT"/>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(далее – СанПиН 3.3686-21). В пункте 88 СанПиН 3.3686-21 также отражена возможность</w:t>
      </w:r>
      <w:r w:rsidR="00E85764" w:rsidRPr="0031180A">
        <w:rPr>
          <w:rFonts w:ascii="TimesNewRomanPSMT" w:eastAsiaTheme="minorHAnsi" w:hAnsi="TimesNewRomanPSMT" w:cs="TimesNewRomanPSMT"/>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привлечения к проведению вышеуказанных работ специализированных организаций,</w:t>
      </w:r>
      <w:r w:rsidR="00E85764" w:rsidRPr="0031180A">
        <w:rPr>
          <w:rFonts w:ascii="TimesNewRomanPSMT" w:eastAsiaTheme="minorHAnsi" w:hAnsi="TimesNewRomanPSMT" w:cs="TimesNewRomanPSMT"/>
          <w:color w:val="auto"/>
          <w:sz w:val="22"/>
          <w:szCs w:val="22"/>
          <w:lang w:eastAsia="en-US"/>
        </w:rPr>
        <w:t xml:space="preserve"> </w:t>
      </w:r>
      <w:r w:rsidRPr="0031180A">
        <w:rPr>
          <w:rFonts w:ascii="TimesNewRomanPSMT" w:eastAsiaTheme="minorHAnsi" w:hAnsi="TimesNewRomanPSMT" w:cs="TimesNewRomanPSMT"/>
          <w:color w:val="auto"/>
          <w:sz w:val="22"/>
          <w:szCs w:val="22"/>
          <w:lang w:eastAsia="en-US"/>
        </w:rPr>
        <w:t>осуществляющих дезинфекционную деятельность. В пункте 89 раздела III СанПиН 3.3686-</w:t>
      </w:r>
      <w:r w:rsidR="00E85764" w:rsidRPr="0031180A">
        <w:rPr>
          <w:sz w:val="22"/>
          <w:szCs w:val="22"/>
        </w:rPr>
        <w:t xml:space="preserve"> </w:t>
      </w:r>
      <w:r w:rsidR="00E85764" w:rsidRPr="0031180A">
        <w:rPr>
          <w:rFonts w:ascii="TimesNewRomanPSMT" w:eastAsiaTheme="minorHAnsi" w:hAnsi="TimesNewRomanPSMT" w:cs="TimesNewRomanPSMT"/>
          <w:color w:val="auto"/>
          <w:sz w:val="22"/>
          <w:szCs w:val="22"/>
          <w:lang w:eastAsia="en-US"/>
        </w:rPr>
        <w:t xml:space="preserve">21 указаны условия, согласно которым должны оказываться работы по проведению дезинфекции, дезинсекции и дератизации - а именно - дезинфекционные, дезинсекционные и </w:t>
      </w:r>
      <w:proofErr w:type="spellStart"/>
      <w:r w:rsidR="00E85764" w:rsidRPr="0031180A">
        <w:rPr>
          <w:rFonts w:ascii="TimesNewRomanPSMT" w:eastAsiaTheme="minorHAnsi" w:hAnsi="TimesNewRomanPSMT" w:cs="TimesNewRomanPSMT"/>
          <w:color w:val="auto"/>
          <w:sz w:val="22"/>
          <w:szCs w:val="22"/>
          <w:lang w:eastAsia="en-US"/>
        </w:rPr>
        <w:t>дератизационные</w:t>
      </w:r>
      <w:proofErr w:type="spellEnd"/>
      <w:r w:rsidR="00E85764" w:rsidRPr="0031180A">
        <w:rPr>
          <w:rFonts w:ascii="TimesNewRomanPSMT" w:eastAsiaTheme="minorHAnsi" w:hAnsi="TimesNewRomanPSMT" w:cs="TimesNewRomanPSMT"/>
          <w:color w:val="auto"/>
          <w:sz w:val="22"/>
          <w:szCs w:val="22"/>
          <w:lang w:eastAsia="en-US"/>
        </w:rPr>
        <w:t xml:space="preserve"> мероприятия на объектах, транспортных средствах, рекреационных территориях населенных пунктов проводятся персоналом организаций, в соответствии с учредительными документами которых одним из видов экономической деятельности является осуществление дезинфекционной, </w:t>
      </w:r>
      <w:proofErr w:type="spellStart"/>
      <w:r w:rsidR="00E85764" w:rsidRPr="0031180A">
        <w:rPr>
          <w:rFonts w:ascii="TimesNewRomanPSMT" w:eastAsiaTheme="minorHAnsi" w:hAnsi="TimesNewRomanPSMT" w:cs="TimesNewRomanPSMT"/>
          <w:color w:val="auto"/>
          <w:sz w:val="22"/>
          <w:szCs w:val="22"/>
          <w:lang w:eastAsia="en-US"/>
        </w:rPr>
        <w:t>дератизационной</w:t>
      </w:r>
      <w:proofErr w:type="spellEnd"/>
      <w:r w:rsidR="00E85764" w:rsidRPr="0031180A">
        <w:rPr>
          <w:rFonts w:ascii="TimesNewRomanPSMT" w:eastAsiaTheme="minorHAnsi" w:hAnsi="TimesNewRomanPSMT" w:cs="TimesNewRomanPSMT"/>
          <w:color w:val="auto"/>
          <w:sz w:val="22"/>
          <w:szCs w:val="22"/>
          <w:lang w:eastAsia="en-US"/>
        </w:rPr>
        <w:t xml:space="preserve"> и дезинсекционной деятельности. В Общероссийском классификаторе видов экономической деятельности имеется вид экономической деятельности - деятельность по обслуживанию зданий и территорий (класс 81). Эта группировка включает в том числе и проведение дезинфекции и дезинсекции в зданиях, на судах, в поездах и т.д. Согласно изменениям в Федеральный закон от 29.05.2023 № 194-ФЗ «О внесении изменений в Федеральный закон «О лицензировании отдельных видов деятельности» и статью 44 федерального закона «О санитарно- эпидемиологической благополучии населения» юридические лица и индивидуальные предприниматели, осуществляющие деятельность по оказанию услуг по дезинфекции, дезинсекции и дератизации в целях обеспечения санитарно-эпидемиологического благополучия населения, обязаны получить лицензию на осуществление указанной</w:t>
      </w:r>
      <w:r w:rsidR="0031180A">
        <w:rPr>
          <w:rFonts w:ascii="TimesNewRomanPSMT" w:eastAsiaTheme="minorHAnsi" w:hAnsi="TimesNewRomanPSMT" w:cs="TimesNewRomanPSMT"/>
          <w:color w:val="auto"/>
          <w:sz w:val="22"/>
          <w:szCs w:val="22"/>
          <w:lang w:eastAsia="en-US"/>
        </w:rPr>
        <w:t xml:space="preserve"> </w:t>
      </w:r>
      <w:r w:rsidR="00E85764" w:rsidRPr="0031180A">
        <w:rPr>
          <w:rFonts w:ascii="TimesNewRomanPSMT" w:eastAsiaTheme="minorHAnsi" w:hAnsi="TimesNewRomanPSMT" w:cs="TimesNewRomanPSMT"/>
          <w:color w:val="auto"/>
          <w:sz w:val="22"/>
          <w:szCs w:val="22"/>
          <w:lang w:eastAsia="en-US"/>
        </w:rPr>
        <w:t>деятельности не позднее 01.03.2025.</w:t>
      </w:r>
    </w:p>
    <w:p w14:paraId="62526D4D" w14:textId="63EE1B4C" w:rsidR="0031180A" w:rsidRPr="0031180A" w:rsidRDefault="0031180A" w:rsidP="0031180A">
      <w:pPr>
        <w:widowControl w:val="0"/>
        <w:suppressAutoHyphens w:val="0"/>
        <w:autoSpaceDE w:val="0"/>
        <w:autoSpaceDN w:val="0"/>
        <w:adjustRightInd w:val="0"/>
        <w:ind w:firstLine="567"/>
        <w:jc w:val="both"/>
        <w:rPr>
          <w:rFonts w:eastAsiaTheme="minorHAnsi"/>
          <w:b/>
          <w:bCs/>
          <w:color w:val="000000" w:themeColor="text1"/>
          <w:sz w:val="22"/>
          <w:szCs w:val="22"/>
          <w:lang w:eastAsia="en-US"/>
        </w:rPr>
      </w:pPr>
      <w:r w:rsidRPr="0031180A">
        <w:rPr>
          <w:rFonts w:eastAsiaTheme="minorHAnsi"/>
          <w:b/>
          <w:bCs/>
          <w:color w:val="000000" w:themeColor="text1"/>
          <w:sz w:val="22"/>
          <w:szCs w:val="22"/>
          <w:lang w:eastAsia="en-US"/>
        </w:rPr>
        <w:lastRenderedPageBreak/>
        <w:t>Таким образом, Комиссия Якутского УФАС России приходит к выводу, что заказчик правомерно установил требования к участникам закупки.</w:t>
      </w:r>
    </w:p>
    <w:p w14:paraId="0F381158" w14:textId="4E220509" w:rsidR="0031180A" w:rsidRPr="0031180A" w:rsidRDefault="0031180A" w:rsidP="0031180A">
      <w:pPr>
        <w:widowControl w:val="0"/>
        <w:suppressAutoHyphens w:val="0"/>
        <w:autoSpaceDE w:val="0"/>
        <w:autoSpaceDN w:val="0"/>
        <w:adjustRightInd w:val="0"/>
        <w:ind w:firstLine="567"/>
        <w:jc w:val="both"/>
        <w:rPr>
          <w:rFonts w:eastAsiaTheme="minorHAnsi"/>
          <w:b/>
          <w:bCs/>
          <w:color w:val="000000" w:themeColor="text1"/>
          <w:sz w:val="22"/>
          <w:szCs w:val="22"/>
          <w:lang w:eastAsia="en-US"/>
        </w:rPr>
      </w:pPr>
      <w:r w:rsidRPr="0031180A">
        <w:rPr>
          <w:rFonts w:eastAsiaTheme="minorHAnsi"/>
          <w:b/>
          <w:bCs/>
          <w:color w:val="000000" w:themeColor="text1"/>
          <w:sz w:val="22"/>
          <w:szCs w:val="22"/>
          <w:lang w:eastAsia="en-US"/>
        </w:rPr>
        <w:t>Жалоба ООО «</w:t>
      </w:r>
      <w:r>
        <w:rPr>
          <w:rFonts w:eastAsiaTheme="minorHAnsi"/>
          <w:b/>
          <w:bCs/>
          <w:color w:val="000000" w:themeColor="text1"/>
          <w:sz w:val="22"/>
          <w:szCs w:val="22"/>
          <w:lang w:eastAsia="en-US"/>
        </w:rPr>
        <w:t>Вентэко</w:t>
      </w:r>
      <w:r w:rsidRPr="0031180A">
        <w:rPr>
          <w:rFonts w:eastAsiaTheme="minorHAnsi"/>
          <w:b/>
          <w:bCs/>
          <w:color w:val="000000" w:themeColor="text1"/>
          <w:sz w:val="22"/>
          <w:szCs w:val="22"/>
          <w:lang w:eastAsia="en-US"/>
        </w:rPr>
        <w:t>» признана необоснованной.</w:t>
      </w:r>
    </w:p>
    <w:p w14:paraId="74FE25CC" w14:textId="77777777" w:rsidR="0031180A" w:rsidRPr="0031180A" w:rsidRDefault="0031180A" w:rsidP="0031180A">
      <w:pPr>
        <w:widowControl w:val="0"/>
        <w:suppressAutoHyphens w:val="0"/>
        <w:autoSpaceDE w:val="0"/>
        <w:autoSpaceDN w:val="0"/>
        <w:adjustRightInd w:val="0"/>
        <w:ind w:firstLine="567"/>
        <w:jc w:val="both"/>
        <w:rPr>
          <w:rFonts w:eastAsiaTheme="minorHAnsi"/>
          <w:b/>
          <w:bCs/>
          <w:color w:val="000000" w:themeColor="text1"/>
          <w:sz w:val="22"/>
          <w:szCs w:val="22"/>
          <w:lang w:eastAsia="en-US"/>
        </w:rPr>
      </w:pPr>
      <w:r w:rsidRPr="0031180A">
        <w:rPr>
          <w:rFonts w:eastAsiaTheme="minorHAnsi"/>
          <w:b/>
          <w:bCs/>
          <w:color w:val="000000" w:themeColor="text1"/>
          <w:sz w:val="22"/>
          <w:szCs w:val="22"/>
          <w:lang w:eastAsia="en-US"/>
        </w:rPr>
        <w:t>При этом, Заявитель на заседание Комиссии Якутского УФАС России явку представителей не обеспечил и в составе жалобы не представил доказательств, однозначно свидетельствующих об обоснованности довода, в связи с чем довод не нашел своего подтверждения.</w:t>
      </w:r>
    </w:p>
    <w:p w14:paraId="54FCF23A" w14:textId="77777777" w:rsidR="0031180A" w:rsidRPr="0031180A" w:rsidRDefault="0031180A" w:rsidP="0031180A">
      <w:pPr>
        <w:widowControl w:val="0"/>
        <w:suppressAutoHyphens w:val="0"/>
        <w:autoSpaceDE w:val="0"/>
        <w:autoSpaceDN w:val="0"/>
        <w:adjustRightInd w:val="0"/>
        <w:ind w:firstLine="567"/>
        <w:jc w:val="both"/>
        <w:rPr>
          <w:rFonts w:eastAsiaTheme="minorHAnsi"/>
          <w:b/>
          <w:bCs/>
          <w:color w:val="000000" w:themeColor="text1"/>
          <w:sz w:val="22"/>
          <w:szCs w:val="22"/>
          <w:lang w:eastAsia="en-US"/>
        </w:rPr>
      </w:pPr>
      <w:r w:rsidRPr="0031180A">
        <w:rPr>
          <w:rFonts w:eastAsiaTheme="minorHAnsi"/>
          <w:b/>
          <w:bCs/>
          <w:color w:val="000000" w:themeColor="text1"/>
          <w:sz w:val="22"/>
          <w:szCs w:val="22"/>
          <w:lang w:eastAsia="en-US"/>
        </w:rPr>
        <w:t>В ходе проведения внеплановой проверки нарушений не выявлено.</w:t>
      </w:r>
    </w:p>
    <w:p w14:paraId="4197117C" w14:textId="77777777" w:rsidR="00595A71" w:rsidRPr="0031180A" w:rsidRDefault="000E38D6" w:rsidP="0094512D">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31180A">
        <w:rPr>
          <w:rFonts w:eastAsiaTheme="minorEastAsia"/>
          <w:color w:val="000000" w:themeColor="text1"/>
          <w:sz w:val="22"/>
          <w:szCs w:val="22"/>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14:paraId="5B86A7E0" w14:textId="77777777" w:rsidR="00047FBF" w:rsidRPr="0031180A" w:rsidRDefault="00047FBF" w:rsidP="0094512D">
      <w:pPr>
        <w:widowControl w:val="0"/>
        <w:suppressAutoHyphens w:val="0"/>
        <w:autoSpaceDE w:val="0"/>
        <w:autoSpaceDN w:val="0"/>
        <w:adjustRightInd w:val="0"/>
        <w:ind w:firstLine="567"/>
        <w:jc w:val="both"/>
        <w:rPr>
          <w:rFonts w:eastAsiaTheme="minorEastAsia"/>
          <w:color w:val="000000" w:themeColor="text1"/>
          <w:sz w:val="22"/>
          <w:szCs w:val="22"/>
          <w:lang w:eastAsia="ru-RU"/>
        </w:rPr>
      </w:pPr>
    </w:p>
    <w:p w14:paraId="57E31072" w14:textId="77777777" w:rsidR="000E38D6" w:rsidRPr="0031180A" w:rsidRDefault="000E38D6" w:rsidP="0094512D">
      <w:pPr>
        <w:suppressAutoHyphens w:val="0"/>
        <w:ind w:right="-426" w:firstLine="709"/>
        <w:jc w:val="center"/>
        <w:rPr>
          <w:rFonts w:eastAsiaTheme="minorEastAsia"/>
          <w:color w:val="000000" w:themeColor="text1"/>
          <w:sz w:val="22"/>
          <w:szCs w:val="22"/>
          <w:lang w:eastAsia="ru-RU"/>
        </w:rPr>
      </w:pPr>
      <w:r w:rsidRPr="0031180A">
        <w:rPr>
          <w:rFonts w:eastAsiaTheme="minorEastAsia"/>
          <w:color w:val="000000" w:themeColor="text1"/>
          <w:sz w:val="22"/>
          <w:szCs w:val="22"/>
          <w:lang w:eastAsia="ru-RU"/>
        </w:rPr>
        <w:t xml:space="preserve">р е ш и </w:t>
      </w:r>
      <w:proofErr w:type="gramStart"/>
      <w:r w:rsidRPr="0031180A">
        <w:rPr>
          <w:rFonts w:eastAsiaTheme="minorEastAsia"/>
          <w:color w:val="000000" w:themeColor="text1"/>
          <w:sz w:val="22"/>
          <w:szCs w:val="22"/>
          <w:lang w:eastAsia="ru-RU"/>
        </w:rPr>
        <w:t>л</w:t>
      </w:r>
      <w:proofErr w:type="gramEnd"/>
      <w:r w:rsidRPr="0031180A">
        <w:rPr>
          <w:rFonts w:eastAsiaTheme="minorEastAsia"/>
          <w:color w:val="000000" w:themeColor="text1"/>
          <w:sz w:val="22"/>
          <w:szCs w:val="22"/>
          <w:lang w:eastAsia="ru-RU"/>
        </w:rPr>
        <w:t xml:space="preserve"> а:</w:t>
      </w:r>
    </w:p>
    <w:p w14:paraId="3CFAB79C" w14:textId="77777777" w:rsidR="000E38D6" w:rsidRPr="0031180A" w:rsidRDefault="000E38D6" w:rsidP="0094512D">
      <w:pPr>
        <w:tabs>
          <w:tab w:val="left" w:pos="1134"/>
        </w:tabs>
        <w:suppressAutoHyphens w:val="0"/>
        <w:ind w:right="-426"/>
        <w:jc w:val="both"/>
        <w:rPr>
          <w:rFonts w:eastAsiaTheme="minorEastAsia"/>
          <w:color w:val="000000" w:themeColor="text1"/>
          <w:sz w:val="22"/>
          <w:szCs w:val="22"/>
          <w:lang w:eastAsia="ru-RU"/>
        </w:rPr>
      </w:pPr>
    </w:p>
    <w:p w14:paraId="7962BF79" w14:textId="7FFE03FA" w:rsidR="004A7D91" w:rsidRPr="0031180A" w:rsidRDefault="004A7D91" w:rsidP="0094512D">
      <w:pPr>
        <w:widowControl w:val="0"/>
        <w:suppressAutoHyphens w:val="0"/>
        <w:autoSpaceDE w:val="0"/>
        <w:autoSpaceDN w:val="0"/>
        <w:adjustRightInd w:val="0"/>
        <w:ind w:firstLine="567"/>
        <w:jc w:val="both"/>
        <w:rPr>
          <w:rFonts w:eastAsiaTheme="minorEastAsia"/>
          <w:i/>
          <w:color w:val="000000" w:themeColor="text1"/>
          <w:sz w:val="22"/>
          <w:szCs w:val="22"/>
          <w:lang w:eastAsia="ru-RU"/>
        </w:rPr>
      </w:pPr>
      <w:r w:rsidRPr="0031180A">
        <w:rPr>
          <w:rFonts w:eastAsiaTheme="minorEastAsia"/>
          <w:color w:val="000000" w:themeColor="text1"/>
          <w:sz w:val="22"/>
          <w:szCs w:val="22"/>
          <w:lang w:eastAsia="ru-RU"/>
        </w:rPr>
        <w:t xml:space="preserve">Признать жалобу </w:t>
      </w:r>
      <w:r w:rsidR="002C225C" w:rsidRPr="0031180A">
        <w:rPr>
          <w:sz w:val="22"/>
          <w:szCs w:val="22"/>
        </w:rPr>
        <w:t>ООО «</w:t>
      </w:r>
      <w:proofErr w:type="spellStart"/>
      <w:r w:rsidR="002C225C" w:rsidRPr="0031180A">
        <w:rPr>
          <w:sz w:val="22"/>
          <w:szCs w:val="22"/>
        </w:rPr>
        <w:t>Вентэко</w:t>
      </w:r>
      <w:proofErr w:type="spellEnd"/>
      <w:r w:rsidR="002C225C" w:rsidRPr="0031180A">
        <w:rPr>
          <w:sz w:val="22"/>
          <w:szCs w:val="22"/>
        </w:rPr>
        <w:t>» на действия (бездействие) заказчика ГКУ РС (Я) «Республиканский детский туберкулезный санаторий им. Т.П. Дмитриевой» при проведении запроса котировок в электронной форме на оказание услуг по очистке и дезинфекции систем приточной и вытяжной вентиляции (извещение № 0816500000624015939</w:t>
      </w:r>
      <w:r w:rsidR="00D34EE1" w:rsidRPr="0031180A">
        <w:rPr>
          <w:sz w:val="22"/>
          <w:szCs w:val="22"/>
        </w:rPr>
        <w:t xml:space="preserve">) </w:t>
      </w:r>
      <w:r w:rsidR="001A485B" w:rsidRPr="0031180A">
        <w:rPr>
          <w:rFonts w:eastAsiaTheme="minorEastAsia"/>
          <w:b/>
          <w:color w:val="000000" w:themeColor="text1"/>
          <w:sz w:val="22"/>
          <w:szCs w:val="22"/>
          <w:lang w:eastAsia="ru-RU"/>
        </w:rPr>
        <w:t>не</w:t>
      </w:r>
      <w:r w:rsidRPr="0031180A">
        <w:rPr>
          <w:rFonts w:eastAsiaTheme="minorEastAsia"/>
          <w:b/>
          <w:color w:val="000000" w:themeColor="text1"/>
          <w:sz w:val="22"/>
          <w:szCs w:val="22"/>
          <w:lang w:eastAsia="ru-RU"/>
        </w:rPr>
        <w:t>обоснованной</w:t>
      </w:r>
      <w:r w:rsidR="00F012E3" w:rsidRPr="0031180A">
        <w:rPr>
          <w:rFonts w:eastAsiaTheme="minorEastAsia"/>
          <w:i/>
          <w:color w:val="000000" w:themeColor="text1"/>
          <w:sz w:val="22"/>
          <w:szCs w:val="22"/>
          <w:lang w:eastAsia="ru-RU"/>
        </w:rPr>
        <w:t>.</w:t>
      </w:r>
    </w:p>
    <w:p w14:paraId="488AA9FF" w14:textId="7DA68757" w:rsidR="004A7D91" w:rsidRPr="0031180A" w:rsidRDefault="004A7D91" w:rsidP="0094512D">
      <w:pPr>
        <w:widowControl w:val="0"/>
        <w:suppressAutoHyphens w:val="0"/>
        <w:autoSpaceDE w:val="0"/>
        <w:autoSpaceDN w:val="0"/>
        <w:adjustRightInd w:val="0"/>
        <w:ind w:firstLine="567"/>
        <w:jc w:val="both"/>
        <w:rPr>
          <w:rFonts w:eastAsiaTheme="minorEastAsia"/>
          <w:color w:val="000000" w:themeColor="text1"/>
          <w:sz w:val="22"/>
          <w:szCs w:val="22"/>
          <w:lang w:eastAsia="ru-RU"/>
        </w:rPr>
      </w:pPr>
    </w:p>
    <w:p w14:paraId="0AA8819E" w14:textId="77777777" w:rsidR="000E38D6" w:rsidRPr="0031180A" w:rsidRDefault="000E38D6" w:rsidP="0094512D">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31180A">
        <w:rPr>
          <w:rFonts w:eastAsiaTheme="minorEastAsia"/>
          <w:color w:val="000000" w:themeColor="text1"/>
          <w:sz w:val="22"/>
          <w:szCs w:val="22"/>
          <w:lang w:eastAsia="ru-RU"/>
        </w:rPr>
        <w:t>Настоящее решение может быть обжаловано в судебном порядке в течение трех месяцев со дня вынесения.</w:t>
      </w:r>
    </w:p>
    <w:p w14:paraId="7D81460A" w14:textId="77777777" w:rsidR="000E38D6" w:rsidRPr="0031180A" w:rsidRDefault="000E38D6" w:rsidP="0094512D">
      <w:pPr>
        <w:widowControl w:val="0"/>
        <w:suppressAutoHyphens w:val="0"/>
        <w:autoSpaceDE w:val="0"/>
        <w:autoSpaceDN w:val="0"/>
        <w:adjustRightInd w:val="0"/>
        <w:ind w:right="-426"/>
        <w:jc w:val="both"/>
        <w:outlineLvl w:val="1"/>
        <w:rPr>
          <w:rFonts w:eastAsiaTheme="minorEastAsia"/>
          <w:color w:val="000000" w:themeColor="text1"/>
          <w:sz w:val="22"/>
          <w:szCs w:val="22"/>
          <w:lang w:eastAsia="ru-RU"/>
        </w:rPr>
      </w:pPr>
    </w:p>
    <w:p w14:paraId="6368DDF3" w14:textId="1D99A155" w:rsidR="00F012E3" w:rsidRPr="0031180A" w:rsidRDefault="000E38D6" w:rsidP="0094512D">
      <w:pPr>
        <w:suppressAutoHyphens w:val="0"/>
        <w:ind w:right="-426"/>
        <w:jc w:val="both"/>
        <w:rPr>
          <w:rFonts w:eastAsiaTheme="minorEastAsia"/>
          <w:color w:val="000000" w:themeColor="text1"/>
          <w:sz w:val="22"/>
          <w:szCs w:val="22"/>
          <w:lang w:eastAsia="ru-RU"/>
        </w:rPr>
      </w:pPr>
      <w:r w:rsidRPr="0031180A">
        <w:rPr>
          <w:rFonts w:eastAsiaTheme="minorEastAsia"/>
          <w:color w:val="000000" w:themeColor="text1"/>
          <w:sz w:val="22"/>
          <w:szCs w:val="22"/>
          <w:lang w:eastAsia="ru-RU"/>
        </w:rPr>
        <w:t>Заместитель председателя комиссии</w:t>
      </w:r>
      <w:r w:rsidR="00F2131B" w:rsidRPr="0031180A">
        <w:rPr>
          <w:rFonts w:eastAsiaTheme="minorEastAsia"/>
          <w:color w:val="000000" w:themeColor="text1"/>
          <w:sz w:val="22"/>
          <w:szCs w:val="22"/>
          <w:lang w:eastAsia="ru-RU"/>
        </w:rPr>
        <w:t xml:space="preserve"> </w:t>
      </w:r>
      <w:r w:rsidRPr="0031180A">
        <w:rPr>
          <w:rFonts w:eastAsiaTheme="minorEastAsia"/>
          <w:color w:val="000000" w:themeColor="text1"/>
          <w:sz w:val="22"/>
          <w:szCs w:val="22"/>
          <w:lang w:eastAsia="ru-RU"/>
        </w:rPr>
        <w:t xml:space="preserve">                                              </w:t>
      </w:r>
      <w:r w:rsidRPr="0031180A">
        <w:rPr>
          <w:rFonts w:eastAsiaTheme="minorEastAsia"/>
          <w:color w:val="000000" w:themeColor="text1"/>
          <w:sz w:val="22"/>
          <w:szCs w:val="22"/>
          <w:lang w:eastAsia="ru-RU"/>
        </w:rPr>
        <w:tab/>
      </w:r>
    </w:p>
    <w:p w14:paraId="35C5EA3D" w14:textId="77777777" w:rsidR="000533FE" w:rsidRPr="0031180A" w:rsidRDefault="00644A82" w:rsidP="00F2131B">
      <w:pPr>
        <w:suppressAutoHyphens w:val="0"/>
        <w:ind w:right="-426"/>
        <w:jc w:val="both"/>
        <w:rPr>
          <w:rFonts w:eastAsiaTheme="minorEastAsia"/>
          <w:color w:val="000000" w:themeColor="text1"/>
          <w:sz w:val="22"/>
          <w:szCs w:val="22"/>
          <w:lang w:eastAsia="ru-RU"/>
        </w:rPr>
      </w:pPr>
      <w:r w:rsidRPr="0031180A">
        <w:rPr>
          <w:rFonts w:eastAsiaTheme="minorEastAsia"/>
          <w:color w:val="000000" w:themeColor="text1"/>
          <w:sz w:val="22"/>
          <w:szCs w:val="22"/>
          <w:lang w:eastAsia="ru-RU"/>
        </w:rPr>
        <w:t xml:space="preserve">Члены </w:t>
      </w:r>
      <w:r w:rsidR="00595A71" w:rsidRPr="0031180A">
        <w:rPr>
          <w:rFonts w:eastAsiaTheme="minorEastAsia"/>
          <w:color w:val="000000" w:themeColor="text1"/>
          <w:sz w:val="22"/>
          <w:szCs w:val="22"/>
          <w:lang w:eastAsia="ru-RU"/>
        </w:rPr>
        <w:t xml:space="preserve">комиссии: </w:t>
      </w:r>
      <w:r w:rsidR="00595A71" w:rsidRPr="0031180A">
        <w:rPr>
          <w:rFonts w:eastAsiaTheme="minorEastAsia"/>
          <w:color w:val="000000" w:themeColor="text1"/>
          <w:sz w:val="22"/>
          <w:szCs w:val="22"/>
          <w:lang w:eastAsia="ru-RU"/>
        </w:rPr>
        <w:tab/>
      </w:r>
      <w:r w:rsidRPr="0031180A">
        <w:rPr>
          <w:rFonts w:eastAsiaTheme="minorEastAsia"/>
          <w:color w:val="000000" w:themeColor="text1"/>
          <w:sz w:val="22"/>
          <w:szCs w:val="22"/>
          <w:lang w:eastAsia="ru-RU"/>
        </w:rPr>
        <w:t xml:space="preserve">  </w:t>
      </w:r>
      <w:r w:rsidR="000533FE" w:rsidRPr="0031180A">
        <w:rPr>
          <w:rFonts w:eastAsiaTheme="minorEastAsia"/>
          <w:color w:val="000000" w:themeColor="text1"/>
          <w:sz w:val="22"/>
          <w:szCs w:val="22"/>
          <w:lang w:eastAsia="ru-RU"/>
        </w:rPr>
        <w:br/>
      </w:r>
    </w:p>
    <w:p w14:paraId="212CE856" w14:textId="77777777" w:rsidR="000533FE" w:rsidRDefault="000533FE" w:rsidP="00F2131B">
      <w:pPr>
        <w:suppressAutoHyphens w:val="0"/>
        <w:ind w:right="-426"/>
        <w:jc w:val="both"/>
        <w:rPr>
          <w:rFonts w:eastAsiaTheme="minorEastAsia"/>
          <w:color w:val="000000" w:themeColor="text1"/>
          <w:lang w:eastAsia="ru-RU"/>
        </w:rPr>
      </w:pPr>
    </w:p>
    <w:sectPr w:rsidR="000533FE" w:rsidSect="00F2131B">
      <w:headerReference w:type="default" r:id="rId10"/>
      <w:footerReference w:type="default" r:id="rId11"/>
      <w:footerReference w:type="first" r:id="rId12"/>
      <w:pgSz w:w="11906" w:h="16838" w:code="9"/>
      <w:pgMar w:top="851" w:right="851" w:bottom="142"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1F9968" w14:textId="77777777" w:rsidR="006B3745" w:rsidRDefault="006B3745" w:rsidP="00010B6F">
      <w:r>
        <w:separator/>
      </w:r>
    </w:p>
  </w:endnote>
  <w:endnote w:type="continuationSeparator" w:id="0">
    <w:p w14:paraId="03946F7B" w14:textId="77777777" w:rsidR="006B3745" w:rsidRDefault="006B3745"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TimesNewRomanPS-Bold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9FD6F" w14:textId="77777777" w:rsidR="006B3745" w:rsidRDefault="006B3745">
    <w:pPr>
      <w:pStyle w:val="ad"/>
      <w:jc w:val="center"/>
    </w:pPr>
  </w:p>
  <w:p w14:paraId="62BC34E8" w14:textId="77777777" w:rsidR="006B3745" w:rsidRDefault="006B3745">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3B244" w14:textId="77777777" w:rsidR="006B3745" w:rsidRDefault="006B3745">
    <w:pPr>
      <w:pStyle w:val="ad"/>
      <w:jc w:val="center"/>
    </w:pPr>
  </w:p>
  <w:p w14:paraId="03FABB24" w14:textId="77777777" w:rsidR="006B3745" w:rsidRDefault="006B374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304431" w14:textId="77777777" w:rsidR="006B3745" w:rsidRDefault="006B3745" w:rsidP="00010B6F">
      <w:r>
        <w:separator/>
      </w:r>
    </w:p>
  </w:footnote>
  <w:footnote w:type="continuationSeparator" w:id="0">
    <w:p w14:paraId="670E7F6E" w14:textId="77777777" w:rsidR="006B3745" w:rsidRDefault="006B3745"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BB5D1" w14:textId="77777777" w:rsidR="006B3745" w:rsidRDefault="006B3745">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15:restartNumberingAfterBreak="0">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5" w15:restartNumberingAfterBreak="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7" w15:restartNumberingAfterBreak="0">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1" w15:restartNumberingAfterBreak="0">
    <w:nsid w:val="5D5E281B"/>
    <w:multiLevelType w:val="hybridMultilevel"/>
    <w:tmpl w:val="99CA435E"/>
    <w:lvl w:ilvl="0" w:tplc="9BA22374">
      <w:start w:val="1"/>
      <w:numFmt w:val="decimal"/>
      <w:lvlText w:val="%1."/>
      <w:lvlJc w:val="left"/>
      <w:pPr>
        <w:ind w:left="644"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36"/>
  </w:num>
  <w:num w:numId="3">
    <w:abstractNumId w:val="18"/>
  </w:num>
  <w:num w:numId="4">
    <w:abstractNumId w:val="12"/>
  </w:num>
  <w:num w:numId="5">
    <w:abstractNumId w:val="11"/>
  </w:num>
  <w:num w:numId="6">
    <w:abstractNumId w:val="3"/>
  </w:num>
  <w:num w:numId="7">
    <w:abstractNumId w:val="32"/>
  </w:num>
  <w:num w:numId="8">
    <w:abstractNumId w:val="25"/>
  </w:num>
  <w:num w:numId="9">
    <w:abstractNumId w:val="1"/>
  </w:num>
  <w:num w:numId="10">
    <w:abstractNumId w:val="13"/>
  </w:num>
  <w:num w:numId="11">
    <w:abstractNumId w:val="39"/>
  </w:num>
  <w:num w:numId="12">
    <w:abstractNumId w:val="22"/>
  </w:num>
  <w:num w:numId="13">
    <w:abstractNumId w:val="0"/>
  </w:num>
  <w:num w:numId="14">
    <w:abstractNumId w:val="35"/>
  </w:num>
  <w:num w:numId="15">
    <w:abstractNumId w:val="7"/>
  </w:num>
  <w:num w:numId="16">
    <w:abstractNumId w:val="26"/>
  </w:num>
  <w:num w:numId="17">
    <w:abstractNumId w:val="37"/>
  </w:num>
  <w:num w:numId="18">
    <w:abstractNumId w:val="2"/>
  </w:num>
  <w:num w:numId="19">
    <w:abstractNumId w:val="19"/>
  </w:num>
  <w:num w:numId="20">
    <w:abstractNumId w:val="29"/>
  </w:num>
  <w:num w:numId="21">
    <w:abstractNumId w:val="5"/>
  </w:num>
  <w:num w:numId="22">
    <w:abstractNumId w:val="15"/>
  </w:num>
  <w:num w:numId="23">
    <w:abstractNumId w:val="28"/>
  </w:num>
  <w:num w:numId="24">
    <w:abstractNumId w:val="20"/>
  </w:num>
  <w:num w:numId="25">
    <w:abstractNumId w:val="30"/>
  </w:num>
  <w:num w:numId="26">
    <w:abstractNumId w:val="34"/>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3"/>
  </w:num>
  <w:num w:numId="30">
    <w:abstractNumId w:val="9"/>
  </w:num>
  <w:num w:numId="31">
    <w:abstractNumId w:val="16"/>
  </w:num>
  <w:num w:numId="32">
    <w:abstractNumId w:val="8"/>
  </w:num>
  <w:num w:numId="33">
    <w:abstractNumId w:val="38"/>
  </w:num>
  <w:num w:numId="34">
    <w:abstractNumId w:val="33"/>
  </w:num>
  <w:num w:numId="35">
    <w:abstractNumId w:val="10"/>
  </w:num>
  <w:num w:numId="36">
    <w:abstractNumId w:val="4"/>
  </w:num>
  <w:num w:numId="37">
    <w:abstractNumId w:val="24"/>
  </w:num>
  <w:num w:numId="38">
    <w:abstractNumId w:val="17"/>
  </w:num>
  <w:num w:numId="39">
    <w:abstractNumId w:val="27"/>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77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0D46"/>
    <w:rsid w:val="000038E8"/>
    <w:rsid w:val="00003F53"/>
    <w:rsid w:val="00004C8A"/>
    <w:rsid w:val="00006655"/>
    <w:rsid w:val="000072B2"/>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7EA"/>
    <w:rsid w:val="000409A2"/>
    <w:rsid w:val="00042DC5"/>
    <w:rsid w:val="00043799"/>
    <w:rsid w:val="00044552"/>
    <w:rsid w:val="00047FBF"/>
    <w:rsid w:val="00050320"/>
    <w:rsid w:val="000530A4"/>
    <w:rsid w:val="000533FE"/>
    <w:rsid w:val="00053D13"/>
    <w:rsid w:val="00054A38"/>
    <w:rsid w:val="00055997"/>
    <w:rsid w:val="00056E87"/>
    <w:rsid w:val="00057564"/>
    <w:rsid w:val="00061B44"/>
    <w:rsid w:val="00061C62"/>
    <w:rsid w:val="00062BA0"/>
    <w:rsid w:val="00063E8D"/>
    <w:rsid w:val="00064AF6"/>
    <w:rsid w:val="00064CF0"/>
    <w:rsid w:val="00064D80"/>
    <w:rsid w:val="00065EE8"/>
    <w:rsid w:val="0006746B"/>
    <w:rsid w:val="000702A8"/>
    <w:rsid w:val="0007044A"/>
    <w:rsid w:val="00076CC6"/>
    <w:rsid w:val="00076FBA"/>
    <w:rsid w:val="000770C0"/>
    <w:rsid w:val="00081CE1"/>
    <w:rsid w:val="00085215"/>
    <w:rsid w:val="000871A9"/>
    <w:rsid w:val="00090926"/>
    <w:rsid w:val="0009101E"/>
    <w:rsid w:val="00093177"/>
    <w:rsid w:val="00094014"/>
    <w:rsid w:val="000940DA"/>
    <w:rsid w:val="00094DF0"/>
    <w:rsid w:val="00095442"/>
    <w:rsid w:val="00095B76"/>
    <w:rsid w:val="00096509"/>
    <w:rsid w:val="0009696B"/>
    <w:rsid w:val="000A1639"/>
    <w:rsid w:val="000A165F"/>
    <w:rsid w:val="000A53D3"/>
    <w:rsid w:val="000B110E"/>
    <w:rsid w:val="000B31BC"/>
    <w:rsid w:val="000B43AA"/>
    <w:rsid w:val="000B4635"/>
    <w:rsid w:val="000B657F"/>
    <w:rsid w:val="000B697D"/>
    <w:rsid w:val="000B7516"/>
    <w:rsid w:val="000C005D"/>
    <w:rsid w:val="000C1823"/>
    <w:rsid w:val="000C1E33"/>
    <w:rsid w:val="000C5691"/>
    <w:rsid w:val="000C569B"/>
    <w:rsid w:val="000C6963"/>
    <w:rsid w:val="000C78B2"/>
    <w:rsid w:val="000D012B"/>
    <w:rsid w:val="000D06C7"/>
    <w:rsid w:val="000D4475"/>
    <w:rsid w:val="000D447D"/>
    <w:rsid w:val="000D4C6A"/>
    <w:rsid w:val="000D56F7"/>
    <w:rsid w:val="000D5FBC"/>
    <w:rsid w:val="000D656A"/>
    <w:rsid w:val="000E207E"/>
    <w:rsid w:val="000E2E46"/>
    <w:rsid w:val="000E38D6"/>
    <w:rsid w:val="000E3F88"/>
    <w:rsid w:val="000E50B0"/>
    <w:rsid w:val="000E5133"/>
    <w:rsid w:val="000E534F"/>
    <w:rsid w:val="000E7359"/>
    <w:rsid w:val="000F1004"/>
    <w:rsid w:val="000F1D5F"/>
    <w:rsid w:val="000F25A0"/>
    <w:rsid w:val="000F2E04"/>
    <w:rsid w:val="000F3B63"/>
    <w:rsid w:val="000F4A6E"/>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5EF7"/>
    <w:rsid w:val="00116E01"/>
    <w:rsid w:val="00117635"/>
    <w:rsid w:val="001176F6"/>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53BD"/>
    <w:rsid w:val="00135C49"/>
    <w:rsid w:val="00135C92"/>
    <w:rsid w:val="00136376"/>
    <w:rsid w:val="00136540"/>
    <w:rsid w:val="00137074"/>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A0835"/>
    <w:rsid w:val="001A414F"/>
    <w:rsid w:val="001A485B"/>
    <w:rsid w:val="001A704C"/>
    <w:rsid w:val="001A7C15"/>
    <w:rsid w:val="001B1CD3"/>
    <w:rsid w:val="001B3C41"/>
    <w:rsid w:val="001B5A78"/>
    <w:rsid w:val="001B647C"/>
    <w:rsid w:val="001B7C8F"/>
    <w:rsid w:val="001C1704"/>
    <w:rsid w:val="001C2055"/>
    <w:rsid w:val="001C38F0"/>
    <w:rsid w:val="001C40AE"/>
    <w:rsid w:val="001C67DA"/>
    <w:rsid w:val="001C6B8C"/>
    <w:rsid w:val="001D02CF"/>
    <w:rsid w:val="001D0660"/>
    <w:rsid w:val="001D0FA2"/>
    <w:rsid w:val="001D1562"/>
    <w:rsid w:val="001D3DDB"/>
    <w:rsid w:val="001D6068"/>
    <w:rsid w:val="001D6CB8"/>
    <w:rsid w:val="001E113B"/>
    <w:rsid w:val="001E2003"/>
    <w:rsid w:val="001E3156"/>
    <w:rsid w:val="001E33F5"/>
    <w:rsid w:val="001E49C4"/>
    <w:rsid w:val="001E6F08"/>
    <w:rsid w:val="001F00A2"/>
    <w:rsid w:val="001F06AF"/>
    <w:rsid w:val="001F1AFE"/>
    <w:rsid w:val="001F1C7E"/>
    <w:rsid w:val="001F2B39"/>
    <w:rsid w:val="001F6D56"/>
    <w:rsid w:val="001F6EFC"/>
    <w:rsid w:val="001F6F26"/>
    <w:rsid w:val="001F7284"/>
    <w:rsid w:val="002038AC"/>
    <w:rsid w:val="0020418C"/>
    <w:rsid w:val="002058E0"/>
    <w:rsid w:val="00206EC8"/>
    <w:rsid w:val="00210242"/>
    <w:rsid w:val="00211074"/>
    <w:rsid w:val="00213D8A"/>
    <w:rsid w:val="00216360"/>
    <w:rsid w:val="00221BE2"/>
    <w:rsid w:val="00223640"/>
    <w:rsid w:val="0022377E"/>
    <w:rsid w:val="00223870"/>
    <w:rsid w:val="0022646B"/>
    <w:rsid w:val="00226857"/>
    <w:rsid w:val="0022745E"/>
    <w:rsid w:val="00230855"/>
    <w:rsid w:val="002323CC"/>
    <w:rsid w:val="00241AC0"/>
    <w:rsid w:val="002432C0"/>
    <w:rsid w:val="002473B3"/>
    <w:rsid w:val="00250E7D"/>
    <w:rsid w:val="00251839"/>
    <w:rsid w:val="00251A25"/>
    <w:rsid w:val="00251B4D"/>
    <w:rsid w:val="00251F1E"/>
    <w:rsid w:val="00252DCF"/>
    <w:rsid w:val="00252EB4"/>
    <w:rsid w:val="0025331E"/>
    <w:rsid w:val="002558C8"/>
    <w:rsid w:val="00255FA8"/>
    <w:rsid w:val="00257B08"/>
    <w:rsid w:val="00257FD4"/>
    <w:rsid w:val="00257FE7"/>
    <w:rsid w:val="00260DE0"/>
    <w:rsid w:val="002633F7"/>
    <w:rsid w:val="00264B58"/>
    <w:rsid w:val="00265A78"/>
    <w:rsid w:val="00272733"/>
    <w:rsid w:val="0027326E"/>
    <w:rsid w:val="002737B9"/>
    <w:rsid w:val="002765CF"/>
    <w:rsid w:val="00277D08"/>
    <w:rsid w:val="00280845"/>
    <w:rsid w:val="00282D82"/>
    <w:rsid w:val="0028374B"/>
    <w:rsid w:val="00286A7F"/>
    <w:rsid w:val="002878C1"/>
    <w:rsid w:val="0029084A"/>
    <w:rsid w:val="00292058"/>
    <w:rsid w:val="00293D7E"/>
    <w:rsid w:val="0029410F"/>
    <w:rsid w:val="00294742"/>
    <w:rsid w:val="00294FD1"/>
    <w:rsid w:val="002A1101"/>
    <w:rsid w:val="002A11BC"/>
    <w:rsid w:val="002A3BCB"/>
    <w:rsid w:val="002A5665"/>
    <w:rsid w:val="002A59E9"/>
    <w:rsid w:val="002A5D3C"/>
    <w:rsid w:val="002A73E0"/>
    <w:rsid w:val="002B074B"/>
    <w:rsid w:val="002B2565"/>
    <w:rsid w:val="002B2D32"/>
    <w:rsid w:val="002B5145"/>
    <w:rsid w:val="002B64EE"/>
    <w:rsid w:val="002B6F5A"/>
    <w:rsid w:val="002C1769"/>
    <w:rsid w:val="002C225C"/>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0CC"/>
    <w:rsid w:val="002E5FBE"/>
    <w:rsid w:val="002E6AAC"/>
    <w:rsid w:val="002F0C02"/>
    <w:rsid w:val="002F35A2"/>
    <w:rsid w:val="002F5208"/>
    <w:rsid w:val="002F69AC"/>
    <w:rsid w:val="00301AD8"/>
    <w:rsid w:val="00302578"/>
    <w:rsid w:val="003025D7"/>
    <w:rsid w:val="00302CC0"/>
    <w:rsid w:val="00304479"/>
    <w:rsid w:val="00304608"/>
    <w:rsid w:val="00304A02"/>
    <w:rsid w:val="0030540D"/>
    <w:rsid w:val="003066C0"/>
    <w:rsid w:val="003067D1"/>
    <w:rsid w:val="00307E90"/>
    <w:rsid w:val="0031180A"/>
    <w:rsid w:val="00312979"/>
    <w:rsid w:val="003129D5"/>
    <w:rsid w:val="0031502C"/>
    <w:rsid w:val="003168C0"/>
    <w:rsid w:val="00317419"/>
    <w:rsid w:val="00317D37"/>
    <w:rsid w:val="003229FC"/>
    <w:rsid w:val="003237A3"/>
    <w:rsid w:val="00323ACF"/>
    <w:rsid w:val="00323E38"/>
    <w:rsid w:val="00324D74"/>
    <w:rsid w:val="00331651"/>
    <w:rsid w:val="003336DB"/>
    <w:rsid w:val="00334F37"/>
    <w:rsid w:val="0034215D"/>
    <w:rsid w:val="00343927"/>
    <w:rsid w:val="00343E7C"/>
    <w:rsid w:val="00344CE3"/>
    <w:rsid w:val="00345628"/>
    <w:rsid w:val="00346306"/>
    <w:rsid w:val="00352204"/>
    <w:rsid w:val="00355EFE"/>
    <w:rsid w:val="00356E7B"/>
    <w:rsid w:val="00357BE0"/>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5158"/>
    <w:rsid w:val="003B6E72"/>
    <w:rsid w:val="003B7155"/>
    <w:rsid w:val="003C03EF"/>
    <w:rsid w:val="003C0CFB"/>
    <w:rsid w:val="003C2110"/>
    <w:rsid w:val="003C62CB"/>
    <w:rsid w:val="003C7039"/>
    <w:rsid w:val="003D042B"/>
    <w:rsid w:val="003D12A3"/>
    <w:rsid w:val="003D2433"/>
    <w:rsid w:val="003D66D2"/>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4A1F"/>
    <w:rsid w:val="00404B4E"/>
    <w:rsid w:val="00404D5C"/>
    <w:rsid w:val="004077DC"/>
    <w:rsid w:val="00411978"/>
    <w:rsid w:val="00411FAB"/>
    <w:rsid w:val="00413FAB"/>
    <w:rsid w:val="00414661"/>
    <w:rsid w:val="00415D5C"/>
    <w:rsid w:val="00416BD0"/>
    <w:rsid w:val="00420B00"/>
    <w:rsid w:val="00421ECA"/>
    <w:rsid w:val="00422C80"/>
    <w:rsid w:val="00423F8D"/>
    <w:rsid w:val="004254B6"/>
    <w:rsid w:val="00426215"/>
    <w:rsid w:val="004275CD"/>
    <w:rsid w:val="004308F5"/>
    <w:rsid w:val="0043207C"/>
    <w:rsid w:val="00434E05"/>
    <w:rsid w:val="0043533D"/>
    <w:rsid w:val="00436454"/>
    <w:rsid w:val="00437C54"/>
    <w:rsid w:val="004401E6"/>
    <w:rsid w:val="00441051"/>
    <w:rsid w:val="00444223"/>
    <w:rsid w:val="0044434E"/>
    <w:rsid w:val="00444B16"/>
    <w:rsid w:val="00451742"/>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A1F"/>
    <w:rsid w:val="0049406D"/>
    <w:rsid w:val="00494169"/>
    <w:rsid w:val="00495AAF"/>
    <w:rsid w:val="00497514"/>
    <w:rsid w:val="004A22D8"/>
    <w:rsid w:val="004A3664"/>
    <w:rsid w:val="004A3C6E"/>
    <w:rsid w:val="004A5C75"/>
    <w:rsid w:val="004A6D03"/>
    <w:rsid w:val="004A7596"/>
    <w:rsid w:val="004A7D91"/>
    <w:rsid w:val="004B2807"/>
    <w:rsid w:val="004B3B92"/>
    <w:rsid w:val="004B7D68"/>
    <w:rsid w:val="004C193D"/>
    <w:rsid w:val="004C1DBB"/>
    <w:rsid w:val="004C27E6"/>
    <w:rsid w:val="004C292F"/>
    <w:rsid w:val="004C2A5B"/>
    <w:rsid w:val="004C3C1C"/>
    <w:rsid w:val="004C4752"/>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436B"/>
    <w:rsid w:val="00514668"/>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6BA2"/>
    <w:rsid w:val="005370D9"/>
    <w:rsid w:val="00537EAA"/>
    <w:rsid w:val="00540CD0"/>
    <w:rsid w:val="005420FB"/>
    <w:rsid w:val="00543259"/>
    <w:rsid w:val="0054460C"/>
    <w:rsid w:val="00546AAF"/>
    <w:rsid w:val="0055245E"/>
    <w:rsid w:val="00553199"/>
    <w:rsid w:val="005602D6"/>
    <w:rsid w:val="005618A3"/>
    <w:rsid w:val="005622E9"/>
    <w:rsid w:val="005657D7"/>
    <w:rsid w:val="00565CA2"/>
    <w:rsid w:val="00565EBE"/>
    <w:rsid w:val="005662EB"/>
    <w:rsid w:val="0056651C"/>
    <w:rsid w:val="00566742"/>
    <w:rsid w:val="0057280D"/>
    <w:rsid w:val="0057287D"/>
    <w:rsid w:val="005770F8"/>
    <w:rsid w:val="0057722E"/>
    <w:rsid w:val="005779A8"/>
    <w:rsid w:val="00577BD6"/>
    <w:rsid w:val="00577DBD"/>
    <w:rsid w:val="00580F62"/>
    <w:rsid w:val="0058282B"/>
    <w:rsid w:val="00585E80"/>
    <w:rsid w:val="0058666F"/>
    <w:rsid w:val="0058763B"/>
    <w:rsid w:val="00591BBF"/>
    <w:rsid w:val="00595518"/>
    <w:rsid w:val="00595A71"/>
    <w:rsid w:val="00597035"/>
    <w:rsid w:val="0059733C"/>
    <w:rsid w:val="00597A5F"/>
    <w:rsid w:val="005A1804"/>
    <w:rsid w:val="005A2AA2"/>
    <w:rsid w:val="005A5CC7"/>
    <w:rsid w:val="005B0EFE"/>
    <w:rsid w:val="005B1272"/>
    <w:rsid w:val="005B1736"/>
    <w:rsid w:val="005B1818"/>
    <w:rsid w:val="005B2D12"/>
    <w:rsid w:val="005B5FEB"/>
    <w:rsid w:val="005B615B"/>
    <w:rsid w:val="005B7850"/>
    <w:rsid w:val="005C01E3"/>
    <w:rsid w:val="005C2C36"/>
    <w:rsid w:val="005C379A"/>
    <w:rsid w:val="005C3E25"/>
    <w:rsid w:val="005C643A"/>
    <w:rsid w:val="005D11C8"/>
    <w:rsid w:val="005D3892"/>
    <w:rsid w:val="005D4697"/>
    <w:rsid w:val="005D4FDA"/>
    <w:rsid w:val="005D669E"/>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330EF"/>
    <w:rsid w:val="006369C6"/>
    <w:rsid w:val="00644416"/>
    <w:rsid w:val="00644A82"/>
    <w:rsid w:val="00646FE7"/>
    <w:rsid w:val="006478B6"/>
    <w:rsid w:val="00647A42"/>
    <w:rsid w:val="00651C20"/>
    <w:rsid w:val="006528FB"/>
    <w:rsid w:val="0065319A"/>
    <w:rsid w:val="0065726D"/>
    <w:rsid w:val="0066121D"/>
    <w:rsid w:val="00662417"/>
    <w:rsid w:val="00664196"/>
    <w:rsid w:val="00664EBA"/>
    <w:rsid w:val="006659DB"/>
    <w:rsid w:val="00667399"/>
    <w:rsid w:val="006676BC"/>
    <w:rsid w:val="006761FE"/>
    <w:rsid w:val="0068172A"/>
    <w:rsid w:val="00682757"/>
    <w:rsid w:val="00685EC9"/>
    <w:rsid w:val="0068620A"/>
    <w:rsid w:val="00691C20"/>
    <w:rsid w:val="00691FD2"/>
    <w:rsid w:val="006946AA"/>
    <w:rsid w:val="0069494C"/>
    <w:rsid w:val="00695019"/>
    <w:rsid w:val="006950C6"/>
    <w:rsid w:val="006955F2"/>
    <w:rsid w:val="006A0E4A"/>
    <w:rsid w:val="006A264C"/>
    <w:rsid w:val="006A344D"/>
    <w:rsid w:val="006A3778"/>
    <w:rsid w:val="006A3B8D"/>
    <w:rsid w:val="006A42EF"/>
    <w:rsid w:val="006A4EBB"/>
    <w:rsid w:val="006A52D9"/>
    <w:rsid w:val="006B3745"/>
    <w:rsid w:val="006B3821"/>
    <w:rsid w:val="006B7C63"/>
    <w:rsid w:val="006B7EE8"/>
    <w:rsid w:val="006C01C7"/>
    <w:rsid w:val="006C034C"/>
    <w:rsid w:val="006C2DD5"/>
    <w:rsid w:val="006C4CA3"/>
    <w:rsid w:val="006C5AEF"/>
    <w:rsid w:val="006C6E51"/>
    <w:rsid w:val="006D2D3F"/>
    <w:rsid w:val="006D41B3"/>
    <w:rsid w:val="006D4B73"/>
    <w:rsid w:val="006E0576"/>
    <w:rsid w:val="006E4F8F"/>
    <w:rsid w:val="006E568E"/>
    <w:rsid w:val="006E5FEC"/>
    <w:rsid w:val="006E6581"/>
    <w:rsid w:val="006E7960"/>
    <w:rsid w:val="006F0476"/>
    <w:rsid w:val="006F1F4D"/>
    <w:rsid w:val="006F24EB"/>
    <w:rsid w:val="006F332B"/>
    <w:rsid w:val="006F403C"/>
    <w:rsid w:val="006F4F7C"/>
    <w:rsid w:val="007029F9"/>
    <w:rsid w:val="00705011"/>
    <w:rsid w:val="007050FF"/>
    <w:rsid w:val="00706FB8"/>
    <w:rsid w:val="00710E78"/>
    <w:rsid w:val="007139B6"/>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1087"/>
    <w:rsid w:val="0074358A"/>
    <w:rsid w:val="007437E6"/>
    <w:rsid w:val="00745641"/>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C2BF8"/>
    <w:rsid w:val="007C4CBC"/>
    <w:rsid w:val="007C5A06"/>
    <w:rsid w:val="007C7279"/>
    <w:rsid w:val="007C744C"/>
    <w:rsid w:val="007D04B9"/>
    <w:rsid w:val="007D080D"/>
    <w:rsid w:val="007D1A01"/>
    <w:rsid w:val="007D21EA"/>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3BFE"/>
    <w:rsid w:val="00844331"/>
    <w:rsid w:val="00844491"/>
    <w:rsid w:val="00844629"/>
    <w:rsid w:val="0084476F"/>
    <w:rsid w:val="00845DAA"/>
    <w:rsid w:val="0084782D"/>
    <w:rsid w:val="0085191F"/>
    <w:rsid w:val="0085582C"/>
    <w:rsid w:val="00857A86"/>
    <w:rsid w:val="00860BD1"/>
    <w:rsid w:val="00862FBD"/>
    <w:rsid w:val="00863CF2"/>
    <w:rsid w:val="0086491A"/>
    <w:rsid w:val="008654FE"/>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C01C5"/>
    <w:rsid w:val="008C1D1E"/>
    <w:rsid w:val="008C2C3D"/>
    <w:rsid w:val="008C3859"/>
    <w:rsid w:val="008C449C"/>
    <w:rsid w:val="008C5954"/>
    <w:rsid w:val="008D0512"/>
    <w:rsid w:val="008D1719"/>
    <w:rsid w:val="008D2562"/>
    <w:rsid w:val="008D2C14"/>
    <w:rsid w:val="008D3989"/>
    <w:rsid w:val="008D4BF2"/>
    <w:rsid w:val="008D4DDC"/>
    <w:rsid w:val="008D5F5B"/>
    <w:rsid w:val="008D5F7E"/>
    <w:rsid w:val="008D7BB4"/>
    <w:rsid w:val="008E5CEE"/>
    <w:rsid w:val="008E5EA8"/>
    <w:rsid w:val="008E5F77"/>
    <w:rsid w:val="008E7CE2"/>
    <w:rsid w:val="008F01C5"/>
    <w:rsid w:val="008F3AE7"/>
    <w:rsid w:val="008F3C16"/>
    <w:rsid w:val="008F4486"/>
    <w:rsid w:val="008F4BB0"/>
    <w:rsid w:val="008F5248"/>
    <w:rsid w:val="008F54F5"/>
    <w:rsid w:val="009051F7"/>
    <w:rsid w:val="00906019"/>
    <w:rsid w:val="00906EE1"/>
    <w:rsid w:val="009102A0"/>
    <w:rsid w:val="00910A9B"/>
    <w:rsid w:val="00914751"/>
    <w:rsid w:val="00914BC2"/>
    <w:rsid w:val="0091578E"/>
    <w:rsid w:val="0091703C"/>
    <w:rsid w:val="00917FD0"/>
    <w:rsid w:val="0092174D"/>
    <w:rsid w:val="00921A82"/>
    <w:rsid w:val="009220AB"/>
    <w:rsid w:val="00922261"/>
    <w:rsid w:val="009235AD"/>
    <w:rsid w:val="00924801"/>
    <w:rsid w:val="00925DAB"/>
    <w:rsid w:val="00926F13"/>
    <w:rsid w:val="00930D7F"/>
    <w:rsid w:val="00930FF8"/>
    <w:rsid w:val="00931629"/>
    <w:rsid w:val="00931A90"/>
    <w:rsid w:val="00933A53"/>
    <w:rsid w:val="00936478"/>
    <w:rsid w:val="009369BF"/>
    <w:rsid w:val="00937D57"/>
    <w:rsid w:val="009420FB"/>
    <w:rsid w:val="00942E5D"/>
    <w:rsid w:val="0094512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53E3"/>
    <w:rsid w:val="009666B8"/>
    <w:rsid w:val="00966AFD"/>
    <w:rsid w:val="0097142A"/>
    <w:rsid w:val="00976174"/>
    <w:rsid w:val="00976AE9"/>
    <w:rsid w:val="00980221"/>
    <w:rsid w:val="00981B47"/>
    <w:rsid w:val="009820F6"/>
    <w:rsid w:val="009829B6"/>
    <w:rsid w:val="009842E1"/>
    <w:rsid w:val="00985C2D"/>
    <w:rsid w:val="0098647C"/>
    <w:rsid w:val="00986B48"/>
    <w:rsid w:val="00990BE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5041"/>
    <w:rsid w:val="009C7835"/>
    <w:rsid w:val="009D090F"/>
    <w:rsid w:val="009D1F8A"/>
    <w:rsid w:val="009D276E"/>
    <w:rsid w:val="009D2857"/>
    <w:rsid w:val="009D3449"/>
    <w:rsid w:val="009D563A"/>
    <w:rsid w:val="009D6EBF"/>
    <w:rsid w:val="009D705F"/>
    <w:rsid w:val="009E046D"/>
    <w:rsid w:val="009E0761"/>
    <w:rsid w:val="009E21B1"/>
    <w:rsid w:val="009E34C5"/>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32716"/>
    <w:rsid w:val="00A34AC8"/>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33CD"/>
    <w:rsid w:val="00A84074"/>
    <w:rsid w:val="00A854BB"/>
    <w:rsid w:val="00A85A8C"/>
    <w:rsid w:val="00A85CD0"/>
    <w:rsid w:val="00A8747F"/>
    <w:rsid w:val="00A90E1C"/>
    <w:rsid w:val="00A91A03"/>
    <w:rsid w:val="00A91BE7"/>
    <w:rsid w:val="00A91CE0"/>
    <w:rsid w:val="00A91EAD"/>
    <w:rsid w:val="00A92F27"/>
    <w:rsid w:val="00A93992"/>
    <w:rsid w:val="00A93ABB"/>
    <w:rsid w:val="00A947B5"/>
    <w:rsid w:val="00A970B5"/>
    <w:rsid w:val="00A9741E"/>
    <w:rsid w:val="00A977D7"/>
    <w:rsid w:val="00AA017A"/>
    <w:rsid w:val="00AA2DA5"/>
    <w:rsid w:val="00AA3261"/>
    <w:rsid w:val="00AA590D"/>
    <w:rsid w:val="00AA7F1A"/>
    <w:rsid w:val="00AB0DD7"/>
    <w:rsid w:val="00AB26B6"/>
    <w:rsid w:val="00AB5364"/>
    <w:rsid w:val="00AC5603"/>
    <w:rsid w:val="00AC562C"/>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E7DA4"/>
    <w:rsid w:val="00AF0C00"/>
    <w:rsid w:val="00AF176F"/>
    <w:rsid w:val="00AF27B7"/>
    <w:rsid w:val="00AF299D"/>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22D68"/>
    <w:rsid w:val="00B237B7"/>
    <w:rsid w:val="00B264CC"/>
    <w:rsid w:val="00B26AC3"/>
    <w:rsid w:val="00B275E5"/>
    <w:rsid w:val="00B27E45"/>
    <w:rsid w:val="00B321D1"/>
    <w:rsid w:val="00B35E9F"/>
    <w:rsid w:val="00B40777"/>
    <w:rsid w:val="00B40B20"/>
    <w:rsid w:val="00B423D1"/>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597E"/>
    <w:rsid w:val="00B7643A"/>
    <w:rsid w:val="00B804B0"/>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A1D16"/>
    <w:rsid w:val="00BA3356"/>
    <w:rsid w:val="00BA4208"/>
    <w:rsid w:val="00BA518D"/>
    <w:rsid w:val="00BA7D09"/>
    <w:rsid w:val="00BA7ECC"/>
    <w:rsid w:val="00BB1697"/>
    <w:rsid w:val="00BB3348"/>
    <w:rsid w:val="00BB370E"/>
    <w:rsid w:val="00BB574E"/>
    <w:rsid w:val="00BB5B80"/>
    <w:rsid w:val="00BB6447"/>
    <w:rsid w:val="00BB7B74"/>
    <w:rsid w:val="00BC4BAB"/>
    <w:rsid w:val="00BC683A"/>
    <w:rsid w:val="00BC68AE"/>
    <w:rsid w:val="00BC6F58"/>
    <w:rsid w:val="00BD1AD8"/>
    <w:rsid w:val="00BD2B1D"/>
    <w:rsid w:val="00BD3068"/>
    <w:rsid w:val="00BD3BE2"/>
    <w:rsid w:val="00BD3E39"/>
    <w:rsid w:val="00BD4125"/>
    <w:rsid w:val="00BD542F"/>
    <w:rsid w:val="00BD5BCB"/>
    <w:rsid w:val="00BE0AE0"/>
    <w:rsid w:val="00BE1983"/>
    <w:rsid w:val="00BE2F34"/>
    <w:rsid w:val="00BE3F32"/>
    <w:rsid w:val="00BE5C8B"/>
    <w:rsid w:val="00BE64C3"/>
    <w:rsid w:val="00BE66D2"/>
    <w:rsid w:val="00BE7A42"/>
    <w:rsid w:val="00BF0A65"/>
    <w:rsid w:val="00BF2481"/>
    <w:rsid w:val="00BF2763"/>
    <w:rsid w:val="00BF286E"/>
    <w:rsid w:val="00BF30E5"/>
    <w:rsid w:val="00BF32C8"/>
    <w:rsid w:val="00BF3D5C"/>
    <w:rsid w:val="00BF3E26"/>
    <w:rsid w:val="00BF746D"/>
    <w:rsid w:val="00BF7910"/>
    <w:rsid w:val="00C009A8"/>
    <w:rsid w:val="00C027F5"/>
    <w:rsid w:val="00C03E31"/>
    <w:rsid w:val="00C040DB"/>
    <w:rsid w:val="00C06EE4"/>
    <w:rsid w:val="00C10648"/>
    <w:rsid w:val="00C12784"/>
    <w:rsid w:val="00C12CFA"/>
    <w:rsid w:val="00C20104"/>
    <w:rsid w:val="00C20296"/>
    <w:rsid w:val="00C20707"/>
    <w:rsid w:val="00C20AF4"/>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3A81"/>
    <w:rsid w:val="00C54FF5"/>
    <w:rsid w:val="00C55C5E"/>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519"/>
    <w:rsid w:val="00C92C65"/>
    <w:rsid w:val="00C93522"/>
    <w:rsid w:val="00C94F00"/>
    <w:rsid w:val="00C95189"/>
    <w:rsid w:val="00C95FB2"/>
    <w:rsid w:val="00C9698D"/>
    <w:rsid w:val="00C96F73"/>
    <w:rsid w:val="00CA0D26"/>
    <w:rsid w:val="00CA30A3"/>
    <w:rsid w:val="00CA4B3F"/>
    <w:rsid w:val="00CA52CF"/>
    <w:rsid w:val="00CA7421"/>
    <w:rsid w:val="00CA763A"/>
    <w:rsid w:val="00CA767A"/>
    <w:rsid w:val="00CA7E5B"/>
    <w:rsid w:val="00CB0431"/>
    <w:rsid w:val="00CB166C"/>
    <w:rsid w:val="00CB1865"/>
    <w:rsid w:val="00CB1972"/>
    <w:rsid w:val="00CB2966"/>
    <w:rsid w:val="00CC2A71"/>
    <w:rsid w:val="00CC34BB"/>
    <w:rsid w:val="00CC3D81"/>
    <w:rsid w:val="00CC3E2D"/>
    <w:rsid w:val="00CC4051"/>
    <w:rsid w:val="00CC7ABC"/>
    <w:rsid w:val="00CD0E76"/>
    <w:rsid w:val="00CD2675"/>
    <w:rsid w:val="00CD26C7"/>
    <w:rsid w:val="00CD4EC9"/>
    <w:rsid w:val="00CD6E00"/>
    <w:rsid w:val="00CE020C"/>
    <w:rsid w:val="00CE03CE"/>
    <w:rsid w:val="00CE07B7"/>
    <w:rsid w:val="00CE0E31"/>
    <w:rsid w:val="00CE1EAD"/>
    <w:rsid w:val="00CE25B9"/>
    <w:rsid w:val="00CE2F71"/>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353D"/>
    <w:rsid w:val="00D145F2"/>
    <w:rsid w:val="00D1502A"/>
    <w:rsid w:val="00D156AD"/>
    <w:rsid w:val="00D16B20"/>
    <w:rsid w:val="00D17ADD"/>
    <w:rsid w:val="00D20A30"/>
    <w:rsid w:val="00D229A0"/>
    <w:rsid w:val="00D238E7"/>
    <w:rsid w:val="00D24BED"/>
    <w:rsid w:val="00D2654F"/>
    <w:rsid w:val="00D27BED"/>
    <w:rsid w:val="00D30D03"/>
    <w:rsid w:val="00D34616"/>
    <w:rsid w:val="00D34EE1"/>
    <w:rsid w:val="00D3506F"/>
    <w:rsid w:val="00D35FE0"/>
    <w:rsid w:val="00D370A0"/>
    <w:rsid w:val="00D432FD"/>
    <w:rsid w:val="00D43EBE"/>
    <w:rsid w:val="00D442BE"/>
    <w:rsid w:val="00D47153"/>
    <w:rsid w:val="00D4735C"/>
    <w:rsid w:val="00D50325"/>
    <w:rsid w:val="00D5095D"/>
    <w:rsid w:val="00D53FD5"/>
    <w:rsid w:val="00D55820"/>
    <w:rsid w:val="00D55E95"/>
    <w:rsid w:val="00D57635"/>
    <w:rsid w:val="00D57880"/>
    <w:rsid w:val="00D57C2B"/>
    <w:rsid w:val="00D57FB1"/>
    <w:rsid w:val="00D600BC"/>
    <w:rsid w:val="00D623F4"/>
    <w:rsid w:val="00D6353B"/>
    <w:rsid w:val="00D63586"/>
    <w:rsid w:val="00D65350"/>
    <w:rsid w:val="00D656BF"/>
    <w:rsid w:val="00D66CE9"/>
    <w:rsid w:val="00D709C4"/>
    <w:rsid w:val="00D70A3B"/>
    <w:rsid w:val="00D723F6"/>
    <w:rsid w:val="00D72A54"/>
    <w:rsid w:val="00D73724"/>
    <w:rsid w:val="00D76923"/>
    <w:rsid w:val="00D76F18"/>
    <w:rsid w:val="00D8395A"/>
    <w:rsid w:val="00D83EB9"/>
    <w:rsid w:val="00D866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29A3"/>
    <w:rsid w:val="00DE364D"/>
    <w:rsid w:val="00DE3C82"/>
    <w:rsid w:val="00DE3EB2"/>
    <w:rsid w:val="00DE3F84"/>
    <w:rsid w:val="00DE4291"/>
    <w:rsid w:val="00DE4C7A"/>
    <w:rsid w:val="00DE7B80"/>
    <w:rsid w:val="00DF3C2F"/>
    <w:rsid w:val="00DF48A9"/>
    <w:rsid w:val="00DF4FDD"/>
    <w:rsid w:val="00DF750A"/>
    <w:rsid w:val="00DF780E"/>
    <w:rsid w:val="00E00961"/>
    <w:rsid w:val="00E00C2D"/>
    <w:rsid w:val="00E025E1"/>
    <w:rsid w:val="00E03447"/>
    <w:rsid w:val="00E0607D"/>
    <w:rsid w:val="00E110CE"/>
    <w:rsid w:val="00E13822"/>
    <w:rsid w:val="00E1491D"/>
    <w:rsid w:val="00E17006"/>
    <w:rsid w:val="00E214EC"/>
    <w:rsid w:val="00E2192D"/>
    <w:rsid w:val="00E23C55"/>
    <w:rsid w:val="00E26289"/>
    <w:rsid w:val="00E32126"/>
    <w:rsid w:val="00E329D6"/>
    <w:rsid w:val="00E33D4D"/>
    <w:rsid w:val="00E33E4E"/>
    <w:rsid w:val="00E34A5D"/>
    <w:rsid w:val="00E40D20"/>
    <w:rsid w:val="00E42B73"/>
    <w:rsid w:val="00E44CFD"/>
    <w:rsid w:val="00E4512C"/>
    <w:rsid w:val="00E47944"/>
    <w:rsid w:val="00E52967"/>
    <w:rsid w:val="00E52B44"/>
    <w:rsid w:val="00E5369C"/>
    <w:rsid w:val="00E54AC2"/>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5764"/>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639F"/>
    <w:rsid w:val="00EA69AB"/>
    <w:rsid w:val="00EA74E4"/>
    <w:rsid w:val="00EB0C36"/>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5A41"/>
    <w:rsid w:val="00EF752F"/>
    <w:rsid w:val="00F012E3"/>
    <w:rsid w:val="00F0140C"/>
    <w:rsid w:val="00F036B8"/>
    <w:rsid w:val="00F03D64"/>
    <w:rsid w:val="00F052E2"/>
    <w:rsid w:val="00F05376"/>
    <w:rsid w:val="00F10903"/>
    <w:rsid w:val="00F116A6"/>
    <w:rsid w:val="00F117FD"/>
    <w:rsid w:val="00F11A16"/>
    <w:rsid w:val="00F11DAC"/>
    <w:rsid w:val="00F12CF3"/>
    <w:rsid w:val="00F132A8"/>
    <w:rsid w:val="00F14AFB"/>
    <w:rsid w:val="00F168FA"/>
    <w:rsid w:val="00F2131B"/>
    <w:rsid w:val="00F21E61"/>
    <w:rsid w:val="00F228F0"/>
    <w:rsid w:val="00F24F08"/>
    <w:rsid w:val="00F25121"/>
    <w:rsid w:val="00F257C6"/>
    <w:rsid w:val="00F26376"/>
    <w:rsid w:val="00F30417"/>
    <w:rsid w:val="00F31987"/>
    <w:rsid w:val="00F41F46"/>
    <w:rsid w:val="00F4229B"/>
    <w:rsid w:val="00F4566A"/>
    <w:rsid w:val="00F4570A"/>
    <w:rsid w:val="00F5042B"/>
    <w:rsid w:val="00F50876"/>
    <w:rsid w:val="00F51FFE"/>
    <w:rsid w:val="00F5509D"/>
    <w:rsid w:val="00F55810"/>
    <w:rsid w:val="00F60019"/>
    <w:rsid w:val="00F60D17"/>
    <w:rsid w:val="00F60EB0"/>
    <w:rsid w:val="00F6151D"/>
    <w:rsid w:val="00F61B73"/>
    <w:rsid w:val="00F63FC3"/>
    <w:rsid w:val="00F64528"/>
    <w:rsid w:val="00F650DA"/>
    <w:rsid w:val="00F655BC"/>
    <w:rsid w:val="00F660E3"/>
    <w:rsid w:val="00F67814"/>
    <w:rsid w:val="00F678C0"/>
    <w:rsid w:val="00F71D55"/>
    <w:rsid w:val="00F76A6F"/>
    <w:rsid w:val="00F815D8"/>
    <w:rsid w:val="00F83F42"/>
    <w:rsid w:val="00F84F54"/>
    <w:rsid w:val="00F87813"/>
    <w:rsid w:val="00F87B4C"/>
    <w:rsid w:val="00F94597"/>
    <w:rsid w:val="00F94DE8"/>
    <w:rsid w:val="00FA11CF"/>
    <w:rsid w:val="00FA13F5"/>
    <w:rsid w:val="00FA2408"/>
    <w:rsid w:val="00FA26C5"/>
    <w:rsid w:val="00FA287A"/>
    <w:rsid w:val="00FA2CA6"/>
    <w:rsid w:val="00FA2CB8"/>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3F92"/>
    <w:rsid w:val="00FD4C1A"/>
    <w:rsid w:val="00FD60BF"/>
    <w:rsid w:val="00FE6A49"/>
    <w:rsid w:val="00FE78B6"/>
    <w:rsid w:val="00FE79D9"/>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7505"/>
    <o:shapelayout v:ext="edit">
      <o:idmap v:ext="edit" data="1"/>
    </o:shapelayout>
  </w:shapeDefaults>
  <w:decimalSymbol w:val=","/>
  <w:listSeparator w:val=";"/>
  <w14:docId w14:val="64CFA9A6"/>
  <w15:docId w15:val="{06E8847F-88A4-48BF-9A95-2302EFA1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33FE"/>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 w:type="character" w:styleId="af3">
    <w:name w:val="annotation reference"/>
    <w:basedOn w:val="a0"/>
    <w:uiPriority w:val="99"/>
    <w:semiHidden/>
    <w:unhideWhenUsed/>
    <w:rsid w:val="00F63FC3"/>
    <w:rPr>
      <w:sz w:val="16"/>
      <w:szCs w:val="16"/>
    </w:rPr>
  </w:style>
  <w:style w:type="paragraph" w:styleId="af4">
    <w:name w:val="annotation text"/>
    <w:basedOn w:val="a"/>
    <w:link w:val="af5"/>
    <w:uiPriority w:val="99"/>
    <w:semiHidden/>
    <w:unhideWhenUsed/>
    <w:rsid w:val="00F63FC3"/>
    <w:rPr>
      <w:sz w:val="20"/>
      <w:szCs w:val="20"/>
    </w:rPr>
  </w:style>
  <w:style w:type="character" w:customStyle="1" w:styleId="af5">
    <w:name w:val="Текст примечания Знак"/>
    <w:basedOn w:val="a0"/>
    <w:link w:val="af4"/>
    <w:uiPriority w:val="99"/>
    <w:semiHidden/>
    <w:rsid w:val="00F63FC3"/>
    <w:rPr>
      <w:rFonts w:ascii="Times New Roman" w:eastAsia="Times New Roman" w:hAnsi="Times New Roman" w:cs="Times New Roman"/>
      <w:color w:val="00000A"/>
      <w:sz w:val="20"/>
      <w:szCs w:val="20"/>
      <w:lang w:eastAsia="ar-SA"/>
    </w:rPr>
  </w:style>
  <w:style w:type="paragraph" w:styleId="af6">
    <w:name w:val="annotation subject"/>
    <w:basedOn w:val="af4"/>
    <w:next w:val="af4"/>
    <w:link w:val="af7"/>
    <w:uiPriority w:val="99"/>
    <w:semiHidden/>
    <w:unhideWhenUsed/>
    <w:rsid w:val="00F63FC3"/>
    <w:rPr>
      <w:b/>
      <w:bCs/>
    </w:rPr>
  </w:style>
  <w:style w:type="character" w:customStyle="1" w:styleId="af7">
    <w:name w:val="Тема примечания Знак"/>
    <w:basedOn w:val="af5"/>
    <w:link w:val="af6"/>
    <w:uiPriority w:val="99"/>
    <w:semiHidden/>
    <w:rsid w:val="00F63FC3"/>
    <w:rPr>
      <w:rFonts w:ascii="Times New Roman" w:eastAsia="Times New Roman" w:hAnsi="Times New Roman" w:cs="Times New Roman"/>
      <w:b/>
      <w:bCs/>
      <w:color w:val="00000A"/>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0D2CD-ACF0-4C9B-8FD4-D047D33B6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2878</TotalTime>
  <Pages>4</Pages>
  <Words>1948</Words>
  <Characters>11107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Кудаисова Ольга Николаевна</cp:lastModifiedBy>
  <cp:revision>339</cp:revision>
  <cp:lastPrinted>2023-05-02T04:30:00Z</cp:lastPrinted>
  <dcterms:created xsi:type="dcterms:W3CDTF">2021-03-24T07:11:00Z</dcterms:created>
  <dcterms:modified xsi:type="dcterms:W3CDTF">2024-10-16T07:28:00Z</dcterms:modified>
</cp:coreProperties>
</file>