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F62B1" w:rsidRDefault="008A2EF4" w:rsidP="007862B5">
      <w:pPr>
        <w:ind w:left="-567" w:firstLine="568"/>
        <w:jc w:val="center"/>
        <w:rPr>
          <w:b/>
          <w:color w:val="000000"/>
          <w:sz w:val="22"/>
          <w:szCs w:val="22"/>
        </w:rPr>
      </w:pPr>
      <w:r w:rsidRPr="00CF62B1">
        <w:rPr>
          <w:noProof/>
          <w:sz w:val="22"/>
          <w:szCs w:val="22"/>
          <w:lang w:eastAsia="ru-RU"/>
        </w:rPr>
        <w:drawing>
          <wp:anchor distT="0" distB="0" distL="114935" distR="114935" simplePos="0" relativeHeight="251658752"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F62B1">
        <w:rPr>
          <w:b/>
          <w:color w:val="000000"/>
          <w:sz w:val="22"/>
          <w:szCs w:val="22"/>
        </w:rPr>
        <w:t>ФЕДЕРАЛЬНАЯ АНТИМОНОПОЛЬНАЯ СЛУЖБА</w:t>
      </w:r>
    </w:p>
    <w:p w:rsidR="008A2EF4" w:rsidRPr="00CF62B1" w:rsidRDefault="008A2EF4" w:rsidP="006D548F">
      <w:pPr>
        <w:ind w:left="-567" w:firstLine="568"/>
        <w:jc w:val="center"/>
        <w:rPr>
          <w:b/>
          <w:color w:val="000000"/>
          <w:sz w:val="22"/>
          <w:szCs w:val="22"/>
        </w:rPr>
      </w:pPr>
      <w:r w:rsidRPr="00CF62B1">
        <w:rPr>
          <w:b/>
          <w:color w:val="000000"/>
          <w:sz w:val="22"/>
          <w:szCs w:val="22"/>
        </w:rPr>
        <w:t>УПРАВЛЕНИЕ ПО РЕСПУБЛИКЕ САХА (ЯКУТИЯ)</w:t>
      </w:r>
    </w:p>
    <w:p w:rsidR="00725392" w:rsidRPr="00CF62B1" w:rsidRDefault="00725392" w:rsidP="007862B5">
      <w:pPr>
        <w:ind w:left="-567" w:firstLine="568"/>
        <w:jc w:val="center"/>
        <w:rPr>
          <w:color w:val="000000"/>
          <w:sz w:val="22"/>
          <w:szCs w:val="22"/>
        </w:rPr>
      </w:pPr>
    </w:p>
    <w:p w:rsidR="000511CC" w:rsidRPr="004A2BAD" w:rsidRDefault="008A2EF4" w:rsidP="0054795B">
      <w:pPr>
        <w:ind w:left="-567" w:firstLine="568"/>
        <w:jc w:val="center"/>
        <w:rPr>
          <w:b/>
          <w:color w:val="000000"/>
          <w:sz w:val="21"/>
          <w:szCs w:val="21"/>
        </w:rPr>
      </w:pPr>
      <w:r w:rsidRPr="004A2BAD">
        <w:rPr>
          <w:b/>
          <w:color w:val="000000"/>
          <w:sz w:val="21"/>
          <w:szCs w:val="21"/>
        </w:rPr>
        <w:t>Р Е Ш Е Н И Е</w:t>
      </w:r>
    </w:p>
    <w:p w:rsidR="00154414" w:rsidRPr="004A2BAD" w:rsidRDefault="00F4523A" w:rsidP="00154414">
      <w:pPr>
        <w:ind w:left="-567" w:firstLine="568"/>
        <w:jc w:val="center"/>
        <w:rPr>
          <w:color w:val="000000"/>
          <w:sz w:val="21"/>
          <w:szCs w:val="21"/>
        </w:rPr>
      </w:pPr>
      <w:r w:rsidRPr="004A2BAD">
        <w:rPr>
          <w:color w:val="000000"/>
          <w:sz w:val="21"/>
          <w:szCs w:val="21"/>
        </w:rPr>
        <w:t>по делу</w:t>
      </w:r>
      <w:r w:rsidR="008A2EF4" w:rsidRPr="004A2BAD">
        <w:rPr>
          <w:color w:val="000000"/>
          <w:sz w:val="21"/>
          <w:szCs w:val="21"/>
        </w:rPr>
        <w:t xml:space="preserve"> № </w:t>
      </w:r>
      <w:r w:rsidR="000E7267" w:rsidRPr="004A2BAD">
        <w:rPr>
          <w:color w:val="000000"/>
          <w:sz w:val="21"/>
          <w:szCs w:val="21"/>
        </w:rPr>
        <w:t>014/06/49-1858/2024</w:t>
      </w:r>
    </w:p>
    <w:p w:rsidR="008A2EF4" w:rsidRPr="004A2BAD" w:rsidRDefault="008A2EF4" w:rsidP="007862B5">
      <w:pPr>
        <w:ind w:left="-567" w:firstLine="568"/>
        <w:jc w:val="center"/>
        <w:rPr>
          <w:color w:val="000000"/>
          <w:sz w:val="21"/>
          <w:szCs w:val="21"/>
        </w:rPr>
      </w:pPr>
      <w:r w:rsidRPr="004A2BAD">
        <w:rPr>
          <w:color w:val="000000"/>
          <w:sz w:val="21"/>
          <w:szCs w:val="21"/>
        </w:rPr>
        <w:t>о нарушении законодательства о контрактной системе в сфере закупок</w:t>
      </w:r>
    </w:p>
    <w:p w:rsidR="000511CC" w:rsidRPr="004A2BAD" w:rsidRDefault="000511CC" w:rsidP="007862B5">
      <w:pPr>
        <w:ind w:left="-567" w:firstLine="568"/>
        <w:jc w:val="center"/>
        <w:rPr>
          <w:color w:val="000000"/>
          <w:sz w:val="21"/>
          <w:szCs w:val="21"/>
        </w:rPr>
      </w:pPr>
    </w:p>
    <w:p w:rsidR="008A2EF4" w:rsidRPr="004A2BAD" w:rsidRDefault="008A2EF4" w:rsidP="007862B5">
      <w:pPr>
        <w:tabs>
          <w:tab w:val="left" w:pos="5387"/>
        </w:tabs>
        <w:jc w:val="center"/>
        <w:rPr>
          <w:color w:val="000000"/>
          <w:sz w:val="21"/>
          <w:szCs w:val="21"/>
        </w:rPr>
      </w:pPr>
      <w:r w:rsidRPr="004A2BAD">
        <w:rPr>
          <w:color w:val="000000"/>
          <w:sz w:val="21"/>
          <w:szCs w:val="21"/>
        </w:rPr>
        <w:t xml:space="preserve">г. Якутск                         </w:t>
      </w:r>
      <w:r w:rsidR="000B43AA" w:rsidRPr="004A2BAD">
        <w:rPr>
          <w:color w:val="000000"/>
          <w:sz w:val="21"/>
          <w:szCs w:val="21"/>
        </w:rPr>
        <w:t xml:space="preserve">                                         </w:t>
      </w:r>
      <w:r w:rsidRPr="004A2BAD">
        <w:rPr>
          <w:color w:val="000000"/>
          <w:sz w:val="21"/>
          <w:szCs w:val="21"/>
        </w:rPr>
        <w:t xml:space="preserve">    </w:t>
      </w:r>
      <w:r w:rsidR="00382A50" w:rsidRPr="004A2BAD">
        <w:rPr>
          <w:color w:val="000000"/>
          <w:sz w:val="21"/>
          <w:szCs w:val="21"/>
        </w:rPr>
        <w:t xml:space="preserve">                       </w:t>
      </w:r>
      <w:r w:rsidR="00760EBE" w:rsidRPr="004A2BAD">
        <w:rPr>
          <w:color w:val="000000"/>
          <w:sz w:val="21"/>
          <w:szCs w:val="21"/>
        </w:rPr>
        <w:t xml:space="preserve">     </w:t>
      </w:r>
      <w:r w:rsidR="00493B93" w:rsidRPr="004A2BAD">
        <w:rPr>
          <w:color w:val="000000"/>
          <w:sz w:val="21"/>
          <w:szCs w:val="21"/>
        </w:rPr>
        <w:t xml:space="preserve"> </w:t>
      </w:r>
      <w:r w:rsidR="009B34A5" w:rsidRPr="004A2BAD">
        <w:rPr>
          <w:color w:val="000000"/>
          <w:sz w:val="21"/>
          <w:szCs w:val="21"/>
        </w:rPr>
        <w:t xml:space="preserve"> </w:t>
      </w:r>
      <w:r w:rsidR="00C146E4" w:rsidRPr="004A2BAD">
        <w:rPr>
          <w:color w:val="000000"/>
          <w:sz w:val="21"/>
          <w:szCs w:val="21"/>
        </w:rPr>
        <w:t xml:space="preserve">      </w:t>
      </w:r>
      <w:r w:rsidR="00493B93" w:rsidRPr="004A2BAD">
        <w:rPr>
          <w:color w:val="000000"/>
          <w:sz w:val="21"/>
          <w:szCs w:val="21"/>
        </w:rPr>
        <w:t xml:space="preserve"> </w:t>
      </w:r>
      <w:r w:rsidR="0006352E" w:rsidRPr="004A2BAD">
        <w:rPr>
          <w:color w:val="000000"/>
          <w:sz w:val="21"/>
          <w:szCs w:val="21"/>
        </w:rPr>
        <w:t xml:space="preserve"> </w:t>
      </w:r>
      <w:r w:rsidR="000C10F8" w:rsidRPr="004A2BAD">
        <w:rPr>
          <w:color w:val="000000"/>
          <w:sz w:val="21"/>
          <w:szCs w:val="21"/>
        </w:rPr>
        <w:t xml:space="preserve">   </w:t>
      </w:r>
      <w:r w:rsidR="000E7267" w:rsidRPr="004A2BAD">
        <w:rPr>
          <w:color w:val="000000"/>
          <w:sz w:val="21"/>
          <w:szCs w:val="21"/>
        </w:rPr>
        <w:t>14</w:t>
      </w:r>
      <w:r w:rsidR="004E2987" w:rsidRPr="004A2BAD">
        <w:rPr>
          <w:color w:val="000000"/>
          <w:sz w:val="21"/>
          <w:szCs w:val="21"/>
        </w:rPr>
        <w:t xml:space="preserve"> </w:t>
      </w:r>
      <w:r w:rsidR="000E7267" w:rsidRPr="004A2BAD">
        <w:rPr>
          <w:color w:val="000000"/>
          <w:sz w:val="21"/>
          <w:szCs w:val="21"/>
        </w:rPr>
        <w:t>октября</w:t>
      </w:r>
      <w:r w:rsidR="00EA4E66" w:rsidRPr="004A2BAD">
        <w:rPr>
          <w:color w:val="000000"/>
          <w:sz w:val="21"/>
          <w:szCs w:val="21"/>
        </w:rPr>
        <w:t xml:space="preserve"> </w:t>
      </w:r>
      <w:r w:rsidR="00C40973" w:rsidRPr="004A2BAD">
        <w:rPr>
          <w:color w:val="000000"/>
          <w:sz w:val="21"/>
          <w:szCs w:val="21"/>
        </w:rPr>
        <w:t>20</w:t>
      </w:r>
      <w:r w:rsidR="00F24D2A" w:rsidRPr="004A2BAD">
        <w:rPr>
          <w:color w:val="000000"/>
          <w:sz w:val="21"/>
          <w:szCs w:val="21"/>
        </w:rPr>
        <w:t>24</w:t>
      </w:r>
      <w:r w:rsidRPr="004A2BAD">
        <w:rPr>
          <w:color w:val="000000"/>
          <w:sz w:val="21"/>
          <w:szCs w:val="21"/>
        </w:rPr>
        <w:t xml:space="preserve"> года</w:t>
      </w:r>
    </w:p>
    <w:p w:rsidR="000511CC" w:rsidRPr="004A2BAD" w:rsidRDefault="000511CC" w:rsidP="008A2EF4">
      <w:pPr>
        <w:ind w:firstLine="568"/>
        <w:jc w:val="both"/>
        <w:rPr>
          <w:color w:val="000000"/>
          <w:sz w:val="21"/>
          <w:szCs w:val="21"/>
        </w:rPr>
      </w:pPr>
    </w:p>
    <w:p w:rsidR="000B530E" w:rsidRPr="004A2BAD" w:rsidRDefault="000B530E" w:rsidP="000B530E">
      <w:pPr>
        <w:ind w:firstLine="567"/>
        <w:jc w:val="both"/>
        <w:rPr>
          <w:color w:val="000000"/>
          <w:sz w:val="21"/>
          <w:szCs w:val="21"/>
        </w:rPr>
      </w:pPr>
      <w:r w:rsidRPr="004A2BAD">
        <w:rPr>
          <w:color w:val="000000"/>
          <w:sz w:val="21"/>
          <w:szCs w:val="21"/>
        </w:rPr>
        <w:t>Комиссия Управления Федеральной антимонопольной службы по Республике Саха (Якутия) по контролю закупок (далее – К</w:t>
      </w:r>
      <w:r w:rsidR="00037668" w:rsidRPr="004A2BAD">
        <w:rPr>
          <w:color w:val="000000"/>
          <w:sz w:val="21"/>
          <w:szCs w:val="21"/>
        </w:rPr>
        <w:t>омиссия Якутского УФАС России)</w:t>
      </w:r>
      <w:r w:rsidRPr="004A2BAD">
        <w:rPr>
          <w:color w:val="000000"/>
          <w:sz w:val="21"/>
          <w:szCs w:val="21"/>
        </w:rPr>
        <w:t>, в составе:</w:t>
      </w:r>
    </w:p>
    <w:p w:rsidR="000E7267" w:rsidRPr="004A2BAD" w:rsidRDefault="00181D41" w:rsidP="000E7267">
      <w:pPr>
        <w:tabs>
          <w:tab w:val="left" w:pos="3119"/>
        </w:tabs>
        <w:ind w:firstLine="568"/>
        <w:jc w:val="both"/>
        <w:rPr>
          <w:color w:val="000000" w:themeColor="text1"/>
          <w:sz w:val="21"/>
          <w:szCs w:val="21"/>
        </w:rPr>
      </w:pPr>
      <w:r>
        <w:rPr>
          <w:color w:val="000000" w:themeColor="text1"/>
          <w:sz w:val="21"/>
          <w:szCs w:val="21"/>
        </w:rPr>
        <w:t>…</w:t>
      </w:r>
      <w:r w:rsidR="000E7267" w:rsidRPr="004A2BAD">
        <w:rPr>
          <w:color w:val="000000" w:themeColor="text1"/>
          <w:sz w:val="21"/>
          <w:szCs w:val="21"/>
        </w:rPr>
        <w:t>– заместителя начальника отдела контроля закупок Якутского УФАС России, члена Комиссии;</w:t>
      </w:r>
    </w:p>
    <w:p w:rsidR="000E7267" w:rsidRPr="004A2BAD" w:rsidRDefault="00181D41" w:rsidP="000E7267">
      <w:pPr>
        <w:tabs>
          <w:tab w:val="left" w:pos="3119"/>
        </w:tabs>
        <w:ind w:firstLine="568"/>
        <w:jc w:val="both"/>
        <w:rPr>
          <w:color w:val="000000" w:themeColor="text1"/>
          <w:sz w:val="21"/>
          <w:szCs w:val="21"/>
        </w:rPr>
      </w:pPr>
      <w:r>
        <w:rPr>
          <w:color w:val="000000" w:themeColor="text1"/>
          <w:sz w:val="21"/>
          <w:szCs w:val="21"/>
        </w:rPr>
        <w:t>…</w:t>
      </w:r>
      <w:r w:rsidR="000E7267" w:rsidRPr="004A2BAD">
        <w:rPr>
          <w:color w:val="000000" w:themeColor="text1"/>
          <w:sz w:val="21"/>
          <w:szCs w:val="21"/>
        </w:rPr>
        <w:t xml:space="preserve"> – главного государственного инспектора отдела контроля закупок Якутского УФАС России, члена Комиссии,</w:t>
      </w:r>
    </w:p>
    <w:p w:rsidR="00880AB5" w:rsidRPr="004A2BAD" w:rsidRDefault="00181D41" w:rsidP="000E7267">
      <w:pPr>
        <w:tabs>
          <w:tab w:val="left" w:pos="3119"/>
        </w:tabs>
        <w:ind w:firstLine="568"/>
        <w:jc w:val="both"/>
        <w:rPr>
          <w:color w:val="000000" w:themeColor="text1"/>
          <w:sz w:val="21"/>
          <w:szCs w:val="21"/>
        </w:rPr>
      </w:pPr>
      <w:r>
        <w:rPr>
          <w:color w:val="000000" w:themeColor="text1"/>
          <w:sz w:val="21"/>
          <w:szCs w:val="21"/>
        </w:rPr>
        <w:t>…</w:t>
      </w:r>
      <w:r w:rsidR="000E7267" w:rsidRPr="004A2BAD">
        <w:rPr>
          <w:color w:val="000000" w:themeColor="text1"/>
          <w:sz w:val="21"/>
          <w:szCs w:val="21"/>
        </w:rPr>
        <w:t xml:space="preserve"> – старшего государственного инспектора отдела контроля закупок Якутского УФАС России, члена Комиссии,</w:t>
      </w:r>
      <w:r w:rsidR="00ED2796" w:rsidRPr="004A2BAD">
        <w:rPr>
          <w:color w:val="000000"/>
          <w:sz w:val="21"/>
          <w:szCs w:val="21"/>
        </w:rPr>
        <w:tab/>
      </w:r>
      <w:r w:rsidR="00ED2796" w:rsidRPr="004A2BAD">
        <w:rPr>
          <w:color w:val="000000"/>
          <w:sz w:val="21"/>
          <w:szCs w:val="21"/>
        </w:rPr>
        <w:tab/>
      </w:r>
      <w:r w:rsidR="00ED2796" w:rsidRPr="004A2BAD">
        <w:rPr>
          <w:color w:val="000000"/>
          <w:sz w:val="21"/>
          <w:szCs w:val="21"/>
        </w:rPr>
        <w:tab/>
      </w:r>
      <w:r w:rsidR="00ED2796" w:rsidRPr="004A2BAD">
        <w:rPr>
          <w:color w:val="000000"/>
          <w:sz w:val="21"/>
          <w:szCs w:val="21"/>
        </w:rPr>
        <w:tab/>
      </w:r>
      <w:r w:rsidR="00ED2796" w:rsidRPr="004A2BAD">
        <w:rPr>
          <w:color w:val="000000"/>
          <w:sz w:val="21"/>
          <w:szCs w:val="21"/>
        </w:rPr>
        <w:tab/>
      </w:r>
      <w:r w:rsidR="00880AB5" w:rsidRPr="004A2BAD">
        <w:rPr>
          <w:color w:val="000000"/>
          <w:sz w:val="21"/>
          <w:szCs w:val="21"/>
        </w:rPr>
        <w:tab/>
      </w:r>
    </w:p>
    <w:p w:rsidR="000E7267" w:rsidRPr="004A2BAD" w:rsidRDefault="000E7267" w:rsidP="000E7267">
      <w:pPr>
        <w:tabs>
          <w:tab w:val="left" w:pos="3119"/>
        </w:tabs>
        <w:ind w:firstLine="567"/>
        <w:jc w:val="both"/>
        <w:rPr>
          <w:color w:val="auto"/>
          <w:sz w:val="21"/>
          <w:szCs w:val="21"/>
        </w:rPr>
      </w:pPr>
      <w:r w:rsidRPr="004A2BAD">
        <w:rPr>
          <w:color w:val="auto"/>
          <w:sz w:val="21"/>
          <w:szCs w:val="21"/>
        </w:rPr>
        <w:t>при участии:</w:t>
      </w:r>
    </w:p>
    <w:p w:rsidR="00EA4E66" w:rsidRPr="004A2BAD" w:rsidRDefault="000E7267" w:rsidP="00EA4E66">
      <w:pPr>
        <w:tabs>
          <w:tab w:val="left" w:pos="3119"/>
        </w:tabs>
        <w:ind w:firstLine="567"/>
        <w:jc w:val="both"/>
        <w:rPr>
          <w:color w:val="000000"/>
          <w:sz w:val="21"/>
          <w:szCs w:val="21"/>
        </w:rPr>
      </w:pPr>
      <w:r w:rsidRPr="004A2BAD">
        <w:rPr>
          <w:color w:val="auto"/>
          <w:sz w:val="21"/>
          <w:szCs w:val="21"/>
        </w:rPr>
        <w:t xml:space="preserve">от </w:t>
      </w:r>
      <w:r w:rsidR="00EA4E66" w:rsidRPr="004A2BAD">
        <w:rPr>
          <w:color w:val="auto"/>
          <w:sz w:val="21"/>
          <w:szCs w:val="21"/>
        </w:rPr>
        <w:t>заявителя общества с ограниченной ответственностью «</w:t>
      </w:r>
      <w:r w:rsidRPr="004A2BAD">
        <w:rPr>
          <w:color w:val="auto"/>
          <w:sz w:val="21"/>
          <w:szCs w:val="21"/>
        </w:rPr>
        <w:t>Проект</w:t>
      </w:r>
      <w:r w:rsidR="00EA4E66" w:rsidRPr="004A2BAD">
        <w:rPr>
          <w:color w:val="auto"/>
          <w:sz w:val="21"/>
          <w:szCs w:val="21"/>
        </w:rPr>
        <w:t>» (далее – ООО «</w:t>
      </w:r>
      <w:r w:rsidRPr="004A2BAD">
        <w:rPr>
          <w:color w:val="auto"/>
          <w:sz w:val="21"/>
          <w:szCs w:val="21"/>
        </w:rPr>
        <w:t>Проект</w:t>
      </w:r>
      <w:r w:rsidR="00EA4E66" w:rsidRPr="004A2BAD">
        <w:rPr>
          <w:color w:val="auto"/>
          <w:sz w:val="21"/>
          <w:szCs w:val="21"/>
        </w:rPr>
        <w:t xml:space="preserve">»): </w:t>
      </w:r>
      <w:r w:rsidR="00181D41">
        <w:rPr>
          <w:color w:val="auto"/>
          <w:sz w:val="21"/>
          <w:szCs w:val="21"/>
        </w:rPr>
        <w:t>…</w:t>
      </w:r>
      <w:bookmarkStart w:id="0" w:name="_GoBack"/>
      <w:bookmarkEnd w:id="0"/>
      <w:r w:rsidRPr="004A2BAD">
        <w:rPr>
          <w:color w:val="auto"/>
          <w:sz w:val="21"/>
          <w:szCs w:val="21"/>
        </w:rPr>
        <w:t xml:space="preserve"> (директор)</w:t>
      </w:r>
      <w:r w:rsidR="00EA4E66" w:rsidRPr="004A2BAD">
        <w:rPr>
          <w:color w:val="auto"/>
          <w:sz w:val="21"/>
          <w:szCs w:val="21"/>
        </w:rPr>
        <w:t>;</w:t>
      </w:r>
    </w:p>
    <w:p w:rsidR="000E7267" w:rsidRPr="004A2BAD" w:rsidRDefault="000E7267" w:rsidP="001618DD">
      <w:pPr>
        <w:tabs>
          <w:tab w:val="left" w:pos="3119"/>
        </w:tabs>
        <w:ind w:firstLine="567"/>
        <w:jc w:val="both"/>
        <w:rPr>
          <w:color w:val="000000"/>
          <w:sz w:val="21"/>
          <w:szCs w:val="21"/>
        </w:rPr>
      </w:pPr>
      <w:r w:rsidRPr="004A2BAD">
        <w:rPr>
          <w:color w:val="000000"/>
          <w:sz w:val="21"/>
          <w:szCs w:val="21"/>
        </w:rPr>
        <w:t>в отсутствие:</w:t>
      </w:r>
    </w:p>
    <w:p w:rsidR="00CA1C0B" w:rsidRPr="004A2BAD" w:rsidRDefault="001618DD" w:rsidP="001618DD">
      <w:pPr>
        <w:tabs>
          <w:tab w:val="left" w:pos="3119"/>
        </w:tabs>
        <w:ind w:firstLine="567"/>
        <w:jc w:val="both"/>
        <w:rPr>
          <w:color w:val="auto"/>
          <w:sz w:val="21"/>
          <w:szCs w:val="21"/>
        </w:rPr>
      </w:pPr>
      <w:r w:rsidRPr="004A2BAD">
        <w:rPr>
          <w:color w:val="000000"/>
          <w:sz w:val="21"/>
          <w:szCs w:val="21"/>
        </w:rPr>
        <w:t xml:space="preserve">заказчика </w:t>
      </w:r>
      <w:r w:rsidR="000E7267" w:rsidRPr="004A2BAD">
        <w:rPr>
          <w:color w:val="000000"/>
          <w:sz w:val="21"/>
          <w:szCs w:val="21"/>
        </w:rPr>
        <w:t xml:space="preserve">Администрации муниципального района «Хангаласский улус» Республики Саха (Якутия) </w:t>
      </w:r>
      <w:r w:rsidRPr="004A2BAD">
        <w:rPr>
          <w:color w:val="000000"/>
          <w:sz w:val="21"/>
          <w:szCs w:val="21"/>
        </w:rPr>
        <w:t xml:space="preserve">(далее также – </w:t>
      </w:r>
      <w:r w:rsidR="000E7267" w:rsidRPr="004A2BAD">
        <w:rPr>
          <w:sz w:val="21"/>
          <w:szCs w:val="21"/>
        </w:rPr>
        <w:t>Администрации МР «Хангаласский улус» РС (Я)</w:t>
      </w:r>
      <w:r w:rsidRPr="004A2BAD">
        <w:rPr>
          <w:color w:val="000000"/>
          <w:sz w:val="21"/>
          <w:szCs w:val="21"/>
        </w:rPr>
        <w:t xml:space="preserve">, заказчик): </w:t>
      </w:r>
      <w:r w:rsidRPr="004A2BAD">
        <w:rPr>
          <w:color w:val="auto"/>
          <w:sz w:val="21"/>
          <w:szCs w:val="21"/>
        </w:rPr>
        <w:t>не участвовали, уведомлены надлежащим образом,</w:t>
      </w:r>
    </w:p>
    <w:p w:rsidR="00CA16A7" w:rsidRPr="004A2BAD" w:rsidRDefault="00CA16A7" w:rsidP="00033ADC">
      <w:pPr>
        <w:tabs>
          <w:tab w:val="left" w:pos="3119"/>
        </w:tabs>
        <w:ind w:firstLine="568"/>
        <w:jc w:val="both"/>
        <w:rPr>
          <w:color w:val="auto"/>
          <w:sz w:val="21"/>
          <w:szCs w:val="21"/>
        </w:rPr>
      </w:pPr>
      <w:r w:rsidRPr="004A2BAD">
        <w:rPr>
          <w:sz w:val="21"/>
          <w:szCs w:val="21"/>
        </w:rPr>
        <w:t xml:space="preserve">рассмотрев </w:t>
      </w:r>
      <w:r w:rsidRPr="004A2BAD">
        <w:rPr>
          <w:color w:val="auto"/>
          <w:sz w:val="21"/>
          <w:szCs w:val="21"/>
        </w:rPr>
        <w:t xml:space="preserve">посредством </w:t>
      </w:r>
      <w:r w:rsidRPr="004A2BAD">
        <w:rPr>
          <w:color w:val="auto"/>
          <w:sz w:val="21"/>
          <w:szCs w:val="21"/>
          <w:lang w:val="en-US"/>
        </w:rPr>
        <w:t>web</w:t>
      </w:r>
      <w:r w:rsidRPr="004A2BAD">
        <w:rPr>
          <w:color w:val="auto"/>
          <w:sz w:val="21"/>
          <w:szCs w:val="21"/>
        </w:rPr>
        <w:t xml:space="preserve">-видеоконференцсвязи жалобу </w:t>
      </w:r>
      <w:r w:rsidR="000E7267" w:rsidRPr="004A2BAD">
        <w:rPr>
          <w:color w:val="auto"/>
          <w:sz w:val="21"/>
          <w:szCs w:val="21"/>
          <w:shd w:val="clear" w:color="auto" w:fill="FFFFFF"/>
        </w:rPr>
        <w:t>ООО «Проект» на действия (бездействие) комиссии заказчика Администрации муниципального района «Хангаласский улус» Республики Саха (Якутия) при проведении электронного аукциона на обустройство и содержание временного автозимника через р. Лена Качикатцы – Мохсоголлох (извещение № 0116300017624000079)</w:t>
      </w:r>
      <w:r w:rsidR="00880AB5" w:rsidRPr="004A2BAD">
        <w:rPr>
          <w:color w:val="auto"/>
          <w:sz w:val="21"/>
          <w:szCs w:val="21"/>
        </w:rPr>
        <w:t xml:space="preserve">, </w:t>
      </w:r>
      <w:r w:rsidRPr="004A2BAD">
        <w:rPr>
          <w:color w:val="auto"/>
          <w:sz w:val="21"/>
          <w:szCs w:val="21"/>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4A2BAD">
        <w:rPr>
          <w:sz w:val="21"/>
          <w:szCs w:val="21"/>
        </w:rPr>
        <w:t xml:space="preserve"> и муниципальных нужд» (далее - Закон о контрактной системе, Закон № 44-ФЗ) внеплановую</w:t>
      </w:r>
      <w:r w:rsidR="00F24D2A" w:rsidRPr="004A2BAD">
        <w:rPr>
          <w:sz w:val="21"/>
          <w:szCs w:val="21"/>
        </w:rPr>
        <w:t xml:space="preserve"> проверку осуществления закупки</w:t>
      </w:r>
      <w:r w:rsidRPr="004A2BAD">
        <w:rPr>
          <w:sz w:val="21"/>
          <w:szCs w:val="21"/>
        </w:rPr>
        <w:t>.</w:t>
      </w:r>
    </w:p>
    <w:p w:rsidR="000B43AA" w:rsidRPr="004A2BAD" w:rsidRDefault="007C641D" w:rsidP="00F35F44">
      <w:pPr>
        <w:spacing w:before="120" w:after="120"/>
        <w:ind w:firstLine="568"/>
        <w:jc w:val="center"/>
        <w:rPr>
          <w:color w:val="000000"/>
          <w:sz w:val="21"/>
          <w:szCs w:val="21"/>
        </w:rPr>
      </w:pPr>
      <w:r w:rsidRPr="004A2BAD">
        <w:rPr>
          <w:color w:val="000000"/>
          <w:sz w:val="21"/>
          <w:szCs w:val="21"/>
        </w:rPr>
        <w:t>у с т а н о в и л а:</w:t>
      </w:r>
    </w:p>
    <w:p w:rsidR="002626A9" w:rsidRPr="004A2BAD" w:rsidRDefault="000B43AA" w:rsidP="002626A9">
      <w:pPr>
        <w:ind w:firstLine="567"/>
        <w:jc w:val="both"/>
        <w:rPr>
          <w:sz w:val="21"/>
          <w:szCs w:val="21"/>
        </w:rPr>
      </w:pPr>
      <w:r w:rsidRPr="004A2BAD">
        <w:rPr>
          <w:sz w:val="21"/>
          <w:szCs w:val="21"/>
        </w:rPr>
        <w:t xml:space="preserve">В Управление Федеральной антимонопольной службы по Республике Саха (Якутия) поступила </w:t>
      </w:r>
      <w:r w:rsidR="00F4523A" w:rsidRPr="004A2BAD">
        <w:rPr>
          <w:sz w:val="21"/>
          <w:szCs w:val="21"/>
        </w:rPr>
        <w:t>жалоба</w:t>
      </w:r>
      <w:r w:rsidR="008F3A4E" w:rsidRPr="004A2BAD">
        <w:rPr>
          <w:sz w:val="21"/>
          <w:szCs w:val="21"/>
        </w:rPr>
        <w:t xml:space="preserve"> </w:t>
      </w:r>
      <w:r w:rsidR="000C73C5" w:rsidRPr="004A2BAD">
        <w:rPr>
          <w:color w:val="auto"/>
          <w:sz w:val="21"/>
          <w:szCs w:val="21"/>
          <w:shd w:val="clear" w:color="auto" w:fill="FFFFFF"/>
        </w:rPr>
        <w:t>ООО «</w:t>
      </w:r>
      <w:r w:rsidR="000E7267" w:rsidRPr="004A2BAD">
        <w:rPr>
          <w:sz w:val="21"/>
          <w:szCs w:val="21"/>
        </w:rPr>
        <w:t>Проект</w:t>
      </w:r>
      <w:r w:rsidR="00B05566" w:rsidRPr="004A2BAD">
        <w:rPr>
          <w:color w:val="auto"/>
          <w:sz w:val="21"/>
          <w:szCs w:val="21"/>
          <w:shd w:val="clear" w:color="auto" w:fill="FFFFFF"/>
        </w:rPr>
        <w:t xml:space="preserve">» на действия (бездействия) аукционной комиссии </w:t>
      </w:r>
      <w:r w:rsidR="000E7267" w:rsidRPr="004A2BAD">
        <w:rPr>
          <w:color w:val="auto"/>
          <w:sz w:val="21"/>
          <w:szCs w:val="21"/>
          <w:shd w:val="clear" w:color="auto" w:fill="FFFFFF"/>
        </w:rPr>
        <w:t>заказчика</w:t>
      </w:r>
      <w:r w:rsidR="00546CC3" w:rsidRPr="004A2BAD">
        <w:rPr>
          <w:sz w:val="21"/>
          <w:szCs w:val="21"/>
        </w:rPr>
        <w:t>.</w:t>
      </w:r>
      <w:r w:rsidRPr="004A2BAD">
        <w:rPr>
          <w:sz w:val="21"/>
          <w:szCs w:val="21"/>
        </w:rPr>
        <w:t> </w:t>
      </w:r>
    </w:p>
    <w:p w:rsidR="002626A9" w:rsidRPr="004A2BAD" w:rsidRDefault="002626A9" w:rsidP="002626A9">
      <w:pPr>
        <w:ind w:firstLine="567"/>
        <w:jc w:val="both"/>
        <w:rPr>
          <w:sz w:val="21"/>
          <w:szCs w:val="21"/>
        </w:rPr>
      </w:pPr>
      <w:r w:rsidRPr="004A2BAD">
        <w:rPr>
          <w:b/>
          <w:bCs/>
          <w:sz w:val="21"/>
          <w:szCs w:val="21"/>
        </w:rPr>
        <w:t>Из сути жалобы</w:t>
      </w:r>
      <w:r w:rsidR="00080320" w:rsidRPr="004A2BAD">
        <w:rPr>
          <w:b/>
          <w:bCs/>
          <w:sz w:val="21"/>
          <w:szCs w:val="21"/>
        </w:rPr>
        <w:t xml:space="preserve"> директор</w:t>
      </w:r>
      <w:r w:rsidRPr="004A2BAD">
        <w:rPr>
          <w:b/>
          <w:bCs/>
          <w:sz w:val="21"/>
          <w:szCs w:val="21"/>
        </w:rPr>
        <w:t xml:space="preserve"> ООО «</w:t>
      </w:r>
      <w:r w:rsidR="000E7267" w:rsidRPr="004A2BAD">
        <w:rPr>
          <w:b/>
          <w:sz w:val="21"/>
          <w:szCs w:val="21"/>
        </w:rPr>
        <w:t>Проект</w:t>
      </w:r>
      <w:r w:rsidRPr="004A2BAD">
        <w:rPr>
          <w:b/>
          <w:bCs/>
          <w:sz w:val="21"/>
          <w:szCs w:val="21"/>
        </w:rPr>
        <w:t xml:space="preserve">» </w:t>
      </w:r>
      <w:r w:rsidR="00080320" w:rsidRPr="004A2BAD">
        <w:rPr>
          <w:b/>
          <w:bCs/>
          <w:sz w:val="21"/>
          <w:szCs w:val="21"/>
        </w:rPr>
        <w:t>пояснил</w:t>
      </w:r>
      <w:r w:rsidRPr="004A2BAD">
        <w:rPr>
          <w:b/>
          <w:bCs/>
          <w:sz w:val="21"/>
          <w:szCs w:val="21"/>
        </w:rPr>
        <w:t xml:space="preserve">, что </w:t>
      </w:r>
      <w:r w:rsidR="005D3BD0" w:rsidRPr="004A2BAD">
        <w:rPr>
          <w:sz w:val="21"/>
          <w:szCs w:val="21"/>
        </w:rPr>
        <w:t>заявитель обжалует итоги по результатам рассмотрения заявок на участие в электронном аукционе.</w:t>
      </w:r>
    </w:p>
    <w:p w:rsidR="008245B2" w:rsidRPr="004A2BAD" w:rsidRDefault="002626A9" w:rsidP="002626A9">
      <w:pPr>
        <w:ind w:firstLine="567"/>
        <w:jc w:val="both"/>
        <w:rPr>
          <w:sz w:val="21"/>
          <w:szCs w:val="21"/>
        </w:rPr>
      </w:pPr>
      <w:r w:rsidRPr="004A2BAD">
        <w:rPr>
          <w:sz w:val="21"/>
          <w:szCs w:val="21"/>
        </w:rPr>
        <w:t>Просили признать жалобу обоснованной.</w:t>
      </w:r>
      <w:r w:rsidR="008245B2" w:rsidRPr="004A2BAD">
        <w:rPr>
          <w:sz w:val="21"/>
          <w:szCs w:val="21"/>
        </w:rPr>
        <w:tab/>
      </w:r>
      <w:r w:rsidR="008245B2" w:rsidRPr="004A2BAD">
        <w:rPr>
          <w:sz w:val="21"/>
          <w:szCs w:val="21"/>
        </w:rPr>
        <w:tab/>
      </w:r>
      <w:r w:rsidR="008245B2" w:rsidRPr="004A2BAD">
        <w:rPr>
          <w:sz w:val="21"/>
          <w:szCs w:val="21"/>
        </w:rPr>
        <w:tab/>
      </w:r>
      <w:r w:rsidR="008245B2" w:rsidRPr="004A2BAD">
        <w:rPr>
          <w:sz w:val="21"/>
          <w:szCs w:val="21"/>
        </w:rPr>
        <w:tab/>
      </w:r>
    </w:p>
    <w:p w:rsidR="00995483" w:rsidRPr="004A2BAD" w:rsidRDefault="00A8338C" w:rsidP="00713291">
      <w:pPr>
        <w:ind w:firstLine="567"/>
        <w:jc w:val="both"/>
        <w:rPr>
          <w:sz w:val="21"/>
          <w:szCs w:val="21"/>
        </w:rPr>
      </w:pPr>
      <w:r w:rsidRPr="004A2BAD">
        <w:rPr>
          <w:b/>
          <w:sz w:val="21"/>
          <w:szCs w:val="21"/>
        </w:rPr>
        <w:t xml:space="preserve">Из </w:t>
      </w:r>
      <w:r w:rsidR="000E7267" w:rsidRPr="004A2BAD">
        <w:rPr>
          <w:b/>
          <w:sz w:val="21"/>
          <w:szCs w:val="21"/>
        </w:rPr>
        <w:t xml:space="preserve">письменных </w:t>
      </w:r>
      <w:r w:rsidRPr="004A2BAD">
        <w:rPr>
          <w:b/>
          <w:sz w:val="21"/>
          <w:szCs w:val="21"/>
        </w:rPr>
        <w:t xml:space="preserve">пояснений </w:t>
      </w:r>
      <w:r w:rsidR="000E7267" w:rsidRPr="004A2BAD">
        <w:rPr>
          <w:b/>
          <w:sz w:val="21"/>
          <w:szCs w:val="21"/>
        </w:rPr>
        <w:t>заказчика</w:t>
      </w:r>
      <w:r w:rsidRPr="004A2BAD">
        <w:rPr>
          <w:b/>
          <w:sz w:val="21"/>
          <w:szCs w:val="21"/>
        </w:rPr>
        <w:t xml:space="preserve"> следует, что</w:t>
      </w:r>
      <w:r w:rsidR="000E7267" w:rsidRPr="004A2BAD">
        <w:rPr>
          <w:sz w:val="21"/>
          <w:szCs w:val="21"/>
        </w:rPr>
        <w:t xml:space="preserve"> с жалобой не согласны</w:t>
      </w:r>
      <w:r w:rsidRPr="004A2BAD">
        <w:rPr>
          <w:sz w:val="21"/>
          <w:szCs w:val="21"/>
        </w:rPr>
        <w:t xml:space="preserve">. </w:t>
      </w:r>
    </w:p>
    <w:p w:rsidR="008245B2" w:rsidRPr="004A2BAD" w:rsidRDefault="00A8338C" w:rsidP="00713291">
      <w:pPr>
        <w:ind w:firstLine="567"/>
        <w:jc w:val="both"/>
        <w:rPr>
          <w:sz w:val="21"/>
          <w:szCs w:val="21"/>
        </w:rPr>
      </w:pPr>
      <w:r w:rsidRPr="004A2BAD">
        <w:rPr>
          <w:sz w:val="21"/>
          <w:szCs w:val="21"/>
        </w:rPr>
        <w:t>Просит признать жалобу необоснованной.</w:t>
      </w:r>
      <w:r w:rsidRPr="004A2BAD">
        <w:rPr>
          <w:sz w:val="21"/>
          <w:szCs w:val="21"/>
        </w:rPr>
        <w:tab/>
      </w:r>
      <w:r w:rsidRPr="004A2BAD">
        <w:rPr>
          <w:sz w:val="21"/>
          <w:szCs w:val="21"/>
        </w:rPr>
        <w:tab/>
      </w:r>
      <w:r w:rsidRPr="004A2BAD">
        <w:rPr>
          <w:sz w:val="21"/>
          <w:szCs w:val="21"/>
        </w:rPr>
        <w:tab/>
      </w:r>
    </w:p>
    <w:p w:rsidR="00A7777F" w:rsidRPr="004A2BAD" w:rsidRDefault="00A8338C" w:rsidP="00A52905">
      <w:pPr>
        <w:ind w:firstLine="567"/>
        <w:jc w:val="both"/>
        <w:rPr>
          <w:b/>
          <w:sz w:val="21"/>
          <w:szCs w:val="21"/>
        </w:rPr>
      </w:pPr>
      <w:r w:rsidRPr="004A2BAD">
        <w:rPr>
          <w:b/>
          <w:sz w:val="21"/>
          <w:szCs w:val="21"/>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4A2BAD" w:rsidRDefault="00A8338C" w:rsidP="00A52905">
      <w:pPr>
        <w:ind w:firstLine="567"/>
        <w:jc w:val="both"/>
        <w:rPr>
          <w:color w:val="auto"/>
          <w:sz w:val="21"/>
          <w:szCs w:val="21"/>
        </w:rPr>
      </w:pPr>
      <w:r w:rsidRPr="004A2BAD">
        <w:rPr>
          <w:sz w:val="21"/>
          <w:szCs w:val="21"/>
        </w:rPr>
        <w:t xml:space="preserve">Извещение № </w:t>
      </w:r>
      <w:r w:rsidR="005D3BD0" w:rsidRPr="004A2BAD">
        <w:rPr>
          <w:sz w:val="21"/>
          <w:szCs w:val="21"/>
        </w:rPr>
        <w:t xml:space="preserve">0116300017624000079 </w:t>
      </w:r>
      <w:r w:rsidRPr="004A2BAD">
        <w:rPr>
          <w:sz w:val="21"/>
          <w:szCs w:val="21"/>
        </w:rPr>
        <w:t>о проведении закупки размещено на официальном сайте единой информационной системы www.</w:t>
      </w:r>
      <w:r w:rsidRPr="004A2BAD">
        <w:rPr>
          <w:color w:val="auto"/>
          <w:sz w:val="21"/>
          <w:szCs w:val="21"/>
        </w:rPr>
        <w:t>zakupki.gov.ru и на сайте о</w:t>
      </w:r>
      <w:r w:rsidR="00D410D0" w:rsidRPr="004A2BAD">
        <w:rPr>
          <w:color w:val="auto"/>
          <w:sz w:val="21"/>
          <w:szCs w:val="21"/>
        </w:rPr>
        <w:t xml:space="preserve">ператора электронной площадки </w:t>
      </w:r>
      <w:r w:rsidR="005D3BD0" w:rsidRPr="004A2BAD">
        <w:rPr>
          <w:color w:val="auto"/>
          <w:sz w:val="21"/>
          <w:szCs w:val="21"/>
        </w:rPr>
        <w:t xml:space="preserve">ООО «РТС-тендер» </w:t>
      </w:r>
      <w:r w:rsidRPr="004A2BAD">
        <w:rPr>
          <w:color w:val="auto"/>
          <w:sz w:val="21"/>
          <w:szCs w:val="21"/>
        </w:rPr>
        <w:t xml:space="preserve">- </w:t>
      </w:r>
      <w:r w:rsidR="005D3BD0" w:rsidRPr="004A2BAD">
        <w:rPr>
          <w:b/>
          <w:color w:val="auto"/>
          <w:sz w:val="21"/>
          <w:szCs w:val="21"/>
        </w:rPr>
        <w:t>25.09</w:t>
      </w:r>
      <w:r w:rsidR="00F24D2A" w:rsidRPr="004A2BAD">
        <w:rPr>
          <w:b/>
          <w:color w:val="auto"/>
          <w:sz w:val="21"/>
          <w:szCs w:val="21"/>
        </w:rPr>
        <w:t>.2024</w:t>
      </w:r>
      <w:r w:rsidR="00CA1C0B" w:rsidRPr="004A2BAD">
        <w:rPr>
          <w:color w:val="auto"/>
          <w:sz w:val="21"/>
          <w:szCs w:val="21"/>
        </w:rPr>
        <w:t xml:space="preserve"> </w:t>
      </w:r>
      <w:r w:rsidR="00A7777F" w:rsidRPr="004A2BAD">
        <w:rPr>
          <w:b/>
          <w:color w:val="auto"/>
          <w:sz w:val="21"/>
          <w:szCs w:val="21"/>
        </w:rPr>
        <w:t>года</w:t>
      </w:r>
      <w:r w:rsidR="00A7777F" w:rsidRPr="004A2BAD">
        <w:rPr>
          <w:color w:val="auto"/>
          <w:sz w:val="21"/>
          <w:szCs w:val="21"/>
        </w:rPr>
        <w:t>;</w:t>
      </w:r>
      <w:r w:rsidR="00320998" w:rsidRPr="004A2BAD">
        <w:rPr>
          <w:color w:val="auto"/>
          <w:sz w:val="21"/>
          <w:szCs w:val="21"/>
        </w:rPr>
        <w:t xml:space="preserve"> </w:t>
      </w:r>
      <w:r w:rsidR="00320998" w:rsidRPr="004A2BAD">
        <w:rPr>
          <w:color w:val="auto"/>
          <w:sz w:val="21"/>
          <w:szCs w:val="21"/>
        </w:rPr>
        <w:tab/>
      </w:r>
      <w:r w:rsidR="00320998" w:rsidRPr="004A2BAD">
        <w:rPr>
          <w:color w:val="auto"/>
          <w:sz w:val="21"/>
          <w:szCs w:val="21"/>
        </w:rPr>
        <w:tab/>
      </w:r>
    </w:p>
    <w:p w:rsidR="00320998" w:rsidRPr="004A2BAD" w:rsidRDefault="00A8338C" w:rsidP="00A52905">
      <w:pPr>
        <w:ind w:firstLine="567"/>
        <w:jc w:val="both"/>
        <w:rPr>
          <w:color w:val="auto"/>
          <w:sz w:val="21"/>
          <w:szCs w:val="21"/>
        </w:rPr>
      </w:pPr>
      <w:r w:rsidRPr="004A2BAD">
        <w:rPr>
          <w:color w:val="auto"/>
          <w:sz w:val="21"/>
          <w:szCs w:val="21"/>
        </w:rPr>
        <w:t xml:space="preserve">Способ определения поставщика (подрядчика, исполнителя) – электронный </w:t>
      </w:r>
      <w:r w:rsidR="00A7777F" w:rsidRPr="004A2BAD">
        <w:rPr>
          <w:color w:val="auto"/>
          <w:sz w:val="21"/>
          <w:szCs w:val="21"/>
        </w:rPr>
        <w:t>аукцион;</w:t>
      </w:r>
    </w:p>
    <w:p w:rsidR="00320998" w:rsidRPr="004A2BAD" w:rsidRDefault="00A8338C" w:rsidP="00A52905">
      <w:pPr>
        <w:ind w:firstLine="567"/>
        <w:jc w:val="both"/>
        <w:rPr>
          <w:color w:val="auto"/>
          <w:sz w:val="21"/>
          <w:szCs w:val="21"/>
        </w:rPr>
      </w:pPr>
      <w:r w:rsidRPr="004A2BAD">
        <w:rPr>
          <w:color w:val="auto"/>
          <w:sz w:val="21"/>
          <w:szCs w:val="21"/>
        </w:rPr>
        <w:t xml:space="preserve">Начальная (максимальная) цена контракта составила - </w:t>
      </w:r>
      <w:r w:rsidR="005D3BD0" w:rsidRPr="004A2BAD">
        <w:rPr>
          <w:color w:val="auto"/>
          <w:sz w:val="21"/>
          <w:szCs w:val="21"/>
        </w:rPr>
        <w:t xml:space="preserve">1 456 103,20 </w:t>
      </w:r>
      <w:r w:rsidR="00320998" w:rsidRPr="004A2BAD">
        <w:rPr>
          <w:color w:val="auto"/>
          <w:sz w:val="21"/>
          <w:szCs w:val="21"/>
        </w:rPr>
        <w:t>рублей.</w:t>
      </w:r>
    </w:p>
    <w:p w:rsidR="009D3CEE" w:rsidRPr="004A2BAD" w:rsidRDefault="00CA1C0B" w:rsidP="00A52905">
      <w:pPr>
        <w:ind w:firstLine="567"/>
        <w:jc w:val="both"/>
        <w:rPr>
          <w:sz w:val="21"/>
          <w:szCs w:val="21"/>
        </w:rPr>
      </w:pPr>
      <w:r w:rsidRPr="004A2BAD">
        <w:rPr>
          <w:sz w:val="21"/>
          <w:szCs w:val="21"/>
        </w:rPr>
        <w:t xml:space="preserve">На участие </w:t>
      </w:r>
      <w:r w:rsidR="00F24D2A" w:rsidRPr="004A2BAD">
        <w:rPr>
          <w:sz w:val="21"/>
          <w:szCs w:val="21"/>
        </w:rPr>
        <w:t>в закупке подано</w:t>
      </w:r>
      <w:r w:rsidR="009D3CEE" w:rsidRPr="004A2BAD">
        <w:rPr>
          <w:sz w:val="21"/>
          <w:szCs w:val="21"/>
        </w:rPr>
        <w:t xml:space="preserve"> </w:t>
      </w:r>
      <w:r w:rsidR="005D3BD0" w:rsidRPr="004A2BAD">
        <w:rPr>
          <w:sz w:val="21"/>
          <w:szCs w:val="21"/>
        </w:rPr>
        <w:t>2</w:t>
      </w:r>
      <w:r w:rsidR="0097749A" w:rsidRPr="004A2BAD">
        <w:rPr>
          <w:sz w:val="21"/>
          <w:szCs w:val="21"/>
        </w:rPr>
        <w:t xml:space="preserve"> (</w:t>
      </w:r>
      <w:r w:rsidR="005D3BD0" w:rsidRPr="004A2BAD">
        <w:rPr>
          <w:sz w:val="21"/>
          <w:szCs w:val="21"/>
        </w:rPr>
        <w:t>две</w:t>
      </w:r>
      <w:r w:rsidR="0097749A" w:rsidRPr="004A2BAD">
        <w:rPr>
          <w:sz w:val="21"/>
          <w:szCs w:val="21"/>
        </w:rPr>
        <w:t>)</w:t>
      </w:r>
      <w:r w:rsidR="000A3515" w:rsidRPr="004A2BAD">
        <w:rPr>
          <w:sz w:val="21"/>
          <w:szCs w:val="21"/>
        </w:rPr>
        <w:t xml:space="preserve"> заявки</w:t>
      </w:r>
      <w:r w:rsidR="009D3CEE" w:rsidRPr="004A2BAD">
        <w:rPr>
          <w:sz w:val="21"/>
          <w:szCs w:val="21"/>
        </w:rPr>
        <w:t xml:space="preserve"> от участников закупки, </w:t>
      </w:r>
      <w:r w:rsidR="005D3BD0" w:rsidRPr="004A2BAD">
        <w:rPr>
          <w:sz w:val="21"/>
          <w:szCs w:val="21"/>
        </w:rPr>
        <w:t>которые</w:t>
      </w:r>
      <w:r w:rsidR="00F24D2A" w:rsidRPr="004A2BAD">
        <w:rPr>
          <w:sz w:val="21"/>
          <w:szCs w:val="21"/>
        </w:rPr>
        <w:t xml:space="preserve"> признаны</w:t>
      </w:r>
      <w:r w:rsidR="00C130AC" w:rsidRPr="004A2BAD">
        <w:rPr>
          <w:sz w:val="21"/>
          <w:szCs w:val="21"/>
        </w:rPr>
        <w:t xml:space="preserve"> </w:t>
      </w:r>
      <w:r w:rsidR="009620B0" w:rsidRPr="004A2BAD">
        <w:rPr>
          <w:sz w:val="21"/>
          <w:szCs w:val="21"/>
        </w:rPr>
        <w:t>несоответству</w:t>
      </w:r>
      <w:r w:rsidR="00F24D2A" w:rsidRPr="004A2BAD">
        <w:rPr>
          <w:sz w:val="21"/>
          <w:szCs w:val="21"/>
        </w:rPr>
        <w:t>ющими требованиям</w:t>
      </w:r>
      <w:r w:rsidR="00C130AC" w:rsidRPr="004A2BAD">
        <w:rPr>
          <w:sz w:val="21"/>
          <w:szCs w:val="21"/>
        </w:rPr>
        <w:t>.</w:t>
      </w:r>
      <w:r w:rsidR="008934C1" w:rsidRPr="004A2BAD">
        <w:rPr>
          <w:sz w:val="21"/>
          <w:szCs w:val="21"/>
        </w:rPr>
        <w:t xml:space="preserve"> </w:t>
      </w:r>
    </w:p>
    <w:p w:rsidR="00A305A6" w:rsidRPr="004A2BAD" w:rsidRDefault="00A7777F" w:rsidP="009A4F06">
      <w:pPr>
        <w:ind w:firstLine="567"/>
        <w:jc w:val="both"/>
        <w:rPr>
          <w:b/>
          <w:sz w:val="21"/>
          <w:szCs w:val="21"/>
        </w:rPr>
      </w:pPr>
      <w:r w:rsidRPr="004A2BAD">
        <w:rPr>
          <w:b/>
          <w:sz w:val="21"/>
          <w:szCs w:val="21"/>
        </w:rPr>
        <w:t>Комиссия Управления Федеральной антимонопольной службы по Республике Саха (Якутия), заслушав лиц</w:t>
      </w:r>
      <w:r w:rsidR="00F413A4" w:rsidRPr="004A2BAD">
        <w:rPr>
          <w:b/>
          <w:sz w:val="21"/>
          <w:szCs w:val="21"/>
        </w:rPr>
        <w:t>о, участвующее</w:t>
      </w:r>
      <w:r w:rsidRPr="004A2BAD">
        <w:rPr>
          <w:b/>
          <w:sz w:val="21"/>
          <w:szCs w:val="21"/>
        </w:rPr>
        <w:t xml:space="preserve"> в деле, изучив имеющиеся в деле документы, предоставленные сторонами, считает жалобу </w:t>
      </w:r>
      <w:r w:rsidR="000C73C5" w:rsidRPr="004A2BAD">
        <w:rPr>
          <w:b/>
          <w:color w:val="auto"/>
          <w:sz w:val="21"/>
          <w:szCs w:val="21"/>
        </w:rPr>
        <w:t>ООО «</w:t>
      </w:r>
      <w:r w:rsidR="005D3BD0" w:rsidRPr="004A2BAD">
        <w:rPr>
          <w:b/>
          <w:sz w:val="21"/>
          <w:szCs w:val="21"/>
        </w:rPr>
        <w:t>Проект</w:t>
      </w:r>
      <w:r w:rsidR="00141A65" w:rsidRPr="004A2BAD">
        <w:rPr>
          <w:b/>
          <w:color w:val="auto"/>
          <w:sz w:val="21"/>
          <w:szCs w:val="21"/>
        </w:rPr>
        <w:t>»</w:t>
      </w:r>
      <w:r w:rsidR="005D3BD0" w:rsidRPr="004A2BAD">
        <w:rPr>
          <w:b/>
          <w:sz w:val="21"/>
          <w:szCs w:val="21"/>
        </w:rPr>
        <w:t xml:space="preserve"> </w:t>
      </w:r>
      <w:r w:rsidRPr="004A2BAD">
        <w:rPr>
          <w:b/>
          <w:sz w:val="21"/>
          <w:szCs w:val="21"/>
        </w:rPr>
        <w:t>обоснованной на основании следующего</w:t>
      </w:r>
      <w:r w:rsidR="005462FC" w:rsidRPr="004A2BAD">
        <w:rPr>
          <w:b/>
          <w:sz w:val="21"/>
          <w:szCs w:val="21"/>
        </w:rPr>
        <w:t>.</w:t>
      </w:r>
      <w:r w:rsidRPr="004A2BAD">
        <w:rPr>
          <w:b/>
          <w:sz w:val="21"/>
          <w:szCs w:val="21"/>
        </w:rPr>
        <w:tab/>
      </w:r>
      <w:r w:rsidRPr="004A2BAD">
        <w:rPr>
          <w:b/>
          <w:sz w:val="21"/>
          <w:szCs w:val="21"/>
        </w:rPr>
        <w:tab/>
      </w:r>
      <w:r w:rsidRPr="004A2BAD">
        <w:rPr>
          <w:b/>
          <w:sz w:val="21"/>
          <w:szCs w:val="21"/>
        </w:rPr>
        <w:tab/>
      </w:r>
      <w:r w:rsidRPr="004A2BAD">
        <w:rPr>
          <w:b/>
          <w:color w:val="000000"/>
          <w:sz w:val="21"/>
          <w:szCs w:val="21"/>
        </w:rPr>
        <w:tab/>
      </w:r>
      <w:r w:rsidRPr="004A2BAD">
        <w:rPr>
          <w:b/>
          <w:color w:val="000000"/>
          <w:sz w:val="21"/>
          <w:szCs w:val="21"/>
        </w:rPr>
        <w:tab/>
      </w:r>
      <w:r w:rsidRPr="004A2BAD">
        <w:rPr>
          <w:b/>
          <w:color w:val="000000"/>
          <w:sz w:val="21"/>
          <w:szCs w:val="21"/>
        </w:rPr>
        <w:tab/>
      </w:r>
      <w:r w:rsidRPr="004A2BAD">
        <w:rPr>
          <w:b/>
          <w:color w:val="000000"/>
          <w:sz w:val="21"/>
          <w:szCs w:val="21"/>
        </w:rPr>
        <w:tab/>
      </w:r>
    </w:p>
    <w:p w:rsidR="00DD2931" w:rsidRPr="004A2BAD" w:rsidRDefault="00DD2931" w:rsidP="00DD2931">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color w:val="auto"/>
          <w:sz w:val="21"/>
          <w:szCs w:val="21"/>
          <w:lang w:eastAsia="en-US"/>
        </w:rPr>
        <w:t xml:space="preserve">В соответствии с 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w:t>
      </w:r>
      <w:r w:rsidRPr="004A2BAD">
        <w:rPr>
          <w:rFonts w:eastAsiaTheme="minorHAnsi"/>
          <w:b/>
          <w:bCs/>
          <w:color w:val="auto"/>
          <w:sz w:val="21"/>
          <w:szCs w:val="21"/>
          <w:lang w:eastAsia="en-US"/>
        </w:rPr>
        <w:t xml:space="preserve">члены комиссии </w:t>
      </w:r>
      <w:r w:rsidRPr="004A2BAD">
        <w:rPr>
          <w:rFonts w:eastAsiaTheme="minorHAnsi"/>
          <w:b/>
          <w:bCs/>
          <w:color w:val="auto"/>
          <w:sz w:val="21"/>
          <w:szCs w:val="21"/>
          <w:lang w:eastAsia="en-US"/>
        </w:rPr>
        <w:lastRenderedPageBreak/>
        <w:t>по осуществлению закупок</w:t>
      </w:r>
      <w:r w:rsidRPr="004A2BAD">
        <w:rPr>
          <w:rFonts w:eastAsiaTheme="minorHAnsi"/>
          <w:color w:val="auto"/>
          <w:sz w:val="21"/>
          <w:szCs w:val="21"/>
          <w:lang w:eastAsia="en-US"/>
        </w:rPr>
        <w:t xml:space="preserve"> </w:t>
      </w:r>
      <w:r w:rsidRPr="004A2BAD">
        <w:rPr>
          <w:rFonts w:eastAsiaTheme="minorHAnsi"/>
          <w:b/>
          <w:bCs/>
          <w:color w:val="auto"/>
          <w:sz w:val="21"/>
          <w:szCs w:val="21"/>
          <w:lang w:eastAsia="en-US"/>
        </w:rPr>
        <w:t xml:space="preserve">рассматривают заявки на участие в закупке, </w:t>
      </w:r>
      <w:r w:rsidRPr="004A2BAD">
        <w:rPr>
          <w:rFonts w:eastAsiaTheme="minorHAnsi"/>
          <w:color w:val="auto"/>
          <w:sz w:val="21"/>
          <w:szCs w:val="21"/>
          <w:lang w:eastAsia="en-US"/>
        </w:rPr>
        <w:t xml:space="preserve">информацию и документы, направленные оператором электронной площадки в соответствии с пунктом 4 части 4 статьи 49 Закона о контрактной системе, и </w:t>
      </w:r>
      <w:r w:rsidRPr="004A2BAD">
        <w:rPr>
          <w:rFonts w:eastAsiaTheme="minorHAnsi"/>
          <w:b/>
          <w:bCs/>
          <w:color w:val="auto"/>
          <w:sz w:val="21"/>
          <w:szCs w:val="21"/>
          <w:lang w:eastAsia="en-US"/>
        </w:rPr>
        <w:t>принимают решение о признании заявки</w:t>
      </w:r>
      <w:r w:rsidRPr="004A2BAD">
        <w:rPr>
          <w:rFonts w:eastAsiaTheme="minorHAnsi"/>
          <w:color w:val="auto"/>
          <w:sz w:val="21"/>
          <w:szCs w:val="21"/>
          <w:lang w:eastAsia="en-US"/>
        </w:rPr>
        <w:t xml:space="preserve"> </w:t>
      </w:r>
      <w:r w:rsidRPr="004A2BAD">
        <w:rPr>
          <w:rFonts w:eastAsiaTheme="minorHAnsi"/>
          <w:b/>
          <w:bCs/>
          <w:color w:val="auto"/>
          <w:sz w:val="21"/>
          <w:szCs w:val="21"/>
          <w:lang w:eastAsia="en-US"/>
        </w:rPr>
        <w:t>на участие в закупке соответствующей извещению об осуществлении закупки</w:t>
      </w:r>
      <w:r w:rsidRPr="004A2BAD">
        <w:rPr>
          <w:rFonts w:eastAsiaTheme="minorHAnsi"/>
          <w:color w:val="auto"/>
          <w:sz w:val="21"/>
          <w:szCs w:val="21"/>
          <w:lang w:eastAsia="en-US"/>
        </w:rPr>
        <w:t xml:space="preserve"> или об отклонении заявки на участие в закупке по основаниям, предусмотренным подпунктами 1 - 8 части 12 статьи 48 Закона о контрактной системе.</w:t>
      </w:r>
    </w:p>
    <w:p w:rsidR="00DD2931" w:rsidRPr="004A2BAD" w:rsidRDefault="00DD2931" w:rsidP="00DD2931">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color w:val="auto"/>
          <w:sz w:val="21"/>
          <w:szCs w:val="21"/>
          <w:lang w:eastAsia="en-US"/>
        </w:rPr>
        <w:t>В соответствии с пунктом 1 части 12 статьи 48 Закона о контрактной системе при рассмотрении заявок на участие в закупке соответствующая заявка подлежит отклонению в случае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080320" w:rsidRPr="004A2BAD" w:rsidRDefault="004A2BAD" w:rsidP="004A2BAD">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color w:val="auto"/>
          <w:sz w:val="21"/>
          <w:szCs w:val="21"/>
          <w:lang w:eastAsia="en-US"/>
        </w:rPr>
        <w:t>Согласно подпункту «б»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должен содержать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C11CB7" w:rsidRPr="004A2BAD" w:rsidRDefault="00C11CB7" w:rsidP="00DD2931">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color w:val="auto"/>
          <w:sz w:val="21"/>
          <w:szCs w:val="21"/>
          <w:lang w:eastAsia="en-US"/>
        </w:rPr>
        <w:t>Согласно подпункту «в» пункта 1 части 1</w:t>
      </w:r>
      <w:r w:rsidR="006A35E1" w:rsidRPr="004A2BAD">
        <w:rPr>
          <w:rFonts w:eastAsiaTheme="minorHAnsi"/>
          <w:color w:val="auto"/>
          <w:sz w:val="21"/>
          <w:szCs w:val="21"/>
          <w:lang w:eastAsia="en-US"/>
        </w:rPr>
        <w:t xml:space="preserve"> статьи </w:t>
      </w:r>
      <w:r w:rsidRPr="004A2BAD">
        <w:rPr>
          <w:rFonts w:eastAsiaTheme="minorHAnsi"/>
          <w:color w:val="auto"/>
          <w:sz w:val="21"/>
          <w:szCs w:val="21"/>
          <w:lang w:eastAsia="en-US"/>
        </w:rPr>
        <w:t xml:space="preserve"> 43 Закона о контрактной системе </w:t>
      </w:r>
      <w:r w:rsidR="004A2BAD" w:rsidRPr="004A2BAD">
        <w:rPr>
          <w:rFonts w:eastAsiaTheme="minorHAnsi"/>
          <w:color w:val="auto"/>
          <w:sz w:val="21"/>
          <w:szCs w:val="21"/>
          <w:lang w:eastAsia="en-US"/>
        </w:rPr>
        <w:t>установлено, что д</w:t>
      </w:r>
      <w:r w:rsidRPr="004A2BAD">
        <w:rPr>
          <w:rFonts w:eastAsiaTheme="minorHAnsi"/>
          <w:color w:val="auto"/>
          <w:sz w:val="21"/>
          <w:szCs w:val="21"/>
          <w:lang w:eastAsia="en-US"/>
        </w:rPr>
        <w:t>ля участия в конкурентном способе заявка на участие в закупке, если иное не предусмотрено настоящим Федеральным законом, должен содержать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080320" w:rsidRPr="004A2BAD">
        <w:rPr>
          <w:rFonts w:eastAsiaTheme="minorHAnsi"/>
          <w:color w:val="auto"/>
          <w:sz w:val="21"/>
          <w:szCs w:val="21"/>
          <w:lang w:eastAsia="en-US"/>
        </w:rPr>
        <w:t>.</w:t>
      </w:r>
    </w:p>
    <w:p w:rsidR="00080320" w:rsidRPr="004A2BAD" w:rsidRDefault="00080320" w:rsidP="00DD2931">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color w:val="auto"/>
          <w:sz w:val="21"/>
          <w:szCs w:val="21"/>
          <w:lang w:eastAsia="en-US"/>
        </w:rPr>
        <w:t xml:space="preserve">Пункт </w:t>
      </w:r>
      <w:r w:rsidR="004A2BAD" w:rsidRPr="004A2BAD">
        <w:rPr>
          <w:rFonts w:eastAsiaTheme="minorHAnsi"/>
          <w:color w:val="auto"/>
          <w:sz w:val="21"/>
          <w:szCs w:val="21"/>
          <w:lang w:eastAsia="en-US"/>
        </w:rPr>
        <w:t>2 части 6</w:t>
      </w:r>
      <w:r w:rsidRPr="004A2BAD">
        <w:rPr>
          <w:rFonts w:eastAsiaTheme="minorHAnsi"/>
          <w:color w:val="auto"/>
          <w:sz w:val="21"/>
          <w:szCs w:val="21"/>
          <w:lang w:eastAsia="en-US"/>
        </w:rPr>
        <w:t xml:space="preserve"> статьи 43 </w:t>
      </w:r>
      <w:r w:rsidR="004A2BAD" w:rsidRPr="004A2BAD">
        <w:rPr>
          <w:rFonts w:eastAsiaTheme="minorHAnsi"/>
          <w:color w:val="auto"/>
          <w:sz w:val="21"/>
          <w:szCs w:val="21"/>
          <w:lang w:eastAsia="en-US"/>
        </w:rPr>
        <w:t>Закона о контрактной системе установлено, что при проведении электронных процедур, закрытых электронных процедур</w:t>
      </w:r>
      <w:r w:rsidR="004A2BAD" w:rsidRPr="004A2BAD">
        <w:rPr>
          <w:sz w:val="21"/>
          <w:szCs w:val="21"/>
        </w:rPr>
        <w:t xml:space="preserve"> </w:t>
      </w:r>
      <w:r w:rsidR="004A2BAD" w:rsidRPr="004A2BAD">
        <w:rPr>
          <w:rFonts w:eastAsiaTheme="minorHAnsi"/>
          <w:color w:val="auto"/>
          <w:sz w:val="21"/>
          <w:szCs w:val="21"/>
          <w:lang w:eastAsia="en-US"/>
        </w:rPr>
        <w:t>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DD2931" w:rsidRPr="004A2BAD" w:rsidRDefault="00DD2931" w:rsidP="00DD2931">
      <w:pPr>
        <w:suppressAutoHyphens w:val="0"/>
        <w:autoSpaceDE w:val="0"/>
        <w:autoSpaceDN w:val="0"/>
        <w:adjustRightInd w:val="0"/>
        <w:ind w:firstLine="567"/>
        <w:jc w:val="both"/>
        <w:rPr>
          <w:rFonts w:eastAsiaTheme="minorHAnsi"/>
          <w:b/>
          <w:bCs/>
          <w:color w:val="auto"/>
          <w:sz w:val="21"/>
          <w:szCs w:val="21"/>
          <w:lang w:eastAsia="en-US"/>
        </w:rPr>
      </w:pPr>
      <w:r w:rsidRPr="004A2BAD">
        <w:rPr>
          <w:rFonts w:eastAsiaTheme="minorHAnsi"/>
          <w:color w:val="auto"/>
          <w:sz w:val="21"/>
          <w:szCs w:val="21"/>
          <w:lang w:eastAsia="en-US"/>
        </w:rPr>
        <w:t xml:space="preserve">В соответствии с </w:t>
      </w:r>
      <w:r w:rsidRPr="004A2BAD">
        <w:rPr>
          <w:rFonts w:eastAsiaTheme="minorHAnsi"/>
          <w:bCs/>
          <w:color w:val="auto"/>
          <w:sz w:val="21"/>
          <w:szCs w:val="21"/>
          <w:lang w:eastAsia="en-US"/>
        </w:rPr>
        <w:t xml:space="preserve">пунктом 2 части 12 статьи 48 Закона о контрактной системе при рассмотрении заявки на участие в закупке соответствующая заявка подлежит отклонению в случае </w:t>
      </w:r>
      <w:r w:rsidRPr="004A2BAD">
        <w:rPr>
          <w:rFonts w:eastAsiaTheme="minorHAnsi"/>
          <w:color w:val="auto"/>
          <w:sz w:val="21"/>
          <w:szCs w:val="21"/>
          <w:lang w:eastAsia="en-US"/>
        </w:rPr>
        <w:t>непредставления информации и документов, предусмотренных пунктом 2 и пункта 3 части 6 статьи 43</w:t>
      </w:r>
      <w:r w:rsidRPr="004A2BAD">
        <w:rPr>
          <w:rFonts w:eastAsiaTheme="minorHAnsi"/>
          <w:b/>
          <w:bCs/>
          <w:color w:val="auto"/>
          <w:sz w:val="21"/>
          <w:szCs w:val="21"/>
          <w:lang w:eastAsia="en-US"/>
        </w:rPr>
        <w:t xml:space="preserve"> </w:t>
      </w:r>
      <w:r w:rsidRPr="004A2BAD">
        <w:rPr>
          <w:rFonts w:eastAsiaTheme="minorHAnsi"/>
          <w:color w:val="auto"/>
          <w:sz w:val="21"/>
          <w:szCs w:val="21"/>
          <w:lang w:eastAsia="en-US"/>
        </w:rPr>
        <w:t>Закона о контрактной системе,</w:t>
      </w:r>
      <w:r w:rsidRPr="004A2BAD">
        <w:rPr>
          <w:rFonts w:eastAsiaTheme="minorHAnsi"/>
          <w:b/>
          <w:bCs/>
          <w:color w:val="auto"/>
          <w:sz w:val="21"/>
          <w:szCs w:val="21"/>
          <w:lang w:eastAsia="en-US"/>
        </w:rPr>
        <w:t xml:space="preserve"> несоответствия таких информации и документов требованиям, установленным в извещении об осуществлении закупки.</w:t>
      </w:r>
    </w:p>
    <w:p w:rsidR="00DD2931" w:rsidRPr="004A2BAD" w:rsidRDefault="00DD2931" w:rsidP="00DD2931">
      <w:pPr>
        <w:suppressAutoHyphens w:val="0"/>
        <w:autoSpaceDE w:val="0"/>
        <w:autoSpaceDN w:val="0"/>
        <w:adjustRightInd w:val="0"/>
        <w:ind w:firstLine="567"/>
        <w:jc w:val="both"/>
        <w:rPr>
          <w:rFonts w:eastAsiaTheme="minorHAnsi"/>
          <w:bCs/>
          <w:i/>
          <w:iCs/>
          <w:color w:val="auto"/>
          <w:sz w:val="21"/>
          <w:szCs w:val="21"/>
          <w:lang w:eastAsia="en-US"/>
        </w:rPr>
      </w:pPr>
      <w:r w:rsidRPr="004A2BAD">
        <w:rPr>
          <w:rFonts w:eastAsia="Calibri"/>
          <w:bCs/>
          <w:color w:val="auto"/>
          <w:sz w:val="21"/>
          <w:szCs w:val="21"/>
          <w:lang w:eastAsia="en-US"/>
        </w:rPr>
        <w:t xml:space="preserve">На основании </w:t>
      </w:r>
      <w:r w:rsidR="00B96E01" w:rsidRPr="004A2BAD">
        <w:rPr>
          <w:rFonts w:eastAsia="Calibri"/>
          <w:bCs/>
          <w:color w:val="auto"/>
          <w:sz w:val="21"/>
          <w:szCs w:val="21"/>
          <w:lang w:eastAsia="en-US"/>
        </w:rPr>
        <w:t>части 1.</w:t>
      </w:r>
      <w:r w:rsidRPr="004A2BAD">
        <w:rPr>
          <w:rFonts w:eastAsia="Calibri"/>
          <w:bCs/>
          <w:color w:val="auto"/>
          <w:sz w:val="21"/>
          <w:szCs w:val="21"/>
          <w:lang w:eastAsia="en-US"/>
        </w:rPr>
        <w:t xml:space="preserve">1 статьи 31 Закона о контрактной системе </w:t>
      </w:r>
      <w:r w:rsidR="00B96E01" w:rsidRPr="004A2BAD">
        <w:rPr>
          <w:rFonts w:eastAsia="Calibri"/>
          <w:bCs/>
          <w:color w:val="auto"/>
          <w:sz w:val="21"/>
          <w:szCs w:val="21"/>
          <w:lang w:eastAsia="en-US"/>
        </w:rPr>
        <w:t>в приложении №3</w:t>
      </w:r>
      <w:r w:rsidR="00B96E01" w:rsidRPr="004A2BAD">
        <w:rPr>
          <w:rFonts w:eastAsia="Calibri"/>
          <w:b/>
          <w:color w:val="auto"/>
          <w:sz w:val="21"/>
          <w:szCs w:val="21"/>
          <w:lang w:eastAsia="en-US"/>
        </w:rPr>
        <w:t xml:space="preserve"> </w:t>
      </w:r>
      <w:r w:rsidR="00B96E01" w:rsidRPr="004A2BAD">
        <w:rPr>
          <w:rFonts w:eastAsia="Calibri"/>
          <w:bCs/>
          <w:color w:val="auto"/>
          <w:sz w:val="21"/>
          <w:szCs w:val="21"/>
          <w:lang w:eastAsia="en-US"/>
        </w:rPr>
        <w:t>требования к содержанию, сост</w:t>
      </w:r>
      <w:r w:rsidR="00815FEB" w:rsidRPr="004A2BAD">
        <w:rPr>
          <w:rFonts w:eastAsia="Calibri"/>
          <w:bCs/>
          <w:color w:val="auto"/>
          <w:sz w:val="21"/>
          <w:szCs w:val="21"/>
          <w:lang w:eastAsia="en-US"/>
        </w:rPr>
        <w:t>аву заявки на участие в закупке</w:t>
      </w:r>
      <w:r w:rsidR="00B96E01" w:rsidRPr="004A2BAD">
        <w:rPr>
          <w:rFonts w:eastAsia="Calibri"/>
          <w:bCs/>
          <w:color w:val="auto"/>
          <w:sz w:val="21"/>
          <w:szCs w:val="21"/>
          <w:lang w:eastAsia="en-US"/>
        </w:rPr>
        <w:t xml:space="preserve"> инструкция по заполнению заявки участниками закупки </w:t>
      </w:r>
      <w:r w:rsidRPr="004A2BAD">
        <w:rPr>
          <w:rFonts w:eastAsia="Calibri"/>
          <w:bCs/>
          <w:color w:val="auto"/>
          <w:sz w:val="21"/>
          <w:szCs w:val="21"/>
          <w:lang w:eastAsia="en-US"/>
        </w:rPr>
        <w:t>к извещению установлено следующее:</w:t>
      </w:r>
    </w:p>
    <w:p w:rsidR="00DD2931" w:rsidRPr="004A2BAD" w:rsidRDefault="00DD2931" w:rsidP="00DD2931">
      <w:pPr>
        <w:suppressLineNumbers/>
        <w:ind w:firstLine="567"/>
        <w:jc w:val="both"/>
        <w:rPr>
          <w:rFonts w:eastAsiaTheme="minorHAnsi"/>
          <w:i/>
          <w:color w:val="auto"/>
          <w:sz w:val="21"/>
          <w:szCs w:val="21"/>
          <w:lang w:eastAsia="en-US"/>
        </w:rPr>
      </w:pPr>
      <w:r w:rsidRPr="004A2BAD">
        <w:rPr>
          <w:rFonts w:eastAsiaTheme="minorHAnsi"/>
          <w:i/>
          <w:color w:val="auto"/>
          <w:sz w:val="21"/>
          <w:szCs w:val="21"/>
          <w:lang w:eastAsia="en-US"/>
        </w:rPr>
        <w:t>1.1.6.</w:t>
      </w:r>
      <w:r w:rsidRPr="004A2BAD">
        <w:rPr>
          <w:rFonts w:eastAsiaTheme="minorHAnsi"/>
          <w:i/>
          <w:color w:val="auto"/>
          <w:sz w:val="21"/>
          <w:szCs w:val="21"/>
          <w:lang w:eastAsia="en-US"/>
        </w:rPr>
        <w:tab/>
        <w:t>Не включаются участником закупки в заявку на участие в закупке следующие информация и документы:</w:t>
      </w:r>
    </w:p>
    <w:p w:rsidR="00DD2931" w:rsidRPr="004A2BAD" w:rsidRDefault="00DD2931" w:rsidP="00DD2931">
      <w:pPr>
        <w:suppressLineNumbers/>
        <w:ind w:firstLine="567"/>
        <w:jc w:val="both"/>
        <w:rPr>
          <w:rFonts w:eastAsiaTheme="minorHAnsi"/>
          <w:i/>
          <w:color w:val="auto"/>
          <w:sz w:val="21"/>
          <w:szCs w:val="21"/>
          <w:lang w:eastAsia="en-US"/>
        </w:rPr>
      </w:pPr>
      <w:r w:rsidRPr="004A2BAD">
        <w:rPr>
          <w:rFonts w:eastAsiaTheme="minorHAnsi"/>
          <w:i/>
          <w:color w:val="auto"/>
          <w:sz w:val="21"/>
          <w:szCs w:val="21"/>
          <w:lang w:eastAsia="en-US"/>
        </w:rPr>
        <w:t>1)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DD2931" w:rsidRPr="004A2BAD" w:rsidRDefault="00DD2931" w:rsidP="00B96E01">
      <w:pPr>
        <w:suppressLineNumbers/>
        <w:ind w:firstLine="567"/>
        <w:jc w:val="both"/>
        <w:rPr>
          <w:rFonts w:eastAsiaTheme="minorHAnsi"/>
          <w:color w:val="auto"/>
          <w:sz w:val="21"/>
          <w:szCs w:val="21"/>
          <w:lang w:eastAsia="en-US"/>
        </w:rPr>
      </w:pPr>
      <w:r w:rsidRPr="004A2BAD">
        <w:rPr>
          <w:rFonts w:eastAsiaTheme="minorHAnsi"/>
          <w:i/>
          <w:color w:val="auto"/>
          <w:sz w:val="21"/>
          <w:szCs w:val="21"/>
          <w:lang w:eastAsia="en-US"/>
        </w:rPr>
        <w:t>2)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r w:rsidRPr="004A2BAD">
        <w:rPr>
          <w:rFonts w:eastAsiaTheme="minorHAnsi"/>
          <w:color w:val="auto"/>
          <w:sz w:val="21"/>
          <w:szCs w:val="21"/>
          <w:lang w:eastAsia="en-US"/>
        </w:rPr>
        <w:t>;</w:t>
      </w:r>
    </w:p>
    <w:p w:rsidR="00DD2931" w:rsidRPr="004A2BAD" w:rsidRDefault="00DD2931" w:rsidP="00DD2931">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color w:val="auto"/>
          <w:sz w:val="21"/>
          <w:szCs w:val="21"/>
          <w:lang w:eastAsia="en-US"/>
        </w:rPr>
        <w:lastRenderedPageBreak/>
        <w:t xml:space="preserve">Согласно протоколу подведения итогов электронного аукциона от 04.10.2024 № </w:t>
      </w:r>
      <w:r w:rsidR="00080320" w:rsidRPr="004A2BAD">
        <w:rPr>
          <w:rFonts w:eastAsiaTheme="minorHAnsi"/>
          <w:color w:val="auto"/>
          <w:sz w:val="21"/>
          <w:szCs w:val="21"/>
          <w:lang w:eastAsia="en-US"/>
        </w:rPr>
        <w:t xml:space="preserve">0116300017624000079 заявка ООО </w:t>
      </w:r>
      <w:r w:rsidRPr="004A2BAD">
        <w:rPr>
          <w:rFonts w:eastAsiaTheme="minorHAnsi"/>
          <w:color w:val="auto"/>
          <w:sz w:val="21"/>
          <w:szCs w:val="21"/>
          <w:lang w:eastAsia="en-US"/>
        </w:rPr>
        <w:t>«Проект» отклонена по следующим основаниям:</w:t>
      </w:r>
    </w:p>
    <w:p w:rsidR="00DD2931" w:rsidRPr="004A2BAD" w:rsidRDefault="00DD2931" w:rsidP="00DD2931">
      <w:pPr>
        <w:suppressAutoHyphens w:val="0"/>
        <w:autoSpaceDE w:val="0"/>
        <w:autoSpaceDN w:val="0"/>
        <w:adjustRightInd w:val="0"/>
        <w:ind w:firstLine="567"/>
        <w:jc w:val="both"/>
        <w:rPr>
          <w:rFonts w:eastAsiaTheme="minorHAnsi"/>
          <w:bCs/>
          <w:i/>
          <w:iCs/>
          <w:color w:val="auto"/>
          <w:sz w:val="21"/>
          <w:szCs w:val="21"/>
          <w:lang w:eastAsia="en-US"/>
        </w:rPr>
      </w:pPr>
      <w:r w:rsidRPr="004A2BAD">
        <w:rPr>
          <w:rFonts w:eastAsiaTheme="minorHAnsi"/>
          <w:i/>
          <w:iCs/>
          <w:color w:val="auto"/>
          <w:sz w:val="21"/>
          <w:szCs w:val="21"/>
          <w:lang w:eastAsia="en-US"/>
        </w:rPr>
        <w:t>«</w:t>
      </w:r>
      <w:r w:rsidRPr="004A2BAD">
        <w:rPr>
          <w:rFonts w:eastAsiaTheme="minorHAnsi"/>
          <w:bCs/>
          <w:i/>
          <w:iCs/>
          <w:color w:val="auto"/>
          <w:sz w:val="21"/>
          <w:szCs w:val="21"/>
          <w:lang w:eastAsia="en-US"/>
        </w:rPr>
        <w:t>Непредставление информации и документов, предусмотренных п. 2 и 3 ч. 6 ст. 43 Закона № 44-ФЗ (Отклонение по п. 2 ч. 12 ст. 48 Закона № 44-ФЗ) - заявка не содержит сведений, предусмотренных пп. "б" и "в" п.1 ч.1 ст.43</w:t>
      </w:r>
      <w:r w:rsidRPr="004A2BAD">
        <w:rPr>
          <w:rFonts w:eastAsiaTheme="minorHAnsi"/>
          <w:i/>
          <w:iCs/>
          <w:color w:val="auto"/>
          <w:sz w:val="21"/>
          <w:szCs w:val="21"/>
          <w:lang w:eastAsia="en-US"/>
        </w:rPr>
        <w:t>».</w:t>
      </w:r>
    </w:p>
    <w:p w:rsidR="00DD2931" w:rsidRPr="004A2BAD" w:rsidRDefault="00DD2931" w:rsidP="00DD2931">
      <w:pPr>
        <w:suppressAutoHyphens w:val="0"/>
        <w:autoSpaceDE w:val="0"/>
        <w:autoSpaceDN w:val="0"/>
        <w:adjustRightInd w:val="0"/>
        <w:ind w:firstLine="567"/>
        <w:jc w:val="both"/>
        <w:rPr>
          <w:sz w:val="21"/>
          <w:szCs w:val="21"/>
          <w:lang w:bidi="ru-RU"/>
        </w:rPr>
      </w:pPr>
      <w:r w:rsidRPr="004A2BAD">
        <w:rPr>
          <w:sz w:val="21"/>
          <w:szCs w:val="21"/>
          <w:lang w:bidi="ru-RU"/>
        </w:rPr>
        <w:t>Для объективного и всестороннего рассмотрения дела, был направлен запрос оператору электронной площадки ООО «РТС – Тендер».</w:t>
      </w:r>
    </w:p>
    <w:p w:rsidR="00B96E01" w:rsidRPr="004A2BAD" w:rsidRDefault="00B96E01" w:rsidP="00B96E01">
      <w:pPr>
        <w:suppressAutoHyphens w:val="0"/>
        <w:autoSpaceDE w:val="0"/>
        <w:autoSpaceDN w:val="0"/>
        <w:adjustRightInd w:val="0"/>
        <w:ind w:firstLine="567"/>
        <w:jc w:val="both"/>
        <w:rPr>
          <w:sz w:val="21"/>
          <w:szCs w:val="21"/>
          <w:lang w:bidi="ru-RU"/>
        </w:rPr>
      </w:pPr>
      <w:r w:rsidRPr="004A2BAD">
        <w:rPr>
          <w:sz w:val="21"/>
          <w:szCs w:val="21"/>
          <w:lang w:bidi="ru-RU"/>
        </w:rPr>
        <w:t>Согласно сведениям, представленным оператором торговой площадки, ООО «</w:t>
      </w:r>
      <w:r w:rsidR="00815FEB" w:rsidRPr="004A2BAD">
        <w:rPr>
          <w:sz w:val="21"/>
          <w:szCs w:val="21"/>
          <w:lang w:bidi="ru-RU"/>
        </w:rPr>
        <w:t xml:space="preserve">Проект» была </w:t>
      </w:r>
      <w:r w:rsidRPr="004A2BAD">
        <w:rPr>
          <w:sz w:val="21"/>
          <w:szCs w:val="21"/>
          <w:lang w:bidi="ru-RU"/>
        </w:rPr>
        <w:t>приложен</w:t>
      </w:r>
      <w:r w:rsidR="00815FEB" w:rsidRPr="004A2BAD">
        <w:rPr>
          <w:sz w:val="21"/>
          <w:szCs w:val="21"/>
          <w:lang w:bidi="ru-RU"/>
        </w:rPr>
        <w:t>а</w:t>
      </w:r>
      <w:r w:rsidRPr="004A2BAD">
        <w:rPr>
          <w:sz w:val="21"/>
          <w:szCs w:val="21"/>
          <w:lang w:bidi="ru-RU"/>
        </w:rPr>
        <w:t xml:space="preserve"> «</w:t>
      </w:r>
      <w:r w:rsidR="006A35E1" w:rsidRPr="004A2BAD">
        <w:rPr>
          <w:sz w:val="21"/>
          <w:szCs w:val="21"/>
          <w:lang w:bidi="ru-RU"/>
        </w:rPr>
        <w:t>Декларация</w:t>
      </w:r>
      <w:r w:rsidRPr="004A2BAD">
        <w:rPr>
          <w:sz w:val="21"/>
          <w:szCs w:val="21"/>
          <w:lang w:bidi="ru-RU"/>
        </w:rPr>
        <w:t>»</w:t>
      </w:r>
      <w:r w:rsidR="006A35E1" w:rsidRPr="004A2BAD">
        <w:rPr>
          <w:sz w:val="21"/>
          <w:szCs w:val="21"/>
          <w:lang w:bidi="ru-RU"/>
        </w:rPr>
        <w:t>, «Решение об одобрении крупной сделки», «сведения из реестра МСП»</w:t>
      </w:r>
      <w:r w:rsidRPr="004A2BAD">
        <w:rPr>
          <w:sz w:val="21"/>
          <w:szCs w:val="21"/>
          <w:lang w:bidi="ru-RU"/>
        </w:rPr>
        <w:t>.</w:t>
      </w:r>
    </w:p>
    <w:p w:rsidR="00815FEB" w:rsidRPr="004A2BAD" w:rsidRDefault="00815FEB" w:rsidP="00815FEB">
      <w:pPr>
        <w:suppressAutoHyphens w:val="0"/>
        <w:autoSpaceDE w:val="0"/>
        <w:autoSpaceDN w:val="0"/>
        <w:adjustRightInd w:val="0"/>
        <w:ind w:firstLine="567"/>
        <w:jc w:val="both"/>
        <w:rPr>
          <w:sz w:val="21"/>
          <w:szCs w:val="21"/>
          <w:lang w:bidi="ru-RU"/>
        </w:rPr>
      </w:pPr>
      <w:r w:rsidRPr="004A2BAD">
        <w:rPr>
          <w:sz w:val="21"/>
          <w:szCs w:val="21"/>
          <w:lang w:bidi="ru-RU"/>
        </w:rPr>
        <w:t>В соответствии с пунктом «а» пункта 1 статьи 5 Федерального закона от 8.08.2001 N 129-ФЗ "О государственной регистрации юридических лиц и индивидуальных предпринимателей" установлено, что в едином государственном реестре юридических лиц содержатся сведения о юридическом лице полное и (если имеется) сокращенное наименование, фирменное наименование для коммерческих организаций на русском языке, сведения о том, что юридическое лицо имеет полное и (или) сокращенное наименование на любом языке народов Российской Федерации и (или) иностранном языке (если юридическое лицо имеет полное и (или) сокращенное наименование на таких языках)</w:t>
      </w:r>
      <w:r w:rsidR="00080320" w:rsidRPr="004A2BAD">
        <w:rPr>
          <w:sz w:val="21"/>
          <w:szCs w:val="21"/>
          <w:lang w:bidi="ru-RU"/>
        </w:rPr>
        <w:t>.</w:t>
      </w:r>
    </w:p>
    <w:p w:rsidR="00C17174" w:rsidRPr="004A2BAD" w:rsidRDefault="00C11CB7" w:rsidP="00815FEB">
      <w:pPr>
        <w:suppressAutoHyphens w:val="0"/>
        <w:autoSpaceDE w:val="0"/>
        <w:autoSpaceDN w:val="0"/>
        <w:adjustRightInd w:val="0"/>
        <w:ind w:firstLine="567"/>
        <w:jc w:val="both"/>
        <w:rPr>
          <w:sz w:val="21"/>
          <w:szCs w:val="21"/>
          <w:lang w:bidi="ru-RU"/>
        </w:rPr>
      </w:pPr>
      <w:r w:rsidRPr="004A2BAD">
        <w:rPr>
          <w:sz w:val="21"/>
          <w:szCs w:val="21"/>
          <w:lang w:bidi="ru-RU"/>
        </w:rPr>
        <w:t xml:space="preserve">В этой связи из Закона о контрактной системе исключена обязанность участника закупки включать указанную информацию в заявку, имея в виду, что необходимая информация об учредителях (участниках) юридического лица представляется заказчику, комиссии по осуществлению закупок в составе выписки из единого государственного реестра юридических лиц, вместе с тем заявителем ООО «Проект» были представлены документы и сведения, </w:t>
      </w:r>
      <w:r w:rsidR="00815FEB" w:rsidRPr="004A2BAD">
        <w:rPr>
          <w:sz w:val="21"/>
          <w:szCs w:val="21"/>
          <w:lang w:bidi="ru-RU"/>
        </w:rPr>
        <w:t>которое содержало</w:t>
      </w:r>
      <w:r w:rsidR="00080320" w:rsidRPr="004A2BAD">
        <w:rPr>
          <w:sz w:val="21"/>
          <w:szCs w:val="21"/>
          <w:lang w:bidi="ru-RU"/>
        </w:rPr>
        <w:t xml:space="preserve"> ИНН общества 143101397</w:t>
      </w:r>
      <w:r w:rsidRPr="004A2BAD">
        <w:rPr>
          <w:sz w:val="21"/>
          <w:szCs w:val="21"/>
          <w:lang w:bidi="ru-RU"/>
        </w:rPr>
        <w:t>6</w:t>
      </w:r>
      <w:r w:rsidR="00815FEB" w:rsidRPr="004A2BAD">
        <w:rPr>
          <w:sz w:val="21"/>
          <w:szCs w:val="21"/>
          <w:lang w:bidi="ru-RU"/>
        </w:rPr>
        <w:t>.</w:t>
      </w:r>
    </w:p>
    <w:p w:rsidR="006A35E1" w:rsidRPr="004A2BAD" w:rsidRDefault="006A35E1" w:rsidP="002B0610">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color w:val="auto"/>
          <w:sz w:val="21"/>
          <w:szCs w:val="21"/>
          <w:lang w:eastAsia="en-US"/>
        </w:rPr>
        <w:t xml:space="preserve">Таким образом, в нарушение требований </w:t>
      </w:r>
      <w:r w:rsidR="00C17174" w:rsidRPr="004A2BAD">
        <w:rPr>
          <w:rFonts w:eastAsiaTheme="minorHAnsi"/>
          <w:color w:val="auto"/>
          <w:sz w:val="21"/>
          <w:szCs w:val="21"/>
          <w:lang w:eastAsia="en-US"/>
        </w:rPr>
        <w:t>подпункта</w:t>
      </w:r>
      <w:r w:rsidRPr="004A2BAD">
        <w:rPr>
          <w:rFonts w:eastAsiaTheme="minorHAnsi"/>
          <w:color w:val="auto"/>
          <w:sz w:val="21"/>
          <w:szCs w:val="21"/>
          <w:lang w:eastAsia="en-US"/>
        </w:rPr>
        <w:t xml:space="preserve"> «а» пункта 1 части 5 статьи 49 Закона о контрактной системе члены комиссии по осуществлению закупки вместо признания заявки соответствующей требованиям извещения приняли решение о ее отклонении. Поскольку </w:t>
      </w:r>
      <w:r w:rsidR="00080320" w:rsidRPr="004A2BAD">
        <w:rPr>
          <w:rFonts w:eastAsiaTheme="minorHAnsi"/>
          <w:color w:val="auto"/>
          <w:sz w:val="21"/>
          <w:szCs w:val="21"/>
          <w:lang w:eastAsia="en-US"/>
        </w:rPr>
        <w:t>указанные</w:t>
      </w:r>
      <w:r w:rsidRPr="004A2BAD">
        <w:rPr>
          <w:rFonts w:eastAsiaTheme="minorHAnsi"/>
          <w:color w:val="auto"/>
          <w:sz w:val="21"/>
          <w:szCs w:val="21"/>
          <w:lang w:eastAsia="en-US"/>
        </w:rPr>
        <w:t xml:space="preserve"> действия комиссии заказчика повлияли на итоги определения подрядчика, выдается предписание об устранении нарушения законодательства о контрактной системе. Ответственность за выявленное нарушение предусмотрена частью 2 статьи 7.30 КоАП РФ.</w:t>
      </w:r>
    </w:p>
    <w:p w:rsidR="00C775BB" w:rsidRPr="004A2BAD" w:rsidRDefault="004A2BAD" w:rsidP="002B0610">
      <w:pPr>
        <w:suppressAutoHyphens w:val="0"/>
        <w:autoSpaceDE w:val="0"/>
        <w:autoSpaceDN w:val="0"/>
        <w:adjustRightInd w:val="0"/>
        <w:ind w:firstLine="567"/>
        <w:jc w:val="both"/>
        <w:rPr>
          <w:rFonts w:eastAsiaTheme="minorHAnsi"/>
          <w:color w:val="auto"/>
          <w:sz w:val="21"/>
          <w:szCs w:val="21"/>
          <w:lang w:eastAsia="en-US"/>
        </w:rPr>
      </w:pPr>
      <w:r w:rsidRPr="004A2BAD">
        <w:rPr>
          <w:rFonts w:eastAsiaTheme="minorHAnsi"/>
          <w:b/>
          <w:color w:val="auto"/>
          <w:sz w:val="21"/>
          <w:szCs w:val="21"/>
          <w:lang w:eastAsia="en-US"/>
        </w:rPr>
        <w:t>Ж</w:t>
      </w:r>
      <w:r w:rsidR="00C775BB" w:rsidRPr="004A2BAD">
        <w:rPr>
          <w:b/>
          <w:bCs/>
          <w:sz w:val="21"/>
          <w:szCs w:val="21"/>
          <w:lang w:eastAsia="ru-RU"/>
        </w:rPr>
        <w:t xml:space="preserve">алоба </w:t>
      </w:r>
      <w:r w:rsidR="000C73C5" w:rsidRPr="004A2BAD">
        <w:rPr>
          <w:b/>
          <w:color w:val="auto"/>
          <w:sz w:val="21"/>
          <w:szCs w:val="21"/>
          <w:shd w:val="clear" w:color="auto" w:fill="FFFFFF"/>
        </w:rPr>
        <w:t>ООО «</w:t>
      </w:r>
      <w:r w:rsidR="00C17174" w:rsidRPr="004A2BAD">
        <w:rPr>
          <w:b/>
          <w:color w:val="auto"/>
          <w:sz w:val="21"/>
          <w:szCs w:val="21"/>
          <w:shd w:val="clear" w:color="auto" w:fill="FFFFFF"/>
        </w:rPr>
        <w:t>Проект</w:t>
      </w:r>
      <w:r w:rsidR="00702466" w:rsidRPr="004A2BAD">
        <w:rPr>
          <w:b/>
          <w:color w:val="auto"/>
          <w:sz w:val="21"/>
          <w:szCs w:val="21"/>
          <w:shd w:val="clear" w:color="auto" w:fill="FFFFFF"/>
        </w:rPr>
        <w:t>»</w:t>
      </w:r>
      <w:r w:rsidR="003705F3" w:rsidRPr="004A2BAD">
        <w:rPr>
          <w:b/>
          <w:color w:val="auto"/>
          <w:sz w:val="21"/>
          <w:szCs w:val="21"/>
        </w:rPr>
        <w:t xml:space="preserve"> </w:t>
      </w:r>
      <w:r w:rsidR="00C775BB" w:rsidRPr="004A2BAD">
        <w:rPr>
          <w:b/>
          <w:bCs/>
          <w:sz w:val="21"/>
          <w:szCs w:val="21"/>
          <w:lang w:eastAsia="ru-RU"/>
        </w:rPr>
        <w:t>при</w:t>
      </w:r>
      <w:r w:rsidR="00A6588D" w:rsidRPr="004A2BAD">
        <w:rPr>
          <w:b/>
          <w:bCs/>
          <w:sz w:val="21"/>
          <w:szCs w:val="21"/>
          <w:lang w:eastAsia="ru-RU"/>
        </w:rPr>
        <w:t>знана</w:t>
      </w:r>
      <w:r w:rsidR="00F2115A" w:rsidRPr="004A2BAD">
        <w:rPr>
          <w:b/>
          <w:bCs/>
          <w:sz w:val="21"/>
          <w:szCs w:val="21"/>
          <w:lang w:eastAsia="ru-RU"/>
        </w:rPr>
        <w:t xml:space="preserve"> </w:t>
      </w:r>
      <w:r w:rsidR="00C775BB" w:rsidRPr="004A2BAD">
        <w:rPr>
          <w:b/>
          <w:bCs/>
          <w:sz w:val="21"/>
          <w:szCs w:val="21"/>
          <w:lang w:eastAsia="ru-RU"/>
        </w:rPr>
        <w:t>обоснованной.</w:t>
      </w:r>
    </w:p>
    <w:p w:rsidR="003705F3" w:rsidRPr="004A2BAD" w:rsidRDefault="00790BA3" w:rsidP="009A4F06">
      <w:pPr>
        <w:pStyle w:val="a6"/>
        <w:spacing w:before="0" w:beforeAutospacing="0" w:after="0" w:afterAutospacing="0"/>
        <w:ind w:firstLine="567"/>
        <w:jc w:val="both"/>
        <w:rPr>
          <w:color w:val="00000A"/>
          <w:sz w:val="21"/>
          <w:szCs w:val="21"/>
        </w:rPr>
      </w:pPr>
      <w:r w:rsidRPr="004A2BAD">
        <w:rPr>
          <w:bCs/>
          <w:color w:val="000000"/>
          <w:sz w:val="21"/>
          <w:szCs w:val="21"/>
        </w:rPr>
        <w:t xml:space="preserve">На </w:t>
      </w:r>
      <w:r w:rsidR="006E7960" w:rsidRPr="004A2BAD">
        <w:rPr>
          <w:color w:val="000000"/>
          <w:sz w:val="21"/>
          <w:szCs w:val="21"/>
        </w:rPr>
        <w:t>основании вышеизложенного</w:t>
      </w:r>
      <w:r w:rsidR="006E7960" w:rsidRPr="004A2BAD">
        <w:rPr>
          <w:color w:val="00000A"/>
          <w:sz w:val="21"/>
          <w:szCs w:val="21"/>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93532" w:rsidRPr="004A2BAD" w:rsidRDefault="00476C8D" w:rsidP="006C5DEF">
      <w:pPr>
        <w:pStyle w:val="a6"/>
        <w:spacing w:before="120" w:beforeAutospacing="0" w:after="120" w:afterAutospacing="0"/>
        <w:ind w:left="3540" w:firstLine="708"/>
        <w:rPr>
          <w:color w:val="000000"/>
          <w:sz w:val="21"/>
          <w:szCs w:val="21"/>
        </w:rPr>
      </w:pPr>
      <w:r w:rsidRPr="004A2BAD">
        <w:rPr>
          <w:color w:val="000000"/>
          <w:sz w:val="21"/>
          <w:szCs w:val="21"/>
        </w:rPr>
        <w:t>р е ш и л а:</w:t>
      </w:r>
    </w:p>
    <w:p w:rsidR="00FE5FAC" w:rsidRPr="004A2BAD" w:rsidRDefault="00FF3559" w:rsidP="00815FEB">
      <w:pPr>
        <w:pStyle w:val="a3"/>
        <w:widowControl w:val="0"/>
        <w:numPr>
          <w:ilvl w:val="0"/>
          <w:numId w:val="31"/>
        </w:numPr>
        <w:autoSpaceDE w:val="0"/>
        <w:autoSpaceDN w:val="0"/>
        <w:adjustRightInd w:val="0"/>
        <w:ind w:left="0" w:firstLine="426"/>
        <w:jc w:val="both"/>
        <w:rPr>
          <w:color w:val="000000" w:themeColor="text1"/>
          <w:sz w:val="21"/>
          <w:szCs w:val="21"/>
        </w:rPr>
      </w:pPr>
      <w:r w:rsidRPr="004A2BAD">
        <w:rPr>
          <w:color w:val="000000" w:themeColor="text1"/>
          <w:sz w:val="21"/>
          <w:szCs w:val="21"/>
        </w:rPr>
        <w:t>п</w:t>
      </w:r>
      <w:r w:rsidR="007E14B9" w:rsidRPr="004A2BAD">
        <w:rPr>
          <w:color w:val="000000" w:themeColor="text1"/>
          <w:sz w:val="21"/>
          <w:szCs w:val="21"/>
        </w:rPr>
        <w:t xml:space="preserve">ризнать жалобу </w:t>
      </w:r>
      <w:r w:rsidR="00815FEB" w:rsidRPr="004A2BAD">
        <w:rPr>
          <w:color w:val="auto"/>
          <w:sz w:val="21"/>
          <w:szCs w:val="21"/>
          <w:shd w:val="clear" w:color="auto" w:fill="FFFFFF"/>
        </w:rPr>
        <w:t xml:space="preserve">ООО «Проект» на действия (бездействие) комиссии заказчика Администрации муниципального района «Хангаласский улус» Республики Саха (Якутия) при проведении электронного аукциона на обустройство и содержание временного автозимника через р. Лена Качикатцы – Мохсоголлох (извещение № 0116300017624000079) </w:t>
      </w:r>
      <w:r w:rsidR="006C6492" w:rsidRPr="004A2BAD">
        <w:rPr>
          <w:b/>
          <w:color w:val="auto"/>
          <w:sz w:val="21"/>
          <w:szCs w:val="21"/>
        </w:rPr>
        <w:t>обоснованной.</w:t>
      </w:r>
    </w:p>
    <w:p w:rsidR="00815FEB" w:rsidRPr="004A2BAD" w:rsidRDefault="00815FEB" w:rsidP="00815FEB">
      <w:pPr>
        <w:pStyle w:val="a3"/>
        <w:widowControl w:val="0"/>
        <w:numPr>
          <w:ilvl w:val="0"/>
          <w:numId w:val="31"/>
        </w:numPr>
        <w:autoSpaceDE w:val="0"/>
        <w:autoSpaceDN w:val="0"/>
        <w:adjustRightInd w:val="0"/>
        <w:ind w:left="0" w:firstLine="426"/>
        <w:jc w:val="both"/>
        <w:rPr>
          <w:color w:val="000000" w:themeColor="text1"/>
          <w:sz w:val="21"/>
          <w:szCs w:val="21"/>
        </w:rPr>
      </w:pPr>
      <w:r w:rsidRPr="004A2BAD">
        <w:rPr>
          <w:color w:val="000000"/>
          <w:sz w:val="21"/>
          <w:szCs w:val="21"/>
        </w:rPr>
        <w:t>Признать аукционную комиссию Администрации муниципального района «Хангаласский улус» Республики Саха (Якутия) при проведении электронного аукциона на обустройство и содержание временного автозимника через р. Лена Качикатцы – Мохсоголлох (извещение № 0116300017624000079) нарушившей подпункт «а» пункта 1 части 5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15FEB" w:rsidRPr="004A2BAD" w:rsidRDefault="00815FEB" w:rsidP="00815FEB">
      <w:pPr>
        <w:pStyle w:val="a3"/>
        <w:widowControl w:val="0"/>
        <w:numPr>
          <w:ilvl w:val="0"/>
          <w:numId w:val="31"/>
        </w:numPr>
        <w:autoSpaceDE w:val="0"/>
        <w:autoSpaceDN w:val="0"/>
        <w:adjustRightInd w:val="0"/>
        <w:ind w:left="0" w:firstLine="426"/>
        <w:jc w:val="both"/>
        <w:rPr>
          <w:color w:val="000000" w:themeColor="text1"/>
          <w:sz w:val="21"/>
          <w:szCs w:val="21"/>
        </w:rPr>
      </w:pPr>
      <w:r w:rsidRPr="004A2BAD">
        <w:rPr>
          <w:color w:val="000000"/>
          <w:sz w:val="21"/>
          <w:szCs w:val="21"/>
        </w:rPr>
        <w:t xml:space="preserve"> Выдать обязательное для исполнения предписание об устранении выявленного нарушения.</w:t>
      </w:r>
    </w:p>
    <w:p w:rsidR="006E438F" w:rsidRPr="004A2BAD" w:rsidRDefault="00815FEB" w:rsidP="00815FEB">
      <w:pPr>
        <w:pStyle w:val="a6"/>
        <w:spacing w:before="0" w:beforeAutospacing="0" w:after="0" w:afterAutospacing="0"/>
        <w:ind w:right="-1" w:firstLine="567"/>
        <w:jc w:val="both"/>
        <w:rPr>
          <w:color w:val="000000"/>
          <w:sz w:val="21"/>
          <w:szCs w:val="21"/>
        </w:rPr>
      </w:pPr>
      <w:r w:rsidRPr="004A2BAD">
        <w:rPr>
          <w:color w:val="000000"/>
          <w:sz w:val="21"/>
          <w:szCs w:val="21"/>
        </w:rPr>
        <w:t>5. Передать материалы дела уполномоченному должностному лицу для рассмотрения вопроса о возбуждении административного производства.</w:t>
      </w:r>
    </w:p>
    <w:p w:rsidR="00815FEB" w:rsidRPr="004A2BAD" w:rsidRDefault="00815FEB" w:rsidP="00CE2EAF">
      <w:pPr>
        <w:pStyle w:val="a6"/>
        <w:spacing w:before="0" w:beforeAutospacing="0" w:after="0" w:afterAutospacing="0"/>
        <w:ind w:right="-1" w:firstLine="567"/>
        <w:jc w:val="both"/>
        <w:rPr>
          <w:color w:val="000000"/>
          <w:sz w:val="21"/>
          <w:szCs w:val="21"/>
        </w:rPr>
      </w:pPr>
    </w:p>
    <w:p w:rsidR="003B69E7" w:rsidRPr="004A2BAD" w:rsidRDefault="006E7960" w:rsidP="00CE2EAF">
      <w:pPr>
        <w:pStyle w:val="a6"/>
        <w:spacing w:before="0" w:beforeAutospacing="0" w:after="0" w:afterAutospacing="0"/>
        <w:ind w:right="-1" w:firstLine="567"/>
        <w:jc w:val="both"/>
        <w:rPr>
          <w:color w:val="000000"/>
          <w:sz w:val="21"/>
          <w:szCs w:val="21"/>
        </w:rPr>
      </w:pPr>
      <w:r w:rsidRPr="004A2BAD">
        <w:rPr>
          <w:color w:val="000000"/>
          <w:sz w:val="21"/>
          <w:szCs w:val="21"/>
        </w:rPr>
        <w:t>Настоящее решение может быть обжаловано в судебном порядке в течение трех месяцев со дня вынесения.</w:t>
      </w:r>
    </w:p>
    <w:p w:rsidR="00CE2EAF" w:rsidRPr="004A2BAD" w:rsidRDefault="00CE2EAF" w:rsidP="00CE2EAF">
      <w:pPr>
        <w:pStyle w:val="a6"/>
        <w:spacing w:before="0" w:beforeAutospacing="0" w:after="0" w:afterAutospacing="0"/>
        <w:ind w:right="-1" w:firstLine="567"/>
        <w:jc w:val="both"/>
        <w:rPr>
          <w:color w:val="000000"/>
          <w:sz w:val="21"/>
          <w:szCs w:val="21"/>
        </w:rPr>
      </w:pPr>
    </w:p>
    <w:p w:rsidR="00962F62" w:rsidRPr="004A2BAD" w:rsidRDefault="004B44AE" w:rsidP="006E7323">
      <w:pPr>
        <w:pStyle w:val="a6"/>
        <w:spacing w:before="0" w:beforeAutospacing="0" w:after="0" w:afterAutospacing="0"/>
        <w:jc w:val="both"/>
        <w:rPr>
          <w:color w:val="000000"/>
          <w:sz w:val="21"/>
          <w:szCs w:val="21"/>
        </w:rPr>
      </w:pPr>
      <w:r w:rsidRPr="004A2BAD">
        <w:rPr>
          <w:color w:val="000000"/>
          <w:sz w:val="21"/>
          <w:szCs w:val="21"/>
        </w:rPr>
        <w:t>Заместитель</w:t>
      </w:r>
      <w:r w:rsidR="00A6588D" w:rsidRPr="004A2BAD">
        <w:rPr>
          <w:color w:val="000000"/>
          <w:sz w:val="21"/>
          <w:szCs w:val="21"/>
        </w:rPr>
        <w:t xml:space="preserve"> председателя комиссии                                                                 </w:t>
      </w:r>
      <w:r w:rsidR="00B72F2E" w:rsidRPr="004A2BAD">
        <w:rPr>
          <w:color w:val="000000"/>
          <w:sz w:val="21"/>
          <w:szCs w:val="21"/>
        </w:rPr>
        <w:t xml:space="preserve"> </w:t>
      </w:r>
      <w:r w:rsidR="00B67B2B" w:rsidRPr="004A2BAD">
        <w:rPr>
          <w:color w:val="000000"/>
          <w:sz w:val="21"/>
          <w:szCs w:val="21"/>
        </w:rPr>
        <w:t xml:space="preserve"> </w:t>
      </w:r>
      <w:r w:rsidR="005943AD" w:rsidRPr="004A2BAD">
        <w:rPr>
          <w:color w:val="000000"/>
          <w:sz w:val="21"/>
          <w:szCs w:val="21"/>
        </w:rPr>
        <w:t xml:space="preserve">  </w:t>
      </w:r>
      <w:r w:rsidR="00FF3559" w:rsidRPr="004A2BAD">
        <w:rPr>
          <w:color w:val="000000"/>
          <w:sz w:val="21"/>
          <w:szCs w:val="21"/>
        </w:rPr>
        <w:t xml:space="preserve"> </w:t>
      </w:r>
      <w:r w:rsidR="005943AD" w:rsidRPr="004A2BAD">
        <w:rPr>
          <w:color w:val="000000"/>
          <w:sz w:val="21"/>
          <w:szCs w:val="21"/>
        </w:rPr>
        <w:t xml:space="preserve">  </w:t>
      </w:r>
      <w:r w:rsidR="000C73C5" w:rsidRPr="004A2BAD">
        <w:rPr>
          <w:color w:val="000000"/>
          <w:sz w:val="21"/>
          <w:szCs w:val="21"/>
        </w:rPr>
        <w:t xml:space="preserve"> </w:t>
      </w:r>
      <w:r w:rsidR="007238EB" w:rsidRPr="004A2BAD">
        <w:rPr>
          <w:color w:val="000000"/>
          <w:sz w:val="21"/>
          <w:szCs w:val="21"/>
        </w:rPr>
        <w:t xml:space="preserve">        </w:t>
      </w:r>
      <w:r w:rsidR="000C73C5" w:rsidRPr="004A2BAD">
        <w:rPr>
          <w:color w:val="000000"/>
          <w:sz w:val="21"/>
          <w:szCs w:val="21"/>
        </w:rPr>
        <w:t xml:space="preserve"> </w:t>
      </w:r>
      <w:r w:rsidR="00D138E9" w:rsidRPr="004A2BAD">
        <w:rPr>
          <w:color w:val="000000"/>
          <w:sz w:val="21"/>
          <w:szCs w:val="21"/>
        </w:rPr>
        <w:t>…</w:t>
      </w:r>
    </w:p>
    <w:p w:rsidR="00D747CE" w:rsidRPr="004A2BAD" w:rsidRDefault="00D747CE" w:rsidP="006E7323">
      <w:pPr>
        <w:pStyle w:val="a6"/>
        <w:spacing w:before="0" w:beforeAutospacing="0" w:after="0" w:afterAutospacing="0"/>
        <w:jc w:val="both"/>
        <w:rPr>
          <w:color w:val="000000"/>
          <w:sz w:val="21"/>
          <w:szCs w:val="21"/>
        </w:rPr>
      </w:pPr>
    </w:p>
    <w:p w:rsidR="007238EB" w:rsidRPr="004A2BAD" w:rsidRDefault="006E7960" w:rsidP="007238EB">
      <w:pPr>
        <w:pStyle w:val="a6"/>
        <w:spacing w:before="0" w:beforeAutospacing="0" w:after="0" w:afterAutospacing="0"/>
        <w:ind w:left="4956" w:hanging="4956"/>
        <w:jc w:val="both"/>
        <w:rPr>
          <w:color w:val="000000"/>
          <w:sz w:val="21"/>
          <w:szCs w:val="21"/>
        </w:rPr>
      </w:pPr>
      <w:r w:rsidRPr="004A2BAD">
        <w:rPr>
          <w:color w:val="000000"/>
          <w:sz w:val="21"/>
          <w:szCs w:val="21"/>
        </w:rPr>
        <w:t xml:space="preserve">Члены </w:t>
      </w:r>
      <w:r w:rsidR="009D0AA2" w:rsidRPr="004A2BAD">
        <w:rPr>
          <w:color w:val="000000"/>
          <w:sz w:val="21"/>
          <w:szCs w:val="21"/>
        </w:rPr>
        <w:t>комиссии</w:t>
      </w:r>
      <w:r w:rsidR="001E1BA9" w:rsidRPr="004A2BAD">
        <w:rPr>
          <w:color w:val="000000"/>
          <w:sz w:val="21"/>
          <w:szCs w:val="21"/>
        </w:rPr>
        <w:tab/>
      </w:r>
      <w:r w:rsidR="009D0AA2" w:rsidRPr="004A2BAD">
        <w:rPr>
          <w:color w:val="000000"/>
          <w:sz w:val="21"/>
          <w:szCs w:val="21"/>
        </w:rPr>
        <w:tab/>
      </w:r>
      <w:r w:rsidR="009D0AA2" w:rsidRPr="004A2BAD">
        <w:rPr>
          <w:color w:val="000000"/>
          <w:sz w:val="21"/>
          <w:szCs w:val="21"/>
        </w:rPr>
        <w:tab/>
      </w:r>
      <w:r w:rsidR="001E1BA9" w:rsidRPr="004A2BAD">
        <w:rPr>
          <w:color w:val="000000"/>
          <w:sz w:val="21"/>
          <w:szCs w:val="21"/>
        </w:rPr>
        <w:tab/>
      </w:r>
      <w:r w:rsidR="007238EB" w:rsidRPr="004A2BAD">
        <w:rPr>
          <w:color w:val="000000"/>
          <w:sz w:val="21"/>
          <w:szCs w:val="21"/>
        </w:rPr>
        <w:t xml:space="preserve">           </w:t>
      </w:r>
      <w:r w:rsidR="00F2115A" w:rsidRPr="004A2BAD">
        <w:rPr>
          <w:color w:val="000000"/>
          <w:sz w:val="21"/>
          <w:szCs w:val="21"/>
        </w:rPr>
        <w:t xml:space="preserve"> </w:t>
      </w:r>
      <w:r w:rsidR="00462AD4" w:rsidRPr="004A2BAD">
        <w:rPr>
          <w:color w:val="000000"/>
          <w:sz w:val="21"/>
          <w:szCs w:val="21"/>
        </w:rPr>
        <w:t xml:space="preserve">     </w:t>
      </w:r>
      <w:r w:rsidR="00F2115A" w:rsidRPr="004A2BAD">
        <w:rPr>
          <w:color w:val="000000"/>
          <w:sz w:val="21"/>
          <w:szCs w:val="21"/>
        </w:rPr>
        <w:t xml:space="preserve">  </w:t>
      </w:r>
      <w:r w:rsidR="00D138E9" w:rsidRPr="004A2BAD">
        <w:rPr>
          <w:color w:val="000000"/>
          <w:sz w:val="21"/>
          <w:szCs w:val="21"/>
        </w:rPr>
        <w:t>…</w:t>
      </w:r>
    </w:p>
    <w:p w:rsidR="00462AD4" w:rsidRPr="004A2BAD" w:rsidRDefault="00462AD4" w:rsidP="007238EB">
      <w:pPr>
        <w:pStyle w:val="a6"/>
        <w:spacing w:before="0" w:beforeAutospacing="0" w:after="0" w:afterAutospacing="0"/>
        <w:ind w:left="4956" w:hanging="4956"/>
        <w:jc w:val="right"/>
        <w:rPr>
          <w:color w:val="000000"/>
          <w:sz w:val="21"/>
          <w:szCs w:val="21"/>
        </w:rPr>
      </w:pPr>
    </w:p>
    <w:p w:rsidR="006E7323" w:rsidRPr="00A2665C" w:rsidRDefault="00D138E9" w:rsidP="007238EB">
      <w:pPr>
        <w:pStyle w:val="a6"/>
        <w:spacing w:before="0" w:beforeAutospacing="0" w:after="0" w:afterAutospacing="0"/>
        <w:ind w:left="4956" w:hanging="4956"/>
        <w:jc w:val="right"/>
        <w:rPr>
          <w:color w:val="000000"/>
          <w:sz w:val="22"/>
          <w:szCs w:val="22"/>
        </w:rPr>
      </w:pPr>
      <w:r>
        <w:rPr>
          <w:color w:val="000000"/>
          <w:sz w:val="22"/>
          <w:szCs w:val="22"/>
        </w:rPr>
        <w:t>…</w:t>
      </w:r>
    </w:p>
    <w:sectPr w:rsidR="006E7323" w:rsidRPr="00A2665C" w:rsidSect="007238EB">
      <w:footerReference w:type="default" r:id="rId9"/>
      <w:pgSz w:w="11906" w:h="16838"/>
      <w:pgMar w:top="1134" w:right="850" w:bottom="1134" w:left="1701"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AC" w:rsidRDefault="00C130AC" w:rsidP="00010B6F">
      <w:r>
        <w:separator/>
      </w:r>
    </w:p>
  </w:endnote>
  <w:endnote w:type="continuationSeparator" w:id="0">
    <w:p w:rsidR="00C130AC" w:rsidRDefault="00C130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181D41">
          <w:rPr>
            <w:noProof/>
          </w:rPr>
          <w:t>2</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AC" w:rsidRDefault="00C130AC" w:rsidP="00010B6F">
      <w:r>
        <w:separator/>
      </w:r>
    </w:p>
  </w:footnote>
  <w:footnote w:type="continuationSeparator" w:id="0">
    <w:p w:rsidR="00C130AC" w:rsidRDefault="00C130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48A380E"/>
    <w:multiLevelType w:val="hybridMultilevel"/>
    <w:tmpl w:val="396082E8"/>
    <w:lvl w:ilvl="0" w:tplc="C8223D76">
      <w:start w:val="1"/>
      <w:numFmt w:val="decimal"/>
      <w:lvlText w:val="%1."/>
      <w:lvlJc w:val="left"/>
      <w:pPr>
        <w:ind w:left="1152" w:hanging="360"/>
      </w:pPr>
      <w:rPr>
        <w:rFonts w:hint="default"/>
      </w:rPr>
    </w:lvl>
    <w:lvl w:ilvl="1" w:tplc="04190019" w:tentative="1">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6"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15:restartNumberingAfterBreak="0">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4"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30"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0"/>
  </w:num>
  <w:num w:numId="3">
    <w:abstractNumId w:val="16"/>
  </w:num>
  <w:num w:numId="4">
    <w:abstractNumId w:val="9"/>
  </w:num>
  <w:num w:numId="5">
    <w:abstractNumId w:val="18"/>
  </w:num>
  <w:num w:numId="6">
    <w:abstractNumId w:val="11"/>
  </w:num>
  <w:num w:numId="7">
    <w:abstractNumId w:val="27"/>
  </w:num>
  <w:num w:numId="8">
    <w:abstractNumId w:val="22"/>
  </w:num>
  <w:num w:numId="9">
    <w:abstractNumId w:val="23"/>
  </w:num>
  <w:num w:numId="10">
    <w:abstractNumId w:val="29"/>
  </w:num>
  <w:num w:numId="11">
    <w:abstractNumId w:val="28"/>
  </w:num>
  <w:num w:numId="12">
    <w:abstractNumId w:val="1"/>
  </w:num>
  <w:num w:numId="13">
    <w:abstractNumId w:val="26"/>
  </w:num>
  <w:num w:numId="14">
    <w:abstractNumId w:val="19"/>
  </w:num>
  <w:num w:numId="15">
    <w:abstractNumId w:val="24"/>
  </w:num>
  <w:num w:numId="16">
    <w:abstractNumId w:val="2"/>
  </w:num>
  <w:num w:numId="17">
    <w:abstractNumId w:val="30"/>
  </w:num>
  <w:num w:numId="18">
    <w:abstractNumId w:val="7"/>
  </w:num>
  <w:num w:numId="19">
    <w:abstractNumId w:val="8"/>
  </w:num>
  <w:num w:numId="20">
    <w:abstractNumId w:val="21"/>
  </w:num>
  <w:num w:numId="21">
    <w:abstractNumId w:val="15"/>
  </w:num>
  <w:num w:numId="22">
    <w:abstractNumId w:val="6"/>
  </w:num>
  <w:num w:numId="23">
    <w:abstractNumId w:val="25"/>
  </w:num>
  <w:num w:numId="24">
    <w:abstractNumId w:val="20"/>
  </w:num>
  <w:num w:numId="25">
    <w:abstractNumId w:val="4"/>
  </w:num>
  <w:num w:numId="26">
    <w:abstractNumId w:val="12"/>
  </w:num>
  <w:num w:numId="27">
    <w:abstractNumId w:val="3"/>
  </w:num>
  <w:num w:numId="28">
    <w:abstractNumId w:val="0"/>
  </w:num>
  <w:num w:numId="29">
    <w:abstractNumId w:val="14"/>
  </w:num>
  <w:num w:numId="30">
    <w:abstractNumId w:val="1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24ED"/>
    <w:rsid w:val="000051C1"/>
    <w:rsid w:val="0000582A"/>
    <w:rsid w:val="000063E7"/>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4625"/>
    <w:rsid w:val="00075521"/>
    <w:rsid w:val="00076EEB"/>
    <w:rsid w:val="000776A0"/>
    <w:rsid w:val="00080320"/>
    <w:rsid w:val="00081F52"/>
    <w:rsid w:val="0008340A"/>
    <w:rsid w:val="00083DCB"/>
    <w:rsid w:val="00084AA5"/>
    <w:rsid w:val="0008512B"/>
    <w:rsid w:val="00085E69"/>
    <w:rsid w:val="00086E4C"/>
    <w:rsid w:val="0008748C"/>
    <w:rsid w:val="00092060"/>
    <w:rsid w:val="00092C0B"/>
    <w:rsid w:val="000943F5"/>
    <w:rsid w:val="00096785"/>
    <w:rsid w:val="000970FE"/>
    <w:rsid w:val="000A0C99"/>
    <w:rsid w:val="000A1E06"/>
    <w:rsid w:val="000A1E3B"/>
    <w:rsid w:val="000A3515"/>
    <w:rsid w:val="000A3FDA"/>
    <w:rsid w:val="000A4387"/>
    <w:rsid w:val="000A4CF7"/>
    <w:rsid w:val="000A5881"/>
    <w:rsid w:val="000B3C86"/>
    <w:rsid w:val="000B43AA"/>
    <w:rsid w:val="000B530E"/>
    <w:rsid w:val="000B563E"/>
    <w:rsid w:val="000B579B"/>
    <w:rsid w:val="000B6356"/>
    <w:rsid w:val="000B63BA"/>
    <w:rsid w:val="000C0023"/>
    <w:rsid w:val="000C10F8"/>
    <w:rsid w:val="000C6B4A"/>
    <w:rsid w:val="000C73C5"/>
    <w:rsid w:val="000D43CD"/>
    <w:rsid w:val="000D4A31"/>
    <w:rsid w:val="000D56C5"/>
    <w:rsid w:val="000D643D"/>
    <w:rsid w:val="000D73E5"/>
    <w:rsid w:val="000D790D"/>
    <w:rsid w:val="000E110B"/>
    <w:rsid w:val="000E4FE1"/>
    <w:rsid w:val="000E6961"/>
    <w:rsid w:val="000E7038"/>
    <w:rsid w:val="000E7267"/>
    <w:rsid w:val="000F08B7"/>
    <w:rsid w:val="000F1081"/>
    <w:rsid w:val="000F4A51"/>
    <w:rsid w:val="000F4A9F"/>
    <w:rsid w:val="000F4DA7"/>
    <w:rsid w:val="00101BBC"/>
    <w:rsid w:val="00104CF0"/>
    <w:rsid w:val="00106229"/>
    <w:rsid w:val="0010687A"/>
    <w:rsid w:val="00107116"/>
    <w:rsid w:val="00107D99"/>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DC9"/>
    <w:rsid w:val="00152CFE"/>
    <w:rsid w:val="00153C51"/>
    <w:rsid w:val="00154414"/>
    <w:rsid w:val="0015529F"/>
    <w:rsid w:val="001576B1"/>
    <w:rsid w:val="00157910"/>
    <w:rsid w:val="001618DD"/>
    <w:rsid w:val="001625DA"/>
    <w:rsid w:val="0016324C"/>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1D41"/>
    <w:rsid w:val="0018210D"/>
    <w:rsid w:val="00185AF6"/>
    <w:rsid w:val="00185B8D"/>
    <w:rsid w:val="0018639F"/>
    <w:rsid w:val="00196711"/>
    <w:rsid w:val="001A1E88"/>
    <w:rsid w:val="001A29EE"/>
    <w:rsid w:val="001A3816"/>
    <w:rsid w:val="001A3ED9"/>
    <w:rsid w:val="001A51EC"/>
    <w:rsid w:val="001A5E11"/>
    <w:rsid w:val="001A66C4"/>
    <w:rsid w:val="001A6DE2"/>
    <w:rsid w:val="001B06BB"/>
    <w:rsid w:val="001B06D1"/>
    <w:rsid w:val="001B072A"/>
    <w:rsid w:val="001B0B30"/>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6CBE"/>
    <w:rsid w:val="001F0E33"/>
    <w:rsid w:val="001F1DC6"/>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52275"/>
    <w:rsid w:val="0025286E"/>
    <w:rsid w:val="00252D84"/>
    <w:rsid w:val="00253F1D"/>
    <w:rsid w:val="00254C01"/>
    <w:rsid w:val="00256FC6"/>
    <w:rsid w:val="00257677"/>
    <w:rsid w:val="0026033B"/>
    <w:rsid w:val="00260DE8"/>
    <w:rsid w:val="002626A9"/>
    <w:rsid w:val="0026440F"/>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5767"/>
    <w:rsid w:val="002B6931"/>
    <w:rsid w:val="002B73DC"/>
    <w:rsid w:val="002C1458"/>
    <w:rsid w:val="002C1555"/>
    <w:rsid w:val="002C171E"/>
    <w:rsid w:val="002C1769"/>
    <w:rsid w:val="002C213F"/>
    <w:rsid w:val="002C2AF9"/>
    <w:rsid w:val="002C51EA"/>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1771E"/>
    <w:rsid w:val="00320998"/>
    <w:rsid w:val="00320BF1"/>
    <w:rsid w:val="003251D0"/>
    <w:rsid w:val="003262EF"/>
    <w:rsid w:val="00326B93"/>
    <w:rsid w:val="00326E6A"/>
    <w:rsid w:val="00332079"/>
    <w:rsid w:val="0033519A"/>
    <w:rsid w:val="00335837"/>
    <w:rsid w:val="00337136"/>
    <w:rsid w:val="00344798"/>
    <w:rsid w:val="00345D75"/>
    <w:rsid w:val="00346D1E"/>
    <w:rsid w:val="00347236"/>
    <w:rsid w:val="00351D2F"/>
    <w:rsid w:val="00354160"/>
    <w:rsid w:val="003546F0"/>
    <w:rsid w:val="00355361"/>
    <w:rsid w:val="00356273"/>
    <w:rsid w:val="00357FC5"/>
    <w:rsid w:val="00361CBB"/>
    <w:rsid w:val="00361D12"/>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64B9"/>
    <w:rsid w:val="003D7703"/>
    <w:rsid w:val="003D7BF1"/>
    <w:rsid w:val="003E55C0"/>
    <w:rsid w:val="003F0421"/>
    <w:rsid w:val="003F13F3"/>
    <w:rsid w:val="003F3E12"/>
    <w:rsid w:val="003F4459"/>
    <w:rsid w:val="003F66F9"/>
    <w:rsid w:val="004025A2"/>
    <w:rsid w:val="0040402E"/>
    <w:rsid w:val="00404037"/>
    <w:rsid w:val="00404658"/>
    <w:rsid w:val="00405AB1"/>
    <w:rsid w:val="0040663E"/>
    <w:rsid w:val="004103AE"/>
    <w:rsid w:val="00411AEC"/>
    <w:rsid w:val="00411B7C"/>
    <w:rsid w:val="00412979"/>
    <w:rsid w:val="0041385F"/>
    <w:rsid w:val="00414C4D"/>
    <w:rsid w:val="00415778"/>
    <w:rsid w:val="00422855"/>
    <w:rsid w:val="0042382E"/>
    <w:rsid w:val="00425938"/>
    <w:rsid w:val="00426439"/>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62D4"/>
    <w:rsid w:val="00466863"/>
    <w:rsid w:val="004700F4"/>
    <w:rsid w:val="0047395D"/>
    <w:rsid w:val="004747F9"/>
    <w:rsid w:val="00474C19"/>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2BAD"/>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1326"/>
    <w:rsid w:val="00551E06"/>
    <w:rsid w:val="0055230F"/>
    <w:rsid w:val="00556686"/>
    <w:rsid w:val="00556957"/>
    <w:rsid w:val="00560B54"/>
    <w:rsid w:val="00561B63"/>
    <w:rsid w:val="00563AB7"/>
    <w:rsid w:val="0056493B"/>
    <w:rsid w:val="00564F1F"/>
    <w:rsid w:val="00564FB0"/>
    <w:rsid w:val="00565A6B"/>
    <w:rsid w:val="00565BA6"/>
    <w:rsid w:val="00565D53"/>
    <w:rsid w:val="00567ABB"/>
    <w:rsid w:val="005819C4"/>
    <w:rsid w:val="005823F0"/>
    <w:rsid w:val="00582613"/>
    <w:rsid w:val="00582E9B"/>
    <w:rsid w:val="00586D7D"/>
    <w:rsid w:val="005907B1"/>
    <w:rsid w:val="005931F0"/>
    <w:rsid w:val="005943AD"/>
    <w:rsid w:val="00594FB3"/>
    <w:rsid w:val="005956AE"/>
    <w:rsid w:val="00595753"/>
    <w:rsid w:val="00595B29"/>
    <w:rsid w:val="005A0420"/>
    <w:rsid w:val="005A6211"/>
    <w:rsid w:val="005B082F"/>
    <w:rsid w:val="005B0D00"/>
    <w:rsid w:val="005B1BFC"/>
    <w:rsid w:val="005B231B"/>
    <w:rsid w:val="005B2501"/>
    <w:rsid w:val="005B3080"/>
    <w:rsid w:val="005B3FC5"/>
    <w:rsid w:val="005B54C7"/>
    <w:rsid w:val="005B5826"/>
    <w:rsid w:val="005C0376"/>
    <w:rsid w:val="005C18F1"/>
    <w:rsid w:val="005C256B"/>
    <w:rsid w:val="005C2F58"/>
    <w:rsid w:val="005C4E0B"/>
    <w:rsid w:val="005C586B"/>
    <w:rsid w:val="005C643A"/>
    <w:rsid w:val="005D0E70"/>
    <w:rsid w:val="005D139F"/>
    <w:rsid w:val="005D1CC1"/>
    <w:rsid w:val="005D3BD0"/>
    <w:rsid w:val="005D5342"/>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EF0"/>
    <w:rsid w:val="006262AD"/>
    <w:rsid w:val="00626CFE"/>
    <w:rsid w:val="00627607"/>
    <w:rsid w:val="00631D20"/>
    <w:rsid w:val="00631D96"/>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1C81"/>
    <w:rsid w:val="00662CCE"/>
    <w:rsid w:val="00664045"/>
    <w:rsid w:val="00664174"/>
    <w:rsid w:val="00664973"/>
    <w:rsid w:val="00664C6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35E1"/>
    <w:rsid w:val="006A43D2"/>
    <w:rsid w:val="006A5022"/>
    <w:rsid w:val="006B2F97"/>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663"/>
    <w:rsid w:val="00744D74"/>
    <w:rsid w:val="007477F0"/>
    <w:rsid w:val="00747994"/>
    <w:rsid w:val="00751064"/>
    <w:rsid w:val="00751DF8"/>
    <w:rsid w:val="007553AA"/>
    <w:rsid w:val="0076089A"/>
    <w:rsid w:val="00760EBE"/>
    <w:rsid w:val="00762894"/>
    <w:rsid w:val="00765AD0"/>
    <w:rsid w:val="007733B9"/>
    <w:rsid w:val="00773B66"/>
    <w:rsid w:val="00775B71"/>
    <w:rsid w:val="00780677"/>
    <w:rsid w:val="007812F3"/>
    <w:rsid w:val="007842CB"/>
    <w:rsid w:val="0078557B"/>
    <w:rsid w:val="007862B5"/>
    <w:rsid w:val="00790BA3"/>
    <w:rsid w:val="00791B37"/>
    <w:rsid w:val="00792AC9"/>
    <w:rsid w:val="00795799"/>
    <w:rsid w:val="00796012"/>
    <w:rsid w:val="0079681B"/>
    <w:rsid w:val="00796EC1"/>
    <w:rsid w:val="007A3A4E"/>
    <w:rsid w:val="007A6A56"/>
    <w:rsid w:val="007B0251"/>
    <w:rsid w:val="007B75AE"/>
    <w:rsid w:val="007C0BF5"/>
    <w:rsid w:val="007C1254"/>
    <w:rsid w:val="007C177A"/>
    <w:rsid w:val="007C2BF8"/>
    <w:rsid w:val="007C456B"/>
    <w:rsid w:val="007C4D24"/>
    <w:rsid w:val="007C641D"/>
    <w:rsid w:val="007C68E1"/>
    <w:rsid w:val="007D02AC"/>
    <w:rsid w:val="007D0993"/>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FEC"/>
    <w:rsid w:val="007F4875"/>
    <w:rsid w:val="007F50E7"/>
    <w:rsid w:val="007F5A30"/>
    <w:rsid w:val="007F6484"/>
    <w:rsid w:val="00801B1C"/>
    <w:rsid w:val="00802752"/>
    <w:rsid w:val="0080602D"/>
    <w:rsid w:val="00810A57"/>
    <w:rsid w:val="00810F49"/>
    <w:rsid w:val="0081176A"/>
    <w:rsid w:val="00812C3D"/>
    <w:rsid w:val="00815145"/>
    <w:rsid w:val="00815A23"/>
    <w:rsid w:val="00815FEB"/>
    <w:rsid w:val="00816136"/>
    <w:rsid w:val="00820A80"/>
    <w:rsid w:val="0082157C"/>
    <w:rsid w:val="00821B24"/>
    <w:rsid w:val="00821F98"/>
    <w:rsid w:val="00823B58"/>
    <w:rsid w:val="008245B2"/>
    <w:rsid w:val="0082629B"/>
    <w:rsid w:val="008271E3"/>
    <w:rsid w:val="008426A1"/>
    <w:rsid w:val="008430EE"/>
    <w:rsid w:val="00852CE2"/>
    <w:rsid w:val="0085596C"/>
    <w:rsid w:val="00857394"/>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8B7"/>
    <w:rsid w:val="008C3113"/>
    <w:rsid w:val="008C3151"/>
    <w:rsid w:val="008C4798"/>
    <w:rsid w:val="008C4B73"/>
    <w:rsid w:val="008C5F79"/>
    <w:rsid w:val="008C6A2E"/>
    <w:rsid w:val="008C6CB3"/>
    <w:rsid w:val="008C7EE9"/>
    <w:rsid w:val="008D1801"/>
    <w:rsid w:val="008D2683"/>
    <w:rsid w:val="008E0F5F"/>
    <w:rsid w:val="008E188D"/>
    <w:rsid w:val="008E2BDE"/>
    <w:rsid w:val="008E597B"/>
    <w:rsid w:val="008E7CD0"/>
    <w:rsid w:val="008E7CE2"/>
    <w:rsid w:val="008F0B45"/>
    <w:rsid w:val="008F15CC"/>
    <w:rsid w:val="008F3A4E"/>
    <w:rsid w:val="008F68CF"/>
    <w:rsid w:val="008F705C"/>
    <w:rsid w:val="008F7D62"/>
    <w:rsid w:val="0090342F"/>
    <w:rsid w:val="00906781"/>
    <w:rsid w:val="00907376"/>
    <w:rsid w:val="00907675"/>
    <w:rsid w:val="009110B4"/>
    <w:rsid w:val="00911896"/>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E90"/>
    <w:rsid w:val="00960F7B"/>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7E73"/>
    <w:rsid w:val="0099262E"/>
    <w:rsid w:val="00992D00"/>
    <w:rsid w:val="00994462"/>
    <w:rsid w:val="00994C17"/>
    <w:rsid w:val="00995483"/>
    <w:rsid w:val="00997611"/>
    <w:rsid w:val="009A1206"/>
    <w:rsid w:val="009A4F06"/>
    <w:rsid w:val="009A5684"/>
    <w:rsid w:val="009B08AA"/>
    <w:rsid w:val="009B0AC5"/>
    <w:rsid w:val="009B2E7E"/>
    <w:rsid w:val="009B34A5"/>
    <w:rsid w:val="009B3A6A"/>
    <w:rsid w:val="009B4E81"/>
    <w:rsid w:val="009B5F20"/>
    <w:rsid w:val="009B67F6"/>
    <w:rsid w:val="009C1C26"/>
    <w:rsid w:val="009C2857"/>
    <w:rsid w:val="009C3876"/>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611B"/>
    <w:rsid w:val="00A61E30"/>
    <w:rsid w:val="00A63B4D"/>
    <w:rsid w:val="00A6588D"/>
    <w:rsid w:val="00A661EB"/>
    <w:rsid w:val="00A67EC2"/>
    <w:rsid w:val="00A702D2"/>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CF4"/>
    <w:rsid w:val="00AA7FB4"/>
    <w:rsid w:val="00AB0B54"/>
    <w:rsid w:val="00AB0BFF"/>
    <w:rsid w:val="00AB294A"/>
    <w:rsid w:val="00AB467C"/>
    <w:rsid w:val="00AB4D68"/>
    <w:rsid w:val="00AB5D70"/>
    <w:rsid w:val="00AB67DF"/>
    <w:rsid w:val="00AB726B"/>
    <w:rsid w:val="00AC130F"/>
    <w:rsid w:val="00AC3210"/>
    <w:rsid w:val="00AC42C6"/>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25B6"/>
    <w:rsid w:val="00B13ED7"/>
    <w:rsid w:val="00B161C9"/>
    <w:rsid w:val="00B16DF6"/>
    <w:rsid w:val="00B2106C"/>
    <w:rsid w:val="00B2184D"/>
    <w:rsid w:val="00B23C23"/>
    <w:rsid w:val="00B23CF1"/>
    <w:rsid w:val="00B255C1"/>
    <w:rsid w:val="00B279AC"/>
    <w:rsid w:val="00B27ABA"/>
    <w:rsid w:val="00B31FEE"/>
    <w:rsid w:val="00B327CE"/>
    <w:rsid w:val="00B33408"/>
    <w:rsid w:val="00B3634A"/>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53F4"/>
    <w:rsid w:val="00B86D38"/>
    <w:rsid w:val="00B8739E"/>
    <w:rsid w:val="00B874B3"/>
    <w:rsid w:val="00B92BFA"/>
    <w:rsid w:val="00B96B90"/>
    <w:rsid w:val="00B96E01"/>
    <w:rsid w:val="00BA33A8"/>
    <w:rsid w:val="00BA4208"/>
    <w:rsid w:val="00BB47AE"/>
    <w:rsid w:val="00BB5CB7"/>
    <w:rsid w:val="00BC162B"/>
    <w:rsid w:val="00BC2FA7"/>
    <w:rsid w:val="00BC3BCD"/>
    <w:rsid w:val="00BC4865"/>
    <w:rsid w:val="00BC4ED9"/>
    <w:rsid w:val="00BC4F0A"/>
    <w:rsid w:val="00BD0A2B"/>
    <w:rsid w:val="00BD0FE9"/>
    <w:rsid w:val="00BD250F"/>
    <w:rsid w:val="00BD77C7"/>
    <w:rsid w:val="00BE00FB"/>
    <w:rsid w:val="00BE0DB2"/>
    <w:rsid w:val="00BE1D9F"/>
    <w:rsid w:val="00BE2AA2"/>
    <w:rsid w:val="00BE32D0"/>
    <w:rsid w:val="00BE5357"/>
    <w:rsid w:val="00BE550D"/>
    <w:rsid w:val="00BE6123"/>
    <w:rsid w:val="00BE6438"/>
    <w:rsid w:val="00BE6BA8"/>
    <w:rsid w:val="00BE785C"/>
    <w:rsid w:val="00BF5BDF"/>
    <w:rsid w:val="00BF769E"/>
    <w:rsid w:val="00BF7821"/>
    <w:rsid w:val="00C00317"/>
    <w:rsid w:val="00C01B54"/>
    <w:rsid w:val="00C01B56"/>
    <w:rsid w:val="00C03DD7"/>
    <w:rsid w:val="00C03F9F"/>
    <w:rsid w:val="00C048E7"/>
    <w:rsid w:val="00C04AD1"/>
    <w:rsid w:val="00C05848"/>
    <w:rsid w:val="00C05A48"/>
    <w:rsid w:val="00C06AB1"/>
    <w:rsid w:val="00C11CB7"/>
    <w:rsid w:val="00C12E3B"/>
    <w:rsid w:val="00C130AC"/>
    <w:rsid w:val="00C146E4"/>
    <w:rsid w:val="00C1486B"/>
    <w:rsid w:val="00C14C3B"/>
    <w:rsid w:val="00C15FA5"/>
    <w:rsid w:val="00C169D0"/>
    <w:rsid w:val="00C17174"/>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73EC"/>
    <w:rsid w:val="00C5095D"/>
    <w:rsid w:val="00C51835"/>
    <w:rsid w:val="00C51A02"/>
    <w:rsid w:val="00C53E75"/>
    <w:rsid w:val="00C54A3E"/>
    <w:rsid w:val="00C55E35"/>
    <w:rsid w:val="00C565D0"/>
    <w:rsid w:val="00C571E4"/>
    <w:rsid w:val="00C57F1E"/>
    <w:rsid w:val="00C607F8"/>
    <w:rsid w:val="00C61144"/>
    <w:rsid w:val="00C6184D"/>
    <w:rsid w:val="00C645F6"/>
    <w:rsid w:val="00C659F4"/>
    <w:rsid w:val="00C66E6A"/>
    <w:rsid w:val="00C74B75"/>
    <w:rsid w:val="00C74BBC"/>
    <w:rsid w:val="00C775BB"/>
    <w:rsid w:val="00C832F9"/>
    <w:rsid w:val="00C8749C"/>
    <w:rsid w:val="00C91741"/>
    <w:rsid w:val="00C923C4"/>
    <w:rsid w:val="00C94C35"/>
    <w:rsid w:val="00C95267"/>
    <w:rsid w:val="00C95337"/>
    <w:rsid w:val="00C9706F"/>
    <w:rsid w:val="00CA0FAA"/>
    <w:rsid w:val="00CA16A7"/>
    <w:rsid w:val="00CA1C0B"/>
    <w:rsid w:val="00CA3C16"/>
    <w:rsid w:val="00CA3F22"/>
    <w:rsid w:val="00CA4F35"/>
    <w:rsid w:val="00CA67D3"/>
    <w:rsid w:val="00CB2B80"/>
    <w:rsid w:val="00CB3ABC"/>
    <w:rsid w:val="00CB4429"/>
    <w:rsid w:val="00CB71E7"/>
    <w:rsid w:val="00CB71F8"/>
    <w:rsid w:val="00CC0BBB"/>
    <w:rsid w:val="00CC10E0"/>
    <w:rsid w:val="00CC13CE"/>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62B1"/>
    <w:rsid w:val="00CF7F16"/>
    <w:rsid w:val="00D012E9"/>
    <w:rsid w:val="00D01451"/>
    <w:rsid w:val="00D01E35"/>
    <w:rsid w:val="00D02C5A"/>
    <w:rsid w:val="00D0313E"/>
    <w:rsid w:val="00D03628"/>
    <w:rsid w:val="00D06A58"/>
    <w:rsid w:val="00D138E9"/>
    <w:rsid w:val="00D1475A"/>
    <w:rsid w:val="00D156AD"/>
    <w:rsid w:val="00D15A8C"/>
    <w:rsid w:val="00D16192"/>
    <w:rsid w:val="00D16282"/>
    <w:rsid w:val="00D168C1"/>
    <w:rsid w:val="00D200AF"/>
    <w:rsid w:val="00D201DC"/>
    <w:rsid w:val="00D20611"/>
    <w:rsid w:val="00D2302F"/>
    <w:rsid w:val="00D23224"/>
    <w:rsid w:val="00D25423"/>
    <w:rsid w:val="00D270F6"/>
    <w:rsid w:val="00D2718C"/>
    <w:rsid w:val="00D31264"/>
    <w:rsid w:val="00D350C1"/>
    <w:rsid w:val="00D35B76"/>
    <w:rsid w:val="00D37C18"/>
    <w:rsid w:val="00D410D0"/>
    <w:rsid w:val="00D41834"/>
    <w:rsid w:val="00D44B4B"/>
    <w:rsid w:val="00D44E5F"/>
    <w:rsid w:val="00D46224"/>
    <w:rsid w:val="00D467BA"/>
    <w:rsid w:val="00D47FF4"/>
    <w:rsid w:val="00D51786"/>
    <w:rsid w:val="00D51A5D"/>
    <w:rsid w:val="00D52647"/>
    <w:rsid w:val="00D530D8"/>
    <w:rsid w:val="00D5498C"/>
    <w:rsid w:val="00D559F8"/>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3658"/>
    <w:rsid w:val="00D83D50"/>
    <w:rsid w:val="00D8552F"/>
    <w:rsid w:val="00D86FFC"/>
    <w:rsid w:val="00D90D03"/>
    <w:rsid w:val="00D918C0"/>
    <w:rsid w:val="00D91FC0"/>
    <w:rsid w:val="00D92404"/>
    <w:rsid w:val="00D924D7"/>
    <w:rsid w:val="00D92EE8"/>
    <w:rsid w:val="00D933D8"/>
    <w:rsid w:val="00D935BA"/>
    <w:rsid w:val="00D937B3"/>
    <w:rsid w:val="00D94110"/>
    <w:rsid w:val="00D96641"/>
    <w:rsid w:val="00D96903"/>
    <w:rsid w:val="00DA1602"/>
    <w:rsid w:val="00DA513E"/>
    <w:rsid w:val="00DA6F1A"/>
    <w:rsid w:val="00DB1E38"/>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2931"/>
    <w:rsid w:val="00DD5411"/>
    <w:rsid w:val="00DE0593"/>
    <w:rsid w:val="00DE142B"/>
    <w:rsid w:val="00DE27BA"/>
    <w:rsid w:val="00DE4079"/>
    <w:rsid w:val="00DE562D"/>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41AB"/>
    <w:rsid w:val="00E24314"/>
    <w:rsid w:val="00E24CAE"/>
    <w:rsid w:val="00E25066"/>
    <w:rsid w:val="00E25580"/>
    <w:rsid w:val="00E265DA"/>
    <w:rsid w:val="00E2733C"/>
    <w:rsid w:val="00E30E2B"/>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3E2"/>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2561"/>
    <w:rsid w:val="00EE2D64"/>
    <w:rsid w:val="00EE34E3"/>
    <w:rsid w:val="00EE3CD9"/>
    <w:rsid w:val="00EE6E1D"/>
    <w:rsid w:val="00EF0AAD"/>
    <w:rsid w:val="00EF1991"/>
    <w:rsid w:val="00EF4EF3"/>
    <w:rsid w:val="00EF53DA"/>
    <w:rsid w:val="00EF575E"/>
    <w:rsid w:val="00EF69CC"/>
    <w:rsid w:val="00EF7BE4"/>
    <w:rsid w:val="00F0140C"/>
    <w:rsid w:val="00F01F2A"/>
    <w:rsid w:val="00F020C2"/>
    <w:rsid w:val="00F04D2C"/>
    <w:rsid w:val="00F06241"/>
    <w:rsid w:val="00F06DC0"/>
    <w:rsid w:val="00F10344"/>
    <w:rsid w:val="00F11756"/>
    <w:rsid w:val="00F124A4"/>
    <w:rsid w:val="00F12754"/>
    <w:rsid w:val="00F12B20"/>
    <w:rsid w:val="00F12CED"/>
    <w:rsid w:val="00F1417D"/>
    <w:rsid w:val="00F1463D"/>
    <w:rsid w:val="00F20511"/>
    <w:rsid w:val="00F2115A"/>
    <w:rsid w:val="00F219E2"/>
    <w:rsid w:val="00F23304"/>
    <w:rsid w:val="00F24D2A"/>
    <w:rsid w:val="00F25B4C"/>
    <w:rsid w:val="00F26F2B"/>
    <w:rsid w:val="00F30D3F"/>
    <w:rsid w:val="00F33026"/>
    <w:rsid w:val="00F35F44"/>
    <w:rsid w:val="00F413A4"/>
    <w:rsid w:val="00F417CF"/>
    <w:rsid w:val="00F44596"/>
    <w:rsid w:val="00F447C0"/>
    <w:rsid w:val="00F44E3B"/>
    <w:rsid w:val="00F4523A"/>
    <w:rsid w:val="00F46AF7"/>
    <w:rsid w:val="00F47EB3"/>
    <w:rsid w:val="00F51E88"/>
    <w:rsid w:val="00F5321B"/>
    <w:rsid w:val="00F539B9"/>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8225E"/>
    <w:rsid w:val="00F82A45"/>
    <w:rsid w:val="00F82BD7"/>
    <w:rsid w:val="00F82CA7"/>
    <w:rsid w:val="00F85739"/>
    <w:rsid w:val="00F85745"/>
    <w:rsid w:val="00F86CE0"/>
    <w:rsid w:val="00F87964"/>
    <w:rsid w:val="00F92ECA"/>
    <w:rsid w:val="00F93532"/>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72C3"/>
    <w:rsid w:val="00FC057B"/>
    <w:rsid w:val="00FC07E4"/>
    <w:rsid w:val="00FC148D"/>
    <w:rsid w:val="00FC2236"/>
    <w:rsid w:val="00FC31A8"/>
    <w:rsid w:val="00FC4B0F"/>
    <w:rsid w:val="00FD1CA9"/>
    <w:rsid w:val="00FD4C1A"/>
    <w:rsid w:val="00FD56C3"/>
    <w:rsid w:val="00FD78E0"/>
    <w:rsid w:val="00FE0B08"/>
    <w:rsid w:val="00FE0BB1"/>
    <w:rsid w:val="00FE0C28"/>
    <w:rsid w:val="00FE205F"/>
    <w:rsid w:val="00FE228D"/>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C5100-152B-4E45-B63E-4F63DDFEE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8743</TotalTime>
  <Pages>3</Pages>
  <Words>1860</Words>
  <Characters>10607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Кудаисова Ольга Николаевна</cp:lastModifiedBy>
  <cp:revision>946</cp:revision>
  <cp:lastPrinted>2023-01-10T05:12:00Z</cp:lastPrinted>
  <dcterms:created xsi:type="dcterms:W3CDTF">2018-07-08T15:21:00Z</dcterms:created>
  <dcterms:modified xsi:type="dcterms:W3CDTF">2024-10-17T08:46:00Z</dcterms:modified>
</cp:coreProperties>
</file>