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23035E" w14:textId="77777777" w:rsidR="00AA3EAD" w:rsidRDefault="00AA3EAD" w:rsidP="0006771E">
      <w:pPr>
        <w:widowControl w:val="0"/>
        <w:autoSpaceDE w:val="0"/>
        <w:autoSpaceDN w:val="0"/>
        <w:adjustRightInd w:val="0"/>
        <w:spacing w:after="0" w:line="240" w:lineRule="auto"/>
        <w:rPr>
          <w:rFonts w:ascii="Times New Roman" w:hAnsi="Times New Roman" w:cs="Times New Roman"/>
          <w:sz w:val="28"/>
          <w:szCs w:val="28"/>
        </w:rPr>
      </w:pPr>
    </w:p>
    <w:p w14:paraId="0AEADF7C" w14:textId="77777777" w:rsidR="00AA3EAD" w:rsidRDefault="00AA3EAD" w:rsidP="0006771E">
      <w:pPr>
        <w:widowControl w:val="0"/>
        <w:autoSpaceDE w:val="0"/>
        <w:autoSpaceDN w:val="0"/>
        <w:adjustRightInd w:val="0"/>
        <w:spacing w:after="0" w:line="240" w:lineRule="auto"/>
        <w:rPr>
          <w:rFonts w:ascii="Times New Roman" w:hAnsi="Times New Roman" w:cs="Times New Roman"/>
          <w:sz w:val="28"/>
          <w:szCs w:val="28"/>
        </w:rPr>
      </w:pPr>
    </w:p>
    <w:p w14:paraId="69450F61" w14:textId="77777777" w:rsidR="00AA3EAD" w:rsidRDefault="00AA3EAD" w:rsidP="0006771E">
      <w:pPr>
        <w:widowControl w:val="0"/>
        <w:autoSpaceDE w:val="0"/>
        <w:autoSpaceDN w:val="0"/>
        <w:adjustRightInd w:val="0"/>
        <w:spacing w:after="0" w:line="240" w:lineRule="auto"/>
        <w:rPr>
          <w:rFonts w:ascii="Times New Roman" w:hAnsi="Times New Roman" w:cs="Times New Roman"/>
          <w:sz w:val="28"/>
          <w:szCs w:val="28"/>
        </w:rPr>
      </w:pPr>
    </w:p>
    <w:p w14:paraId="33A01D90" w14:textId="7FC933EA" w:rsidR="006A5B7A" w:rsidRPr="001927D3" w:rsidRDefault="006A5B7A" w:rsidP="004C42FF">
      <w:pPr>
        <w:widowControl w:val="0"/>
        <w:autoSpaceDE w:val="0"/>
        <w:autoSpaceDN w:val="0"/>
        <w:adjustRightInd w:val="0"/>
        <w:spacing w:after="0" w:line="240" w:lineRule="auto"/>
        <w:jc w:val="center"/>
        <w:rPr>
          <w:rFonts w:ascii="Times New Roman" w:hAnsi="Times New Roman" w:cs="Times New Roman"/>
          <w:sz w:val="28"/>
          <w:szCs w:val="28"/>
        </w:rPr>
      </w:pPr>
      <w:r w:rsidRPr="001927D3">
        <w:rPr>
          <w:rFonts w:ascii="Times New Roman" w:hAnsi="Times New Roman" w:cs="Times New Roman"/>
          <w:sz w:val="28"/>
          <w:szCs w:val="28"/>
        </w:rPr>
        <w:t>РЕШЕНИЕ</w:t>
      </w:r>
    </w:p>
    <w:p w14:paraId="209AFE1F" w14:textId="351F5CB2" w:rsidR="007D6557" w:rsidRDefault="007A4192" w:rsidP="007D6557">
      <w:pPr>
        <w:spacing w:after="0" w:line="240" w:lineRule="auto"/>
        <w:jc w:val="center"/>
        <w:rPr>
          <w:rFonts w:ascii="Times New Roman" w:hAnsi="Times New Roman" w:cs="Times New Roman"/>
          <w:sz w:val="28"/>
          <w:szCs w:val="28"/>
        </w:rPr>
      </w:pPr>
      <w:r w:rsidRPr="001927D3">
        <w:rPr>
          <w:rFonts w:ascii="Times New Roman" w:hAnsi="Times New Roman" w:cs="Times New Roman"/>
          <w:sz w:val="28"/>
          <w:szCs w:val="28"/>
        </w:rPr>
        <w:t xml:space="preserve">по делу </w:t>
      </w:r>
      <w:r w:rsidR="008B24D4" w:rsidRPr="00C0721F">
        <w:rPr>
          <w:rFonts w:ascii="Times New Roman" w:hAnsi="Times New Roman" w:cs="Times New Roman"/>
          <w:sz w:val="28"/>
          <w:szCs w:val="28"/>
        </w:rPr>
        <w:t xml:space="preserve">№ </w:t>
      </w:r>
      <w:r w:rsidR="007D6557" w:rsidRPr="00C0721F">
        <w:rPr>
          <w:rFonts w:ascii="Times New Roman" w:hAnsi="Times New Roman" w:cs="Times New Roman"/>
          <w:sz w:val="28"/>
          <w:szCs w:val="28"/>
        </w:rPr>
        <w:t>28/06/105-</w:t>
      </w:r>
      <w:r w:rsidR="00C0721F" w:rsidRPr="00C0721F">
        <w:rPr>
          <w:rFonts w:ascii="Times New Roman" w:hAnsi="Times New Roman" w:cs="Times New Roman"/>
          <w:sz w:val="28"/>
          <w:szCs w:val="28"/>
        </w:rPr>
        <w:t>2343</w:t>
      </w:r>
      <w:r w:rsidR="007D6557" w:rsidRPr="00C0721F">
        <w:rPr>
          <w:rFonts w:ascii="Times New Roman" w:hAnsi="Times New Roman" w:cs="Times New Roman"/>
          <w:sz w:val="28"/>
          <w:szCs w:val="28"/>
        </w:rPr>
        <w:t>/202</w:t>
      </w:r>
      <w:r w:rsidR="00C0721F" w:rsidRPr="00C0721F">
        <w:rPr>
          <w:rFonts w:ascii="Times New Roman" w:hAnsi="Times New Roman" w:cs="Times New Roman"/>
          <w:sz w:val="28"/>
          <w:szCs w:val="28"/>
        </w:rPr>
        <w:t>4</w:t>
      </w:r>
      <w:r w:rsidR="006A5B7A" w:rsidRPr="00C0721F">
        <w:rPr>
          <w:rFonts w:ascii="Times New Roman" w:hAnsi="Times New Roman" w:cs="Times New Roman"/>
          <w:sz w:val="28"/>
          <w:szCs w:val="28"/>
        </w:rPr>
        <w:t xml:space="preserve"> о</w:t>
      </w:r>
      <w:r w:rsidR="006A5B7A" w:rsidRPr="001927D3">
        <w:rPr>
          <w:rFonts w:ascii="Times New Roman" w:hAnsi="Times New Roman" w:cs="Times New Roman"/>
          <w:sz w:val="28"/>
          <w:szCs w:val="28"/>
        </w:rPr>
        <w:t xml:space="preserve"> </w:t>
      </w:r>
      <w:r w:rsidR="007D6557">
        <w:rPr>
          <w:rFonts w:ascii="Times New Roman" w:hAnsi="Times New Roman" w:cs="Times New Roman"/>
          <w:sz w:val="28"/>
          <w:szCs w:val="28"/>
        </w:rPr>
        <w:t>нарушении</w:t>
      </w:r>
      <w:r w:rsidR="006A5B7A" w:rsidRPr="001927D3">
        <w:rPr>
          <w:rFonts w:ascii="Times New Roman" w:hAnsi="Times New Roman" w:cs="Times New Roman"/>
          <w:sz w:val="28"/>
          <w:szCs w:val="28"/>
        </w:rPr>
        <w:t xml:space="preserve"> </w:t>
      </w:r>
    </w:p>
    <w:p w14:paraId="7513B8CF" w14:textId="77777777" w:rsidR="007D6557" w:rsidRDefault="006A5B7A" w:rsidP="007D6557">
      <w:pPr>
        <w:spacing w:after="0" w:line="240" w:lineRule="auto"/>
        <w:jc w:val="center"/>
        <w:rPr>
          <w:rFonts w:ascii="Times New Roman" w:hAnsi="Times New Roman" w:cs="Times New Roman"/>
          <w:sz w:val="28"/>
          <w:szCs w:val="28"/>
        </w:rPr>
      </w:pPr>
      <w:r w:rsidRPr="001927D3">
        <w:rPr>
          <w:rFonts w:ascii="Times New Roman" w:hAnsi="Times New Roman" w:cs="Times New Roman"/>
          <w:sz w:val="28"/>
          <w:szCs w:val="28"/>
        </w:rPr>
        <w:t xml:space="preserve">законодательства Российской Федерации </w:t>
      </w:r>
    </w:p>
    <w:p w14:paraId="10A5DD54" w14:textId="77777777" w:rsidR="006A5B7A" w:rsidRPr="001927D3" w:rsidRDefault="006A5B7A" w:rsidP="007D6557">
      <w:pPr>
        <w:spacing w:after="0" w:line="240" w:lineRule="auto"/>
        <w:jc w:val="center"/>
        <w:rPr>
          <w:rFonts w:ascii="Times New Roman" w:hAnsi="Times New Roman" w:cs="Times New Roman"/>
          <w:sz w:val="28"/>
          <w:szCs w:val="28"/>
        </w:rPr>
      </w:pPr>
      <w:r w:rsidRPr="001927D3">
        <w:rPr>
          <w:rFonts w:ascii="Times New Roman" w:hAnsi="Times New Roman" w:cs="Times New Roman"/>
          <w:sz w:val="28"/>
          <w:szCs w:val="28"/>
        </w:rPr>
        <w:t>о контрактной системе в сфере закупок</w:t>
      </w:r>
    </w:p>
    <w:tbl>
      <w:tblPr>
        <w:tblW w:w="10524" w:type="dxa"/>
        <w:tblInd w:w="-176" w:type="dxa"/>
        <w:tblLayout w:type="fixed"/>
        <w:tblLook w:val="0000" w:firstRow="0" w:lastRow="0" w:firstColumn="0" w:lastColumn="0" w:noHBand="0" w:noVBand="0"/>
      </w:tblPr>
      <w:tblGrid>
        <w:gridCol w:w="4678"/>
        <w:gridCol w:w="5846"/>
      </w:tblGrid>
      <w:tr w:rsidR="001927D3" w:rsidRPr="001927D3" w14:paraId="67888A30" w14:textId="77777777" w:rsidTr="006D6228">
        <w:tc>
          <w:tcPr>
            <w:tcW w:w="4678" w:type="dxa"/>
            <w:tcBorders>
              <w:top w:val="nil"/>
              <w:left w:val="nil"/>
              <w:bottom w:val="nil"/>
              <w:right w:val="nil"/>
            </w:tcBorders>
            <w:tcMar>
              <w:left w:w="108" w:type="dxa"/>
              <w:right w:w="108" w:type="dxa"/>
            </w:tcMar>
          </w:tcPr>
          <w:p w14:paraId="4628AA5E" w14:textId="10458999" w:rsidR="006A5B7A" w:rsidRPr="009D14F9" w:rsidRDefault="00BB64D0" w:rsidP="000A3A52">
            <w:pPr>
              <w:widowControl w:val="0"/>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rPr>
              <w:t>22</w:t>
            </w:r>
            <w:r w:rsidR="002C71D7" w:rsidRPr="001E5449">
              <w:rPr>
                <w:rFonts w:ascii="Times New Roman" w:hAnsi="Times New Roman" w:cs="Times New Roman"/>
                <w:sz w:val="28"/>
                <w:szCs w:val="28"/>
              </w:rPr>
              <w:t>.</w:t>
            </w:r>
            <w:r w:rsidR="001E5449">
              <w:rPr>
                <w:rFonts w:ascii="Times New Roman" w:hAnsi="Times New Roman" w:cs="Times New Roman"/>
                <w:sz w:val="28"/>
                <w:szCs w:val="28"/>
              </w:rPr>
              <w:t>10</w:t>
            </w:r>
            <w:r w:rsidR="006A5B7A" w:rsidRPr="001E5449">
              <w:rPr>
                <w:rFonts w:ascii="Times New Roman" w:hAnsi="Times New Roman" w:cs="Times New Roman"/>
                <w:sz w:val="28"/>
                <w:szCs w:val="28"/>
              </w:rPr>
              <w:t>.202</w:t>
            </w:r>
            <w:r w:rsidR="001E5449">
              <w:rPr>
                <w:rFonts w:ascii="Times New Roman" w:hAnsi="Times New Roman" w:cs="Times New Roman"/>
                <w:sz w:val="28"/>
                <w:szCs w:val="28"/>
                <w:lang w:val="en-US"/>
              </w:rPr>
              <w:t>4</w:t>
            </w:r>
          </w:p>
        </w:tc>
        <w:tc>
          <w:tcPr>
            <w:tcW w:w="5846" w:type="dxa"/>
            <w:tcBorders>
              <w:top w:val="nil"/>
              <w:left w:val="nil"/>
              <w:bottom w:val="nil"/>
              <w:right w:val="nil"/>
            </w:tcBorders>
            <w:tcMar>
              <w:left w:w="108" w:type="dxa"/>
              <w:right w:w="108" w:type="dxa"/>
            </w:tcMar>
          </w:tcPr>
          <w:p w14:paraId="211CC399" w14:textId="77777777" w:rsidR="006A5B7A" w:rsidRPr="001927D3" w:rsidRDefault="006A5B7A" w:rsidP="004C42FF">
            <w:pPr>
              <w:widowControl w:val="0"/>
              <w:autoSpaceDE w:val="0"/>
              <w:autoSpaceDN w:val="0"/>
              <w:adjustRightInd w:val="0"/>
              <w:spacing w:after="0" w:line="240" w:lineRule="auto"/>
              <w:jc w:val="center"/>
              <w:rPr>
                <w:rFonts w:ascii="Times New Roman" w:hAnsi="Times New Roman" w:cs="Times New Roman"/>
                <w:sz w:val="28"/>
                <w:szCs w:val="28"/>
              </w:rPr>
            </w:pPr>
            <w:r w:rsidRPr="001927D3">
              <w:rPr>
                <w:rFonts w:ascii="Times New Roman" w:hAnsi="Times New Roman" w:cs="Times New Roman"/>
                <w:sz w:val="28"/>
                <w:szCs w:val="28"/>
              </w:rPr>
              <w:t xml:space="preserve">                                                                 Москва</w:t>
            </w:r>
          </w:p>
        </w:tc>
      </w:tr>
    </w:tbl>
    <w:p w14:paraId="7C2A49D2" w14:textId="77777777" w:rsidR="00B123CC" w:rsidRDefault="00B123CC" w:rsidP="007D6557">
      <w:pPr>
        <w:tabs>
          <w:tab w:val="left" w:pos="142"/>
          <w:tab w:val="left" w:pos="9639"/>
        </w:tabs>
        <w:spacing w:after="0" w:line="226" w:lineRule="auto"/>
        <w:contextualSpacing/>
        <w:jc w:val="both"/>
        <w:rPr>
          <w:rFonts w:ascii="Times New Roman" w:hAnsi="Times New Roman" w:cs="Times New Roman"/>
          <w:sz w:val="28"/>
          <w:szCs w:val="28"/>
        </w:rPr>
      </w:pPr>
    </w:p>
    <w:p w14:paraId="626D4699" w14:textId="216E27B3" w:rsidR="008836DB" w:rsidRDefault="007D6557" w:rsidP="009C3BDB">
      <w:pPr>
        <w:tabs>
          <w:tab w:val="left" w:pos="142"/>
          <w:tab w:val="left" w:pos="9639"/>
        </w:tabs>
        <w:spacing w:after="0" w:line="360" w:lineRule="exact"/>
        <w:ind w:firstLine="709"/>
        <w:contextualSpacing/>
        <w:jc w:val="both"/>
        <w:rPr>
          <w:rFonts w:ascii="Times New Roman" w:hAnsi="Times New Roman" w:cs="Times New Roman"/>
          <w:sz w:val="28"/>
          <w:szCs w:val="28"/>
        </w:rPr>
      </w:pPr>
      <w:r w:rsidRPr="007D6557">
        <w:rPr>
          <w:rFonts w:ascii="Times New Roman" w:hAnsi="Times New Roman" w:cs="Times New Roman"/>
          <w:sz w:val="28"/>
          <w:szCs w:val="28"/>
        </w:rPr>
        <w:t xml:space="preserve">Комиссия Федеральной антимонопольной службы по контролю в сфере закупок (далее – Комиссия) </w:t>
      </w:r>
    </w:p>
    <w:p w14:paraId="153A4336" w14:textId="13C1C49E" w:rsidR="004F7861" w:rsidRPr="00A75834" w:rsidRDefault="004F7861" w:rsidP="00AA3EAD">
      <w:pPr>
        <w:spacing w:after="0" w:line="380" w:lineRule="exact"/>
        <w:ind w:firstLine="709"/>
        <w:contextualSpacing/>
        <w:jc w:val="both"/>
        <w:rPr>
          <w:rFonts w:ascii="Times New Roman" w:hAnsi="Times New Roman" w:cs="Times New Roman"/>
          <w:sz w:val="28"/>
          <w:szCs w:val="28"/>
        </w:rPr>
      </w:pPr>
      <w:r w:rsidRPr="00FF0266">
        <w:rPr>
          <w:rFonts w:ascii="Times New Roman" w:hAnsi="Times New Roman" w:cs="Times New Roman"/>
          <w:sz w:val="28"/>
          <w:szCs w:val="28"/>
        </w:rPr>
        <w:t xml:space="preserve">рассмотрев посредством системы видео-конференц-связи </w:t>
      </w:r>
      <w:r w:rsidR="007D6557" w:rsidRPr="00FF0266">
        <w:rPr>
          <w:rFonts w:ascii="Times New Roman" w:hAnsi="Times New Roman" w:cs="Times New Roman"/>
          <w:sz w:val="28"/>
          <w:szCs w:val="28"/>
        </w:rPr>
        <w:t>жалобу</w:t>
      </w:r>
      <w:r w:rsidRPr="00FF0266">
        <w:rPr>
          <w:rFonts w:ascii="Times New Roman" w:hAnsi="Times New Roman" w:cs="Times New Roman"/>
          <w:sz w:val="28"/>
          <w:szCs w:val="28"/>
        </w:rPr>
        <w:br/>
      </w:r>
      <w:bookmarkStart w:id="0" w:name="_Hlk139451518"/>
      <w:bookmarkStart w:id="1" w:name="_Hlk152167521"/>
      <w:r w:rsidR="00DB6916" w:rsidRPr="00DB6916">
        <w:rPr>
          <w:rFonts w:ascii="Times New Roman" w:hAnsi="Times New Roman" w:cs="Times New Roman"/>
          <w:sz w:val="28"/>
          <w:szCs w:val="28"/>
        </w:rPr>
        <w:t xml:space="preserve">ООО «Авангард» </w:t>
      </w:r>
      <w:r w:rsidR="00B53163" w:rsidRPr="00FF0266">
        <w:rPr>
          <w:rFonts w:ascii="Times New Roman" w:hAnsi="Times New Roman" w:cs="Times New Roman"/>
          <w:sz w:val="28"/>
          <w:szCs w:val="28"/>
        </w:rPr>
        <w:t xml:space="preserve"> </w:t>
      </w:r>
      <w:r w:rsidRPr="00FF0266">
        <w:rPr>
          <w:rFonts w:ascii="Times New Roman" w:hAnsi="Times New Roman" w:cs="Times New Roman"/>
          <w:sz w:val="28"/>
          <w:szCs w:val="28"/>
        </w:rPr>
        <w:t xml:space="preserve">(далее – </w:t>
      </w:r>
      <w:r w:rsidR="003009C9" w:rsidRPr="00FF0266">
        <w:rPr>
          <w:rFonts w:ascii="Times New Roman" w:hAnsi="Times New Roman" w:cs="Times New Roman"/>
          <w:sz w:val="28"/>
          <w:szCs w:val="28"/>
        </w:rPr>
        <w:t>Заявитель</w:t>
      </w:r>
      <w:r w:rsidR="00B04612" w:rsidRPr="00FF0266">
        <w:rPr>
          <w:rFonts w:ascii="Times New Roman" w:hAnsi="Times New Roman" w:cs="Times New Roman"/>
          <w:sz w:val="28"/>
          <w:szCs w:val="28"/>
        </w:rPr>
        <w:t>) на действия</w:t>
      </w:r>
      <w:r w:rsidR="00DB6916">
        <w:rPr>
          <w:rFonts w:ascii="Times New Roman" w:hAnsi="Times New Roman" w:cs="Times New Roman"/>
          <w:sz w:val="28"/>
          <w:szCs w:val="28"/>
        </w:rPr>
        <w:t xml:space="preserve"> АО </w:t>
      </w:r>
      <w:r w:rsidR="00DB6916" w:rsidRPr="00DB6916">
        <w:rPr>
          <w:rFonts w:ascii="Times New Roman" w:hAnsi="Times New Roman" w:cs="Times New Roman"/>
          <w:sz w:val="28"/>
          <w:szCs w:val="28"/>
        </w:rPr>
        <w:t>«Сбербанк-АСТ»</w:t>
      </w:r>
      <w:r w:rsidR="00FF4ED4">
        <w:rPr>
          <w:rFonts w:ascii="Times New Roman" w:hAnsi="Times New Roman" w:cs="Times New Roman"/>
          <w:sz w:val="28"/>
          <w:szCs w:val="28"/>
        </w:rPr>
        <w:br/>
      </w:r>
      <w:r w:rsidRPr="00FF0266">
        <w:rPr>
          <w:rFonts w:ascii="Times New Roman" w:hAnsi="Times New Roman" w:cs="Times New Roman"/>
          <w:sz w:val="28"/>
          <w:szCs w:val="28"/>
        </w:rPr>
        <w:t>(далее – Оператор электронной площадки)</w:t>
      </w:r>
      <w:r w:rsidR="00B53163" w:rsidRPr="00FF0266">
        <w:rPr>
          <w:rFonts w:ascii="Times New Roman" w:hAnsi="Times New Roman" w:cs="Times New Roman"/>
          <w:sz w:val="28"/>
          <w:szCs w:val="28"/>
        </w:rPr>
        <w:t xml:space="preserve"> </w:t>
      </w:r>
      <w:r w:rsidRPr="00FF0266">
        <w:rPr>
          <w:rFonts w:ascii="Times New Roman" w:hAnsi="Times New Roman" w:cs="Times New Roman"/>
          <w:sz w:val="28"/>
          <w:szCs w:val="28"/>
        </w:rPr>
        <w:t xml:space="preserve">при проведении </w:t>
      </w:r>
      <w:r w:rsidR="002C76B6">
        <w:rPr>
          <w:rFonts w:ascii="Times New Roman" w:hAnsi="Times New Roman" w:cs="Times New Roman"/>
          <w:sz w:val="28"/>
          <w:szCs w:val="28"/>
        </w:rPr>
        <w:br/>
      </w:r>
      <w:r w:rsidR="00DB6916">
        <w:rPr>
          <w:rFonts w:ascii="Times New Roman" w:hAnsi="Times New Roman" w:cs="Times New Roman"/>
          <w:sz w:val="28"/>
          <w:szCs w:val="28"/>
        </w:rPr>
        <w:t>Территориальным</w:t>
      </w:r>
      <w:r w:rsidR="00D32815">
        <w:rPr>
          <w:rFonts w:ascii="Times New Roman" w:hAnsi="Times New Roman" w:cs="Times New Roman"/>
          <w:sz w:val="28"/>
          <w:szCs w:val="28"/>
        </w:rPr>
        <w:t xml:space="preserve"> у</w:t>
      </w:r>
      <w:r w:rsidR="00DB6916" w:rsidRPr="00DB6916">
        <w:rPr>
          <w:rFonts w:ascii="Times New Roman" w:hAnsi="Times New Roman" w:cs="Times New Roman"/>
          <w:sz w:val="28"/>
          <w:szCs w:val="28"/>
        </w:rPr>
        <w:t>правление</w:t>
      </w:r>
      <w:r w:rsidR="00DB6916">
        <w:rPr>
          <w:rFonts w:ascii="Times New Roman" w:hAnsi="Times New Roman" w:cs="Times New Roman"/>
          <w:sz w:val="28"/>
          <w:szCs w:val="28"/>
        </w:rPr>
        <w:t>м</w:t>
      </w:r>
      <w:r w:rsidR="00D32815">
        <w:rPr>
          <w:rFonts w:ascii="Times New Roman" w:hAnsi="Times New Roman" w:cs="Times New Roman"/>
          <w:sz w:val="28"/>
          <w:szCs w:val="28"/>
        </w:rPr>
        <w:t xml:space="preserve"> Федерального агентства по у</w:t>
      </w:r>
      <w:r w:rsidR="00DB6916" w:rsidRPr="00DB6916">
        <w:rPr>
          <w:rFonts w:ascii="Times New Roman" w:hAnsi="Times New Roman" w:cs="Times New Roman"/>
          <w:sz w:val="28"/>
          <w:szCs w:val="28"/>
        </w:rPr>
        <w:t xml:space="preserve">правлению </w:t>
      </w:r>
      <w:r w:rsidR="00D32815">
        <w:rPr>
          <w:rFonts w:ascii="Times New Roman" w:hAnsi="Times New Roman" w:cs="Times New Roman"/>
          <w:sz w:val="28"/>
          <w:szCs w:val="28"/>
        </w:rPr>
        <w:t>государственным и</w:t>
      </w:r>
      <w:r w:rsidR="00DB6916" w:rsidRPr="00DB6916">
        <w:rPr>
          <w:rFonts w:ascii="Times New Roman" w:hAnsi="Times New Roman" w:cs="Times New Roman"/>
          <w:sz w:val="28"/>
          <w:szCs w:val="28"/>
        </w:rPr>
        <w:t>муществом в Республике Башкортостан</w:t>
      </w:r>
      <w:r w:rsidR="0052674F" w:rsidRPr="00FF0266">
        <w:rPr>
          <w:rFonts w:ascii="Times New Roman" w:hAnsi="Times New Roman" w:cs="Times New Roman"/>
          <w:sz w:val="28"/>
          <w:szCs w:val="28"/>
        </w:rPr>
        <w:t xml:space="preserve"> </w:t>
      </w:r>
      <w:r w:rsidRPr="00FF0266">
        <w:rPr>
          <w:rFonts w:ascii="Times New Roman" w:hAnsi="Times New Roman" w:cs="Times New Roman"/>
          <w:sz w:val="28"/>
          <w:szCs w:val="28"/>
        </w:rPr>
        <w:t>(далее – Заказчик)</w:t>
      </w:r>
      <w:r w:rsidR="00B04612" w:rsidRPr="00FF0266">
        <w:rPr>
          <w:rFonts w:ascii="Times New Roman" w:hAnsi="Times New Roman" w:cs="Times New Roman"/>
          <w:sz w:val="28"/>
          <w:szCs w:val="28"/>
        </w:rPr>
        <w:t>,</w:t>
      </w:r>
      <w:r w:rsidRPr="00FF0266">
        <w:rPr>
          <w:rFonts w:ascii="Times New Roman" w:hAnsi="Times New Roman" w:cs="Times New Roman"/>
          <w:sz w:val="28"/>
          <w:szCs w:val="28"/>
        </w:rPr>
        <w:t xml:space="preserve"> </w:t>
      </w:r>
      <w:bookmarkEnd w:id="0"/>
      <w:r w:rsidR="00D32815">
        <w:rPr>
          <w:rFonts w:ascii="Times New Roman" w:hAnsi="Times New Roman" w:cs="Times New Roman"/>
          <w:sz w:val="28"/>
          <w:szCs w:val="28"/>
        </w:rPr>
        <w:t xml:space="preserve">комиссией по осуществлению закупок Заказчика (далее – Комиссия по осуществлению закупок), </w:t>
      </w:r>
      <w:r w:rsidR="002C76B6" w:rsidRPr="002C76B6">
        <w:rPr>
          <w:rFonts w:ascii="Times New Roman" w:hAnsi="Times New Roman" w:cs="Times New Roman"/>
          <w:sz w:val="28"/>
          <w:szCs w:val="28"/>
        </w:rPr>
        <w:t xml:space="preserve">Оператором электронной площадки электронного аукциона на право заключения государственного контракта на </w:t>
      </w:r>
      <w:r w:rsidR="00E255FC">
        <w:rPr>
          <w:rFonts w:ascii="Times New Roman" w:hAnsi="Times New Roman" w:cs="Times New Roman"/>
          <w:sz w:val="28"/>
          <w:szCs w:val="28"/>
        </w:rPr>
        <w:t>о</w:t>
      </w:r>
      <w:r w:rsidR="00E255FC" w:rsidRPr="00E255FC">
        <w:rPr>
          <w:rFonts w:ascii="Times New Roman" w:hAnsi="Times New Roman" w:cs="Times New Roman"/>
          <w:sz w:val="28"/>
          <w:szCs w:val="28"/>
        </w:rPr>
        <w:t>казание услуг по реализации движимого имущества, арестованного во исполнение судебных актов или актов других органов, которым предоставлено право принимать решение об обращении взыскания на имущество на территории Республики Башкортостан</w:t>
      </w:r>
      <w:r w:rsidR="002C76B6" w:rsidRPr="002C76B6">
        <w:rPr>
          <w:rFonts w:ascii="Times New Roman" w:hAnsi="Times New Roman" w:cs="Times New Roman"/>
          <w:sz w:val="28"/>
          <w:szCs w:val="28"/>
        </w:rPr>
        <w:t xml:space="preserve"> (номер  извещения в единой информационной системе в сфере закупок www.zakupki.gov.ru (далее – ЕИС) – </w:t>
      </w:r>
      <w:r w:rsidR="00E255FC" w:rsidRPr="00E255FC">
        <w:rPr>
          <w:rFonts w:ascii="Times New Roman" w:hAnsi="Times New Roman" w:cs="Times New Roman"/>
          <w:sz w:val="28"/>
          <w:szCs w:val="28"/>
        </w:rPr>
        <w:t>0301100004824000036</w:t>
      </w:r>
      <w:r w:rsidR="002C76B6" w:rsidRPr="002C76B6">
        <w:rPr>
          <w:rFonts w:ascii="Times New Roman" w:hAnsi="Times New Roman" w:cs="Times New Roman"/>
          <w:sz w:val="28"/>
          <w:szCs w:val="28"/>
        </w:rPr>
        <w:t>) (далее –</w:t>
      </w:r>
      <w:r w:rsidR="00AC468A">
        <w:rPr>
          <w:rFonts w:ascii="Times New Roman" w:hAnsi="Times New Roman" w:cs="Times New Roman"/>
          <w:sz w:val="28"/>
          <w:szCs w:val="28"/>
        </w:rPr>
        <w:t xml:space="preserve"> </w:t>
      </w:r>
      <w:r w:rsidR="002C76B6" w:rsidRPr="002C76B6">
        <w:rPr>
          <w:rFonts w:ascii="Times New Roman" w:hAnsi="Times New Roman" w:cs="Times New Roman"/>
          <w:sz w:val="28"/>
          <w:szCs w:val="28"/>
        </w:rPr>
        <w:t>Аукцион),</w:t>
      </w:r>
      <w:r w:rsidR="00E255FC">
        <w:rPr>
          <w:rFonts w:ascii="Times New Roman" w:hAnsi="Times New Roman" w:cs="Times New Roman"/>
          <w:sz w:val="28"/>
          <w:szCs w:val="28"/>
        </w:rPr>
        <w:t xml:space="preserve"> </w:t>
      </w:r>
      <w:r w:rsidR="002C76B6" w:rsidRPr="002C76B6">
        <w:rPr>
          <w:rFonts w:ascii="Times New Roman" w:hAnsi="Times New Roman" w:cs="Times New Roman"/>
          <w:sz w:val="28"/>
          <w:szCs w:val="28"/>
        </w:rPr>
        <w:t>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муниципальных нужд» (далее – Закон о контрактной системе),</w:t>
      </w:r>
      <w:bookmarkEnd w:id="1"/>
    </w:p>
    <w:p w14:paraId="77312A1B" w14:textId="77777777" w:rsidR="006D0BA9" w:rsidRPr="001927D3" w:rsidRDefault="006D0BA9" w:rsidP="00AA3EAD">
      <w:pPr>
        <w:spacing w:after="0" w:line="380" w:lineRule="exact"/>
        <w:ind w:firstLine="709"/>
        <w:contextualSpacing/>
        <w:jc w:val="both"/>
        <w:rPr>
          <w:rFonts w:ascii="Times New Roman" w:hAnsi="Times New Roman" w:cs="Times New Roman"/>
          <w:color w:val="FF0000"/>
          <w:sz w:val="28"/>
          <w:szCs w:val="28"/>
        </w:rPr>
      </w:pPr>
    </w:p>
    <w:p w14:paraId="3429568E" w14:textId="77777777" w:rsidR="006A5B7A" w:rsidRPr="00A75834" w:rsidRDefault="00A90468" w:rsidP="00AA3EAD">
      <w:pPr>
        <w:tabs>
          <w:tab w:val="center" w:pos="5102"/>
          <w:tab w:val="left" w:pos="9135"/>
        </w:tabs>
        <w:spacing w:after="0" w:line="380" w:lineRule="exact"/>
        <w:contextualSpacing/>
        <w:rPr>
          <w:rFonts w:ascii="Times New Roman" w:hAnsi="Times New Roman" w:cs="Times New Roman"/>
          <w:sz w:val="28"/>
          <w:szCs w:val="28"/>
        </w:rPr>
      </w:pPr>
      <w:r w:rsidRPr="001927D3">
        <w:rPr>
          <w:rFonts w:ascii="Times New Roman" w:hAnsi="Times New Roman" w:cs="Times New Roman"/>
          <w:color w:val="FF0000"/>
          <w:sz w:val="28"/>
          <w:szCs w:val="28"/>
        </w:rPr>
        <w:tab/>
      </w:r>
      <w:r w:rsidR="006A5B7A" w:rsidRPr="00A75834">
        <w:rPr>
          <w:rFonts w:ascii="Times New Roman" w:hAnsi="Times New Roman" w:cs="Times New Roman"/>
          <w:sz w:val="28"/>
          <w:szCs w:val="28"/>
        </w:rPr>
        <w:t>УСТАНОВИЛА:</w:t>
      </w:r>
      <w:r w:rsidRPr="00A75834">
        <w:rPr>
          <w:rFonts w:ascii="Times New Roman" w:hAnsi="Times New Roman" w:cs="Times New Roman"/>
          <w:sz w:val="28"/>
          <w:szCs w:val="28"/>
        </w:rPr>
        <w:tab/>
      </w:r>
    </w:p>
    <w:p w14:paraId="30EA4C18" w14:textId="77777777" w:rsidR="006D0BA9" w:rsidRPr="00A75834" w:rsidRDefault="006D0BA9" w:rsidP="00AA3EAD">
      <w:pPr>
        <w:spacing w:after="0" w:line="380" w:lineRule="exact"/>
        <w:contextualSpacing/>
        <w:jc w:val="center"/>
        <w:rPr>
          <w:rFonts w:ascii="Times New Roman" w:hAnsi="Times New Roman" w:cs="Times New Roman"/>
          <w:sz w:val="28"/>
          <w:szCs w:val="28"/>
        </w:rPr>
      </w:pPr>
    </w:p>
    <w:p w14:paraId="27760BA3" w14:textId="19B40BBE" w:rsidR="00461204" w:rsidRPr="00A75834" w:rsidRDefault="00B04612" w:rsidP="00AA3EAD">
      <w:pPr>
        <w:spacing w:after="0" w:line="380" w:lineRule="exact"/>
        <w:ind w:firstLine="709"/>
        <w:contextualSpacing/>
        <w:jc w:val="both"/>
        <w:rPr>
          <w:rFonts w:ascii="Times New Roman" w:hAnsi="Times New Roman" w:cs="Times New Roman"/>
          <w:sz w:val="28"/>
          <w:szCs w:val="28"/>
        </w:rPr>
      </w:pPr>
      <w:bookmarkStart w:id="2" w:name="OLE_LINK375"/>
      <w:bookmarkStart w:id="3" w:name="OLE_LINK376"/>
      <w:bookmarkStart w:id="4" w:name="OLE_LINK377"/>
      <w:r w:rsidRPr="00B04612">
        <w:rPr>
          <w:rFonts w:ascii="Times New Roman" w:hAnsi="Times New Roman" w:cs="Times New Roman"/>
          <w:sz w:val="28"/>
          <w:szCs w:val="28"/>
        </w:rPr>
        <w:t>В Федеральную антимонопольную слу</w:t>
      </w:r>
      <w:r>
        <w:rPr>
          <w:rFonts w:ascii="Times New Roman" w:hAnsi="Times New Roman" w:cs="Times New Roman"/>
          <w:sz w:val="28"/>
          <w:szCs w:val="28"/>
        </w:rPr>
        <w:t xml:space="preserve">жбу поступила жалоба Заявителя </w:t>
      </w:r>
      <w:r>
        <w:rPr>
          <w:rFonts w:ascii="Times New Roman" w:hAnsi="Times New Roman" w:cs="Times New Roman"/>
          <w:sz w:val="28"/>
          <w:szCs w:val="28"/>
        </w:rPr>
        <w:br/>
      </w:r>
      <w:r w:rsidRPr="00B04612">
        <w:rPr>
          <w:rFonts w:ascii="Times New Roman" w:hAnsi="Times New Roman" w:cs="Times New Roman"/>
          <w:sz w:val="28"/>
          <w:szCs w:val="28"/>
        </w:rPr>
        <w:t>на действия Оператора электронной пло</w:t>
      </w:r>
      <w:r w:rsidR="00E255FC">
        <w:rPr>
          <w:rFonts w:ascii="Times New Roman" w:hAnsi="Times New Roman" w:cs="Times New Roman"/>
          <w:sz w:val="28"/>
          <w:szCs w:val="28"/>
        </w:rPr>
        <w:t>щадки при проведении Заказчиком</w:t>
      </w:r>
      <w:r w:rsidR="006310C8">
        <w:rPr>
          <w:rFonts w:ascii="Times New Roman" w:hAnsi="Times New Roman" w:cs="Times New Roman"/>
          <w:sz w:val="28"/>
          <w:szCs w:val="28"/>
        </w:rPr>
        <w:t>,</w:t>
      </w:r>
      <w:r w:rsidR="0090115F" w:rsidRPr="0090115F">
        <w:t xml:space="preserve"> </w:t>
      </w:r>
      <w:r w:rsidR="0090115F">
        <w:rPr>
          <w:rFonts w:ascii="Times New Roman" w:hAnsi="Times New Roman" w:cs="Times New Roman"/>
          <w:sz w:val="28"/>
          <w:szCs w:val="28"/>
        </w:rPr>
        <w:t>Комиссией</w:t>
      </w:r>
      <w:r w:rsidR="0090115F" w:rsidRPr="0090115F">
        <w:rPr>
          <w:rFonts w:ascii="Times New Roman" w:hAnsi="Times New Roman" w:cs="Times New Roman"/>
          <w:sz w:val="28"/>
          <w:szCs w:val="28"/>
        </w:rPr>
        <w:t xml:space="preserve"> по осуществлению закупок</w:t>
      </w:r>
      <w:r w:rsidR="0090115F">
        <w:rPr>
          <w:rFonts w:ascii="Times New Roman" w:hAnsi="Times New Roman" w:cs="Times New Roman"/>
          <w:sz w:val="28"/>
          <w:szCs w:val="28"/>
        </w:rPr>
        <w:t>,</w:t>
      </w:r>
      <w:r w:rsidR="00552024">
        <w:rPr>
          <w:rFonts w:ascii="Times New Roman" w:hAnsi="Times New Roman" w:cs="Times New Roman"/>
          <w:sz w:val="28"/>
          <w:szCs w:val="28"/>
        </w:rPr>
        <w:t xml:space="preserve"> </w:t>
      </w:r>
      <w:r w:rsidRPr="00B04612">
        <w:rPr>
          <w:rFonts w:ascii="Times New Roman" w:hAnsi="Times New Roman" w:cs="Times New Roman"/>
          <w:sz w:val="28"/>
          <w:szCs w:val="28"/>
        </w:rPr>
        <w:t xml:space="preserve">Оператором электронной площадки </w:t>
      </w:r>
      <w:r w:rsidR="00AC468A">
        <w:rPr>
          <w:rFonts w:ascii="Times New Roman" w:hAnsi="Times New Roman" w:cs="Times New Roman"/>
          <w:sz w:val="28"/>
          <w:szCs w:val="28"/>
        </w:rPr>
        <w:t>Аукциона</w:t>
      </w:r>
      <w:r w:rsidR="008A5553" w:rsidRPr="00A75834">
        <w:rPr>
          <w:rFonts w:ascii="Times New Roman" w:hAnsi="Times New Roman" w:cs="Times New Roman"/>
          <w:sz w:val="28"/>
          <w:szCs w:val="28"/>
        </w:rPr>
        <w:t>.</w:t>
      </w:r>
    </w:p>
    <w:p w14:paraId="76A93AA9" w14:textId="0F041012" w:rsidR="00A75834" w:rsidRDefault="006310C8" w:rsidP="00AA3EAD">
      <w:pPr>
        <w:spacing w:after="0" w:line="380" w:lineRule="exact"/>
        <w:ind w:firstLine="709"/>
        <w:contextualSpacing/>
        <w:jc w:val="both"/>
        <w:rPr>
          <w:rFonts w:ascii="Times New Roman" w:hAnsi="Times New Roman"/>
          <w:sz w:val="28"/>
          <w:szCs w:val="28"/>
        </w:rPr>
      </w:pPr>
      <w:r>
        <w:rPr>
          <w:rFonts w:ascii="Times New Roman" w:hAnsi="Times New Roman"/>
          <w:sz w:val="28"/>
          <w:szCs w:val="28"/>
        </w:rPr>
        <w:t>Согласно доводу жалобы</w:t>
      </w:r>
      <w:r w:rsidR="00A75834" w:rsidRPr="00A75834">
        <w:rPr>
          <w:rFonts w:ascii="Times New Roman" w:hAnsi="Times New Roman"/>
          <w:sz w:val="28"/>
          <w:szCs w:val="28"/>
        </w:rPr>
        <w:t xml:space="preserve"> Заявителя, его права и законные интересы нарушены действиями Оператора электронной площадки, не обеспечившего надежность функционирования программно-аппаратных средств, </w:t>
      </w:r>
      <w:r w:rsidR="00552024">
        <w:rPr>
          <w:rFonts w:ascii="Times New Roman" w:hAnsi="Times New Roman"/>
          <w:sz w:val="28"/>
          <w:szCs w:val="28"/>
        </w:rPr>
        <w:t xml:space="preserve">в результате чего заявка Заявителя возвращена Оператором электронной площадки. </w:t>
      </w:r>
    </w:p>
    <w:p w14:paraId="553C6C6A" w14:textId="6AC1E2B6" w:rsidR="00DB6878" w:rsidRDefault="00DA6924" w:rsidP="00AA3EAD">
      <w:pPr>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Представитель О</w:t>
      </w:r>
      <w:r w:rsidR="00BD27B8">
        <w:rPr>
          <w:rFonts w:ascii="Times New Roman" w:hAnsi="Times New Roman" w:cs="Times New Roman"/>
          <w:sz w:val="28"/>
          <w:szCs w:val="28"/>
        </w:rPr>
        <w:t>ператор</w:t>
      </w:r>
      <w:r>
        <w:rPr>
          <w:rFonts w:ascii="Times New Roman" w:hAnsi="Times New Roman" w:cs="Times New Roman"/>
          <w:sz w:val="28"/>
          <w:szCs w:val="28"/>
        </w:rPr>
        <w:t>а</w:t>
      </w:r>
      <w:r w:rsidR="008A5553" w:rsidRPr="00A75834">
        <w:rPr>
          <w:rFonts w:ascii="Times New Roman" w:hAnsi="Times New Roman" w:cs="Times New Roman"/>
          <w:sz w:val="28"/>
          <w:szCs w:val="28"/>
        </w:rPr>
        <w:t xml:space="preserve"> электронной площадки </w:t>
      </w:r>
      <w:r w:rsidR="00B50CC3">
        <w:rPr>
          <w:rFonts w:ascii="Times New Roman" w:hAnsi="Times New Roman" w:cs="Times New Roman"/>
          <w:sz w:val="28"/>
          <w:szCs w:val="28"/>
        </w:rPr>
        <w:t>на заседании Комиссии</w:t>
      </w:r>
      <w:r w:rsidR="006310C8">
        <w:rPr>
          <w:rFonts w:ascii="Times New Roman" w:hAnsi="Times New Roman" w:cs="Times New Roman"/>
          <w:sz w:val="28"/>
          <w:szCs w:val="28"/>
        </w:rPr>
        <w:br/>
      </w:r>
      <w:r w:rsidR="0052674F" w:rsidRPr="00A75834">
        <w:rPr>
          <w:rFonts w:ascii="Times New Roman" w:hAnsi="Times New Roman" w:cs="Times New Roman"/>
          <w:sz w:val="28"/>
          <w:szCs w:val="28"/>
        </w:rPr>
        <w:t>не согласился с доводом</w:t>
      </w:r>
      <w:r w:rsidR="008A5553" w:rsidRPr="00A75834">
        <w:rPr>
          <w:rFonts w:ascii="Times New Roman" w:hAnsi="Times New Roman" w:cs="Times New Roman"/>
          <w:sz w:val="28"/>
          <w:szCs w:val="28"/>
        </w:rPr>
        <w:t xml:space="preserve"> </w:t>
      </w:r>
      <w:r w:rsidR="00B04612">
        <w:rPr>
          <w:rFonts w:ascii="Times New Roman" w:hAnsi="Times New Roman" w:cs="Times New Roman"/>
          <w:sz w:val="28"/>
          <w:szCs w:val="28"/>
        </w:rPr>
        <w:t>жалобы</w:t>
      </w:r>
      <w:r w:rsidR="003009C9" w:rsidRPr="00A75834">
        <w:rPr>
          <w:rFonts w:ascii="Times New Roman" w:hAnsi="Times New Roman" w:cs="Times New Roman"/>
          <w:sz w:val="28"/>
          <w:szCs w:val="28"/>
        </w:rPr>
        <w:t xml:space="preserve"> Заявителя</w:t>
      </w:r>
      <w:r w:rsidR="008A5553" w:rsidRPr="00A75834">
        <w:rPr>
          <w:rFonts w:ascii="Times New Roman" w:hAnsi="Times New Roman" w:cs="Times New Roman"/>
          <w:sz w:val="28"/>
          <w:szCs w:val="28"/>
        </w:rPr>
        <w:t xml:space="preserve"> и сообщил, что при проведении </w:t>
      </w:r>
      <w:r w:rsidR="00AC468A" w:rsidRPr="00AC468A">
        <w:rPr>
          <w:rFonts w:ascii="Times New Roman" w:hAnsi="Times New Roman" w:cs="Times New Roman"/>
          <w:sz w:val="28"/>
          <w:szCs w:val="28"/>
        </w:rPr>
        <w:t>Аукциона</w:t>
      </w:r>
      <w:r w:rsidR="008A5553" w:rsidRPr="00A75834">
        <w:rPr>
          <w:rFonts w:ascii="Times New Roman" w:hAnsi="Times New Roman" w:cs="Times New Roman"/>
          <w:sz w:val="28"/>
          <w:szCs w:val="28"/>
        </w:rPr>
        <w:t xml:space="preserve"> Оператор электронной пло</w:t>
      </w:r>
      <w:r w:rsidR="00BD27B8">
        <w:rPr>
          <w:rFonts w:ascii="Times New Roman" w:hAnsi="Times New Roman" w:cs="Times New Roman"/>
          <w:sz w:val="28"/>
          <w:szCs w:val="28"/>
        </w:rPr>
        <w:t xml:space="preserve">щадки действовал в соответствии </w:t>
      </w:r>
      <w:r w:rsidR="008A5553" w:rsidRPr="00A75834">
        <w:rPr>
          <w:rFonts w:ascii="Times New Roman" w:hAnsi="Times New Roman" w:cs="Times New Roman"/>
          <w:sz w:val="28"/>
          <w:szCs w:val="28"/>
        </w:rPr>
        <w:t>с законод</w:t>
      </w:r>
      <w:r w:rsidR="006310C8">
        <w:rPr>
          <w:rFonts w:ascii="Times New Roman" w:hAnsi="Times New Roman" w:cs="Times New Roman"/>
          <w:sz w:val="28"/>
          <w:szCs w:val="28"/>
        </w:rPr>
        <w:t xml:space="preserve">ательством Российской Федерации </w:t>
      </w:r>
      <w:r w:rsidR="008A5553" w:rsidRPr="00A75834">
        <w:rPr>
          <w:rFonts w:ascii="Times New Roman" w:hAnsi="Times New Roman" w:cs="Times New Roman"/>
          <w:sz w:val="28"/>
          <w:szCs w:val="28"/>
        </w:rPr>
        <w:t>о контрактной системе в сфере закупок.</w:t>
      </w:r>
    </w:p>
    <w:p w14:paraId="68E97A56" w14:textId="77777777" w:rsidR="00AC468A" w:rsidRPr="00AC468A" w:rsidRDefault="00AC468A" w:rsidP="00AA3EAD">
      <w:pPr>
        <w:spacing w:after="0" w:line="380" w:lineRule="exact"/>
        <w:ind w:firstLine="709"/>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В соответствии с извещением о проведении Аукциона, протоколами, составленными при проведении Аукциона:</w:t>
      </w:r>
    </w:p>
    <w:p w14:paraId="60071C44" w14:textId="46C39E5B"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00E867F2">
        <w:rPr>
          <w:rFonts w:ascii="Times New Roman" w:eastAsia="Times New Roman" w:hAnsi="Times New Roman" w:cs="Times New Roman"/>
          <w:sz w:val="28"/>
          <w:szCs w:val="28"/>
          <w:lang w:eastAsia="ru-RU"/>
        </w:rPr>
        <w:t>07.10.2024</w:t>
      </w:r>
      <w:r w:rsidRPr="00AC468A">
        <w:rPr>
          <w:rFonts w:ascii="Times New Roman" w:eastAsia="Times New Roman" w:hAnsi="Times New Roman" w:cs="Times New Roman"/>
          <w:sz w:val="28"/>
          <w:szCs w:val="28"/>
          <w:lang w:eastAsia="ru-RU"/>
        </w:rPr>
        <w:t>;</w:t>
      </w:r>
    </w:p>
    <w:p w14:paraId="0BD4538B" w14:textId="77777777"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способ определения поставщика (подрядчика, исполнителя) – электронный аукцион;</w:t>
      </w:r>
    </w:p>
    <w:p w14:paraId="6B95B21E" w14:textId="7F766E74" w:rsidR="00AC468A" w:rsidRPr="00AC468A" w:rsidRDefault="002643B9"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максимальное значение цены</w:t>
      </w:r>
      <w:r w:rsidR="00AC468A" w:rsidRPr="00AC468A">
        <w:rPr>
          <w:rFonts w:ascii="Times New Roman" w:eastAsia="Times New Roman" w:hAnsi="Times New Roman" w:cs="Times New Roman"/>
          <w:sz w:val="28"/>
          <w:szCs w:val="28"/>
          <w:lang w:eastAsia="ru-RU"/>
        </w:rPr>
        <w:t xml:space="preserve"> контракта – </w:t>
      </w:r>
      <w:r w:rsidR="00E867F2">
        <w:rPr>
          <w:rFonts w:ascii="Times New Roman" w:eastAsia="Times New Roman" w:hAnsi="Times New Roman" w:cs="Times New Roman"/>
          <w:sz w:val="28"/>
          <w:szCs w:val="28"/>
          <w:lang w:eastAsia="ru-RU"/>
        </w:rPr>
        <w:t>250 000,00</w:t>
      </w:r>
      <w:r w:rsidR="00AC468A" w:rsidRPr="00AC468A">
        <w:rPr>
          <w:rFonts w:ascii="Times New Roman" w:eastAsia="Times New Roman" w:hAnsi="Times New Roman" w:cs="Times New Roman"/>
          <w:sz w:val="28"/>
          <w:szCs w:val="28"/>
          <w:lang w:eastAsia="ru-RU"/>
        </w:rPr>
        <w:t xml:space="preserve"> руб.;</w:t>
      </w:r>
    </w:p>
    <w:p w14:paraId="68DF12B2" w14:textId="2F26BA87"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источник</w:t>
      </w:r>
      <w:r w:rsidR="00E867F2">
        <w:rPr>
          <w:rFonts w:ascii="Times New Roman" w:eastAsia="Times New Roman" w:hAnsi="Times New Roman" w:cs="Times New Roman"/>
          <w:sz w:val="28"/>
          <w:szCs w:val="28"/>
          <w:lang w:eastAsia="ru-RU"/>
        </w:rPr>
        <w:t xml:space="preserve"> финансирования – федеральный бюджет</w:t>
      </w:r>
      <w:r w:rsidR="00D32815">
        <w:rPr>
          <w:rFonts w:ascii="Times New Roman" w:eastAsia="Times New Roman" w:hAnsi="Times New Roman" w:cs="Times New Roman"/>
          <w:sz w:val="28"/>
          <w:szCs w:val="28"/>
          <w:lang w:eastAsia="ru-RU"/>
        </w:rPr>
        <w:t xml:space="preserve">, КБК - </w:t>
      </w:r>
      <w:r w:rsidR="00D32815" w:rsidRPr="00D32815">
        <w:rPr>
          <w:rFonts w:ascii="Times New Roman" w:eastAsia="Times New Roman" w:hAnsi="Times New Roman" w:cs="Times New Roman"/>
          <w:sz w:val="28"/>
          <w:szCs w:val="28"/>
          <w:lang w:eastAsia="ru-RU"/>
        </w:rPr>
        <w:t>16701133941292150244</w:t>
      </w:r>
    </w:p>
    <w:p w14:paraId="50DD22C9" w14:textId="238A1EF4"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 xml:space="preserve">дата окончания срока подачи </w:t>
      </w:r>
      <w:r w:rsidR="00E867F2">
        <w:rPr>
          <w:rFonts w:ascii="Times New Roman" w:eastAsia="Times New Roman" w:hAnsi="Times New Roman" w:cs="Times New Roman"/>
          <w:sz w:val="28"/>
          <w:szCs w:val="28"/>
          <w:lang w:eastAsia="ru-RU"/>
        </w:rPr>
        <w:t>заявок на участие в Аукционе – 15.10.2024</w:t>
      </w:r>
      <w:r w:rsidRPr="00AC468A">
        <w:rPr>
          <w:rFonts w:ascii="Times New Roman" w:eastAsia="Times New Roman" w:hAnsi="Times New Roman" w:cs="Times New Roman"/>
          <w:sz w:val="28"/>
          <w:szCs w:val="28"/>
          <w:lang w:eastAsia="ru-RU"/>
        </w:rPr>
        <w:t>;</w:t>
      </w:r>
    </w:p>
    <w:p w14:paraId="4E8C56FB" w14:textId="110AAB84"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 xml:space="preserve">на участие в Аукционе подано </w:t>
      </w:r>
      <w:r w:rsidR="00E867F2">
        <w:rPr>
          <w:rFonts w:ascii="Times New Roman" w:eastAsia="Times New Roman" w:hAnsi="Times New Roman" w:cs="Times New Roman"/>
          <w:sz w:val="28"/>
          <w:szCs w:val="28"/>
          <w:lang w:eastAsia="ru-RU"/>
        </w:rPr>
        <w:t>12</w:t>
      </w:r>
      <w:r>
        <w:rPr>
          <w:rFonts w:ascii="Times New Roman" w:eastAsia="Times New Roman" w:hAnsi="Times New Roman" w:cs="Times New Roman"/>
          <w:sz w:val="28"/>
          <w:szCs w:val="28"/>
          <w:lang w:eastAsia="ru-RU"/>
        </w:rPr>
        <w:t xml:space="preserve"> </w:t>
      </w:r>
      <w:r w:rsidRPr="00AC468A">
        <w:rPr>
          <w:rFonts w:ascii="Times New Roman" w:eastAsia="Times New Roman" w:hAnsi="Times New Roman" w:cs="Times New Roman"/>
          <w:sz w:val="28"/>
          <w:szCs w:val="28"/>
          <w:lang w:eastAsia="ru-RU"/>
        </w:rPr>
        <w:t>заяв</w:t>
      </w:r>
      <w:r>
        <w:rPr>
          <w:rFonts w:ascii="Times New Roman" w:eastAsia="Times New Roman" w:hAnsi="Times New Roman" w:cs="Times New Roman"/>
          <w:sz w:val="28"/>
          <w:szCs w:val="28"/>
          <w:lang w:eastAsia="ru-RU"/>
        </w:rPr>
        <w:t>ок</w:t>
      </w:r>
      <w:r w:rsidRPr="00AC468A">
        <w:rPr>
          <w:rFonts w:ascii="Times New Roman" w:eastAsia="Times New Roman" w:hAnsi="Times New Roman" w:cs="Times New Roman"/>
          <w:sz w:val="28"/>
          <w:szCs w:val="28"/>
          <w:lang w:eastAsia="ru-RU"/>
        </w:rPr>
        <w:t xml:space="preserve"> от участников закупки;</w:t>
      </w:r>
    </w:p>
    <w:p w14:paraId="78F1AC7A" w14:textId="03AAE2A6" w:rsidR="00AC468A" w:rsidRPr="00AC468A"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AC468A">
        <w:rPr>
          <w:rFonts w:ascii="Times New Roman" w:eastAsia="Times New Roman" w:hAnsi="Times New Roman" w:cs="Times New Roman"/>
          <w:sz w:val="28"/>
          <w:szCs w:val="28"/>
          <w:lang w:eastAsia="ru-RU"/>
        </w:rPr>
        <w:t>дата подачи ценовых предложений – 1</w:t>
      </w:r>
      <w:r w:rsidR="00E867F2">
        <w:rPr>
          <w:rFonts w:ascii="Times New Roman" w:eastAsia="Times New Roman" w:hAnsi="Times New Roman" w:cs="Times New Roman"/>
          <w:sz w:val="28"/>
          <w:szCs w:val="28"/>
          <w:lang w:eastAsia="ru-RU"/>
        </w:rPr>
        <w:t>5.10.2024</w:t>
      </w:r>
      <w:r w:rsidRPr="00AC468A">
        <w:rPr>
          <w:rFonts w:ascii="Times New Roman" w:eastAsia="Times New Roman" w:hAnsi="Times New Roman" w:cs="Times New Roman"/>
          <w:sz w:val="28"/>
          <w:szCs w:val="28"/>
          <w:lang w:eastAsia="ru-RU"/>
        </w:rPr>
        <w:t xml:space="preserve">; </w:t>
      </w:r>
    </w:p>
    <w:p w14:paraId="6A72C798" w14:textId="45839A8C" w:rsidR="00AC468A" w:rsidRPr="005E3663"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5E3663">
        <w:rPr>
          <w:rFonts w:ascii="Times New Roman" w:eastAsia="Times New Roman" w:hAnsi="Times New Roman" w:cs="Times New Roman"/>
          <w:sz w:val="28"/>
          <w:szCs w:val="28"/>
          <w:lang w:eastAsia="ru-RU"/>
        </w:rPr>
        <w:t>предложения о цене контракта пода</w:t>
      </w:r>
      <w:r w:rsidR="000A5049" w:rsidRPr="005E3663">
        <w:rPr>
          <w:rFonts w:ascii="Times New Roman" w:eastAsia="Times New Roman" w:hAnsi="Times New Roman" w:cs="Times New Roman"/>
          <w:sz w:val="28"/>
          <w:szCs w:val="28"/>
          <w:lang w:eastAsia="ru-RU"/>
        </w:rPr>
        <w:t xml:space="preserve">ли 11 </w:t>
      </w:r>
      <w:r w:rsidR="005E3663" w:rsidRPr="005E3663">
        <w:rPr>
          <w:rFonts w:ascii="Times New Roman" w:eastAsia="Times New Roman" w:hAnsi="Times New Roman" w:cs="Times New Roman"/>
          <w:sz w:val="28"/>
          <w:szCs w:val="28"/>
          <w:lang w:eastAsia="ru-RU"/>
        </w:rPr>
        <w:t>участников</w:t>
      </w:r>
      <w:r w:rsidRPr="005E3663">
        <w:rPr>
          <w:rFonts w:ascii="Times New Roman" w:eastAsia="Times New Roman" w:hAnsi="Times New Roman" w:cs="Times New Roman"/>
          <w:sz w:val="28"/>
          <w:szCs w:val="28"/>
          <w:lang w:eastAsia="ru-RU"/>
        </w:rPr>
        <w:t xml:space="preserve"> закупки; </w:t>
      </w:r>
    </w:p>
    <w:p w14:paraId="505FF50C" w14:textId="31356F16" w:rsidR="00AC468A" w:rsidRPr="005E3663" w:rsidRDefault="00AC468A" w:rsidP="00AA3EAD">
      <w:pPr>
        <w:numPr>
          <w:ilvl w:val="0"/>
          <w:numId w:val="12"/>
        </w:numPr>
        <w:tabs>
          <w:tab w:val="left" w:pos="993"/>
        </w:tabs>
        <w:spacing w:after="0" w:line="380" w:lineRule="exact"/>
        <w:ind w:left="0" w:firstLine="709"/>
        <w:contextualSpacing/>
        <w:jc w:val="both"/>
        <w:rPr>
          <w:rFonts w:ascii="Times New Roman" w:eastAsia="Times New Roman" w:hAnsi="Times New Roman" w:cs="Times New Roman"/>
          <w:sz w:val="28"/>
          <w:szCs w:val="28"/>
          <w:lang w:eastAsia="ru-RU"/>
        </w:rPr>
      </w:pPr>
      <w:r w:rsidRPr="005E3663">
        <w:rPr>
          <w:rFonts w:ascii="Times New Roman" w:eastAsia="Times New Roman" w:hAnsi="Times New Roman" w:cs="Times New Roman"/>
          <w:sz w:val="28"/>
          <w:szCs w:val="28"/>
          <w:lang w:eastAsia="ru-RU"/>
        </w:rPr>
        <w:t xml:space="preserve">по результатам рассмотрения заявок принято решение о признании </w:t>
      </w:r>
      <w:r w:rsidR="000A5049" w:rsidRPr="005E3663">
        <w:rPr>
          <w:rFonts w:ascii="Times New Roman" w:eastAsia="Times New Roman" w:hAnsi="Times New Roman" w:cs="Times New Roman"/>
          <w:sz w:val="28"/>
          <w:szCs w:val="28"/>
          <w:lang w:eastAsia="ru-RU"/>
        </w:rPr>
        <w:t>9</w:t>
      </w:r>
      <w:r w:rsidRPr="005E3663">
        <w:rPr>
          <w:rFonts w:ascii="Times New Roman" w:eastAsia="Times New Roman" w:hAnsi="Times New Roman" w:cs="Times New Roman"/>
          <w:sz w:val="28"/>
          <w:szCs w:val="28"/>
          <w:lang w:eastAsia="ru-RU"/>
        </w:rPr>
        <w:t xml:space="preserve"> заявок участников Аукциона соответствующими требованиям извещения об Аукционе </w:t>
      </w:r>
      <w:r w:rsidRPr="005E3663">
        <w:rPr>
          <w:rFonts w:ascii="Times New Roman" w:eastAsia="Times New Roman" w:hAnsi="Times New Roman" w:cs="Times New Roman"/>
          <w:sz w:val="28"/>
          <w:szCs w:val="28"/>
          <w:lang w:eastAsia="ru-RU"/>
        </w:rPr>
        <w:br/>
        <w:t>и Закона о контрактной системе;</w:t>
      </w:r>
    </w:p>
    <w:p w14:paraId="79B5F4FB" w14:textId="5A696C11" w:rsidR="00AC468A" w:rsidRPr="000A3A52" w:rsidRDefault="00AC468A" w:rsidP="00AA3EAD">
      <w:pPr>
        <w:spacing w:after="0" w:line="380" w:lineRule="exact"/>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10) </w:t>
      </w:r>
      <w:r w:rsidRPr="00AC468A">
        <w:rPr>
          <w:rFonts w:ascii="Times New Roman" w:eastAsia="Times New Roman" w:hAnsi="Times New Roman" w:cs="Times New Roman"/>
          <w:sz w:val="28"/>
          <w:szCs w:val="28"/>
          <w:lang w:eastAsia="ru-RU"/>
        </w:rPr>
        <w:t>победителем Аукциона признан участник с иде</w:t>
      </w:r>
      <w:r w:rsidR="00F87A58">
        <w:rPr>
          <w:rFonts w:ascii="Times New Roman" w:eastAsia="Times New Roman" w:hAnsi="Times New Roman" w:cs="Times New Roman"/>
          <w:sz w:val="28"/>
          <w:szCs w:val="28"/>
          <w:lang w:eastAsia="ru-RU"/>
        </w:rPr>
        <w:t>нтификационным номером заявки «64</w:t>
      </w:r>
      <w:r w:rsidRPr="00AC468A">
        <w:rPr>
          <w:rFonts w:ascii="Times New Roman" w:eastAsia="Times New Roman" w:hAnsi="Times New Roman" w:cs="Times New Roman"/>
          <w:sz w:val="28"/>
          <w:szCs w:val="28"/>
          <w:lang w:eastAsia="ru-RU"/>
        </w:rPr>
        <w:t xml:space="preserve">» с предложением </w:t>
      </w:r>
      <w:r w:rsidR="00D32815">
        <w:rPr>
          <w:rFonts w:ascii="Times New Roman" w:eastAsia="Times New Roman" w:hAnsi="Times New Roman" w:cs="Times New Roman"/>
          <w:sz w:val="28"/>
          <w:szCs w:val="28"/>
          <w:lang w:eastAsia="ru-RU"/>
        </w:rPr>
        <w:t>на право заключения контракта</w:t>
      </w:r>
      <w:r w:rsidRPr="00AC468A">
        <w:rPr>
          <w:rFonts w:ascii="Times New Roman" w:eastAsia="Times New Roman" w:hAnsi="Times New Roman" w:cs="Times New Roman"/>
          <w:sz w:val="28"/>
          <w:szCs w:val="28"/>
          <w:lang w:eastAsia="ru-RU"/>
        </w:rPr>
        <w:t xml:space="preserve"> в размере </w:t>
      </w:r>
      <w:r w:rsidR="00D32815">
        <w:rPr>
          <w:rFonts w:ascii="Times New Roman" w:eastAsia="Times New Roman" w:hAnsi="Times New Roman" w:cs="Times New Roman"/>
          <w:sz w:val="28"/>
          <w:szCs w:val="28"/>
          <w:lang w:eastAsia="ru-RU"/>
        </w:rPr>
        <w:br/>
        <w:t>5 000 000</w:t>
      </w:r>
      <w:r w:rsidRPr="00AC468A">
        <w:rPr>
          <w:rFonts w:ascii="Times New Roman" w:eastAsia="Times New Roman" w:hAnsi="Times New Roman" w:cs="Times New Roman"/>
          <w:sz w:val="28"/>
          <w:szCs w:val="28"/>
          <w:lang w:eastAsia="ru-RU"/>
        </w:rPr>
        <w:t xml:space="preserve"> руб.</w:t>
      </w:r>
    </w:p>
    <w:p w14:paraId="0D09EA85" w14:textId="77777777" w:rsidR="00462F86" w:rsidRDefault="00462F86" w:rsidP="00AA3EAD">
      <w:pPr>
        <w:autoSpaceDE w:val="0"/>
        <w:autoSpaceDN w:val="0"/>
        <w:adjustRightInd w:val="0"/>
        <w:spacing w:after="0" w:line="380" w:lineRule="exact"/>
        <w:ind w:firstLine="709"/>
        <w:contextualSpacing/>
        <w:jc w:val="both"/>
        <w:rPr>
          <w:rFonts w:ascii="Times New Roman" w:hAnsi="Times New Roman" w:cs="Times New Roman"/>
          <w:sz w:val="28"/>
          <w:szCs w:val="28"/>
        </w:rPr>
      </w:pPr>
      <w:r w:rsidRPr="002C7A8F">
        <w:rPr>
          <w:rFonts w:ascii="Times New Roman" w:hAnsi="Times New Roman" w:cs="Times New Roman"/>
          <w:sz w:val="28"/>
          <w:szCs w:val="28"/>
        </w:rPr>
        <w:t xml:space="preserve">Частью 13 статьи 24.1 Закона о контрактной системе </w:t>
      </w:r>
      <w:r>
        <w:rPr>
          <w:rFonts w:ascii="Times New Roman" w:hAnsi="Times New Roman" w:cs="Times New Roman"/>
          <w:sz w:val="28"/>
          <w:szCs w:val="28"/>
        </w:rPr>
        <w:t>установлено,</w:t>
      </w:r>
      <w:r>
        <w:rPr>
          <w:rFonts w:ascii="Times New Roman" w:hAnsi="Times New Roman" w:cs="Times New Roman"/>
          <w:sz w:val="28"/>
          <w:szCs w:val="28"/>
        </w:rPr>
        <w:br/>
        <w:t xml:space="preserve">что </w:t>
      </w:r>
      <w:r w:rsidRPr="002C7A8F">
        <w:rPr>
          <w:rFonts w:ascii="Times New Roman" w:hAnsi="Times New Roman" w:cs="Times New Roman"/>
          <w:sz w:val="28"/>
          <w:szCs w:val="28"/>
        </w:rPr>
        <w:t>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w:t>
      </w:r>
      <w:r>
        <w:rPr>
          <w:rFonts w:ascii="Times New Roman" w:hAnsi="Times New Roman" w:cs="Times New Roman"/>
          <w:sz w:val="28"/>
          <w:szCs w:val="28"/>
        </w:rPr>
        <w:t>ур, надежность функционирования</w:t>
      </w:r>
      <w:r>
        <w:rPr>
          <w:rFonts w:ascii="Times New Roman" w:hAnsi="Times New Roman" w:cs="Times New Roman"/>
          <w:sz w:val="28"/>
          <w:szCs w:val="28"/>
        </w:rPr>
        <w:br/>
      </w:r>
      <w:r w:rsidRPr="002C7A8F">
        <w:rPr>
          <w:rFonts w:ascii="Times New Roman" w:hAnsi="Times New Roman" w:cs="Times New Roman"/>
          <w:sz w:val="28"/>
          <w:szCs w:val="28"/>
        </w:rPr>
        <w:t>программно-а</w:t>
      </w:r>
      <w:r>
        <w:rPr>
          <w:rFonts w:ascii="Times New Roman" w:hAnsi="Times New Roman" w:cs="Times New Roman"/>
          <w:sz w:val="28"/>
          <w:szCs w:val="28"/>
        </w:rPr>
        <w:t xml:space="preserve">ппаратных средств, используемых </w:t>
      </w:r>
      <w:r w:rsidRPr="002C7A8F">
        <w:rPr>
          <w:rFonts w:ascii="Times New Roman" w:hAnsi="Times New Roman" w:cs="Times New Roman"/>
          <w:sz w:val="28"/>
          <w:szCs w:val="28"/>
        </w:rPr>
        <w:t>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14:paraId="78A04BA9" w14:textId="0ACE1303" w:rsidR="00552024" w:rsidRDefault="00552024" w:rsidP="00AA3EAD">
      <w:pPr>
        <w:autoSpaceDE w:val="0"/>
        <w:autoSpaceDN w:val="0"/>
        <w:adjustRightInd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частью 1.1 статьи 31 Закона о контрактной системе </w:t>
      </w:r>
      <w:r w:rsidR="002643B9">
        <w:rPr>
          <w:rFonts w:ascii="Times New Roman" w:hAnsi="Times New Roman" w:cs="Times New Roman"/>
          <w:sz w:val="28"/>
          <w:szCs w:val="28"/>
        </w:rPr>
        <w:t>з</w:t>
      </w:r>
      <w:r w:rsidRPr="00552024">
        <w:rPr>
          <w:rFonts w:ascii="Times New Roman" w:hAnsi="Times New Roman" w:cs="Times New Roman"/>
          <w:sz w:val="28"/>
          <w:szCs w:val="28"/>
        </w:rPr>
        <w:t xml:space="preserve">аказчик вправе установить требование об отсутствии в предусмотренном </w:t>
      </w:r>
      <w:r>
        <w:rPr>
          <w:rFonts w:ascii="Times New Roman" w:hAnsi="Times New Roman" w:cs="Times New Roman"/>
          <w:sz w:val="28"/>
          <w:szCs w:val="28"/>
        </w:rPr>
        <w:t>Законом</w:t>
      </w:r>
      <w:r>
        <w:rPr>
          <w:rFonts w:ascii="Times New Roman" w:hAnsi="Times New Roman" w:cs="Times New Roman"/>
          <w:sz w:val="28"/>
          <w:szCs w:val="28"/>
        </w:rPr>
        <w:br/>
        <w:t>о контрактной системе</w:t>
      </w:r>
      <w:r w:rsidRPr="00552024">
        <w:rPr>
          <w:rFonts w:ascii="Times New Roman" w:hAnsi="Times New Roman" w:cs="Times New Roman"/>
          <w:sz w:val="28"/>
          <w:szCs w:val="28"/>
        </w:rPr>
        <w:t xml:space="preserve"> реестре недобросовестных поставщиков (подрядчиков, исполнителей) </w:t>
      </w:r>
      <w:r w:rsidR="0039502F">
        <w:rPr>
          <w:rFonts w:ascii="Times New Roman" w:hAnsi="Times New Roman" w:cs="Times New Roman"/>
          <w:sz w:val="28"/>
          <w:szCs w:val="28"/>
        </w:rPr>
        <w:t xml:space="preserve">(далее </w:t>
      </w:r>
      <w:r w:rsidR="0039502F" w:rsidRPr="00AC468A">
        <w:rPr>
          <w:rFonts w:ascii="Times New Roman" w:eastAsia="Times New Roman" w:hAnsi="Times New Roman" w:cs="Times New Roman"/>
          <w:sz w:val="28"/>
          <w:szCs w:val="28"/>
          <w:lang w:eastAsia="ru-RU"/>
        </w:rPr>
        <w:t>–</w:t>
      </w:r>
      <w:r w:rsidR="0039502F">
        <w:rPr>
          <w:rFonts w:ascii="Times New Roman" w:eastAsia="Times New Roman" w:hAnsi="Times New Roman" w:cs="Times New Roman"/>
          <w:sz w:val="28"/>
          <w:szCs w:val="28"/>
          <w:lang w:eastAsia="ru-RU"/>
        </w:rPr>
        <w:t xml:space="preserve"> </w:t>
      </w:r>
      <w:r w:rsidR="0039502F">
        <w:rPr>
          <w:rFonts w:ascii="Times New Roman" w:hAnsi="Times New Roman" w:cs="Times New Roman"/>
          <w:sz w:val="28"/>
          <w:szCs w:val="28"/>
        </w:rPr>
        <w:t xml:space="preserve">РНП) </w:t>
      </w:r>
      <w:r w:rsidRPr="00552024">
        <w:rPr>
          <w:rFonts w:ascii="Times New Roman" w:hAnsi="Times New Roman" w:cs="Times New Roman"/>
          <w:sz w:val="28"/>
          <w:szCs w:val="28"/>
        </w:rPr>
        <w:t xml:space="preserve">информации об участнике закупки, в том числе о лицах, информация о которых содержится в заявке на участие в закупке в соответствии </w:t>
      </w:r>
      <w:r w:rsidR="00950F24">
        <w:rPr>
          <w:rFonts w:ascii="Times New Roman" w:hAnsi="Times New Roman" w:cs="Times New Roman"/>
          <w:sz w:val="28"/>
          <w:szCs w:val="28"/>
        </w:rPr>
        <w:br/>
      </w:r>
      <w:r w:rsidRPr="00552024">
        <w:rPr>
          <w:rFonts w:ascii="Times New Roman" w:hAnsi="Times New Roman" w:cs="Times New Roman"/>
          <w:sz w:val="28"/>
          <w:szCs w:val="28"/>
        </w:rPr>
        <w:t xml:space="preserve">с подпунктом </w:t>
      </w:r>
      <w:r>
        <w:rPr>
          <w:rFonts w:ascii="Times New Roman" w:hAnsi="Times New Roman" w:cs="Times New Roman"/>
          <w:sz w:val="28"/>
          <w:szCs w:val="28"/>
        </w:rPr>
        <w:t>«</w:t>
      </w:r>
      <w:r w:rsidRPr="00552024">
        <w:rPr>
          <w:rFonts w:ascii="Times New Roman" w:hAnsi="Times New Roman" w:cs="Times New Roman"/>
          <w:sz w:val="28"/>
          <w:szCs w:val="28"/>
        </w:rPr>
        <w:t>в</w:t>
      </w:r>
      <w:r>
        <w:rPr>
          <w:rFonts w:ascii="Times New Roman" w:hAnsi="Times New Roman" w:cs="Times New Roman"/>
          <w:sz w:val="28"/>
          <w:szCs w:val="28"/>
        </w:rPr>
        <w:t>»</w:t>
      </w:r>
      <w:r w:rsidRPr="00552024">
        <w:rPr>
          <w:rFonts w:ascii="Times New Roman" w:hAnsi="Times New Roman" w:cs="Times New Roman"/>
          <w:sz w:val="28"/>
          <w:szCs w:val="28"/>
        </w:rPr>
        <w:t xml:space="preserve"> пункта 1 части 1 статьи 43 </w:t>
      </w:r>
      <w:r>
        <w:rPr>
          <w:rFonts w:ascii="Times New Roman" w:hAnsi="Times New Roman" w:cs="Times New Roman"/>
          <w:sz w:val="28"/>
          <w:szCs w:val="28"/>
        </w:rPr>
        <w:t>Закона о контрактной системе</w:t>
      </w:r>
      <w:r w:rsidRPr="00552024">
        <w:rPr>
          <w:rFonts w:ascii="Times New Roman" w:hAnsi="Times New Roman" w:cs="Times New Roman"/>
          <w:sz w:val="28"/>
          <w:szCs w:val="28"/>
        </w:rPr>
        <w:t xml:space="preserve">, </w:t>
      </w:r>
      <w:r w:rsidR="00950F24">
        <w:rPr>
          <w:rFonts w:ascii="Times New Roman" w:hAnsi="Times New Roman" w:cs="Times New Roman"/>
          <w:sz w:val="28"/>
          <w:szCs w:val="28"/>
        </w:rPr>
        <w:br/>
      </w:r>
      <w:r w:rsidRPr="00552024">
        <w:rPr>
          <w:rFonts w:ascii="Times New Roman" w:hAnsi="Times New Roman" w:cs="Times New Roman"/>
          <w:sz w:val="28"/>
          <w:szCs w:val="28"/>
        </w:rPr>
        <w:t>если Правительством Российской Федерации не установлено иное.</w:t>
      </w:r>
    </w:p>
    <w:p w14:paraId="323647AC" w14:textId="7629C576" w:rsidR="00552024" w:rsidRDefault="00552024" w:rsidP="00AA3EAD">
      <w:pPr>
        <w:autoSpaceDE w:val="0"/>
        <w:autoSpaceDN w:val="0"/>
        <w:adjustRightInd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Подпунктом «в» пункта 1 части 1 статьи 43 Закона о контрактной системе предусмотрено, что д</w:t>
      </w:r>
      <w:r w:rsidRPr="00552024">
        <w:rPr>
          <w:rFonts w:ascii="Times New Roman" w:hAnsi="Times New Roman" w:cs="Times New Roman"/>
          <w:sz w:val="28"/>
          <w:szCs w:val="28"/>
        </w:rPr>
        <w:t xml:space="preserve">ля участия в конкурентном способе заявка на участие в закупке, если иное не предусмотрено </w:t>
      </w:r>
      <w:r>
        <w:rPr>
          <w:rFonts w:ascii="Times New Roman" w:hAnsi="Times New Roman" w:cs="Times New Roman"/>
          <w:sz w:val="28"/>
          <w:szCs w:val="28"/>
        </w:rPr>
        <w:t>Законом о контрактной системе</w:t>
      </w:r>
      <w:r w:rsidRPr="00552024">
        <w:rPr>
          <w:rFonts w:ascii="Times New Roman" w:hAnsi="Times New Roman" w:cs="Times New Roman"/>
          <w:sz w:val="28"/>
          <w:szCs w:val="28"/>
        </w:rPr>
        <w:t>, должна содержать</w:t>
      </w:r>
      <w:r>
        <w:rPr>
          <w:rFonts w:ascii="Times New Roman" w:hAnsi="Times New Roman" w:cs="Times New Roman"/>
          <w:sz w:val="28"/>
          <w:szCs w:val="28"/>
        </w:rPr>
        <w:t xml:space="preserve"> </w:t>
      </w:r>
      <w:r w:rsidRPr="00552024">
        <w:rPr>
          <w:rFonts w:ascii="Times New Roman" w:hAnsi="Times New Roman" w:cs="Times New Roman"/>
          <w:sz w:val="28"/>
          <w:szCs w:val="28"/>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Times New Roman" w:hAnsi="Times New Roman" w:cs="Times New Roman"/>
          <w:sz w:val="28"/>
          <w:szCs w:val="28"/>
        </w:rPr>
        <w:t>.</w:t>
      </w:r>
    </w:p>
    <w:p w14:paraId="127E3288" w14:textId="304FDA9D" w:rsidR="00552024" w:rsidRDefault="00552024" w:rsidP="00AA3EAD">
      <w:pPr>
        <w:autoSpaceDE w:val="0"/>
        <w:autoSpaceDN w:val="0"/>
        <w:adjustRightInd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Согласно подпункту «з» пункта 5 части 6 статьи 43 Закона о контрактной системе </w:t>
      </w:r>
      <w:r w:rsidRPr="00552024">
        <w:rPr>
          <w:rFonts w:ascii="Times New Roman" w:hAnsi="Times New Roman" w:cs="Times New Roman"/>
          <w:sz w:val="28"/>
          <w:szCs w:val="28"/>
        </w:rPr>
        <w:t>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w:t>
      </w:r>
      <w:r w:rsidR="00AF29BC">
        <w:rPr>
          <w:rFonts w:ascii="Times New Roman" w:hAnsi="Times New Roman" w:cs="Times New Roman"/>
          <w:sz w:val="28"/>
          <w:szCs w:val="28"/>
        </w:rPr>
        <w:t>е</w:t>
      </w:r>
      <w:r>
        <w:rPr>
          <w:rFonts w:ascii="Times New Roman" w:hAnsi="Times New Roman" w:cs="Times New Roman"/>
          <w:sz w:val="28"/>
          <w:szCs w:val="28"/>
        </w:rPr>
        <w:t xml:space="preserve"> </w:t>
      </w:r>
      <w:r w:rsidRPr="00552024">
        <w:rPr>
          <w:rFonts w:ascii="Times New Roman" w:hAnsi="Times New Roman" w:cs="Times New Roman"/>
          <w:sz w:val="28"/>
          <w:szCs w:val="28"/>
        </w:rPr>
        <w:t xml:space="preserve">наличия в предусмотренном </w:t>
      </w:r>
      <w:r>
        <w:rPr>
          <w:rFonts w:ascii="Times New Roman" w:hAnsi="Times New Roman" w:cs="Times New Roman"/>
          <w:sz w:val="28"/>
          <w:szCs w:val="28"/>
        </w:rPr>
        <w:t>Законом о контрактной системе</w:t>
      </w:r>
      <w:r w:rsidRPr="00552024">
        <w:rPr>
          <w:rFonts w:ascii="Times New Roman" w:hAnsi="Times New Roman" w:cs="Times New Roman"/>
          <w:sz w:val="28"/>
          <w:szCs w:val="28"/>
        </w:rPr>
        <w:t xml:space="preserve"> </w:t>
      </w:r>
      <w:r w:rsidR="002643B9">
        <w:rPr>
          <w:rFonts w:ascii="Times New Roman" w:hAnsi="Times New Roman" w:cs="Times New Roman"/>
          <w:sz w:val="28"/>
          <w:szCs w:val="28"/>
        </w:rPr>
        <w:t>РНП</w:t>
      </w:r>
      <w:r w:rsidRPr="00552024">
        <w:rPr>
          <w:rFonts w:ascii="Times New Roman" w:hAnsi="Times New Roman" w:cs="Times New Roman"/>
          <w:sz w:val="28"/>
          <w:szCs w:val="28"/>
        </w:rPr>
        <w:t xml:space="preserve"> информации</w:t>
      </w:r>
      <w:r>
        <w:rPr>
          <w:rFonts w:ascii="Times New Roman" w:hAnsi="Times New Roman" w:cs="Times New Roman"/>
          <w:sz w:val="28"/>
          <w:szCs w:val="28"/>
        </w:rPr>
        <w:br/>
      </w:r>
      <w:r w:rsidRPr="00552024">
        <w:rPr>
          <w:rFonts w:ascii="Times New Roman" w:hAnsi="Times New Roman" w:cs="Times New Roman"/>
          <w:sz w:val="28"/>
          <w:szCs w:val="28"/>
        </w:rPr>
        <w:t xml:space="preserve">об участнике закупки, в том числе информации о членах коллегиального исполнительного органа, </w:t>
      </w:r>
      <w:r w:rsidRPr="00E46B5C">
        <w:rPr>
          <w:rFonts w:ascii="Times New Roman" w:hAnsi="Times New Roman" w:cs="Times New Roman"/>
          <w:sz w:val="28"/>
          <w:szCs w:val="28"/>
        </w:rPr>
        <w:t>лице, исполняющем функции единоличного исполнительного органа участника закупки - юридического лица</w:t>
      </w:r>
      <w:r w:rsidRPr="00552024">
        <w:rPr>
          <w:rFonts w:ascii="Times New Roman" w:hAnsi="Times New Roman" w:cs="Times New Roman"/>
          <w:sz w:val="28"/>
          <w:szCs w:val="28"/>
        </w:rPr>
        <w:t>, при условии установления требования, предусмотренного частью 1.1 статьи 31</w:t>
      </w:r>
      <w:r>
        <w:rPr>
          <w:rFonts w:ascii="Times New Roman" w:hAnsi="Times New Roman" w:cs="Times New Roman"/>
          <w:sz w:val="28"/>
          <w:szCs w:val="28"/>
        </w:rPr>
        <w:br/>
        <w:t>Закона о контрактной системе.</w:t>
      </w:r>
    </w:p>
    <w:bookmarkEnd w:id="2"/>
    <w:bookmarkEnd w:id="3"/>
    <w:bookmarkEnd w:id="4"/>
    <w:p w14:paraId="465BD8A6" w14:textId="6E20C87A" w:rsidR="00E46B5C" w:rsidRPr="00E46B5C" w:rsidRDefault="00E46B5C" w:rsidP="00AA3EAD">
      <w:pPr>
        <w:widowControl w:val="0"/>
        <w:spacing w:after="0" w:line="380" w:lineRule="exact"/>
        <w:ind w:firstLine="709"/>
        <w:contextualSpacing/>
        <w:jc w:val="both"/>
        <w:rPr>
          <w:rFonts w:ascii="Times New Roman" w:hAnsi="Times New Roman" w:cs="Times New Roman"/>
          <w:sz w:val="28"/>
          <w:szCs w:val="28"/>
        </w:rPr>
      </w:pPr>
      <w:r w:rsidRPr="00E46B5C">
        <w:rPr>
          <w:rFonts w:ascii="Times New Roman" w:hAnsi="Times New Roman" w:cs="Times New Roman"/>
          <w:sz w:val="28"/>
          <w:szCs w:val="28"/>
        </w:rPr>
        <w:t>Таким образом, при на</w:t>
      </w:r>
      <w:r w:rsidR="002643B9">
        <w:rPr>
          <w:rFonts w:ascii="Times New Roman" w:hAnsi="Times New Roman" w:cs="Times New Roman"/>
          <w:sz w:val="28"/>
          <w:szCs w:val="28"/>
        </w:rPr>
        <w:t>личии информации об участнике в РНП</w:t>
      </w:r>
      <w:r w:rsidRPr="00E46B5C">
        <w:rPr>
          <w:rFonts w:ascii="Times New Roman" w:hAnsi="Times New Roman" w:cs="Times New Roman"/>
          <w:sz w:val="28"/>
          <w:szCs w:val="28"/>
        </w:rPr>
        <w:t xml:space="preserve"> заявка такого участника возвращается Оператором электронной площадки.</w:t>
      </w:r>
    </w:p>
    <w:p w14:paraId="4C9340AE" w14:textId="025AC906" w:rsidR="00E46B5C" w:rsidRPr="00E46B5C" w:rsidRDefault="00E46B5C" w:rsidP="00AA3EAD">
      <w:pPr>
        <w:widowControl w:val="0"/>
        <w:spacing w:after="0" w:line="380" w:lineRule="exact"/>
        <w:ind w:firstLine="709"/>
        <w:contextualSpacing/>
        <w:jc w:val="both"/>
        <w:rPr>
          <w:rFonts w:ascii="Times New Roman" w:hAnsi="Times New Roman" w:cs="Times New Roman"/>
          <w:sz w:val="28"/>
          <w:szCs w:val="28"/>
        </w:rPr>
      </w:pPr>
      <w:r w:rsidRPr="00E46B5C">
        <w:rPr>
          <w:rFonts w:ascii="Times New Roman" w:hAnsi="Times New Roman" w:cs="Times New Roman"/>
          <w:sz w:val="28"/>
          <w:szCs w:val="28"/>
        </w:rPr>
        <w:t>Согласно извещению о проведении Аукциона дата и время окончания срока подачи з</w:t>
      </w:r>
      <w:r w:rsidR="00FF4ED4">
        <w:rPr>
          <w:rFonts w:ascii="Times New Roman" w:hAnsi="Times New Roman" w:cs="Times New Roman"/>
          <w:sz w:val="28"/>
          <w:szCs w:val="28"/>
        </w:rPr>
        <w:t xml:space="preserve">аявок на участие в Аукционе – </w:t>
      </w:r>
      <w:r>
        <w:rPr>
          <w:rFonts w:ascii="Times New Roman" w:hAnsi="Times New Roman" w:cs="Times New Roman"/>
          <w:sz w:val="28"/>
          <w:szCs w:val="28"/>
        </w:rPr>
        <w:t>15.10.2024 в 09</w:t>
      </w:r>
      <w:r w:rsidRPr="00E46B5C">
        <w:rPr>
          <w:rFonts w:ascii="Times New Roman" w:hAnsi="Times New Roman" w:cs="Times New Roman"/>
          <w:sz w:val="28"/>
          <w:szCs w:val="28"/>
        </w:rPr>
        <w:t>:00.</w:t>
      </w:r>
    </w:p>
    <w:p w14:paraId="48252E06" w14:textId="74AA0AA2" w:rsidR="00E46B5C" w:rsidRDefault="00E46B5C" w:rsidP="00AA3EAD">
      <w:pPr>
        <w:widowControl w:val="0"/>
        <w:spacing w:after="0" w:line="380" w:lineRule="exact"/>
        <w:ind w:firstLine="709"/>
        <w:contextualSpacing/>
        <w:jc w:val="both"/>
        <w:rPr>
          <w:rFonts w:ascii="Times New Roman" w:hAnsi="Times New Roman" w:cs="Times New Roman"/>
          <w:sz w:val="28"/>
          <w:szCs w:val="28"/>
        </w:rPr>
      </w:pPr>
      <w:r w:rsidRPr="00E46B5C">
        <w:rPr>
          <w:rFonts w:ascii="Times New Roman" w:hAnsi="Times New Roman" w:cs="Times New Roman"/>
          <w:sz w:val="28"/>
          <w:szCs w:val="28"/>
        </w:rPr>
        <w:t xml:space="preserve">Из </w:t>
      </w:r>
      <w:r>
        <w:rPr>
          <w:rFonts w:ascii="Times New Roman" w:hAnsi="Times New Roman" w:cs="Times New Roman"/>
          <w:sz w:val="28"/>
          <w:szCs w:val="28"/>
        </w:rPr>
        <w:t>жалобы Заявителя следует, что 14.10.2024</w:t>
      </w:r>
      <w:r w:rsidR="00D32815">
        <w:rPr>
          <w:rFonts w:ascii="Times New Roman" w:hAnsi="Times New Roman" w:cs="Times New Roman"/>
          <w:sz w:val="28"/>
          <w:szCs w:val="28"/>
        </w:rPr>
        <w:t xml:space="preserve"> Заявителем</w:t>
      </w:r>
      <w:r>
        <w:rPr>
          <w:rFonts w:ascii="Times New Roman" w:hAnsi="Times New Roman" w:cs="Times New Roman"/>
          <w:sz w:val="28"/>
          <w:szCs w:val="28"/>
        </w:rPr>
        <w:t xml:space="preserve"> совершена попытка подать заявку на</w:t>
      </w:r>
      <w:r w:rsidRPr="00E46B5C">
        <w:rPr>
          <w:rFonts w:ascii="Times New Roman" w:hAnsi="Times New Roman" w:cs="Times New Roman"/>
          <w:sz w:val="28"/>
          <w:szCs w:val="28"/>
        </w:rPr>
        <w:t xml:space="preserve"> участие в Аукционе, при этом Оператором электронной площадки </w:t>
      </w:r>
      <w:r w:rsidR="00194111">
        <w:rPr>
          <w:rFonts w:ascii="Times New Roman" w:hAnsi="Times New Roman" w:cs="Times New Roman"/>
          <w:sz w:val="28"/>
          <w:szCs w:val="28"/>
        </w:rPr>
        <w:t xml:space="preserve">указанная заявка </w:t>
      </w:r>
      <w:r w:rsidRPr="00E46B5C">
        <w:rPr>
          <w:rFonts w:ascii="Times New Roman" w:hAnsi="Times New Roman" w:cs="Times New Roman"/>
          <w:sz w:val="28"/>
          <w:szCs w:val="28"/>
        </w:rPr>
        <w:t>неправомерно возвращена</w:t>
      </w:r>
      <w:r w:rsidR="00194111">
        <w:rPr>
          <w:rFonts w:ascii="Times New Roman" w:hAnsi="Times New Roman" w:cs="Times New Roman"/>
          <w:sz w:val="28"/>
          <w:szCs w:val="28"/>
        </w:rPr>
        <w:t xml:space="preserve">, ввиду наличия </w:t>
      </w:r>
      <w:r w:rsidR="00194111" w:rsidRPr="00194111">
        <w:rPr>
          <w:rFonts w:ascii="Times New Roman" w:hAnsi="Times New Roman" w:cs="Times New Roman"/>
          <w:sz w:val="28"/>
          <w:szCs w:val="28"/>
        </w:rPr>
        <w:t>информации о Заявителе</w:t>
      </w:r>
      <w:r w:rsidR="00591626">
        <w:rPr>
          <w:rFonts w:ascii="Times New Roman" w:hAnsi="Times New Roman" w:cs="Times New Roman"/>
          <w:sz w:val="28"/>
          <w:szCs w:val="28"/>
        </w:rPr>
        <w:t xml:space="preserve"> в РНП</w:t>
      </w:r>
      <w:r w:rsidRPr="00E46B5C">
        <w:rPr>
          <w:rFonts w:ascii="Times New Roman" w:hAnsi="Times New Roman" w:cs="Times New Roman"/>
          <w:sz w:val="28"/>
          <w:szCs w:val="28"/>
        </w:rPr>
        <w:t>.</w:t>
      </w:r>
    </w:p>
    <w:p w14:paraId="648DE5A8" w14:textId="0BD18124" w:rsidR="00E46B5C" w:rsidRDefault="00AA3EAD" w:rsidP="00AA3EAD">
      <w:pPr>
        <w:widowControl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В</w:t>
      </w:r>
      <w:r w:rsidR="00E46B5C" w:rsidRPr="00E46B5C">
        <w:rPr>
          <w:rFonts w:ascii="Times New Roman" w:hAnsi="Times New Roman" w:cs="Times New Roman"/>
          <w:sz w:val="28"/>
          <w:szCs w:val="28"/>
        </w:rPr>
        <w:t xml:space="preserve"> письменных пояснениях представитель Оператора электронной площадки сообщил, что на момент подачи Заявителем заявки на участие в Аукционе, информация об исключении Заявителя из реестра недобросовестных поставщиков (подрядчиков, исполнителей) из ЕИС Оператору электронной площадки не поступала, в связи с чем заявка Заявителя воз</w:t>
      </w:r>
      <w:r w:rsidR="00FF4ED4">
        <w:rPr>
          <w:rFonts w:ascii="Times New Roman" w:hAnsi="Times New Roman" w:cs="Times New Roman"/>
          <w:sz w:val="28"/>
          <w:szCs w:val="28"/>
        </w:rPr>
        <w:t>вращена на основании подпункта «з»</w:t>
      </w:r>
      <w:r w:rsidR="00E46B5C" w:rsidRPr="00E46B5C">
        <w:rPr>
          <w:rFonts w:ascii="Times New Roman" w:hAnsi="Times New Roman" w:cs="Times New Roman"/>
          <w:sz w:val="28"/>
          <w:szCs w:val="28"/>
        </w:rPr>
        <w:t xml:space="preserve"> пункта 5 части 6 статьи 43 Закона о контрактной системе</w:t>
      </w:r>
      <w:r w:rsidR="006934EF">
        <w:rPr>
          <w:rFonts w:ascii="Times New Roman" w:hAnsi="Times New Roman" w:cs="Times New Roman"/>
          <w:sz w:val="28"/>
          <w:szCs w:val="28"/>
        </w:rPr>
        <w:t>.</w:t>
      </w:r>
    </w:p>
    <w:p w14:paraId="0B49CC15" w14:textId="08A63EA7" w:rsidR="00AA3EAD" w:rsidRPr="00E46B5C" w:rsidRDefault="00AA3EAD" w:rsidP="00AA3EAD">
      <w:pPr>
        <w:widowControl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Вместе с тем, с</w:t>
      </w:r>
      <w:r w:rsidRPr="00AA3EAD">
        <w:rPr>
          <w:rFonts w:ascii="Times New Roman" w:hAnsi="Times New Roman" w:cs="Times New Roman"/>
          <w:sz w:val="28"/>
          <w:szCs w:val="28"/>
        </w:rPr>
        <w:t xml:space="preserve">огласно </w:t>
      </w:r>
      <w:proofErr w:type="gramStart"/>
      <w:r w:rsidRPr="00AA3EAD">
        <w:rPr>
          <w:rFonts w:ascii="Times New Roman" w:hAnsi="Times New Roman" w:cs="Times New Roman"/>
          <w:sz w:val="28"/>
          <w:szCs w:val="28"/>
        </w:rPr>
        <w:t>сведениям</w:t>
      </w:r>
      <w:proofErr w:type="gramEnd"/>
      <w:r w:rsidRPr="00AA3EAD">
        <w:rPr>
          <w:rFonts w:ascii="Times New Roman" w:hAnsi="Times New Roman" w:cs="Times New Roman"/>
          <w:sz w:val="28"/>
          <w:szCs w:val="28"/>
        </w:rPr>
        <w:t xml:space="preserve"> </w:t>
      </w:r>
      <w:r>
        <w:rPr>
          <w:rFonts w:ascii="Times New Roman" w:hAnsi="Times New Roman" w:cs="Times New Roman"/>
          <w:sz w:val="28"/>
          <w:szCs w:val="28"/>
        </w:rPr>
        <w:t xml:space="preserve">из </w:t>
      </w:r>
      <w:r w:rsidRPr="00AA3EAD">
        <w:rPr>
          <w:rFonts w:ascii="Times New Roman" w:hAnsi="Times New Roman" w:cs="Times New Roman"/>
          <w:sz w:val="28"/>
          <w:szCs w:val="28"/>
        </w:rPr>
        <w:t>ЕИС</w:t>
      </w:r>
      <w:r>
        <w:rPr>
          <w:rFonts w:ascii="Times New Roman" w:hAnsi="Times New Roman" w:cs="Times New Roman"/>
          <w:sz w:val="28"/>
          <w:szCs w:val="28"/>
        </w:rPr>
        <w:t xml:space="preserve"> информация о Заявителе исключена из РНП 12.10.2024.</w:t>
      </w:r>
    </w:p>
    <w:p w14:paraId="0DE39BD4" w14:textId="52D21C54" w:rsidR="00E46B5C" w:rsidRPr="00E46B5C" w:rsidRDefault="00C47D92" w:rsidP="00AA3EAD">
      <w:pPr>
        <w:widowControl w:val="0"/>
        <w:spacing w:after="0" w:line="380" w:lineRule="exact"/>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Таким образом, действия Оператора электронной площадки, неправомерно </w:t>
      </w:r>
      <w:r>
        <w:rPr>
          <w:rFonts w:ascii="Times New Roman" w:hAnsi="Times New Roman" w:cs="Times New Roman"/>
          <w:sz w:val="28"/>
          <w:szCs w:val="28"/>
        </w:rPr>
        <w:lastRenderedPageBreak/>
        <w:t>верн</w:t>
      </w:r>
      <w:r w:rsidR="00AA3EAD">
        <w:rPr>
          <w:rFonts w:ascii="Times New Roman" w:hAnsi="Times New Roman" w:cs="Times New Roman"/>
          <w:sz w:val="28"/>
          <w:szCs w:val="28"/>
        </w:rPr>
        <w:t>увшего заявку Заявителя, нарушаю</w:t>
      </w:r>
      <w:r>
        <w:rPr>
          <w:rFonts w:ascii="Times New Roman" w:hAnsi="Times New Roman" w:cs="Times New Roman"/>
          <w:sz w:val="28"/>
          <w:szCs w:val="28"/>
        </w:rPr>
        <w:t>т подпункт «з» пункт 5 части 6 статьи 43 Закона о контрактной системе</w:t>
      </w:r>
      <w:r w:rsidR="00443D92">
        <w:rPr>
          <w:rFonts w:ascii="Times New Roman" w:hAnsi="Times New Roman" w:cs="Times New Roman"/>
          <w:sz w:val="28"/>
          <w:szCs w:val="28"/>
        </w:rPr>
        <w:t xml:space="preserve"> и содержат признаки </w:t>
      </w:r>
      <w:r w:rsidR="00443D92" w:rsidRPr="00443D92">
        <w:rPr>
          <w:rFonts w:ascii="Times New Roman" w:hAnsi="Times New Roman" w:cs="Times New Roman"/>
          <w:sz w:val="28"/>
          <w:szCs w:val="28"/>
        </w:rPr>
        <w:t xml:space="preserve">состава административного правонарушения, ответственность </w:t>
      </w:r>
      <w:proofErr w:type="gramStart"/>
      <w:r w:rsidR="00443D92" w:rsidRPr="00443D92">
        <w:rPr>
          <w:rFonts w:ascii="Times New Roman" w:hAnsi="Times New Roman" w:cs="Times New Roman"/>
          <w:sz w:val="28"/>
          <w:szCs w:val="28"/>
        </w:rPr>
        <w:t>за совершение</w:t>
      </w:r>
      <w:proofErr w:type="gramEnd"/>
      <w:r w:rsidR="00443D92" w:rsidRPr="00443D92">
        <w:rPr>
          <w:rFonts w:ascii="Times New Roman" w:hAnsi="Times New Roman" w:cs="Times New Roman"/>
          <w:sz w:val="28"/>
          <w:szCs w:val="28"/>
        </w:rPr>
        <w:t xml:space="preserve"> которого предусмотрена частью 10 статьи 7.30 Кодекса Российской Федерации об администра</w:t>
      </w:r>
      <w:r w:rsidR="00443D92">
        <w:rPr>
          <w:rFonts w:ascii="Times New Roman" w:hAnsi="Times New Roman" w:cs="Times New Roman"/>
          <w:sz w:val="28"/>
          <w:szCs w:val="28"/>
        </w:rPr>
        <w:t>тивных правонарушениях</w:t>
      </w:r>
      <w:r>
        <w:rPr>
          <w:rFonts w:ascii="Times New Roman" w:hAnsi="Times New Roman" w:cs="Times New Roman"/>
          <w:sz w:val="28"/>
          <w:szCs w:val="28"/>
        </w:rPr>
        <w:t>.</w:t>
      </w:r>
    </w:p>
    <w:p w14:paraId="026CAE4A" w14:textId="43D1D222" w:rsidR="00A928FA" w:rsidRDefault="00E133F9" w:rsidP="00AA3EAD">
      <w:pPr>
        <w:widowControl w:val="0"/>
        <w:spacing w:after="0" w:line="380" w:lineRule="exact"/>
        <w:ind w:firstLine="709"/>
        <w:contextualSpacing/>
        <w:jc w:val="both"/>
        <w:rPr>
          <w:rFonts w:ascii="Times New Roman" w:eastAsiaTheme="minorHAnsi" w:hAnsi="Times New Roman" w:cs="Times New Roman"/>
          <w:sz w:val="28"/>
          <w:szCs w:val="28"/>
        </w:rPr>
      </w:pPr>
      <w:r w:rsidRPr="00E133F9">
        <w:rPr>
          <w:rFonts w:ascii="Times New Roman" w:eastAsiaTheme="minorHAnsi" w:hAnsi="Times New Roman" w:cs="Times New Roman"/>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r w:rsidR="00BD27B8" w:rsidRPr="00BD27B8">
        <w:rPr>
          <w:rFonts w:ascii="Times New Roman" w:eastAsiaTheme="minorHAnsi" w:hAnsi="Times New Roman" w:cs="Times New Roman"/>
          <w:sz w:val="28"/>
          <w:szCs w:val="28"/>
        </w:rPr>
        <w:t xml:space="preserve"> </w:t>
      </w:r>
    </w:p>
    <w:p w14:paraId="1FC35841" w14:textId="77777777" w:rsidR="00AA3EAD" w:rsidRPr="006934EF" w:rsidRDefault="00AA3EAD" w:rsidP="00AA3EAD">
      <w:pPr>
        <w:widowControl w:val="0"/>
        <w:spacing w:after="0" w:line="380" w:lineRule="exact"/>
        <w:ind w:firstLine="709"/>
        <w:contextualSpacing/>
        <w:jc w:val="both"/>
        <w:rPr>
          <w:rFonts w:ascii="Times New Roman" w:eastAsiaTheme="minorHAnsi" w:hAnsi="Times New Roman" w:cs="Times New Roman"/>
          <w:sz w:val="28"/>
          <w:szCs w:val="28"/>
        </w:rPr>
      </w:pPr>
    </w:p>
    <w:p w14:paraId="7B152940" w14:textId="05EB95CF" w:rsidR="006A5B7A" w:rsidRPr="00171FC0" w:rsidRDefault="006A5B7A" w:rsidP="00BE1A22">
      <w:pPr>
        <w:widowControl w:val="0"/>
        <w:spacing w:after="0" w:line="271" w:lineRule="auto"/>
        <w:jc w:val="center"/>
        <w:rPr>
          <w:rFonts w:ascii="Times New Roman" w:hAnsi="Times New Roman" w:cs="Times New Roman"/>
          <w:sz w:val="28"/>
          <w:szCs w:val="28"/>
        </w:rPr>
      </w:pPr>
      <w:r w:rsidRPr="00171FC0">
        <w:rPr>
          <w:rFonts w:ascii="Times New Roman" w:hAnsi="Times New Roman" w:cs="Times New Roman"/>
          <w:sz w:val="28"/>
          <w:szCs w:val="28"/>
        </w:rPr>
        <w:t>РЕШИЛА:</w:t>
      </w:r>
    </w:p>
    <w:p w14:paraId="75DC76FB" w14:textId="77777777" w:rsidR="006A5B7A" w:rsidRPr="00171FC0" w:rsidRDefault="006A5B7A" w:rsidP="00BE1A22">
      <w:pPr>
        <w:widowControl w:val="0"/>
        <w:tabs>
          <w:tab w:val="left" w:pos="993"/>
        </w:tabs>
        <w:spacing w:after="0" w:line="271" w:lineRule="auto"/>
        <w:jc w:val="both"/>
        <w:rPr>
          <w:rFonts w:ascii="Times New Roman" w:hAnsi="Times New Roman" w:cs="Times New Roman"/>
          <w:sz w:val="28"/>
          <w:szCs w:val="28"/>
        </w:rPr>
      </w:pPr>
    </w:p>
    <w:p w14:paraId="25CD6968" w14:textId="04C18DFD" w:rsidR="00BD27B8" w:rsidRDefault="00E133F9" w:rsidP="00DA11C4">
      <w:pPr>
        <w:pStyle w:val="a8"/>
        <w:numPr>
          <w:ilvl w:val="0"/>
          <w:numId w:val="11"/>
        </w:numPr>
        <w:tabs>
          <w:tab w:val="left" w:pos="993"/>
        </w:tabs>
        <w:spacing w:after="0" w:line="380" w:lineRule="exact"/>
        <w:ind w:left="0" w:firstLine="709"/>
        <w:jc w:val="both"/>
        <w:rPr>
          <w:rFonts w:ascii="Times New Roman" w:hAnsi="Times New Roman" w:cs="Times New Roman"/>
          <w:sz w:val="28"/>
          <w:szCs w:val="28"/>
        </w:rPr>
      </w:pPr>
      <w:r w:rsidRPr="00E133F9">
        <w:rPr>
          <w:rFonts w:ascii="Times New Roman" w:hAnsi="Times New Roman" w:cs="Times New Roman"/>
          <w:sz w:val="28"/>
          <w:szCs w:val="28"/>
        </w:rPr>
        <w:t>Признать жалобу ООО «</w:t>
      </w:r>
      <w:r w:rsidR="00F87A58">
        <w:rPr>
          <w:rFonts w:ascii="Times New Roman" w:hAnsi="Times New Roman" w:cs="Times New Roman"/>
          <w:sz w:val="28"/>
          <w:szCs w:val="28"/>
        </w:rPr>
        <w:t xml:space="preserve">Авангард» </w:t>
      </w:r>
      <w:r w:rsidRPr="00E133F9">
        <w:rPr>
          <w:rFonts w:ascii="Times New Roman" w:hAnsi="Times New Roman" w:cs="Times New Roman"/>
          <w:sz w:val="28"/>
          <w:szCs w:val="28"/>
        </w:rPr>
        <w:t>обоснованной</w:t>
      </w:r>
      <w:r w:rsidR="00BD27B8">
        <w:rPr>
          <w:rFonts w:ascii="Times New Roman" w:hAnsi="Times New Roman" w:cs="Times New Roman"/>
          <w:sz w:val="28"/>
          <w:szCs w:val="28"/>
        </w:rPr>
        <w:t>.</w:t>
      </w:r>
    </w:p>
    <w:p w14:paraId="29A28542" w14:textId="6F8C4860" w:rsidR="00E30F92" w:rsidRPr="00E30F92" w:rsidRDefault="00E30F92" w:rsidP="00E30F92">
      <w:pPr>
        <w:pStyle w:val="a8"/>
        <w:numPr>
          <w:ilvl w:val="0"/>
          <w:numId w:val="11"/>
        </w:numPr>
        <w:tabs>
          <w:tab w:val="left" w:pos="993"/>
        </w:tabs>
        <w:spacing w:after="0" w:line="380" w:lineRule="exact"/>
        <w:ind w:left="0" w:firstLine="709"/>
        <w:jc w:val="both"/>
        <w:rPr>
          <w:rFonts w:ascii="Times New Roman" w:hAnsi="Times New Roman" w:cs="Times New Roman"/>
          <w:sz w:val="28"/>
          <w:szCs w:val="28"/>
        </w:rPr>
      </w:pPr>
      <w:r>
        <w:rPr>
          <w:rFonts w:ascii="Times New Roman" w:hAnsi="Times New Roman" w:cs="Times New Roman"/>
          <w:sz w:val="28"/>
          <w:szCs w:val="28"/>
        </w:rPr>
        <w:t>Признать</w:t>
      </w:r>
      <w:r w:rsidR="00E133F9" w:rsidRPr="00E133F9">
        <w:rPr>
          <w:rFonts w:ascii="Times New Roman" w:hAnsi="Times New Roman" w:cs="Times New Roman"/>
          <w:sz w:val="28"/>
          <w:szCs w:val="28"/>
        </w:rPr>
        <w:t xml:space="preserve"> </w:t>
      </w:r>
      <w:r>
        <w:rPr>
          <w:rFonts w:ascii="Times New Roman" w:hAnsi="Times New Roman" w:cs="Times New Roman"/>
          <w:sz w:val="28"/>
          <w:szCs w:val="28"/>
        </w:rPr>
        <w:t xml:space="preserve">в действиях Оператора электронной площадки нарушение </w:t>
      </w:r>
      <w:r w:rsidR="00AA3EAD">
        <w:rPr>
          <w:rFonts w:ascii="Times New Roman" w:hAnsi="Times New Roman" w:cs="Times New Roman"/>
          <w:sz w:val="28"/>
          <w:szCs w:val="28"/>
        </w:rPr>
        <w:br/>
      </w:r>
      <w:r>
        <w:rPr>
          <w:rFonts w:ascii="Times New Roman" w:hAnsi="Times New Roman" w:cs="Times New Roman"/>
          <w:sz w:val="28"/>
          <w:szCs w:val="28"/>
        </w:rPr>
        <w:t>пункта 5 части 6 статьи 43</w:t>
      </w:r>
      <w:r w:rsidR="00E133F9" w:rsidRPr="00E133F9">
        <w:rPr>
          <w:rFonts w:ascii="Times New Roman" w:hAnsi="Times New Roman" w:cs="Times New Roman"/>
          <w:sz w:val="28"/>
          <w:szCs w:val="28"/>
        </w:rPr>
        <w:t xml:space="preserve"> Закона о контрактной системе</w:t>
      </w:r>
      <w:r w:rsidR="009C55E0" w:rsidRPr="00171FC0">
        <w:rPr>
          <w:rFonts w:ascii="Times New Roman" w:hAnsi="Times New Roman" w:cs="Times New Roman"/>
          <w:sz w:val="28"/>
          <w:szCs w:val="28"/>
        </w:rPr>
        <w:t>.</w:t>
      </w:r>
    </w:p>
    <w:p w14:paraId="541F1EB7" w14:textId="73C16AC8" w:rsidR="00171FC0" w:rsidRDefault="00880B13" w:rsidP="00DA11C4">
      <w:pPr>
        <w:pStyle w:val="a8"/>
        <w:numPr>
          <w:ilvl w:val="0"/>
          <w:numId w:val="11"/>
        </w:numPr>
        <w:tabs>
          <w:tab w:val="left" w:pos="993"/>
        </w:tabs>
        <w:spacing w:after="0" w:line="380" w:lineRule="exact"/>
        <w:ind w:left="0" w:right="-1" w:firstLine="709"/>
        <w:jc w:val="both"/>
        <w:rPr>
          <w:rFonts w:ascii="Times New Roman" w:hAnsi="Times New Roman" w:cs="Times New Roman"/>
          <w:sz w:val="28"/>
          <w:szCs w:val="28"/>
        </w:rPr>
      </w:pPr>
      <w:r>
        <w:rPr>
          <w:rFonts w:ascii="Times New Roman" w:hAnsi="Times New Roman" w:cs="Times New Roman"/>
          <w:sz w:val="28"/>
          <w:szCs w:val="28"/>
        </w:rPr>
        <w:t xml:space="preserve">Выдать Заказчику, </w:t>
      </w:r>
      <w:r w:rsidR="00E133F9" w:rsidRPr="00E133F9">
        <w:rPr>
          <w:rFonts w:ascii="Times New Roman" w:hAnsi="Times New Roman" w:cs="Times New Roman"/>
          <w:sz w:val="28"/>
          <w:szCs w:val="28"/>
        </w:rPr>
        <w:t xml:space="preserve">Комиссии по осуществлению закупок, Оператору электронной площадки предписание об устранении выявленного нарушения </w:t>
      </w:r>
      <w:r w:rsidR="00AA3EAD">
        <w:rPr>
          <w:rFonts w:ascii="Times New Roman" w:hAnsi="Times New Roman" w:cs="Times New Roman"/>
          <w:sz w:val="28"/>
          <w:szCs w:val="28"/>
        </w:rPr>
        <w:br/>
      </w:r>
      <w:r w:rsidR="00E133F9" w:rsidRPr="00E133F9">
        <w:rPr>
          <w:rFonts w:ascii="Times New Roman" w:hAnsi="Times New Roman" w:cs="Times New Roman"/>
          <w:sz w:val="28"/>
          <w:szCs w:val="28"/>
        </w:rPr>
        <w:t>Закона о контрактной системе</w:t>
      </w:r>
      <w:r w:rsidR="00BD27B8" w:rsidRPr="00BD27B8">
        <w:rPr>
          <w:rFonts w:ascii="Times New Roman" w:hAnsi="Times New Roman" w:cs="Times New Roman"/>
          <w:sz w:val="28"/>
          <w:szCs w:val="28"/>
        </w:rPr>
        <w:t>.</w:t>
      </w:r>
    </w:p>
    <w:p w14:paraId="0ED8C45F" w14:textId="26FE01B9" w:rsidR="00E30F92" w:rsidRDefault="00E30F92" w:rsidP="00DA11C4">
      <w:pPr>
        <w:pStyle w:val="a8"/>
        <w:numPr>
          <w:ilvl w:val="0"/>
          <w:numId w:val="11"/>
        </w:numPr>
        <w:tabs>
          <w:tab w:val="left" w:pos="993"/>
        </w:tabs>
        <w:spacing w:after="0" w:line="380" w:lineRule="exact"/>
        <w:ind w:left="0" w:right="-1" w:firstLine="709"/>
        <w:jc w:val="both"/>
        <w:rPr>
          <w:rFonts w:ascii="Times New Roman" w:hAnsi="Times New Roman" w:cs="Times New Roman"/>
          <w:sz w:val="28"/>
          <w:szCs w:val="28"/>
        </w:rPr>
      </w:pPr>
      <w:r w:rsidRPr="00E30F92">
        <w:rPr>
          <w:rFonts w:ascii="Times New Roman" w:hAnsi="Times New Roman" w:cs="Times New Roman"/>
          <w:sz w:val="28"/>
          <w:szCs w:val="28"/>
        </w:rPr>
        <w:t>Передать материалы</w:t>
      </w:r>
      <w:r>
        <w:rPr>
          <w:rFonts w:ascii="Times New Roman" w:hAnsi="Times New Roman" w:cs="Times New Roman"/>
          <w:sz w:val="28"/>
          <w:szCs w:val="28"/>
        </w:rPr>
        <w:t xml:space="preserve"> от 22</w:t>
      </w:r>
      <w:r w:rsidRPr="00E30F92">
        <w:rPr>
          <w:rFonts w:ascii="Times New Roman" w:hAnsi="Times New Roman" w:cs="Times New Roman"/>
          <w:sz w:val="28"/>
          <w:szCs w:val="28"/>
        </w:rPr>
        <w:t>.</w:t>
      </w:r>
      <w:r>
        <w:rPr>
          <w:rFonts w:ascii="Times New Roman" w:hAnsi="Times New Roman" w:cs="Times New Roman"/>
          <w:sz w:val="28"/>
          <w:szCs w:val="28"/>
        </w:rPr>
        <w:t>10.2024 по делу № 28/06/105-2343</w:t>
      </w:r>
      <w:r w:rsidRPr="00E30F92">
        <w:rPr>
          <w:rFonts w:ascii="Times New Roman" w:hAnsi="Times New Roman" w:cs="Times New Roman"/>
          <w:sz w:val="28"/>
          <w:szCs w:val="28"/>
        </w:rPr>
        <w:t>/2024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14:paraId="48EA35C3" w14:textId="77777777" w:rsidR="00FF0266" w:rsidRPr="00FF0266" w:rsidRDefault="00FF0266" w:rsidP="00384B1C">
      <w:pPr>
        <w:tabs>
          <w:tab w:val="left" w:pos="9498"/>
        </w:tabs>
        <w:spacing w:after="0" w:line="380" w:lineRule="exact"/>
        <w:jc w:val="both"/>
        <w:rPr>
          <w:rFonts w:ascii="Times New Roman" w:hAnsi="Times New Roman" w:cs="Times New Roman"/>
          <w:sz w:val="28"/>
          <w:szCs w:val="28"/>
        </w:rPr>
      </w:pPr>
    </w:p>
    <w:p w14:paraId="5C1D472A" w14:textId="77777777" w:rsidR="00A62FBB" w:rsidRDefault="00FF0266" w:rsidP="00384B1C">
      <w:pPr>
        <w:tabs>
          <w:tab w:val="left" w:pos="9498"/>
        </w:tabs>
        <w:spacing w:after="0" w:line="380" w:lineRule="exact"/>
        <w:ind w:firstLine="709"/>
        <w:jc w:val="both"/>
        <w:rPr>
          <w:rFonts w:ascii="Times New Roman" w:hAnsi="Times New Roman" w:cs="Times New Roman"/>
          <w:sz w:val="28"/>
          <w:szCs w:val="28"/>
        </w:rPr>
      </w:pPr>
      <w:r w:rsidRPr="00FF0266">
        <w:rPr>
          <w:rFonts w:ascii="Times New Roman" w:hAnsi="Times New Roman" w:cs="Times New Roman"/>
          <w:sz w:val="28"/>
          <w:szCs w:val="28"/>
        </w:rPr>
        <w:t xml:space="preserve">Настоящее решение может быть обжаловано в судебном порядке </w:t>
      </w:r>
      <w:r w:rsidRPr="00FF0266">
        <w:rPr>
          <w:rFonts w:ascii="Times New Roman" w:hAnsi="Times New Roman" w:cs="Times New Roman"/>
          <w:sz w:val="28"/>
          <w:szCs w:val="28"/>
        </w:rPr>
        <w:br/>
        <w:t>в течение трех месяцев в установленном законом порядке.</w:t>
      </w:r>
    </w:p>
    <w:p w14:paraId="6A40017A" w14:textId="77777777" w:rsidR="00FF0266" w:rsidRPr="00171FC0" w:rsidRDefault="00FF0266" w:rsidP="00FF0266">
      <w:pPr>
        <w:tabs>
          <w:tab w:val="left" w:pos="9498"/>
        </w:tabs>
        <w:spacing w:after="0" w:line="240" w:lineRule="auto"/>
        <w:ind w:firstLine="709"/>
        <w:jc w:val="both"/>
        <w:rPr>
          <w:rFonts w:ascii="Times New Roman" w:hAnsi="Times New Roman" w:cs="Times New Roman"/>
          <w:sz w:val="28"/>
          <w:szCs w:val="28"/>
        </w:rPr>
      </w:pPr>
    </w:p>
    <w:p w14:paraId="3485A2C0" w14:textId="77777777" w:rsidR="0088221B" w:rsidRPr="00171FC0" w:rsidRDefault="0088221B" w:rsidP="00427A33">
      <w:pPr>
        <w:tabs>
          <w:tab w:val="left" w:pos="9498"/>
        </w:tabs>
        <w:spacing w:line="240" w:lineRule="auto"/>
        <w:ind w:firstLine="709"/>
        <w:contextualSpacing/>
        <w:jc w:val="both"/>
        <w:rPr>
          <w:rFonts w:ascii="Times New Roman" w:hAnsi="Times New Roman" w:cs="Times New Roman"/>
          <w:sz w:val="28"/>
          <w:szCs w:val="28"/>
        </w:rPr>
      </w:pPr>
      <w:bookmarkStart w:id="5" w:name="_GoBack"/>
      <w:bookmarkEnd w:id="5"/>
    </w:p>
    <w:sectPr w:rsidR="0088221B" w:rsidRPr="00171FC0" w:rsidSect="00D65C2B">
      <w:headerReference w:type="even" r:id="rId8"/>
      <w:headerReference w:type="default" r:id="rId9"/>
      <w:footerReference w:type="even" r:id="rId10"/>
      <w:footerReference w:type="default" r:id="rId11"/>
      <w:pgSz w:w="11906" w:h="16838"/>
      <w:pgMar w:top="993" w:right="567" w:bottom="709" w:left="1134" w:header="652"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D6BE8F" w14:textId="77777777" w:rsidR="00AE7A4E" w:rsidRDefault="00AE7A4E">
      <w:r>
        <w:separator/>
      </w:r>
    </w:p>
  </w:endnote>
  <w:endnote w:type="continuationSeparator" w:id="0">
    <w:p w14:paraId="7AE83FA5" w14:textId="77777777" w:rsidR="00AE7A4E" w:rsidRDefault="00AE7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67A50" w14:textId="77777777" w:rsidR="00C47744" w:rsidRDefault="007C78B2" w:rsidP="00B8751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8DF0CA7" w14:textId="77777777" w:rsidR="00C47744" w:rsidRDefault="00C47744" w:rsidP="00B8751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54476" w14:textId="77777777" w:rsidR="00C47744" w:rsidRDefault="00C47744" w:rsidP="00B87510">
    <w:pPr>
      <w:pStyle w:val="a3"/>
      <w:framePr w:wrap="around" w:vAnchor="text" w:hAnchor="margin" w:xAlign="right" w:y="1"/>
      <w:rPr>
        <w:rStyle w:val="a5"/>
      </w:rPr>
    </w:pPr>
  </w:p>
  <w:p w14:paraId="498063AB" w14:textId="77777777" w:rsidR="00C47744" w:rsidRDefault="00C47744" w:rsidP="00B8751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35596" w14:textId="77777777" w:rsidR="00AE7A4E" w:rsidRDefault="00AE7A4E">
      <w:r>
        <w:separator/>
      </w:r>
    </w:p>
  </w:footnote>
  <w:footnote w:type="continuationSeparator" w:id="0">
    <w:p w14:paraId="10C81C57" w14:textId="77777777" w:rsidR="00AE7A4E" w:rsidRDefault="00AE7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00D59" w14:textId="77777777" w:rsidR="00C47744" w:rsidRDefault="007C78B2" w:rsidP="00B87510">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90468">
      <w:rPr>
        <w:rStyle w:val="a5"/>
        <w:noProof/>
      </w:rPr>
      <w:t>6</w:t>
    </w:r>
    <w:r>
      <w:rPr>
        <w:rStyle w:val="a5"/>
      </w:rPr>
      <w:fldChar w:fldCharType="end"/>
    </w:r>
  </w:p>
  <w:p w14:paraId="20ECC79B" w14:textId="77777777" w:rsidR="00C47744" w:rsidRDefault="00C47744" w:rsidP="00B87510">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7CD67" w14:textId="77777777" w:rsidR="00C47744" w:rsidRPr="00E133F9" w:rsidRDefault="007C78B2" w:rsidP="00A62FBB">
    <w:pPr>
      <w:pStyle w:val="a6"/>
      <w:jc w:val="center"/>
      <w:rPr>
        <w:rFonts w:ascii="Times New Roman" w:hAnsi="Times New Roman" w:cs="Times New Roman"/>
      </w:rPr>
    </w:pPr>
    <w:r w:rsidRPr="00E133F9">
      <w:rPr>
        <w:rFonts w:ascii="Times New Roman" w:hAnsi="Times New Roman" w:cs="Times New Roman"/>
      </w:rPr>
      <w:fldChar w:fldCharType="begin"/>
    </w:r>
    <w:r w:rsidRPr="00E133F9">
      <w:rPr>
        <w:rFonts w:ascii="Times New Roman" w:hAnsi="Times New Roman" w:cs="Times New Roman"/>
      </w:rPr>
      <w:instrText xml:space="preserve"> PAGE   \* MERGEFORMAT </w:instrText>
    </w:r>
    <w:r w:rsidRPr="00E133F9">
      <w:rPr>
        <w:rFonts w:ascii="Times New Roman" w:hAnsi="Times New Roman" w:cs="Times New Roman"/>
      </w:rPr>
      <w:fldChar w:fldCharType="separate"/>
    </w:r>
    <w:r w:rsidR="009C3BDB">
      <w:rPr>
        <w:rFonts w:ascii="Times New Roman" w:hAnsi="Times New Roman" w:cs="Times New Roman"/>
        <w:noProof/>
      </w:rPr>
      <w:t>4</w:t>
    </w:r>
    <w:r w:rsidRPr="00E133F9">
      <w:rPr>
        <w:rFonts w:ascii="Times New Roman" w:hAnsi="Times New Roman" w:cs="Times New Roman"/>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86131"/>
    <w:multiLevelType w:val="hybridMultilevel"/>
    <w:tmpl w:val="5EE28E7A"/>
    <w:lvl w:ilvl="0" w:tplc="71E6F03E">
      <w:start w:val="1"/>
      <w:numFmt w:val="decimal"/>
      <w:lvlText w:val="%1."/>
      <w:lvlJc w:val="left"/>
      <w:pPr>
        <w:ind w:left="1069" w:hanging="360"/>
      </w:pPr>
      <w:rPr>
        <w:rFonts w:ascii="Times New Roman" w:eastAsiaTheme="minorEastAsia"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140171"/>
    <w:multiLevelType w:val="hybridMultilevel"/>
    <w:tmpl w:val="659CAB24"/>
    <w:lvl w:ilvl="0" w:tplc="968C18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DFE5D27"/>
    <w:multiLevelType w:val="hybridMultilevel"/>
    <w:tmpl w:val="D5605758"/>
    <w:lvl w:ilvl="0" w:tplc="741853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6D858B7"/>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BC1155E"/>
    <w:multiLevelType w:val="hybridMultilevel"/>
    <w:tmpl w:val="D4A0B2FA"/>
    <w:lvl w:ilvl="0" w:tplc="04190011">
      <w:start w:val="1"/>
      <w:numFmt w:val="decimal"/>
      <w:lvlText w:val="%1)"/>
      <w:lvlJc w:val="left"/>
      <w:pPr>
        <w:ind w:left="1495"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286156"/>
    <w:multiLevelType w:val="hybridMultilevel"/>
    <w:tmpl w:val="BD3055AA"/>
    <w:lvl w:ilvl="0" w:tplc="04190011">
      <w:start w:val="1"/>
      <w:numFmt w:val="decimal"/>
      <w:lvlText w:val="%1)"/>
      <w:lvlJc w:val="left"/>
      <w:pPr>
        <w:ind w:left="2771"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CBA4FD8"/>
    <w:multiLevelType w:val="hybridMultilevel"/>
    <w:tmpl w:val="C3981F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E266092"/>
    <w:multiLevelType w:val="hybridMultilevel"/>
    <w:tmpl w:val="D4A0B2FA"/>
    <w:lvl w:ilvl="0" w:tplc="04190011">
      <w:start w:val="1"/>
      <w:numFmt w:val="decimal"/>
      <w:lvlText w:val="%1)"/>
      <w:lvlJc w:val="left"/>
      <w:pPr>
        <w:ind w:left="1495"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1101216"/>
    <w:multiLevelType w:val="hybridMultilevel"/>
    <w:tmpl w:val="E8D0FCC4"/>
    <w:lvl w:ilvl="0" w:tplc="4664F9D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17D021E"/>
    <w:multiLevelType w:val="hybridMultilevel"/>
    <w:tmpl w:val="B7829104"/>
    <w:lvl w:ilvl="0" w:tplc="914EC52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70426718"/>
    <w:multiLevelType w:val="hybridMultilevel"/>
    <w:tmpl w:val="684CBCC8"/>
    <w:lvl w:ilvl="0" w:tplc="63B462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5"/>
  </w:num>
  <w:num w:numId="2">
    <w:abstractNumId w:val="3"/>
  </w:num>
  <w:num w:numId="3">
    <w:abstractNumId w:val="11"/>
  </w:num>
  <w:num w:numId="4">
    <w:abstractNumId w:val="0"/>
  </w:num>
  <w:num w:numId="5">
    <w:abstractNumId w:val="6"/>
  </w:num>
  <w:num w:numId="6">
    <w:abstractNumId w:val="1"/>
  </w:num>
  <w:num w:numId="7">
    <w:abstractNumId w:val="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411"/>
    <w:rsid w:val="00000601"/>
    <w:rsid w:val="00003F85"/>
    <w:rsid w:val="00030F14"/>
    <w:rsid w:val="00031A60"/>
    <w:rsid w:val="00045BE2"/>
    <w:rsid w:val="000549FA"/>
    <w:rsid w:val="00066E89"/>
    <w:rsid w:val="0006771E"/>
    <w:rsid w:val="00067E64"/>
    <w:rsid w:val="000748EC"/>
    <w:rsid w:val="0008440C"/>
    <w:rsid w:val="000943D9"/>
    <w:rsid w:val="00094CAB"/>
    <w:rsid w:val="00096B1A"/>
    <w:rsid w:val="000A1053"/>
    <w:rsid w:val="000A3A52"/>
    <w:rsid w:val="000A5049"/>
    <w:rsid w:val="000A6D8F"/>
    <w:rsid w:val="000B6A89"/>
    <w:rsid w:val="000C0543"/>
    <w:rsid w:val="000D10CE"/>
    <w:rsid w:val="000E0939"/>
    <w:rsid w:val="000F1A9F"/>
    <w:rsid w:val="000F24C7"/>
    <w:rsid w:val="000F2F2B"/>
    <w:rsid w:val="001121FE"/>
    <w:rsid w:val="00113F8C"/>
    <w:rsid w:val="001147E6"/>
    <w:rsid w:val="00121192"/>
    <w:rsid w:val="001226B0"/>
    <w:rsid w:val="00131EB1"/>
    <w:rsid w:val="00136169"/>
    <w:rsid w:val="001454FA"/>
    <w:rsid w:val="001543D9"/>
    <w:rsid w:val="00171FC0"/>
    <w:rsid w:val="00176F28"/>
    <w:rsid w:val="0018306C"/>
    <w:rsid w:val="00183FBD"/>
    <w:rsid w:val="001927D3"/>
    <w:rsid w:val="00194111"/>
    <w:rsid w:val="001951AB"/>
    <w:rsid w:val="00196F84"/>
    <w:rsid w:val="001A533A"/>
    <w:rsid w:val="001B43B2"/>
    <w:rsid w:val="001B44FB"/>
    <w:rsid w:val="001D19E7"/>
    <w:rsid w:val="001E46AE"/>
    <w:rsid w:val="001E5449"/>
    <w:rsid w:val="0020557C"/>
    <w:rsid w:val="00207172"/>
    <w:rsid w:val="00210A71"/>
    <w:rsid w:val="002119DF"/>
    <w:rsid w:val="00232930"/>
    <w:rsid w:val="002334F4"/>
    <w:rsid w:val="002465AC"/>
    <w:rsid w:val="002520B9"/>
    <w:rsid w:val="00253A69"/>
    <w:rsid w:val="002557FE"/>
    <w:rsid w:val="002608A3"/>
    <w:rsid w:val="002643B9"/>
    <w:rsid w:val="00266438"/>
    <w:rsid w:val="0027012D"/>
    <w:rsid w:val="0028067D"/>
    <w:rsid w:val="00282C7C"/>
    <w:rsid w:val="00282EDF"/>
    <w:rsid w:val="00292274"/>
    <w:rsid w:val="002926ED"/>
    <w:rsid w:val="002A233F"/>
    <w:rsid w:val="002C20D5"/>
    <w:rsid w:val="002C5FDB"/>
    <w:rsid w:val="002C71D7"/>
    <w:rsid w:val="002C76B6"/>
    <w:rsid w:val="002C7A8F"/>
    <w:rsid w:val="0030072B"/>
    <w:rsid w:val="003009C9"/>
    <w:rsid w:val="00301288"/>
    <w:rsid w:val="003074C5"/>
    <w:rsid w:val="00316176"/>
    <w:rsid w:val="00326B48"/>
    <w:rsid w:val="00340877"/>
    <w:rsid w:val="00344664"/>
    <w:rsid w:val="00344B46"/>
    <w:rsid w:val="003461FB"/>
    <w:rsid w:val="003474A6"/>
    <w:rsid w:val="003506D9"/>
    <w:rsid w:val="00355D87"/>
    <w:rsid w:val="0037406C"/>
    <w:rsid w:val="00384B1C"/>
    <w:rsid w:val="0039502F"/>
    <w:rsid w:val="003A2E1C"/>
    <w:rsid w:val="003A32BE"/>
    <w:rsid w:val="003C0C84"/>
    <w:rsid w:val="003F7C95"/>
    <w:rsid w:val="004039D5"/>
    <w:rsid w:val="00406DAB"/>
    <w:rsid w:val="00410269"/>
    <w:rsid w:val="004135FE"/>
    <w:rsid w:val="00420384"/>
    <w:rsid w:val="00420F98"/>
    <w:rsid w:val="00427588"/>
    <w:rsid w:val="00427A33"/>
    <w:rsid w:val="0043328E"/>
    <w:rsid w:val="00436024"/>
    <w:rsid w:val="00443BC1"/>
    <w:rsid w:val="00443D92"/>
    <w:rsid w:val="00461204"/>
    <w:rsid w:val="00462F86"/>
    <w:rsid w:val="0047146F"/>
    <w:rsid w:val="00472C19"/>
    <w:rsid w:val="00491615"/>
    <w:rsid w:val="004B209A"/>
    <w:rsid w:val="004B40F4"/>
    <w:rsid w:val="004C11BD"/>
    <w:rsid w:val="004C2C44"/>
    <w:rsid w:val="004C42FF"/>
    <w:rsid w:val="004D0905"/>
    <w:rsid w:val="004D1548"/>
    <w:rsid w:val="004E7FF4"/>
    <w:rsid w:val="004F340D"/>
    <w:rsid w:val="004F35EA"/>
    <w:rsid w:val="004F7861"/>
    <w:rsid w:val="0050140F"/>
    <w:rsid w:val="005138C8"/>
    <w:rsid w:val="005216FE"/>
    <w:rsid w:val="005222E7"/>
    <w:rsid w:val="0052674F"/>
    <w:rsid w:val="00526B95"/>
    <w:rsid w:val="005273A8"/>
    <w:rsid w:val="00552024"/>
    <w:rsid w:val="005568B8"/>
    <w:rsid w:val="005664D3"/>
    <w:rsid w:val="00585DA7"/>
    <w:rsid w:val="00591626"/>
    <w:rsid w:val="00593D59"/>
    <w:rsid w:val="00595E9E"/>
    <w:rsid w:val="005D7E3B"/>
    <w:rsid w:val="005E3341"/>
    <w:rsid w:val="005E3663"/>
    <w:rsid w:val="005F0BB3"/>
    <w:rsid w:val="005F21DD"/>
    <w:rsid w:val="00612BE3"/>
    <w:rsid w:val="00614DAC"/>
    <w:rsid w:val="006260C6"/>
    <w:rsid w:val="006310C8"/>
    <w:rsid w:val="00640DCF"/>
    <w:rsid w:val="00651B91"/>
    <w:rsid w:val="00653ACE"/>
    <w:rsid w:val="00657421"/>
    <w:rsid w:val="00660E67"/>
    <w:rsid w:val="00660F6C"/>
    <w:rsid w:val="00673599"/>
    <w:rsid w:val="00680DC0"/>
    <w:rsid w:val="006924EA"/>
    <w:rsid w:val="006934EF"/>
    <w:rsid w:val="006A347B"/>
    <w:rsid w:val="006A3E3C"/>
    <w:rsid w:val="006A5B7A"/>
    <w:rsid w:val="006C6C77"/>
    <w:rsid w:val="006D0BA9"/>
    <w:rsid w:val="006D1811"/>
    <w:rsid w:val="006D3AD7"/>
    <w:rsid w:val="006D7DB8"/>
    <w:rsid w:val="006E2ED2"/>
    <w:rsid w:val="006E372F"/>
    <w:rsid w:val="006F3AB1"/>
    <w:rsid w:val="00705D12"/>
    <w:rsid w:val="0072509A"/>
    <w:rsid w:val="00730BA3"/>
    <w:rsid w:val="00742EBA"/>
    <w:rsid w:val="00743157"/>
    <w:rsid w:val="00754E83"/>
    <w:rsid w:val="0076439A"/>
    <w:rsid w:val="007731B4"/>
    <w:rsid w:val="00773A70"/>
    <w:rsid w:val="00775245"/>
    <w:rsid w:val="007755EC"/>
    <w:rsid w:val="007777A3"/>
    <w:rsid w:val="0078104E"/>
    <w:rsid w:val="0078206A"/>
    <w:rsid w:val="007844B7"/>
    <w:rsid w:val="00792717"/>
    <w:rsid w:val="00792C74"/>
    <w:rsid w:val="0079547F"/>
    <w:rsid w:val="00795995"/>
    <w:rsid w:val="007A4192"/>
    <w:rsid w:val="007A4620"/>
    <w:rsid w:val="007A52F9"/>
    <w:rsid w:val="007A575C"/>
    <w:rsid w:val="007A5BA9"/>
    <w:rsid w:val="007B3863"/>
    <w:rsid w:val="007B4B76"/>
    <w:rsid w:val="007C04B5"/>
    <w:rsid w:val="007C04F7"/>
    <w:rsid w:val="007C4BF7"/>
    <w:rsid w:val="007C78B2"/>
    <w:rsid w:val="007D6557"/>
    <w:rsid w:val="0080158E"/>
    <w:rsid w:val="0080253C"/>
    <w:rsid w:val="00802D4F"/>
    <w:rsid w:val="008078CD"/>
    <w:rsid w:val="00812673"/>
    <w:rsid w:val="00833360"/>
    <w:rsid w:val="00834DAD"/>
    <w:rsid w:val="00837FF4"/>
    <w:rsid w:val="00841125"/>
    <w:rsid w:val="00851EB0"/>
    <w:rsid w:val="00852FCC"/>
    <w:rsid w:val="0087093E"/>
    <w:rsid w:val="0087310E"/>
    <w:rsid w:val="00876F93"/>
    <w:rsid w:val="00880B13"/>
    <w:rsid w:val="0088221B"/>
    <w:rsid w:val="008836DB"/>
    <w:rsid w:val="00895737"/>
    <w:rsid w:val="00896CB8"/>
    <w:rsid w:val="008A5553"/>
    <w:rsid w:val="008B24D4"/>
    <w:rsid w:val="008D693A"/>
    <w:rsid w:val="008E6870"/>
    <w:rsid w:val="008E6B48"/>
    <w:rsid w:val="008F0A28"/>
    <w:rsid w:val="008F7AC3"/>
    <w:rsid w:val="008F7E4F"/>
    <w:rsid w:val="0090115F"/>
    <w:rsid w:val="00917030"/>
    <w:rsid w:val="00930DA9"/>
    <w:rsid w:val="00931525"/>
    <w:rsid w:val="00932108"/>
    <w:rsid w:val="00935434"/>
    <w:rsid w:val="00942344"/>
    <w:rsid w:val="00950F24"/>
    <w:rsid w:val="009565D3"/>
    <w:rsid w:val="00962979"/>
    <w:rsid w:val="00986AB1"/>
    <w:rsid w:val="00987FA3"/>
    <w:rsid w:val="00991146"/>
    <w:rsid w:val="00991FBF"/>
    <w:rsid w:val="00994FEB"/>
    <w:rsid w:val="009A47E0"/>
    <w:rsid w:val="009A79BA"/>
    <w:rsid w:val="009B3324"/>
    <w:rsid w:val="009C2A2D"/>
    <w:rsid w:val="009C3BDB"/>
    <w:rsid w:val="009C55E0"/>
    <w:rsid w:val="009C6434"/>
    <w:rsid w:val="009D14F9"/>
    <w:rsid w:val="009D1820"/>
    <w:rsid w:val="009F76B1"/>
    <w:rsid w:val="00A005EF"/>
    <w:rsid w:val="00A1662A"/>
    <w:rsid w:val="00A23A08"/>
    <w:rsid w:val="00A272D4"/>
    <w:rsid w:val="00A317F9"/>
    <w:rsid w:val="00A41A52"/>
    <w:rsid w:val="00A44E6C"/>
    <w:rsid w:val="00A45E4D"/>
    <w:rsid w:val="00A62FBB"/>
    <w:rsid w:val="00A66BAA"/>
    <w:rsid w:val="00A751AB"/>
    <w:rsid w:val="00A75834"/>
    <w:rsid w:val="00A81F76"/>
    <w:rsid w:val="00A83A54"/>
    <w:rsid w:val="00A90468"/>
    <w:rsid w:val="00A9191C"/>
    <w:rsid w:val="00A928FA"/>
    <w:rsid w:val="00A95E49"/>
    <w:rsid w:val="00A97219"/>
    <w:rsid w:val="00AA3EAD"/>
    <w:rsid w:val="00AA4119"/>
    <w:rsid w:val="00AA47E3"/>
    <w:rsid w:val="00AC0FF1"/>
    <w:rsid w:val="00AC2C3C"/>
    <w:rsid w:val="00AC468A"/>
    <w:rsid w:val="00AC5C38"/>
    <w:rsid w:val="00AD61D6"/>
    <w:rsid w:val="00AE2C9B"/>
    <w:rsid w:val="00AE7A4E"/>
    <w:rsid w:val="00AF29BC"/>
    <w:rsid w:val="00AF2E1B"/>
    <w:rsid w:val="00B04612"/>
    <w:rsid w:val="00B123CC"/>
    <w:rsid w:val="00B1259F"/>
    <w:rsid w:val="00B15B34"/>
    <w:rsid w:val="00B17A72"/>
    <w:rsid w:val="00B259E0"/>
    <w:rsid w:val="00B261C4"/>
    <w:rsid w:val="00B3179F"/>
    <w:rsid w:val="00B33920"/>
    <w:rsid w:val="00B40447"/>
    <w:rsid w:val="00B41C9A"/>
    <w:rsid w:val="00B46224"/>
    <w:rsid w:val="00B50CC3"/>
    <w:rsid w:val="00B53163"/>
    <w:rsid w:val="00B57777"/>
    <w:rsid w:val="00B65669"/>
    <w:rsid w:val="00B73613"/>
    <w:rsid w:val="00B856FB"/>
    <w:rsid w:val="00B8761F"/>
    <w:rsid w:val="00B9031B"/>
    <w:rsid w:val="00BA5B4A"/>
    <w:rsid w:val="00BA7657"/>
    <w:rsid w:val="00BB266D"/>
    <w:rsid w:val="00BB64D0"/>
    <w:rsid w:val="00BC6066"/>
    <w:rsid w:val="00BD27B8"/>
    <w:rsid w:val="00BD547F"/>
    <w:rsid w:val="00BD59AF"/>
    <w:rsid w:val="00BD59E7"/>
    <w:rsid w:val="00BE1A22"/>
    <w:rsid w:val="00BE1B2B"/>
    <w:rsid w:val="00C06427"/>
    <w:rsid w:val="00C0721F"/>
    <w:rsid w:val="00C22660"/>
    <w:rsid w:val="00C33D71"/>
    <w:rsid w:val="00C351C8"/>
    <w:rsid w:val="00C44360"/>
    <w:rsid w:val="00C47744"/>
    <w:rsid w:val="00C47D92"/>
    <w:rsid w:val="00C536C3"/>
    <w:rsid w:val="00C6133D"/>
    <w:rsid w:val="00C61EB6"/>
    <w:rsid w:val="00C6399C"/>
    <w:rsid w:val="00C67953"/>
    <w:rsid w:val="00C67CFC"/>
    <w:rsid w:val="00C74B09"/>
    <w:rsid w:val="00C93725"/>
    <w:rsid w:val="00C94EC5"/>
    <w:rsid w:val="00CA03C2"/>
    <w:rsid w:val="00CA0AF6"/>
    <w:rsid w:val="00CB3821"/>
    <w:rsid w:val="00CB72F6"/>
    <w:rsid w:val="00CC2626"/>
    <w:rsid w:val="00CC625D"/>
    <w:rsid w:val="00CC6276"/>
    <w:rsid w:val="00CD0F31"/>
    <w:rsid w:val="00CD4F9B"/>
    <w:rsid w:val="00CD5081"/>
    <w:rsid w:val="00CD69B2"/>
    <w:rsid w:val="00CD79FF"/>
    <w:rsid w:val="00CE1714"/>
    <w:rsid w:val="00CE28F4"/>
    <w:rsid w:val="00CF098C"/>
    <w:rsid w:val="00CF5AC7"/>
    <w:rsid w:val="00D05667"/>
    <w:rsid w:val="00D20797"/>
    <w:rsid w:val="00D24411"/>
    <w:rsid w:val="00D27959"/>
    <w:rsid w:val="00D32815"/>
    <w:rsid w:val="00D53331"/>
    <w:rsid w:val="00D540C0"/>
    <w:rsid w:val="00D559A3"/>
    <w:rsid w:val="00D65C2B"/>
    <w:rsid w:val="00D724A3"/>
    <w:rsid w:val="00D75E6F"/>
    <w:rsid w:val="00D75E95"/>
    <w:rsid w:val="00D804DC"/>
    <w:rsid w:val="00D80E64"/>
    <w:rsid w:val="00D820F1"/>
    <w:rsid w:val="00D8505C"/>
    <w:rsid w:val="00D85513"/>
    <w:rsid w:val="00D86F4B"/>
    <w:rsid w:val="00DA11C4"/>
    <w:rsid w:val="00DA1671"/>
    <w:rsid w:val="00DA6924"/>
    <w:rsid w:val="00DB6878"/>
    <w:rsid w:val="00DB6916"/>
    <w:rsid w:val="00DC4FD5"/>
    <w:rsid w:val="00DC745A"/>
    <w:rsid w:val="00DD1CAC"/>
    <w:rsid w:val="00DD5F40"/>
    <w:rsid w:val="00DE0A27"/>
    <w:rsid w:val="00DF6C80"/>
    <w:rsid w:val="00E00160"/>
    <w:rsid w:val="00E03AE0"/>
    <w:rsid w:val="00E133F9"/>
    <w:rsid w:val="00E13A97"/>
    <w:rsid w:val="00E24C68"/>
    <w:rsid w:val="00E255FC"/>
    <w:rsid w:val="00E30F92"/>
    <w:rsid w:val="00E466A8"/>
    <w:rsid w:val="00E46B5C"/>
    <w:rsid w:val="00E5550E"/>
    <w:rsid w:val="00E654A3"/>
    <w:rsid w:val="00E70F04"/>
    <w:rsid w:val="00E77D24"/>
    <w:rsid w:val="00E80B79"/>
    <w:rsid w:val="00E83032"/>
    <w:rsid w:val="00E84E45"/>
    <w:rsid w:val="00E867F2"/>
    <w:rsid w:val="00E96FC4"/>
    <w:rsid w:val="00EC0D0E"/>
    <w:rsid w:val="00EC3C4C"/>
    <w:rsid w:val="00EC469F"/>
    <w:rsid w:val="00EC78A0"/>
    <w:rsid w:val="00ED1FFB"/>
    <w:rsid w:val="00EF4515"/>
    <w:rsid w:val="00F02D04"/>
    <w:rsid w:val="00F04479"/>
    <w:rsid w:val="00F0750D"/>
    <w:rsid w:val="00F11403"/>
    <w:rsid w:val="00F31026"/>
    <w:rsid w:val="00F35D62"/>
    <w:rsid w:val="00F507AE"/>
    <w:rsid w:val="00F57462"/>
    <w:rsid w:val="00F8023F"/>
    <w:rsid w:val="00F80C4E"/>
    <w:rsid w:val="00F82388"/>
    <w:rsid w:val="00F87A58"/>
    <w:rsid w:val="00FA2FF6"/>
    <w:rsid w:val="00FA6546"/>
    <w:rsid w:val="00FB4BB8"/>
    <w:rsid w:val="00FC175C"/>
    <w:rsid w:val="00FD279C"/>
    <w:rsid w:val="00FD7301"/>
    <w:rsid w:val="00FE6C4F"/>
    <w:rsid w:val="00FE7085"/>
    <w:rsid w:val="00FF0266"/>
    <w:rsid w:val="00FF352D"/>
    <w:rsid w:val="00FF4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4798D"/>
  <w15:chartTrackingRefBased/>
  <w15:docId w15:val="{96D39A81-2D63-42AC-AF5A-5706B5DA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916"/>
  </w:style>
  <w:style w:type="paragraph" w:styleId="1">
    <w:name w:val="heading 1"/>
    <w:basedOn w:val="a"/>
    <w:next w:val="a"/>
    <w:link w:val="10"/>
    <w:uiPriority w:val="9"/>
    <w:qFormat/>
    <w:rsid w:val="00D86F4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86F4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D86F4B"/>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rsid w:val="00D86F4B"/>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D86F4B"/>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D86F4B"/>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D86F4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86F4B"/>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0"/>
    <w:uiPriority w:val="9"/>
    <w:semiHidden/>
    <w:unhideWhenUsed/>
    <w:qFormat/>
    <w:rsid w:val="00D86F4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A5B7A"/>
    <w:pPr>
      <w:tabs>
        <w:tab w:val="center" w:pos="4677"/>
        <w:tab w:val="right" w:pos="9355"/>
      </w:tabs>
    </w:pPr>
  </w:style>
  <w:style w:type="character" w:customStyle="1" w:styleId="a4">
    <w:name w:val="Нижний колонтитул Знак"/>
    <w:basedOn w:val="a0"/>
    <w:link w:val="a3"/>
    <w:rsid w:val="006A5B7A"/>
    <w:rPr>
      <w:rFonts w:ascii="Times New Roman" w:eastAsia="Times New Roman" w:hAnsi="Times New Roman" w:cs="Times New Roman"/>
      <w:sz w:val="24"/>
      <w:szCs w:val="24"/>
      <w:lang w:eastAsia="ru-RU"/>
    </w:rPr>
  </w:style>
  <w:style w:type="character" w:styleId="a5">
    <w:name w:val="page number"/>
    <w:basedOn w:val="a0"/>
    <w:rsid w:val="006A5B7A"/>
  </w:style>
  <w:style w:type="paragraph" w:styleId="a6">
    <w:name w:val="header"/>
    <w:basedOn w:val="a"/>
    <w:link w:val="a7"/>
    <w:uiPriority w:val="99"/>
    <w:rsid w:val="006A5B7A"/>
    <w:pPr>
      <w:tabs>
        <w:tab w:val="center" w:pos="4677"/>
        <w:tab w:val="right" w:pos="9355"/>
      </w:tabs>
    </w:pPr>
  </w:style>
  <w:style w:type="character" w:customStyle="1" w:styleId="a7">
    <w:name w:val="Верхний колонтитул Знак"/>
    <w:basedOn w:val="a0"/>
    <w:link w:val="a6"/>
    <w:uiPriority w:val="99"/>
    <w:rsid w:val="006A5B7A"/>
    <w:rPr>
      <w:rFonts w:ascii="Times New Roman" w:eastAsia="Times New Roman" w:hAnsi="Times New Roman" w:cs="Times New Roman"/>
      <w:sz w:val="24"/>
      <w:szCs w:val="24"/>
      <w:lang w:eastAsia="ru-RU"/>
    </w:rPr>
  </w:style>
  <w:style w:type="paragraph" w:styleId="a8">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9"/>
    <w:uiPriority w:val="34"/>
    <w:qFormat/>
    <w:rsid w:val="006A5B7A"/>
    <w:pPr>
      <w:ind w:left="720"/>
      <w:contextualSpacing/>
    </w:pPr>
  </w:style>
  <w:style w:type="character" w:styleId="aa">
    <w:name w:val="Hyperlink"/>
    <w:basedOn w:val="a0"/>
    <w:uiPriority w:val="99"/>
    <w:unhideWhenUsed/>
    <w:rsid w:val="007A4192"/>
    <w:rPr>
      <w:color w:val="0563C1" w:themeColor="hyperlink"/>
      <w:u w:val="single"/>
    </w:rPr>
  </w:style>
  <w:style w:type="paragraph" w:styleId="ab">
    <w:name w:val="Balloon Text"/>
    <w:basedOn w:val="a"/>
    <w:link w:val="ac"/>
    <w:uiPriority w:val="99"/>
    <w:semiHidden/>
    <w:unhideWhenUsed/>
    <w:rsid w:val="00841125"/>
    <w:rPr>
      <w:rFonts w:ascii="Segoe UI" w:hAnsi="Segoe UI" w:cs="Segoe UI"/>
      <w:sz w:val="18"/>
      <w:szCs w:val="18"/>
    </w:rPr>
  </w:style>
  <w:style w:type="character" w:customStyle="1" w:styleId="ac">
    <w:name w:val="Текст выноски Знак"/>
    <w:basedOn w:val="a0"/>
    <w:link w:val="ab"/>
    <w:uiPriority w:val="99"/>
    <w:semiHidden/>
    <w:rsid w:val="00841125"/>
    <w:rPr>
      <w:rFonts w:ascii="Segoe UI" w:eastAsia="Times New Roman" w:hAnsi="Segoe UI" w:cs="Segoe UI"/>
      <w:sz w:val="18"/>
      <w:szCs w:val="18"/>
      <w:lang w:eastAsia="ru-RU"/>
    </w:rPr>
  </w:style>
  <w:style w:type="character" w:customStyle="1" w:styleId="a9">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8"/>
    <w:uiPriority w:val="34"/>
    <w:qFormat/>
    <w:locked/>
    <w:rsid w:val="00931525"/>
  </w:style>
  <w:style w:type="character" w:customStyle="1" w:styleId="cef1edeee2edeee9f8f0e8f4f2e0e1e7e0f6e0">
    <w:name w:val="Оceсf1нedоeeвe2нedоeeйe9 шf8рf0иe8фf4тf2 аe0бe1зe7аe0цf6аe0"/>
    <w:uiPriority w:val="99"/>
    <w:rsid w:val="00B856FB"/>
    <w:rPr>
      <w:sz w:val="22"/>
    </w:rPr>
  </w:style>
  <w:style w:type="character" w:customStyle="1" w:styleId="10">
    <w:name w:val="Заголовок 1 Знак"/>
    <w:basedOn w:val="a0"/>
    <w:link w:val="1"/>
    <w:uiPriority w:val="9"/>
    <w:rsid w:val="00D86F4B"/>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D86F4B"/>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D86F4B"/>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semiHidden/>
    <w:rsid w:val="00D86F4B"/>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semiHidden/>
    <w:rsid w:val="00D86F4B"/>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semiHidden/>
    <w:rsid w:val="00D86F4B"/>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semiHidden/>
    <w:rsid w:val="00D86F4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D86F4B"/>
    <w:rPr>
      <w:rFonts w:asciiTheme="majorHAnsi" w:eastAsiaTheme="majorEastAsia" w:hAnsiTheme="majorHAnsi" w:cstheme="majorBidi"/>
      <w:color w:val="5B9BD5" w:themeColor="accent1"/>
      <w:sz w:val="20"/>
      <w:szCs w:val="20"/>
    </w:rPr>
  </w:style>
  <w:style w:type="character" w:customStyle="1" w:styleId="90">
    <w:name w:val="Заголовок 9 Знак"/>
    <w:basedOn w:val="a0"/>
    <w:link w:val="9"/>
    <w:uiPriority w:val="9"/>
    <w:semiHidden/>
    <w:rsid w:val="00D86F4B"/>
    <w:rPr>
      <w:rFonts w:asciiTheme="majorHAnsi" w:eastAsiaTheme="majorEastAsia" w:hAnsiTheme="majorHAnsi" w:cstheme="majorBidi"/>
      <w:i/>
      <w:iCs/>
      <w:color w:val="404040" w:themeColor="text1" w:themeTint="BF"/>
      <w:sz w:val="20"/>
      <w:szCs w:val="20"/>
    </w:rPr>
  </w:style>
  <w:style w:type="paragraph" w:styleId="ad">
    <w:name w:val="caption"/>
    <w:basedOn w:val="a"/>
    <w:next w:val="a"/>
    <w:uiPriority w:val="35"/>
    <w:semiHidden/>
    <w:unhideWhenUsed/>
    <w:qFormat/>
    <w:rsid w:val="00D86F4B"/>
    <w:pPr>
      <w:spacing w:line="240" w:lineRule="auto"/>
    </w:pPr>
    <w:rPr>
      <w:b/>
      <w:bCs/>
      <w:color w:val="5B9BD5" w:themeColor="accent1"/>
      <w:sz w:val="18"/>
      <w:szCs w:val="18"/>
    </w:rPr>
  </w:style>
  <w:style w:type="paragraph" w:styleId="ae">
    <w:name w:val="Title"/>
    <w:basedOn w:val="a"/>
    <w:next w:val="a"/>
    <w:link w:val="af"/>
    <w:uiPriority w:val="10"/>
    <w:qFormat/>
    <w:rsid w:val="00D86F4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f">
    <w:name w:val="Название Знак"/>
    <w:basedOn w:val="a0"/>
    <w:link w:val="ae"/>
    <w:uiPriority w:val="10"/>
    <w:rsid w:val="00D86F4B"/>
    <w:rPr>
      <w:rFonts w:asciiTheme="majorHAnsi" w:eastAsiaTheme="majorEastAsia" w:hAnsiTheme="majorHAnsi" w:cstheme="majorBidi"/>
      <w:color w:val="323E4F" w:themeColor="text2" w:themeShade="BF"/>
      <w:spacing w:val="5"/>
      <w:sz w:val="52"/>
      <w:szCs w:val="52"/>
    </w:rPr>
  </w:style>
  <w:style w:type="paragraph" w:styleId="af0">
    <w:name w:val="Subtitle"/>
    <w:basedOn w:val="a"/>
    <w:next w:val="a"/>
    <w:link w:val="af1"/>
    <w:uiPriority w:val="11"/>
    <w:qFormat/>
    <w:rsid w:val="00D86F4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f1">
    <w:name w:val="Подзаголовок Знак"/>
    <w:basedOn w:val="a0"/>
    <w:link w:val="af0"/>
    <w:uiPriority w:val="11"/>
    <w:rsid w:val="00D86F4B"/>
    <w:rPr>
      <w:rFonts w:asciiTheme="majorHAnsi" w:eastAsiaTheme="majorEastAsia" w:hAnsiTheme="majorHAnsi" w:cstheme="majorBidi"/>
      <w:i/>
      <w:iCs/>
      <w:color w:val="5B9BD5" w:themeColor="accent1"/>
      <w:spacing w:val="15"/>
      <w:sz w:val="24"/>
      <w:szCs w:val="24"/>
    </w:rPr>
  </w:style>
  <w:style w:type="character" w:styleId="af2">
    <w:name w:val="Strong"/>
    <w:basedOn w:val="a0"/>
    <w:uiPriority w:val="22"/>
    <w:qFormat/>
    <w:rsid w:val="00D86F4B"/>
    <w:rPr>
      <w:b/>
      <w:bCs/>
    </w:rPr>
  </w:style>
  <w:style w:type="character" w:styleId="af3">
    <w:name w:val="Emphasis"/>
    <w:basedOn w:val="a0"/>
    <w:uiPriority w:val="20"/>
    <w:qFormat/>
    <w:rsid w:val="00D86F4B"/>
    <w:rPr>
      <w:i/>
      <w:iCs/>
    </w:rPr>
  </w:style>
  <w:style w:type="paragraph" w:styleId="af4">
    <w:name w:val="No Spacing"/>
    <w:uiPriority w:val="1"/>
    <w:qFormat/>
    <w:rsid w:val="00D86F4B"/>
    <w:pPr>
      <w:spacing w:after="0" w:line="240" w:lineRule="auto"/>
    </w:pPr>
  </w:style>
  <w:style w:type="paragraph" w:styleId="21">
    <w:name w:val="Quote"/>
    <w:basedOn w:val="a"/>
    <w:next w:val="a"/>
    <w:link w:val="22"/>
    <w:uiPriority w:val="29"/>
    <w:qFormat/>
    <w:rsid w:val="00D86F4B"/>
    <w:rPr>
      <w:i/>
      <w:iCs/>
      <w:color w:val="000000" w:themeColor="text1"/>
    </w:rPr>
  </w:style>
  <w:style w:type="character" w:customStyle="1" w:styleId="22">
    <w:name w:val="Цитата 2 Знак"/>
    <w:basedOn w:val="a0"/>
    <w:link w:val="21"/>
    <w:uiPriority w:val="29"/>
    <w:rsid w:val="00D86F4B"/>
    <w:rPr>
      <w:i/>
      <w:iCs/>
      <w:color w:val="000000" w:themeColor="text1"/>
    </w:rPr>
  </w:style>
  <w:style w:type="paragraph" w:styleId="af5">
    <w:name w:val="Intense Quote"/>
    <w:basedOn w:val="a"/>
    <w:next w:val="a"/>
    <w:link w:val="af6"/>
    <w:uiPriority w:val="30"/>
    <w:qFormat/>
    <w:rsid w:val="00D86F4B"/>
    <w:pPr>
      <w:pBdr>
        <w:bottom w:val="single" w:sz="4" w:space="4" w:color="5B9BD5" w:themeColor="accent1"/>
      </w:pBdr>
      <w:spacing w:before="200" w:after="280"/>
      <w:ind w:left="936" w:right="936"/>
    </w:pPr>
    <w:rPr>
      <w:b/>
      <w:bCs/>
      <w:i/>
      <w:iCs/>
      <w:color w:val="5B9BD5" w:themeColor="accent1"/>
    </w:rPr>
  </w:style>
  <w:style w:type="character" w:customStyle="1" w:styleId="af6">
    <w:name w:val="Выделенная цитата Знак"/>
    <w:basedOn w:val="a0"/>
    <w:link w:val="af5"/>
    <w:uiPriority w:val="30"/>
    <w:rsid w:val="00D86F4B"/>
    <w:rPr>
      <w:b/>
      <w:bCs/>
      <w:i/>
      <w:iCs/>
      <w:color w:val="5B9BD5" w:themeColor="accent1"/>
    </w:rPr>
  </w:style>
  <w:style w:type="character" w:styleId="af7">
    <w:name w:val="Subtle Emphasis"/>
    <w:basedOn w:val="a0"/>
    <w:uiPriority w:val="19"/>
    <w:qFormat/>
    <w:rsid w:val="00D86F4B"/>
    <w:rPr>
      <w:i/>
      <w:iCs/>
      <w:color w:val="808080" w:themeColor="text1" w:themeTint="7F"/>
    </w:rPr>
  </w:style>
  <w:style w:type="character" w:styleId="af8">
    <w:name w:val="Intense Emphasis"/>
    <w:basedOn w:val="a0"/>
    <w:uiPriority w:val="21"/>
    <w:qFormat/>
    <w:rsid w:val="00D86F4B"/>
    <w:rPr>
      <w:b/>
      <w:bCs/>
      <w:i/>
      <w:iCs/>
      <w:color w:val="5B9BD5" w:themeColor="accent1"/>
    </w:rPr>
  </w:style>
  <w:style w:type="character" w:styleId="af9">
    <w:name w:val="Subtle Reference"/>
    <w:basedOn w:val="a0"/>
    <w:uiPriority w:val="31"/>
    <w:qFormat/>
    <w:rsid w:val="00D86F4B"/>
    <w:rPr>
      <w:smallCaps/>
      <w:color w:val="ED7D31" w:themeColor="accent2"/>
      <w:u w:val="single"/>
    </w:rPr>
  </w:style>
  <w:style w:type="character" w:styleId="afa">
    <w:name w:val="Intense Reference"/>
    <w:basedOn w:val="a0"/>
    <w:uiPriority w:val="32"/>
    <w:qFormat/>
    <w:rsid w:val="00D86F4B"/>
    <w:rPr>
      <w:b/>
      <w:bCs/>
      <w:smallCaps/>
      <w:color w:val="ED7D31" w:themeColor="accent2"/>
      <w:spacing w:val="5"/>
      <w:u w:val="single"/>
    </w:rPr>
  </w:style>
  <w:style w:type="character" w:styleId="afb">
    <w:name w:val="Book Title"/>
    <w:basedOn w:val="a0"/>
    <w:uiPriority w:val="33"/>
    <w:qFormat/>
    <w:rsid w:val="00D86F4B"/>
    <w:rPr>
      <w:b/>
      <w:bCs/>
      <w:smallCaps/>
      <w:spacing w:val="5"/>
    </w:rPr>
  </w:style>
  <w:style w:type="paragraph" w:styleId="afc">
    <w:name w:val="TOC Heading"/>
    <w:basedOn w:val="1"/>
    <w:next w:val="a"/>
    <w:uiPriority w:val="39"/>
    <w:semiHidden/>
    <w:unhideWhenUsed/>
    <w:qFormat/>
    <w:rsid w:val="00D86F4B"/>
    <w:pPr>
      <w:outlineLvl w:val="9"/>
    </w:pPr>
  </w:style>
  <w:style w:type="table" w:styleId="afd">
    <w:name w:val="Table Grid"/>
    <w:basedOn w:val="a1"/>
    <w:uiPriority w:val="39"/>
    <w:rsid w:val="00A62F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0"/>
    <w:rsid w:val="001927D3"/>
  </w:style>
  <w:style w:type="character" w:customStyle="1" w:styleId="11">
    <w:name w:val="Неразрешенное упоминание1"/>
    <w:basedOn w:val="a0"/>
    <w:uiPriority w:val="99"/>
    <w:semiHidden/>
    <w:unhideWhenUsed/>
    <w:rsid w:val="00552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03244">
      <w:bodyDiv w:val="1"/>
      <w:marLeft w:val="0"/>
      <w:marRight w:val="0"/>
      <w:marTop w:val="0"/>
      <w:marBottom w:val="0"/>
      <w:divBdr>
        <w:top w:val="none" w:sz="0" w:space="0" w:color="auto"/>
        <w:left w:val="none" w:sz="0" w:space="0" w:color="auto"/>
        <w:bottom w:val="none" w:sz="0" w:space="0" w:color="auto"/>
        <w:right w:val="none" w:sz="0" w:space="0" w:color="auto"/>
      </w:divBdr>
    </w:div>
    <w:div w:id="320306090">
      <w:bodyDiv w:val="1"/>
      <w:marLeft w:val="0"/>
      <w:marRight w:val="0"/>
      <w:marTop w:val="0"/>
      <w:marBottom w:val="0"/>
      <w:divBdr>
        <w:top w:val="none" w:sz="0" w:space="0" w:color="auto"/>
        <w:left w:val="none" w:sz="0" w:space="0" w:color="auto"/>
        <w:bottom w:val="none" w:sz="0" w:space="0" w:color="auto"/>
        <w:right w:val="none" w:sz="0" w:space="0" w:color="auto"/>
      </w:divBdr>
    </w:div>
    <w:div w:id="513689883">
      <w:bodyDiv w:val="1"/>
      <w:marLeft w:val="0"/>
      <w:marRight w:val="0"/>
      <w:marTop w:val="0"/>
      <w:marBottom w:val="0"/>
      <w:divBdr>
        <w:top w:val="none" w:sz="0" w:space="0" w:color="auto"/>
        <w:left w:val="none" w:sz="0" w:space="0" w:color="auto"/>
        <w:bottom w:val="none" w:sz="0" w:space="0" w:color="auto"/>
        <w:right w:val="none" w:sz="0" w:space="0" w:color="auto"/>
      </w:divBdr>
    </w:div>
    <w:div w:id="595207691">
      <w:bodyDiv w:val="1"/>
      <w:marLeft w:val="0"/>
      <w:marRight w:val="0"/>
      <w:marTop w:val="0"/>
      <w:marBottom w:val="0"/>
      <w:divBdr>
        <w:top w:val="none" w:sz="0" w:space="0" w:color="auto"/>
        <w:left w:val="none" w:sz="0" w:space="0" w:color="auto"/>
        <w:bottom w:val="none" w:sz="0" w:space="0" w:color="auto"/>
        <w:right w:val="none" w:sz="0" w:space="0" w:color="auto"/>
      </w:divBdr>
    </w:div>
    <w:div w:id="610669271">
      <w:bodyDiv w:val="1"/>
      <w:marLeft w:val="0"/>
      <w:marRight w:val="0"/>
      <w:marTop w:val="0"/>
      <w:marBottom w:val="0"/>
      <w:divBdr>
        <w:top w:val="none" w:sz="0" w:space="0" w:color="auto"/>
        <w:left w:val="none" w:sz="0" w:space="0" w:color="auto"/>
        <w:bottom w:val="none" w:sz="0" w:space="0" w:color="auto"/>
        <w:right w:val="none" w:sz="0" w:space="0" w:color="auto"/>
      </w:divBdr>
    </w:div>
    <w:div w:id="649746720">
      <w:bodyDiv w:val="1"/>
      <w:marLeft w:val="0"/>
      <w:marRight w:val="0"/>
      <w:marTop w:val="0"/>
      <w:marBottom w:val="0"/>
      <w:divBdr>
        <w:top w:val="none" w:sz="0" w:space="0" w:color="auto"/>
        <w:left w:val="none" w:sz="0" w:space="0" w:color="auto"/>
        <w:bottom w:val="none" w:sz="0" w:space="0" w:color="auto"/>
        <w:right w:val="none" w:sz="0" w:space="0" w:color="auto"/>
      </w:divBdr>
    </w:div>
    <w:div w:id="707875251">
      <w:bodyDiv w:val="1"/>
      <w:marLeft w:val="0"/>
      <w:marRight w:val="0"/>
      <w:marTop w:val="0"/>
      <w:marBottom w:val="0"/>
      <w:divBdr>
        <w:top w:val="none" w:sz="0" w:space="0" w:color="auto"/>
        <w:left w:val="none" w:sz="0" w:space="0" w:color="auto"/>
        <w:bottom w:val="none" w:sz="0" w:space="0" w:color="auto"/>
        <w:right w:val="none" w:sz="0" w:space="0" w:color="auto"/>
      </w:divBdr>
    </w:div>
    <w:div w:id="770785449">
      <w:bodyDiv w:val="1"/>
      <w:marLeft w:val="0"/>
      <w:marRight w:val="0"/>
      <w:marTop w:val="0"/>
      <w:marBottom w:val="0"/>
      <w:divBdr>
        <w:top w:val="none" w:sz="0" w:space="0" w:color="auto"/>
        <w:left w:val="none" w:sz="0" w:space="0" w:color="auto"/>
        <w:bottom w:val="none" w:sz="0" w:space="0" w:color="auto"/>
        <w:right w:val="none" w:sz="0" w:space="0" w:color="auto"/>
      </w:divBdr>
    </w:div>
    <w:div w:id="826479295">
      <w:bodyDiv w:val="1"/>
      <w:marLeft w:val="0"/>
      <w:marRight w:val="0"/>
      <w:marTop w:val="0"/>
      <w:marBottom w:val="0"/>
      <w:divBdr>
        <w:top w:val="none" w:sz="0" w:space="0" w:color="auto"/>
        <w:left w:val="none" w:sz="0" w:space="0" w:color="auto"/>
        <w:bottom w:val="none" w:sz="0" w:space="0" w:color="auto"/>
        <w:right w:val="none" w:sz="0" w:space="0" w:color="auto"/>
      </w:divBdr>
    </w:div>
    <w:div w:id="870724583">
      <w:bodyDiv w:val="1"/>
      <w:marLeft w:val="0"/>
      <w:marRight w:val="0"/>
      <w:marTop w:val="0"/>
      <w:marBottom w:val="0"/>
      <w:divBdr>
        <w:top w:val="none" w:sz="0" w:space="0" w:color="auto"/>
        <w:left w:val="none" w:sz="0" w:space="0" w:color="auto"/>
        <w:bottom w:val="none" w:sz="0" w:space="0" w:color="auto"/>
        <w:right w:val="none" w:sz="0" w:space="0" w:color="auto"/>
      </w:divBdr>
    </w:div>
    <w:div w:id="897521176">
      <w:bodyDiv w:val="1"/>
      <w:marLeft w:val="0"/>
      <w:marRight w:val="0"/>
      <w:marTop w:val="0"/>
      <w:marBottom w:val="0"/>
      <w:divBdr>
        <w:top w:val="none" w:sz="0" w:space="0" w:color="auto"/>
        <w:left w:val="none" w:sz="0" w:space="0" w:color="auto"/>
        <w:bottom w:val="none" w:sz="0" w:space="0" w:color="auto"/>
        <w:right w:val="none" w:sz="0" w:space="0" w:color="auto"/>
      </w:divBdr>
    </w:div>
    <w:div w:id="946692899">
      <w:bodyDiv w:val="1"/>
      <w:marLeft w:val="0"/>
      <w:marRight w:val="0"/>
      <w:marTop w:val="0"/>
      <w:marBottom w:val="0"/>
      <w:divBdr>
        <w:top w:val="none" w:sz="0" w:space="0" w:color="auto"/>
        <w:left w:val="none" w:sz="0" w:space="0" w:color="auto"/>
        <w:bottom w:val="none" w:sz="0" w:space="0" w:color="auto"/>
        <w:right w:val="none" w:sz="0" w:space="0" w:color="auto"/>
      </w:divBdr>
    </w:div>
    <w:div w:id="1127822918">
      <w:bodyDiv w:val="1"/>
      <w:marLeft w:val="0"/>
      <w:marRight w:val="0"/>
      <w:marTop w:val="0"/>
      <w:marBottom w:val="0"/>
      <w:divBdr>
        <w:top w:val="none" w:sz="0" w:space="0" w:color="auto"/>
        <w:left w:val="none" w:sz="0" w:space="0" w:color="auto"/>
        <w:bottom w:val="none" w:sz="0" w:space="0" w:color="auto"/>
        <w:right w:val="none" w:sz="0" w:space="0" w:color="auto"/>
      </w:divBdr>
      <w:divsChild>
        <w:div w:id="362830475">
          <w:marLeft w:val="0"/>
          <w:marRight w:val="0"/>
          <w:marTop w:val="0"/>
          <w:marBottom w:val="0"/>
          <w:divBdr>
            <w:top w:val="none" w:sz="0" w:space="0" w:color="auto"/>
            <w:left w:val="none" w:sz="0" w:space="0" w:color="auto"/>
            <w:bottom w:val="none" w:sz="0" w:space="0" w:color="auto"/>
            <w:right w:val="none" w:sz="0" w:space="0" w:color="auto"/>
          </w:divBdr>
        </w:div>
        <w:div w:id="762183877">
          <w:marLeft w:val="0"/>
          <w:marRight w:val="0"/>
          <w:marTop w:val="0"/>
          <w:marBottom w:val="0"/>
          <w:divBdr>
            <w:top w:val="none" w:sz="0" w:space="0" w:color="auto"/>
            <w:left w:val="none" w:sz="0" w:space="0" w:color="auto"/>
            <w:bottom w:val="none" w:sz="0" w:space="0" w:color="auto"/>
            <w:right w:val="none" w:sz="0" w:space="0" w:color="auto"/>
          </w:divBdr>
        </w:div>
        <w:div w:id="470750907">
          <w:marLeft w:val="0"/>
          <w:marRight w:val="0"/>
          <w:marTop w:val="0"/>
          <w:marBottom w:val="0"/>
          <w:divBdr>
            <w:top w:val="none" w:sz="0" w:space="0" w:color="auto"/>
            <w:left w:val="none" w:sz="0" w:space="0" w:color="auto"/>
            <w:bottom w:val="none" w:sz="0" w:space="0" w:color="auto"/>
            <w:right w:val="none" w:sz="0" w:space="0" w:color="auto"/>
          </w:divBdr>
        </w:div>
        <w:div w:id="113906352">
          <w:marLeft w:val="0"/>
          <w:marRight w:val="0"/>
          <w:marTop w:val="0"/>
          <w:marBottom w:val="0"/>
          <w:divBdr>
            <w:top w:val="none" w:sz="0" w:space="0" w:color="auto"/>
            <w:left w:val="none" w:sz="0" w:space="0" w:color="auto"/>
            <w:bottom w:val="none" w:sz="0" w:space="0" w:color="auto"/>
            <w:right w:val="none" w:sz="0" w:space="0" w:color="auto"/>
          </w:divBdr>
        </w:div>
        <w:div w:id="1940870147">
          <w:marLeft w:val="0"/>
          <w:marRight w:val="0"/>
          <w:marTop w:val="0"/>
          <w:marBottom w:val="0"/>
          <w:divBdr>
            <w:top w:val="none" w:sz="0" w:space="0" w:color="auto"/>
            <w:left w:val="none" w:sz="0" w:space="0" w:color="auto"/>
            <w:bottom w:val="none" w:sz="0" w:space="0" w:color="auto"/>
            <w:right w:val="none" w:sz="0" w:space="0" w:color="auto"/>
          </w:divBdr>
        </w:div>
        <w:div w:id="174224046">
          <w:marLeft w:val="0"/>
          <w:marRight w:val="0"/>
          <w:marTop w:val="0"/>
          <w:marBottom w:val="0"/>
          <w:divBdr>
            <w:top w:val="none" w:sz="0" w:space="0" w:color="auto"/>
            <w:left w:val="none" w:sz="0" w:space="0" w:color="auto"/>
            <w:bottom w:val="none" w:sz="0" w:space="0" w:color="auto"/>
            <w:right w:val="none" w:sz="0" w:space="0" w:color="auto"/>
          </w:divBdr>
        </w:div>
        <w:div w:id="676269836">
          <w:marLeft w:val="0"/>
          <w:marRight w:val="0"/>
          <w:marTop w:val="0"/>
          <w:marBottom w:val="0"/>
          <w:divBdr>
            <w:top w:val="none" w:sz="0" w:space="0" w:color="auto"/>
            <w:left w:val="none" w:sz="0" w:space="0" w:color="auto"/>
            <w:bottom w:val="none" w:sz="0" w:space="0" w:color="auto"/>
            <w:right w:val="none" w:sz="0" w:space="0" w:color="auto"/>
          </w:divBdr>
        </w:div>
        <w:div w:id="1044601714">
          <w:marLeft w:val="0"/>
          <w:marRight w:val="0"/>
          <w:marTop w:val="0"/>
          <w:marBottom w:val="0"/>
          <w:divBdr>
            <w:top w:val="none" w:sz="0" w:space="0" w:color="auto"/>
            <w:left w:val="none" w:sz="0" w:space="0" w:color="auto"/>
            <w:bottom w:val="none" w:sz="0" w:space="0" w:color="auto"/>
            <w:right w:val="none" w:sz="0" w:space="0" w:color="auto"/>
          </w:divBdr>
        </w:div>
      </w:divsChild>
    </w:div>
    <w:div w:id="1307125122">
      <w:bodyDiv w:val="1"/>
      <w:marLeft w:val="0"/>
      <w:marRight w:val="0"/>
      <w:marTop w:val="0"/>
      <w:marBottom w:val="0"/>
      <w:divBdr>
        <w:top w:val="none" w:sz="0" w:space="0" w:color="auto"/>
        <w:left w:val="none" w:sz="0" w:space="0" w:color="auto"/>
        <w:bottom w:val="none" w:sz="0" w:space="0" w:color="auto"/>
        <w:right w:val="none" w:sz="0" w:space="0" w:color="auto"/>
      </w:divBdr>
    </w:div>
    <w:div w:id="1810324058">
      <w:bodyDiv w:val="1"/>
      <w:marLeft w:val="0"/>
      <w:marRight w:val="0"/>
      <w:marTop w:val="0"/>
      <w:marBottom w:val="0"/>
      <w:divBdr>
        <w:top w:val="none" w:sz="0" w:space="0" w:color="auto"/>
        <w:left w:val="none" w:sz="0" w:space="0" w:color="auto"/>
        <w:bottom w:val="none" w:sz="0" w:space="0" w:color="auto"/>
        <w:right w:val="none" w:sz="0" w:space="0" w:color="auto"/>
      </w:divBdr>
      <w:divsChild>
        <w:div w:id="74516717">
          <w:marLeft w:val="0"/>
          <w:marRight w:val="0"/>
          <w:marTop w:val="0"/>
          <w:marBottom w:val="0"/>
          <w:divBdr>
            <w:top w:val="none" w:sz="0" w:space="0" w:color="auto"/>
            <w:left w:val="none" w:sz="0" w:space="0" w:color="auto"/>
            <w:bottom w:val="none" w:sz="0" w:space="0" w:color="auto"/>
            <w:right w:val="none" w:sz="0" w:space="0" w:color="auto"/>
          </w:divBdr>
        </w:div>
      </w:divsChild>
    </w:div>
    <w:div w:id="190613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652AA-F7E0-4C6C-8E20-F367112CC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4</Pages>
  <Words>1196</Words>
  <Characters>6818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Малагина Татьяна Владимировна</dc:creator>
  <cp:keywords/>
  <dc:description/>
  <cp:lastModifiedBy>Овчинникова Виктория Сергеевна</cp:lastModifiedBy>
  <cp:revision>54</cp:revision>
  <cp:lastPrinted>2024-10-24T08:17:00Z</cp:lastPrinted>
  <dcterms:created xsi:type="dcterms:W3CDTF">2023-02-27T06:11:00Z</dcterms:created>
  <dcterms:modified xsi:type="dcterms:W3CDTF">2024-10-25T13:53:00Z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-1324507144</vt:i4>
  </property>
</Properties>
</file>