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Pr="00D57D7B" w:rsidRDefault="003F6393" w:rsidP="003F6393">
      <w:pPr>
        <w:jc w:val="center"/>
        <w:rPr>
          <w:rFonts w:ascii="Times New Roman" w:hAnsi="Times New Roman" w:cs="Times New Roman"/>
          <w:sz w:val="26"/>
          <w:szCs w:val="26"/>
          <w:lang w:val="en-US"/>
        </w:rPr>
      </w:pPr>
    </w:p>
    <w:p w:rsidR="003F6393" w:rsidRPr="00D57D7B" w:rsidRDefault="003F6393" w:rsidP="003F6393">
      <w:pPr>
        <w:jc w:val="center"/>
        <w:rPr>
          <w:rFonts w:ascii="Times New Roman" w:hAnsi="Times New Roman" w:cs="Times New Roman"/>
          <w:sz w:val="26"/>
          <w:szCs w:val="26"/>
          <w:lang w:val="en-US"/>
        </w:rPr>
      </w:pPr>
    </w:p>
    <w:p w:rsidR="003F6393" w:rsidRPr="00D57D7B" w:rsidRDefault="003F6393" w:rsidP="003F6393">
      <w:pPr>
        <w:jc w:val="center"/>
        <w:rPr>
          <w:rFonts w:ascii="Times New Roman" w:hAnsi="Times New Roman" w:cs="Times New Roman"/>
          <w:sz w:val="26"/>
          <w:szCs w:val="26"/>
          <w:lang w:val="en-US"/>
        </w:rPr>
      </w:pPr>
    </w:p>
    <w:p w:rsidR="003F6393" w:rsidRPr="00D57D7B" w:rsidRDefault="003F6393" w:rsidP="003F6393">
      <w:pPr>
        <w:jc w:val="center"/>
        <w:rPr>
          <w:rFonts w:ascii="Times New Roman" w:hAnsi="Times New Roman" w:cs="Times New Roman"/>
          <w:sz w:val="26"/>
          <w:szCs w:val="26"/>
          <w:lang w:val="en-US"/>
        </w:rPr>
      </w:pPr>
    </w:p>
    <w:p w:rsidR="003F6393" w:rsidRPr="00D57D7B" w:rsidRDefault="003F6393" w:rsidP="003F6393">
      <w:pPr>
        <w:jc w:val="center"/>
        <w:rPr>
          <w:rFonts w:ascii="Times New Roman" w:hAnsi="Times New Roman" w:cs="Times New Roman"/>
          <w:sz w:val="26"/>
          <w:szCs w:val="26"/>
          <w:lang w:val="en-US"/>
        </w:rPr>
      </w:pPr>
    </w:p>
    <w:p w:rsidR="003F6393" w:rsidRPr="00D57D7B" w:rsidRDefault="003F6393" w:rsidP="003F6393">
      <w:pPr>
        <w:jc w:val="center"/>
        <w:rPr>
          <w:rFonts w:ascii="Times New Roman" w:hAnsi="Times New Roman" w:cs="Times New Roman"/>
          <w:sz w:val="26"/>
          <w:szCs w:val="26"/>
          <w:lang w:val="en-US"/>
        </w:rPr>
      </w:pPr>
    </w:p>
    <w:p w:rsidR="003F6393" w:rsidRPr="00D57D7B" w:rsidRDefault="003F6393" w:rsidP="003F6393">
      <w:pPr>
        <w:jc w:val="center"/>
        <w:rPr>
          <w:rFonts w:ascii="Times New Roman" w:hAnsi="Times New Roman" w:cs="Times New Roman"/>
          <w:sz w:val="26"/>
          <w:szCs w:val="26"/>
          <w:lang w:val="en-US"/>
        </w:rPr>
      </w:pPr>
    </w:p>
    <w:p w:rsidR="003F6393" w:rsidRPr="00D57D7B" w:rsidRDefault="003F6393" w:rsidP="003F6393">
      <w:pPr>
        <w:jc w:val="center"/>
        <w:rPr>
          <w:rFonts w:ascii="Times New Roman" w:hAnsi="Times New Roman" w:cs="Times New Roman"/>
          <w:sz w:val="26"/>
          <w:szCs w:val="26"/>
          <w:lang w:val="en-US"/>
        </w:rPr>
      </w:pPr>
    </w:p>
    <w:p w:rsidR="003F6393" w:rsidRPr="00D57D7B" w:rsidRDefault="00027197" w:rsidP="003F6393">
      <w:pPr>
        <w:jc w:val="center"/>
        <w:rPr>
          <w:rFonts w:ascii="Times New Roman" w:hAnsi="Times New Roman" w:cs="Times New Roman"/>
          <w:sz w:val="26"/>
          <w:szCs w:val="26"/>
        </w:rPr>
      </w:pPr>
      <w:r w:rsidRPr="00D57D7B">
        <w:rPr>
          <w:rFonts w:ascii="Times New Roman" w:hAnsi="Times New Roman" w:cs="Times New Roman"/>
          <w:sz w:val="26"/>
          <w:szCs w:val="26"/>
        </w:rPr>
        <w:t xml:space="preserve">РЕШЕНИЕ </w:t>
      </w:r>
      <w:r w:rsidR="00BC7D52" w:rsidRPr="00D57D7B">
        <w:rPr>
          <w:rFonts w:ascii="Times New Roman" w:hAnsi="Times New Roman" w:cs="Times New Roman"/>
          <w:sz w:val="26"/>
          <w:szCs w:val="26"/>
        </w:rPr>
        <w:t>№9</w:t>
      </w:r>
      <w:r w:rsidR="009A6290" w:rsidRPr="00D57D7B">
        <w:rPr>
          <w:rFonts w:ascii="Times New Roman" w:hAnsi="Times New Roman" w:cs="Times New Roman"/>
          <w:sz w:val="26"/>
          <w:szCs w:val="26"/>
        </w:rPr>
        <w:t>90</w:t>
      </w:r>
      <w:r w:rsidR="007E3017" w:rsidRPr="00D57D7B">
        <w:rPr>
          <w:rFonts w:ascii="Times New Roman" w:hAnsi="Times New Roman" w:cs="Times New Roman"/>
          <w:sz w:val="26"/>
          <w:szCs w:val="26"/>
        </w:rPr>
        <w:t>/2024</w:t>
      </w:r>
    </w:p>
    <w:p w:rsidR="003F6393" w:rsidRPr="00D57D7B" w:rsidRDefault="003F6393" w:rsidP="003F6393">
      <w:pPr>
        <w:jc w:val="center"/>
        <w:rPr>
          <w:rFonts w:ascii="Times New Roman" w:hAnsi="Times New Roman" w:cs="Times New Roman"/>
          <w:sz w:val="26"/>
          <w:szCs w:val="26"/>
        </w:rPr>
      </w:pPr>
      <w:r w:rsidRPr="00D57D7B">
        <w:rPr>
          <w:rFonts w:ascii="Times New Roman" w:hAnsi="Times New Roman" w:cs="Times New Roman"/>
          <w:sz w:val="26"/>
          <w:szCs w:val="26"/>
        </w:rPr>
        <w:t>по делу № 023/06/</w:t>
      </w:r>
      <w:r w:rsidR="00F96BF2" w:rsidRPr="00D57D7B">
        <w:rPr>
          <w:rFonts w:ascii="Times New Roman" w:hAnsi="Times New Roman" w:cs="Times New Roman"/>
          <w:sz w:val="26"/>
          <w:szCs w:val="26"/>
        </w:rPr>
        <w:t>33-</w:t>
      </w:r>
      <w:r w:rsidR="00C53DBF" w:rsidRPr="00D57D7B">
        <w:rPr>
          <w:rFonts w:ascii="Times New Roman" w:hAnsi="Times New Roman" w:cs="Times New Roman"/>
          <w:sz w:val="26"/>
          <w:szCs w:val="26"/>
        </w:rPr>
        <w:t>5352</w:t>
      </w:r>
      <w:r w:rsidR="00F96BF2" w:rsidRPr="00D57D7B">
        <w:rPr>
          <w:rFonts w:ascii="Times New Roman" w:hAnsi="Times New Roman" w:cs="Times New Roman"/>
          <w:sz w:val="26"/>
          <w:szCs w:val="26"/>
        </w:rPr>
        <w:t>/2024</w:t>
      </w:r>
    </w:p>
    <w:p w:rsidR="003F6393" w:rsidRPr="00D57D7B" w:rsidRDefault="003F6393" w:rsidP="003F6393">
      <w:pPr>
        <w:jc w:val="center"/>
        <w:rPr>
          <w:rFonts w:ascii="Times New Roman" w:eastAsia="Times New Roman" w:hAnsi="Times New Roman" w:cs="Times New Roman"/>
          <w:sz w:val="26"/>
          <w:szCs w:val="26"/>
        </w:rPr>
      </w:pPr>
      <w:r w:rsidRPr="00D57D7B">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Pr="00D57D7B" w:rsidRDefault="009A6290" w:rsidP="003F6393">
      <w:pPr>
        <w:jc w:val="both"/>
        <w:rPr>
          <w:rFonts w:ascii="Times New Roman" w:eastAsia="Times New Roman" w:hAnsi="Times New Roman" w:cs="Times New Roman"/>
          <w:sz w:val="26"/>
          <w:szCs w:val="26"/>
        </w:rPr>
      </w:pPr>
      <w:r w:rsidRPr="00D57D7B">
        <w:rPr>
          <w:rFonts w:ascii="Times New Roman" w:eastAsia="Times New Roman" w:hAnsi="Times New Roman" w:cs="Times New Roman"/>
          <w:sz w:val="26"/>
          <w:szCs w:val="26"/>
        </w:rPr>
        <w:t>23</w:t>
      </w:r>
      <w:r w:rsidR="007E3017" w:rsidRPr="00D57D7B">
        <w:rPr>
          <w:rFonts w:ascii="Times New Roman" w:eastAsia="Times New Roman" w:hAnsi="Times New Roman" w:cs="Times New Roman"/>
          <w:sz w:val="26"/>
          <w:szCs w:val="26"/>
        </w:rPr>
        <w:t xml:space="preserve"> октября</w:t>
      </w:r>
      <w:r w:rsidR="00F96BF2" w:rsidRPr="00D57D7B">
        <w:rPr>
          <w:rFonts w:ascii="Times New Roman" w:eastAsia="Times New Roman" w:hAnsi="Times New Roman" w:cs="Times New Roman"/>
          <w:sz w:val="26"/>
          <w:szCs w:val="26"/>
        </w:rPr>
        <w:t xml:space="preserve"> 2024</w:t>
      </w:r>
      <w:r w:rsidR="003F6393" w:rsidRPr="00D57D7B">
        <w:rPr>
          <w:rFonts w:ascii="Times New Roman" w:eastAsia="Times New Roman" w:hAnsi="Times New Roman" w:cs="Times New Roman"/>
          <w:sz w:val="26"/>
          <w:szCs w:val="26"/>
        </w:rPr>
        <w:t xml:space="preserve"> года                                   </w:t>
      </w:r>
      <w:r w:rsidR="00F77E72" w:rsidRPr="00D57D7B">
        <w:rPr>
          <w:rFonts w:ascii="Times New Roman" w:eastAsia="Times New Roman" w:hAnsi="Times New Roman" w:cs="Times New Roman"/>
          <w:sz w:val="26"/>
          <w:szCs w:val="26"/>
        </w:rPr>
        <w:t xml:space="preserve">                             </w:t>
      </w:r>
      <w:r w:rsidR="007A7B93" w:rsidRPr="00D57D7B">
        <w:rPr>
          <w:rFonts w:ascii="Times New Roman" w:eastAsia="Times New Roman" w:hAnsi="Times New Roman" w:cs="Times New Roman"/>
          <w:sz w:val="26"/>
          <w:szCs w:val="26"/>
        </w:rPr>
        <w:t xml:space="preserve">   </w:t>
      </w:r>
      <w:r w:rsidR="00F96BF2" w:rsidRPr="00D57D7B">
        <w:rPr>
          <w:rFonts w:ascii="Times New Roman" w:eastAsia="Times New Roman" w:hAnsi="Times New Roman" w:cs="Times New Roman"/>
          <w:sz w:val="26"/>
          <w:szCs w:val="26"/>
        </w:rPr>
        <w:t xml:space="preserve">      </w:t>
      </w:r>
      <w:r w:rsidR="003F6393" w:rsidRPr="00D57D7B">
        <w:rPr>
          <w:rFonts w:ascii="Times New Roman" w:eastAsia="Times New Roman" w:hAnsi="Times New Roman" w:cs="Times New Roman"/>
          <w:sz w:val="26"/>
          <w:szCs w:val="26"/>
        </w:rPr>
        <w:t xml:space="preserve">           г. Краснодар</w:t>
      </w:r>
    </w:p>
    <w:p w:rsidR="00D57D7B" w:rsidRPr="00D57D7B" w:rsidRDefault="003F6393" w:rsidP="00D57D7B">
      <w:pPr>
        <w:jc w:val="both"/>
        <w:rPr>
          <w:rFonts w:ascii="Times New Roman" w:eastAsia="Times New Roman" w:hAnsi="Times New Roman" w:cs="Times New Roman"/>
          <w:sz w:val="26"/>
          <w:szCs w:val="26"/>
        </w:rPr>
      </w:pPr>
      <w:r w:rsidRPr="00D57D7B">
        <w:rPr>
          <w:rFonts w:ascii="Times New Roman" w:eastAsia="Times New Roman" w:hAnsi="Times New Roman" w:cs="Times New Roman"/>
          <w:sz w:val="26"/>
          <w:szCs w:val="26"/>
        </w:rPr>
        <w:tab/>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в составе:</w:t>
      </w:r>
      <w:bookmarkStart w:id="0" w:name="_GoBack"/>
      <w:bookmarkEnd w:id="0"/>
    </w:p>
    <w:p w:rsidR="003F6393" w:rsidRPr="00D57D7B" w:rsidRDefault="003F6393" w:rsidP="003F6393">
      <w:pPr>
        <w:ind w:firstLine="708"/>
        <w:jc w:val="both"/>
        <w:rPr>
          <w:rFonts w:ascii="Times New Roman" w:eastAsia="Times New Roman" w:hAnsi="Times New Roman" w:cs="Times New Roman"/>
          <w:sz w:val="26"/>
          <w:szCs w:val="26"/>
        </w:rPr>
      </w:pPr>
      <w:r w:rsidRPr="00D57D7B">
        <w:rPr>
          <w:rFonts w:ascii="Times New Roman" w:eastAsia="Times New Roman" w:hAnsi="Times New Roman" w:cs="Times New Roman"/>
          <w:sz w:val="26"/>
          <w:szCs w:val="26"/>
        </w:rPr>
        <w:t>рас</w:t>
      </w:r>
      <w:r w:rsidR="00F77E72" w:rsidRPr="00D57D7B">
        <w:rPr>
          <w:rFonts w:ascii="Times New Roman" w:eastAsia="Times New Roman" w:hAnsi="Times New Roman" w:cs="Times New Roman"/>
          <w:sz w:val="26"/>
          <w:szCs w:val="26"/>
        </w:rPr>
        <w:t>см</w:t>
      </w:r>
      <w:r w:rsidR="00AD2D39" w:rsidRPr="00D57D7B">
        <w:rPr>
          <w:rFonts w:ascii="Times New Roman" w:eastAsia="Times New Roman" w:hAnsi="Times New Roman" w:cs="Times New Roman"/>
          <w:sz w:val="26"/>
          <w:szCs w:val="26"/>
        </w:rPr>
        <w:t>отре</w:t>
      </w:r>
      <w:r w:rsidR="00572C61" w:rsidRPr="00D57D7B">
        <w:rPr>
          <w:rFonts w:ascii="Times New Roman" w:eastAsia="Times New Roman" w:hAnsi="Times New Roman" w:cs="Times New Roman"/>
          <w:sz w:val="26"/>
          <w:szCs w:val="26"/>
        </w:rPr>
        <w:t xml:space="preserve">в жалобу ИП </w:t>
      </w:r>
      <w:proofErr w:type="spellStart"/>
      <w:r w:rsidR="00572C61" w:rsidRPr="00D57D7B">
        <w:rPr>
          <w:rFonts w:ascii="Times New Roman" w:eastAsia="Times New Roman" w:hAnsi="Times New Roman" w:cs="Times New Roman"/>
          <w:sz w:val="26"/>
          <w:szCs w:val="26"/>
        </w:rPr>
        <w:t>Степушина</w:t>
      </w:r>
      <w:proofErr w:type="spellEnd"/>
      <w:r w:rsidR="00572C61" w:rsidRPr="00D57D7B">
        <w:rPr>
          <w:rFonts w:ascii="Times New Roman" w:eastAsia="Times New Roman" w:hAnsi="Times New Roman" w:cs="Times New Roman"/>
          <w:sz w:val="26"/>
          <w:szCs w:val="26"/>
        </w:rPr>
        <w:t xml:space="preserve"> Е.А.</w:t>
      </w:r>
      <w:r w:rsidR="00420833" w:rsidRPr="00D57D7B">
        <w:rPr>
          <w:rFonts w:ascii="Times New Roman" w:eastAsia="Times New Roman" w:hAnsi="Times New Roman" w:cs="Times New Roman"/>
          <w:sz w:val="26"/>
          <w:szCs w:val="26"/>
        </w:rPr>
        <w:t xml:space="preserve"> </w:t>
      </w:r>
      <w:r w:rsidRPr="00D57D7B">
        <w:rPr>
          <w:rFonts w:ascii="Times New Roman" w:eastAsia="Times New Roman" w:hAnsi="Times New Roman" w:cs="Times New Roman"/>
          <w:sz w:val="26"/>
          <w:szCs w:val="26"/>
        </w:rPr>
        <w:t>(далее Заявитель) на действия заказчика –</w:t>
      </w:r>
      <w:r w:rsidR="00294D14" w:rsidRPr="00D57D7B">
        <w:rPr>
          <w:rFonts w:ascii="Times New Roman" w:eastAsia="Times New Roman" w:hAnsi="Times New Roman" w:cs="Times New Roman"/>
          <w:sz w:val="26"/>
          <w:szCs w:val="26"/>
        </w:rPr>
        <w:t xml:space="preserve"> ГБУЗ «ДККБ» МЗ КК пр</w:t>
      </w:r>
      <w:r w:rsidR="00F77E72" w:rsidRPr="00D57D7B">
        <w:rPr>
          <w:rFonts w:ascii="Times New Roman" w:eastAsia="Times New Roman" w:hAnsi="Times New Roman" w:cs="Times New Roman"/>
          <w:sz w:val="26"/>
          <w:szCs w:val="26"/>
        </w:rPr>
        <w:t xml:space="preserve">и проведении </w:t>
      </w:r>
      <w:r w:rsidRPr="00D57D7B">
        <w:rPr>
          <w:rFonts w:ascii="Times New Roman" w:eastAsia="Times New Roman" w:hAnsi="Times New Roman" w:cs="Times New Roman"/>
          <w:sz w:val="26"/>
          <w:szCs w:val="26"/>
        </w:rPr>
        <w:t>электронного а</w:t>
      </w:r>
      <w:r w:rsidR="00314F41" w:rsidRPr="00D57D7B">
        <w:rPr>
          <w:rFonts w:ascii="Times New Roman" w:eastAsia="Times New Roman" w:hAnsi="Times New Roman" w:cs="Times New Roman"/>
          <w:sz w:val="26"/>
          <w:szCs w:val="26"/>
        </w:rPr>
        <w:t xml:space="preserve">укциона: </w:t>
      </w:r>
      <w:r w:rsidR="00922370" w:rsidRPr="00D57D7B">
        <w:rPr>
          <w:rFonts w:ascii="Times New Roman" w:eastAsia="Times New Roman" w:hAnsi="Times New Roman" w:cs="Times New Roman"/>
          <w:sz w:val="26"/>
          <w:szCs w:val="26"/>
        </w:rPr>
        <w:t xml:space="preserve">«Поставка </w:t>
      </w:r>
      <w:r w:rsidR="00294D14" w:rsidRPr="00D57D7B">
        <w:rPr>
          <w:rFonts w:ascii="Times New Roman" w:eastAsia="Times New Roman" w:hAnsi="Times New Roman" w:cs="Times New Roman"/>
          <w:sz w:val="26"/>
          <w:szCs w:val="26"/>
        </w:rPr>
        <w:t xml:space="preserve">реагентов для клинико-диагностической лаборатории (для анализатора серии </w:t>
      </w:r>
      <w:r w:rsidR="00294D14" w:rsidRPr="00D57D7B">
        <w:rPr>
          <w:rFonts w:ascii="Times New Roman" w:eastAsia="Times New Roman" w:hAnsi="Times New Roman" w:cs="Times New Roman"/>
          <w:sz w:val="26"/>
          <w:szCs w:val="26"/>
          <w:lang w:val="en-US"/>
        </w:rPr>
        <w:t>HITECT</w:t>
      </w:r>
      <w:r w:rsidR="00294D14" w:rsidRPr="00D57D7B">
        <w:rPr>
          <w:rFonts w:ascii="Times New Roman" w:eastAsia="Times New Roman" w:hAnsi="Times New Roman" w:cs="Times New Roman"/>
          <w:sz w:val="26"/>
          <w:szCs w:val="26"/>
        </w:rPr>
        <w:t xml:space="preserve"> </w:t>
      </w:r>
      <w:r w:rsidR="00294D14" w:rsidRPr="00D57D7B">
        <w:rPr>
          <w:rFonts w:ascii="Times New Roman" w:eastAsia="Times New Roman" w:hAnsi="Times New Roman" w:cs="Times New Roman"/>
          <w:sz w:val="26"/>
          <w:szCs w:val="26"/>
          <w:lang w:val="en-US"/>
        </w:rPr>
        <w:t>i</w:t>
      </w:r>
      <w:r w:rsidR="00294D14" w:rsidRPr="00D57D7B">
        <w:rPr>
          <w:rFonts w:ascii="Times New Roman" w:eastAsia="Times New Roman" w:hAnsi="Times New Roman" w:cs="Times New Roman"/>
          <w:sz w:val="26"/>
          <w:szCs w:val="26"/>
        </w:rPr>
        <w:t xml:space="preserve"> 2000» </w:t>
      </w:r>
      <w:r w:rsidR="008B0616" w:rsidRPr="00D57D7B">
        <w:rPr>
          <w:rFonts w:ascii="Times New Roman" w:eastAsia="Times New Roman" w:hAnsi="Times New Roman" w:cs="Times New Roman"/>
          <w:sz w:val="26"/>
          <w:szCs w:val="26"/>
        </w:rPr>
        <w:t xml:space="preserve">(извещение № </w:t>
      </w:r>
      <w:r w:rsidR="00294D14" w:rsidRPr="00D57D7B">
        <w:rPr>
          <w:rFonts w:ascii="Times New Roman" w:eastAsia="Times New Roman" w:hAnsi="Times New Roman" w:cs="Times New Roman"/>
          <w:sz w:val="26"/>
          <w:szCs w:val="26"/>
        </w:rPr>
        <w:t>0318300200224000091</w:t>
      </w:r>
      <w:r w:rsidR="008B0616" w:rsidRPr="00D57D7B">
        <w:rPr>
          <w:rFonts w:ascii="Times New Roman" w:eastAsia="Times New Roman" w:hAnsi="Times New Roman" w:cs="Times New Roman"/>
          <w:sz w:val="26"/>
          <w:szCs w:val="26"/>
        </w:rPr>
        <w:t xml:space="preserve">) </w:t>
      </w:r>
      <w:r w:rsidRPr="00D57D7B">
        <w:rPr>
          <w:rFonts w:ascii="Times New Roman" w:eastAsia="Times New Roman" w:hAnsi="Times New Roman" w:cs="Times New Roman"/>
          <w:sz w:val="26"/>
          <w:szCs w:val="26"/>
        </w:rPr>
        <w:t>в части нарушения законодательства о контрактной системе,</w:t>
      </w:r>
    </w:p>
    <w:p w:rsidR="003F6393" w:rsidRPr="00D57D7B" w:rsidRDefault="003F6393" w:rsidP="003F6393">
      <w:pPr>
        <w:jc w:val="center"/>
        <w:rPr>
          <w:rFonts w:ascii="Times New Roman" w:hAnsi="Times New Roman" w:cs="Times New Roman"/>
          <w:sz w:val="26"/>
          <w:szCs w:val="26"/>
        </w:rPr>
      </w:pPr>
      <w:r w:rsidRPr="00D57D7B">
        <w:rPr>
          <w:rFonts w:ascii="Times New Roman" w:hAnsi="Times New Roman" w:cs="Times New Roman"/>
          <w:sz w:val="26"/>
          <w:szCs w:val="26"/>
        </w:rPr>
        <w:t>УСТАНОВИЛА:</w:t>
      </w:r>
    </w:p>
    <w:p w:rsidR="003F6393" w:rsidRPr="00D57D7B" w:rsidRDefault="003F6393" w:rsidP="003F6393">
      <w:pPr>
        <w:ind w:firstLine="708"/>
        <w:jc w:val="both"/>
        <w:rPr>
          <w:rFonts w:ascii="Times New Roman" w:hAnsi="Times New Roman" w:cs="Times New Roman"/>
          <w:sz w:val="26"/>
          <w:szCs w:val="26"/>
        </w:rPr>
      </w:pPr>
      <w:r w:rsidRPr="00D57D7B">
        <w:rPr>
          <w:rFonts w:ascii="Times New Roman" w:hAnsi="Times New Roman" w:cs="Times New Roman"/>
          <w:sz w:val="26"/>
          <w:szCs w:val="26"/>
        </w:rPr>
        <w:t xml:space="preserve">Заявитель указывает, что </w:t>
      </w:r>
      <w:r w:rsidR="003C02EF" w:rsidRPr="00D57D7B">
        <w:rPr>
          <w:rFonts w:ascii="Times New Roman" w:hAnsi="Times New Roman" w:cs="Times New Roman"/>
          <w:sz w:val="26"/>
          <w:szCs w:val="26"/>
        </w:rPr>
        <w:t xml:space="preserve">описание объекта закупки составлено с </w:t>
      </w:r>
      <w:r w:rsidRPr="00D57D7B">
        <w:rPr>
          <w:rFonts w:ascii="Times New Roman" w:hAnsi="Times New Roman" w:cs="Times New Roman"/>
          <w:sz w:val="26"/>
          <w:szCs w:val="26"/>
        </w:rPr>
        <w:t>нарушение</w:t>
      </w:r>
      <w:r w:rsidR="003C02EF" w:rsidRPr="00D57D7B">
        <w:rPr>
          <w:rFonts w:ascii="Times New Roman" w:hAnsi="Times New Roman" w:cs="Times New Roman"/>
          <w:sz w:val="26"/>
          <w:szCs w:val="26"/>
        </w:rPr>
        <w:t>м</w:t>
      </w:r>
      <w:r w:rsidRPr="00D57D7B">
        <w:rPr>
          <w:rFonts w:ascii="Times New Roman" w:hAnsi="Times New Roman" w:cs="Times New Roman"/>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sidRPr="00D57D7B">
        <w:rPr>
          <w:rFonts w:ascii="Times New Roman" w:hAnsi="Times New Roman" w:cs="Times New Roman"/>
          <w:sz w:val="26"/>
          <w:szCs w:val="26"/>
        </w:rPr>
        <w:t xml:space="preserve">е Закона о контрактной системе): </w:t>
      </w:r>
      <w:r w:rsidR="000F5FD2" w:rsidRPr="00D57D7B">
        <w:rPr>
          <w:rFonts w:ascii="Times New Roman" w:hAnsi="Times New Roman" w:cs="Times New Roman"/>
          <w:sz w:val="26"/>
          <w:szCs w:val="26"/>
        </w:rPr>
        <w:t xml:space="preserve">установлены </w:t>
      </w:r>
      <w:r w:rsidR="00E9215E" w:rsidRPr="00D57D7B">
        <w:rPr>
          <w:rFonts w:ascii="Times New Roman" w:hAnsi="Times New Roman" w:cs="Times New Roman"/>
          <w:sz w:val="26"/>
          <w:szCs w:val="26"/>
        </w:rPr>
        <w:t xml:space="preserve">необоснованные </w:t>
      </w:r>
      <w:r w:rsidR="000F5FD2" w:rsidRPr="00D57D7B">
        <w:rPr>
          <w:rFonts w:ascii="Times New Roman" w:hAnsi="Times New Roman" w:cs="Times New Roman"/>
          <w:sz w:val="26"/>
          <w:szCs w:val="26"/>
        </w:rPr>
        <w:t xml:space="preserve">требования </w:t>
      </w:r>
      <w:r w:rsidR="00E9215E" w:rsidRPr="00D57D7B">
        <w:rPr>
          <w:rFonts w:ascii="Times New Roman" w:hAnsi="Times New Roman" w:cs="Times New Roman"/>
          <w:sz w:val="26"/>
          <w:szCs w:val="26"/>
        </w:rPr>
        <w:t>объему реагента. В ответе на запрос заказчиком не подтверждена необходимость реагента указанного объема.</w:t>
      </w:r>
    </w:p>
    <w:p w:rsidR="00E9215E" w:rsidRPr="00D57D7B" w:rsidRDefault="003F6393" w:rsidP="003F6393">
      <w:pPr>
        <w:jc w:val="both"/>
        <w:rPr>
          <w:rFonts w:ascii="Times New Roman" w:hAnsi="Times New Roman" w:cs="Times New Roman"/>
          <w:sz w:val="26"/>
          <w:szCs w:val="26"/>
        </w:rPr>
      </w:pPr>
      <w:r w:rsidRPr="00D57D7B">
        <w:rPr>
          <w:rFonts w:ascii="Times New Roman" w:hAnsi="Times New Roman" w:cs="Times New Roman"/>
          <w:sz w:val="26"/>
          <w:szCs w:val="26"/>
        </w:rPr>
        <w:tab/>
      </w:r>
      <w:r w:rsidR="00A30186" w:rsidRPr="00D57D7B">
        <w:rPr>
          <w:rFonts w:ascii="Times New Roman" w:hAnsi="Times New Roman" w:cs="Times New Roman"/>
          <w:sz w:val="26"/>
          <w:szCs w:val="26"/>
        </w:rPr>
        <w:t>Представит</w:t>
      </w:r>
      <w:r w:rsidR="00E9215E" w:rsidRPr="00D57D7B">
        <w:rPr>
          <w:rFonts w:ascii="Times New Roman" w:hAnsi="Times New Roman" w:cs="Times New Roman"/>
          <w:sz w:val="26"/>
          <w:szCs w:val="26"/>
        </w:rPr>
        <w:t xml:space="preserve">ель </w:t>
      </w:r>
      <w:r w:rsidR="00A30186" w:rsidRPr="00D57D7B">
        <w:rPr>
          <w:rFonts w:ascii="Times New Roman" w:hAnsi="Times New Roman" w:cs="Times New Roman"/>
          <w:sz w:val="26"/>
          <w:szCs w:val="26"/>
        </w:rPr>
        <w:t>Заказчика с доводами жалобы не согл</w:t>
      </w:r>
      <w:r w:rsidR="00E9215E" w:rsidRPr="00D57D7B">
        <w:rPr>
          <w:rFonts w:ascii="Times New Roman" w:hAnsi="Times New Roman" w:cs="Times New Roman"/>
          <w:sz w:val="26"/>
          <w:szCs w:val="26"/>
        </w:rPr>
        <w:t>асился</w:t>
      </w:r>
      <w:r w:rsidR="00A30186" w:rsidRPr="00D57D7B">
        <w:rPr>
          <w:rFonts w:ascii="Times New Roman" w:hAnsi="Times New Roman" w:cs="Times New Roman"/>
          <w:sz w:val="26"/>
          <w:szCs w:val="26"/>
        </w:rPr>
        <w:t>.</w:t>
      </w:r>
      <w:r w:rsidR="00526292" w:rsidRPr="00D57D7B">
        <w:rPr>
          <w:rFonts w:ascii="Times New Roman" w:hAnsi="Times New Roman" w:cs="Times New Roman"/>
          <w:sz w:val="26"/>
          <w:szCs w:val="26"/>
        </w:rPr>
        <w:t xml:space="preserve"> </w:t>
      </w:r>
      <w:r w:rsidR="00DD62ED" w:rsidRPr="00D57D7B">
        <w:rPr>
          <w:rFonts w:ascii="Times New Roman" w:hAnsi="Times New Roman" w:cs="Times New Roman"/>
          <w:sz w:val="26"/>
          <w:szCs w:val="26"/>
        </w:rPr>
        <w:t>О</w:t>
      </w:r>
      <w:r w:rsidR="00EB6981" w:rsidRPr="00D57D7B">
        <w:rPr>
          <w:rFonts w:ascii="Times New Roman" w:hAnsi="Times New Roman" w:cs="Times New Roman"/>
          <w:sz w:val="26"/>
          <w:szCs w:val="26"/>
        </w:rPr>
        <w:t>писание объекта соответству</w:t>
      </w:r>
      <w:r w:rsidR="000F5FD2" w:rsidRPr="00D57D7B">
        <w:rPr>
          <w:rFonts w:ascii="Times New Roman" w:hAnsi="Times New Roman" w:cs="Times New Roman"/>
          <w:sz w:val="26"/>
          <w:szCs w:val="26"/>
        </w:rPr>
        <w:t>ет Закону о контрактной системе.</w:t>
      </w:r>
      <w:r w:rsidR="00C15C75" w:rsidRPr="00D57D7B">
        <w:rPr>
          <w:rFonts w:ascii="Times New Roman" w:hAnsi="Times New Roman" w:cs="Times New Roman"/>
          <w:sz w:val="26"/>
          <w:szCs w:val="26"/>
        </w:rPr>
        <w:t xml:space="preserve"> Модуль </w:t>
      </w:r>
      <w:proofErr w:type="spellStart"/>
      <w:r w:rsidR="00C15C75" w:rsidRPr="00D57D7B">
        <w:rPr>
          <w:rFonts w:ascii="Times New Roman" w:hAnsi="Times New Roman" w:cs="Times New Roman"/>
          <w:sz w:val="26"/>
          <w:szCs w:val="26"/>
          <w:lang w:val="en-US"/>
        </w:rPr>
        <w:t>iARM</w:t>
      </w:r>
      <w:proofErr w:type="spellEnd"/>
      <w:r w:rsidR="00C15C75" w:rsidRPr="00D57D7B">
        <w:rPr>
          <w:rFonts w:ascii="Times New Roman" w:hAnsi="Times New Roman" w:cs="Times New Roman"/>
          <w:sz w:val="26"/>
          <w:szCs w:val="26"/>
        </w:rPr>
        <w:t xml:space="preserve"> состоит на балансе заказчика.</w:t>
      </w:r>
    </w:p>
    <w:p w:rsidR="003F6393" w:rsidRPr="00D57D7B" w:rsidRDefault="003F6393" w:rsidP="003F6393">
      <w:pPr>
        <w:jc w:val="both"/>
        <w:rPr>
          <w:rFonts w:ascii="Times New Roman" w:hAnsi="Times New Roman" w:cs="Times New Roman"/>
          <w:sz w:val="26"/>
          <w:szCs w:val="26"/>
        </w:rPr>
      </w:pPr>
      <w:r w:rsidRPr="00D57D7B">
        <w:rPr>
          <w:rFonts w:ascii="Times New Roman" w:hAnsi="Times New Roman" w:cs="Times New Roman"/>
          <w:sz w:val="26"/>
          <w:szCs w:val="26"/>
        </w:rPr>
        <w:lastRenderedPageBreak/>
        <w:tab/>
        <w:t>Рассмотрев представленные материалы, Комиссия пришла к следующим выводам.</w:t>
      </w:r>
    </w:p>
    <w:p w:rsidR="00B534BD" w:rsidRPr="00D57D7B" w:rsidRDefault="00B534BD" w:rsidP="003F6393">
      <w:pPr>
        <w:jc w:val="both"/>
        <w:rPr>
          <w:rFonts w:ascii="Times New Roman" w:eastAsia="Times New Roman" w:hAnsi="Times New Roman" w:cs="Times New Roman"/>
          <w:sz w:val="26"/>
          <w:szCs w:val="26"/>
        </w:rPr>
      </w:pPr>
      <w:r w:rsidRPr="00D57D7B">
        <w:rPr>
          <w:rFonts w:ascii="Times New Roman" w:hAnsi="Times New Roman" w:cs="Times New Roman"/>
          <w:sz w:val="26"/>
          <w:szCs w:val="26"/>
        </w:rPr>
        <w:tab/>
      </w:r>
      <w:r w:rsidR="00C15C75" w:rsidRPr="00D57D7B">
        <w:rPr>
          <w:rFonts w:ascii="Times New Roman" w:hAnsi="Times New Roman" w:cs="Times New Roman"/>
          <w:sz w:val="26"/>
          <w:szCs w:val="26"/>
        </w:rPr>
        <w:t xml:space="preserve">Заказчиком - </w:t>
      </w:r>
      <w:r w:rsidR="00C15C75" w:rsidRPr="00D57D7B">
        <w:rPr>
          <w:rFonts w:ascii="Times New Roman" w:eastAsia="Times New Roman" w:hAnsi="Times New Roman" w:cs="Times New Roman"/>
          <w:sz w:val="26"/>
          <w:szCs w:val="26"/>
        </w:rPr>
        <w:t xml:space="preserve">ГБУЗ «ДККБ» МЗ КК </w:t>
      </w:r>
      <w:r w:rsidR="003F6393" w:rsidRPr="00D57D7B">
        <w:rPr>
          <w:rFonts w:ascii="Times New Roman" w:hAnsi="Times New Roman" w:cs="Times New Roman"/>
          <w:sz w:val="26"/>
          <w:szCs w:val="26"/>
        </w:rPr>
        <w:t xml:space="preserve">в ЕИС </w:t>
      </w:r>
      <w:r w:rsidR="00C15C75" w:rsidRPr="00D57D7B">
        <w:rPr>
          <w:rFonts w:ascii="Times New Roman" w:hAnsi="Times New Roman" w:cs="Times New Roman"/>
          <w:sz w:val="26"/>
          <w:szCs w:val="26"/>
        </w:rPr>
        <w:t>10</w:t>
      </w:r>
      <w:r w:rsidR="00854730" w:rsidRPr="00D57D7B">
        <w:rPr>
          <w:rFonts w:ascii="Times New Roman" w:hAnsi="Times New Roman" w:cs="Times New Roman"/>
          <w:sz w:val="26"/>
          <w:szCs w:val="26"/>
        </w:rPr>
        <w:t>.10</w:t>
      </w:r>
      <w:r w:rsidR="00C064B2" w:rsidRPr="00D57D7B">
        <w:rPr>
          <w:rFonts w:ascii="Times New Roman" w:hAnsi="Times New Roman" w:cs="Times New Roman"/>
          <w:sz w:val="26"/>
          <w:szCs w:val="26"/>
        </w:rPr>
        <w:t>.2024</w:t>
      </w:r>
      <w:r w:rsidR="00CC15CA" w:rsidRPr="00D57D7B">
        <w:rPr>
          <w:rFonts w:ascii="Times New Roman" w:hAnsi="Times New Roman" w:cs="Times New Roman"/>
          <w:sz w:val="26"/>
          <w:szCs w:val="26"/>
        </w:rPr>
        <w:t xml:space="preserve"> </w:t>
      </w:r>
      <w:r w:rsidR="003F6393" w:rsidRPr="00D57D7B">
        <w:rPr>
          <w:rFonts w:ascii="Times New Roman" w:eastAsia="Times New Roman" w:hAnsi="Times New Roman" w:cs="Times New Roman"/>
          <w:sz w:val="26"/>
          <w:szCs w:val="26"/>
        </w:rPr>
        <w:t>размещено извещение о проведении электронного аукциона:</w:t>
      </w:r>
      <w:r w:rsidR="004B2FE6" w:rsidRPr="00D57D7B">
        <w:rPr>
          <w:rFonts w:ascii="Times New Roman" w:eastAsia="Times New Roman" w:hAnsi="Times New Roman" w:cs="Times New Roman"/>
          <w:sz w:val="26"/>
          <w:szCs w:val="26"/>
        </w:rPr>
        <w:t xml:space="preserve"> </w:t>
      </w:r>
      <w:r w:rsidR="004447B2" w:rsidRPr="00D57D7B">
        <w:rPr>
          <w:rFonts w:ascii="Times New Roman" w:eastAsia="Times New Roman" w:hAnsi="Times New Roman" w:cs="Times New Roman"/>
          <w:sz w:val="26"/>
          <w:szCs w:val="26"/>
        </w:rPr>
        <w:t xml:space="preserve">«Поставка реагентов для клинико-диагностической лаборатории (для анализатора серии </w:t>
      </w:r>
      <w:r w:rsidR="009E1AA1" w:rsidRPr="00D57D7B">
        <w:rPr>
          <w:rFonts w:ascii="Times New Roman" w:eastAsia="Times New Roman" w:hAnsi="Times New Roman" w:cs="Times New Roman"/>
          <w:sz w:val="26"/>
          <w:szCs w:val="26"/>
          <w:lang w:val="en-US"/>
        </w:rPr>
        <w:t>ARC</w:t>
      </w:r>
      <w:r w:rsidR="004447B2" w:rsidRPr="00D57D7B">
        <w:rPr>
          <w:rFonts w:ascii="Times New Roman" w:eastAsia="Times New Roman" w:hAnsi="Times New Roman" w:cs="Times New Roman"/>
          <w:sz w:val="26"/>
          <w:szCs w:val="26"/>
          <w:lang w:val="en-US"/>
        </w:rPr>
        <w:t>HITECT</w:t>
      </w:r>
      <w:r w:rsidR="004447B2" w:rsidRPr="00D57D7B">
        <w:rPr>
          <w:rFonts w:ascii="Times New Roman" w:eastAsia="Times New Roman" w:hAnsi="Times New Roman" w:cs="Times New Roman"/>
          <w:sz w:val="26"/>
          <w:szCs w:val="26"/>
        </w:rPr>
        <w:t xml:space="preserve"> </w:t>
      </w:r>
      <w:r w:rsidR="004447B2" w:rsidRPr="00D57D7B">
        <w:rPr>
          <w:rFonts w:ascii="Times New Roman" w:eastAsia="Times New Roman" w:hAnsi="Times New Roman" w:cs="Times New Roman"/>
          <w:sz w:val="26"/>
          <w:szCs w:val="26"/>
          <w:lang w:val="en-US"/>
        </w:rPr>
        <w:t>i</w:t>
      </w:r>
      <w:r w:rsidR="004447B2" w:rsidRPr="00D57D7B">
        <w:rPr>
          <w:rFonts w:ascii="Times New Roman" w:eastAsia="Times New Roman" w:hAnsi="Times New Roman" w:cs="Times New Roman"/>
          <w:sz w:val="26"/>
          <w:szCs w:val="26"/>
        </w:rPr>
        <w:t xml:space="preserve"> 2000» (извещение № 0318300200224000091) с НМЦК 589 336,00 рублей.</w:t>
      </w:r>
    </w:p>
    <w:p w:rsidR="00E62634" w:rsidRPr="00D57D7B" w:rsidRDefault="00E62634" w:rsidP="00E62634">
      <w:pPr>
        <w:ind w:firstLine="567"/>
        <w:jc w:val="both"/>
        <w:rPr>
          <w:rFonts w:ascii="Times New Roman" w:hAnsi="Times New Roman" w:cs="Times New Roman"/>
          <w:sz w:val="26"/>
          <w:szCs w:val="26"/>
        </w:rPr>
      </w:pPr>
      <w:r w:rsidRPr="00D57D7B">
        <w:rPr>
          <w:rFonts w:ascii="Times New Roman" w:hAnsi="Times New Roman" w:cs="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D57D7B" w:rsidRDefault="00E62634" w:rsidP="00E62634">
      <w:pPr>
        <w:ind w:firstLine="709"/>
        <w:jc w:val="both"/>
        <w:rPr>
          <w:rFonts w:ascii="Times New Roman" w:hAnsi="Times New Roman" w:cs="Times New Roman"/>
          <w:sz w:val="26"/>
          <w:szCs w:val="26"/>
        </w:rPr>
      </w:pPr>
      <w:r w:rsidRPr="00D57D7B">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D57D7B" w:rsidRDefault="00E62634" w:rsidP="00E62634">
      <w:pPr>
        <w:ind w:firstLine="709"/>
        <w:jc w:val="both"/>
        <w:rPr>
          <w:rFonts w:ascii="Times New Roman" w:hAnsi="Times New Roman" w:cs="Times New Roman"/>
          <w:sz w:val="26"/>
          <w:szCs w:val="26"/>
        </w:rPr>
      </w:pPr>
      <w:r w:rsidRPr="00D57D7B">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D57D7B" w:rsidRDefault="00E62634" w:rsidP="00E62634">
      <w:pPr>
        <w:ind w:firstLine="709"/>
        <w:jc w:val="both"/>
        <w:rPr>
          <w:rFonts w:ascii="Times New Roman" w:hAnsi="Times New Roman" w:cs="Times New Roman"/>
          <w:sz w:val="26"/>
          <w:szCs w:val="26"/>
        </w:rPr>
      </w:pPr>
      <w:r w:rsidRPr="00D57D7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D57D7B" w:rsidRDefault="00E62634" w:rsidP="00E62634">
      <w:pPr>
        <w:ind w:firstLine="709"/>
        <w:jc w:val="both"/>
        <w:rPr>
          <w:rFonts w:ascii="Times New Roman" w:hAnsi="Times New Roman" w:cs="Times New Roman"/>
          <w:sz w:val="26"/>
          <w:szCs w:val="26"/>
        </w:rPr>
      </w:pPr>
      <w:r w:rsidRPr="00D57D7B">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D57D7B" w:rsidRDefault="00E62634" w:rsidP="00E62634">
      <w:pPr>
        <w:ind w:firstLine="709"/>
        <w:jc w:val="both"/>
        <w:rPr>
          <w:rFonts w:ascii="Times New Roman" w:hAnsi="Times New Roman" w:cs="Times New Roman"/>
          <w:sz w:val="26"/>
          <w:szCs w:val="26"/>
        </w:rPr>
      </w:pPr>
      <w:r w:rsidRPr="00D57D7B">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Pr="00D57D7B" w:rsidRDefault="00E62634" w:rsidP="00E62634">
      <w:pPr>
        <w:ind w:firstLine="709"/>
        <w:jc w:val="both"/>
        <w:rPr>
          <w:rFonts w:ascii="Times New Roman" w:hAnsi="Times New Roman" w:cs="Times New Roman"/>
          <w:sz w:val="26"/>
          <w:szCs w:val="26"/>
        </w:rPr>
      </w:pPr>
      <w:r w:rsidRPr="00D57D7B">
        <w:rPr>
          <w:rFonts w:ascii="Times New Roman" w:hAnsi="Times New Roman" w:cs="Times New Roman"/>
          <w:sz w:val="26"/>
          <w:szCs w:val="26"/>
        </w:rPr>
        <w:t>5) проект контракта.</w:t>
      </w:r>
    </w:p>
    <w:p w:rsidR="007F6F8C" w:rsidRPr="00D57D7B" w:rsidRDefault="007F6F8C" w:rsidP="007F6F8C">
      <w:pPr>
        <w:pStyle w:val="s1"/>
        <w:shd w:val="clear" w:color="auto" w:fill="FFFFFF"/>
        <w:spacing w:before="0" w:beforeAutospacing="0" w:after="300" w:afterAutospacing="0"/>
        <w:ind w:firstLine="708"/>
        <w:jc w:val="both"/>
        <w:rPr>
          <w:sz w:val="26"/>
          <w:szCs w:val="26"/>
        </w:rPr>
      </w:pPr>
      <w:r w:rsidRPr="00D57D7B">
        <w:rPr>
          <w:sz w:val="26"/>
          <w:szCs w:val="26"/>
        </w:rPr>
        <w:t xml:space="preserve">Согласно п.1) ч.1 ст.33 Закона о контрактной системе заказчик в случаях, предусмотренных настоящим Федеральным законом, при описании объекта </w:t>
      </w:r>
      <w:r w:rsidRPr="00D57D7B">
        <w:rPr>
          <w:sz w:val="26"/>
          <w:szCs w:val="26"/>
        </w:rPr>
        <w:lastRenderedPageBreak/>
        <w:t>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7F6F8C" w:rsidRPr="00D57D7B" w:rsidRDefault="007F6F8C" w:rsidP="007F6F8C">
      <w:pPr>
        <w:pStyle w:val="s1"/>
        <w:shd w:val="clear" w:color="auto" w:fill="FFFFFF"/>
        <w:spacing w:before="0" w:beforeAutospacing="0" w:after="300" w:afterAutospacing="0"/>
        <w:jc w:val="both"/>
        <w:rPr>
          <w:sz w:val="26"/>
          <w:szCs w:val="26"/>
        </w:rPr>
      </w:pPr>
      <w:r w:rsidRPr="00D57D7B">
        <w:rPr>
          <w:sz w:val="26"/>
          <w:szCs w:val="26"/>
        </w:rPr>
        <w:t>а) сопровождение такого указания словами "или эквивалент";</w:t>
      </w:r>
    </w:p>
    <w:p w:rsidR="007F6F8C" w:rsidRPr="00D57D7B" w:rsidRDefault="007F6F8C" w:rsidP="007F6F8C">
      <w:pPr>
        <w:pStyle w:val="s1"/>
        <w:shd w:val="clear" w:color="auto" w:fill="FFFFFF"/>
        <w:spacing w:before="0" w:beforeAutospacing="0" w:after="300" w:afterAutospacing="0"/>
        <w:jc w:val="both"/>
        <w:rPr>
          <w:sz w:val="26"/>
          <w:szCs w:val="26"/>
        </w:rPr>
      </w:pPr>
      <w:r w:rsidRPr="00D57D7B">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F6F8C" w:rsidRPr="00D57D7B" w:rsidRDefault="007F6F8C" w:rsidP="007F6F8C">
      <w:pPr>
        <w:pStyle w:val="s1"/>
        <w:shd w:val="clear" w:color="auto" w:fill="FFFFFF"/>
        <w:spacing w:before="0" w:beforeAutospacing="0" w:after="300" w:afterAutospacing="0"/>
        <w:jc w:val="both"/>
        <w:rPr>
          <w:sz w:val="26"/>
          <w:szCs w:val="26"/>
        </w:rPr>
      </w:pPr>
      <w:r w:rsidRPr="00D57D7B">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6F8C" w:rsidRPr="00D57D7B" w:rsidRDefault="007F6F8C" w:rsidP="007F6F8C">
      <w:pPr>
        <w:pStyle w:val="s1"/>
        <w:shd w:val="clear" w:color="auto" w:fill="FFFFFF"/>
        <w:spacing w:before="0" w:beforeAutospacing="0" w:after="0" w:afterAutospacing="0"/>
        <w:jc w:val="both"/>
        <w:rPr>
          <w:sz w:val="26"/>
          <w:szCs w:val="26"/>
        </w:rPr>
      </w:pPr>
      <w:r w:rsidRPr="00D57D7B">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sidRPr="00D57D7B">
          <w:rPr>
            <w:rStyle w:val="a3"/>
            <w:color w:val="auto"/>
            <w:sz w:val="26"/>
            <w:szCs w:val="26"/>
          </w:rPr>
          <w:t>Перечень</w:t>
        </w:r>
      </w:hyperlink>
      <w:r w:rsidRPr="00D57D7B">
        <w:rPr>
          <w:sz w:val="26"/>
          <w:szCs w:val="26"/>
        </w:rPr>
        <w:t> указанных медицинских изделий, специализированных продуктов лечебного питания и </w:t>
      </w:r>
      <w:hyperlink r:id="rId7" w:anchor="block_1000" w:history="1">
        <w:r w:rsidRPr="00D57D7B">
          <w:rPr>
            <w:rStyle w:val="a3"/>
            <w:color w:val="auto"/>
            <w:sz w:val="26"/>
            <w:szCs w:val="26"/>
          </w:rPr>
          <w:t>порядок</w:t>
        </w:r>
      </w:hyperlink>
      <w:r w:rsidRPr="00D57D7B">
        <w:rPr>
          <w:sz w:val="26"/>
          <w:szCs w:val="26"/>
        </w:rPr>
        <w:t> его формирования утверждаются Правительством Российской Федерации.</w:t>
      </w:r>
    </w:p>
    <w:p w:rsidR="00E62634" w:rsidRPr="00D57D7B" w:rsidRDefault="00E62634" w:rsidP="00E62634">
      <w:pPr>
        <w:autoSpaceDE w:val="0"/>
        <w:autoSpaceDN w:val="0"/>
        <w:adjustRightInd w:val="0"/>
        <w:ind w:firstLine="708"/>
        <w:jc w:val="both"/>
        <w:rPr>
          <w:rFonts w:ascii="Times New Roman" w:hAnsi="Times New Roman" w:cs="Times New Roman"/>
          <w:sz w:val="26"/>
          <w:szCs w:val="26"/>
        </w:rPr>
      </w:pPr>
      <w:bookmarkStart w:id="1" w:name="dst744"/>
      <w:bookmarkEnd w:id="1"/>
      <w:r w:rsidRPr="00D57D7B">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88062D" w:rsidRPr="00D57D7B" w:rsidRDefault="00E97D0F" w:rsidP="00E97D0F">
      <w:pPr>
        <w:autoSpaceDE w:val="0"/>
        <w:autoSpaceDN w:val="0"/>
        <w:adjustRightInd w:val="0"/>
        <w:ind w:firstLine="708"/>
        <w:jc w:val="both"/>
        <w:rPr>
          <w:rFonts w:ascii="Times New Roman" w:hAnsi="Times New Roman" w:cs="Times New Roman"/>
          <w:sz w:val="26"/>
          <w:szCs w:val="26"/>
        </w:rPr>
      </w:pPr>
      <w:r w:rsidRPr="00D57D7B">
        <w:rPr>
          <w:rFonts w:ascii="Times New Roman" w:hAnsi="Times New Roman" w:cs="Times New Roman"/>
          <w:sz w:val="26"/>
          <w:szCs w:val="26"/>
        </w:rPr>
        <w:t>Объектом закупки является буферный промывающий раствор ИВД КТРУ 21.20.23.110-00010737.</w:t>
      </w:r>
    </w:p>
    <w:p w:rsidR="006334B9" w:rsidRPr="00D57D7B" w:rsidRDefault="006334B9" w:rsidP="006334B9">
      <w:pPr>
        <w:ind w:firstLine="540"/>
        <w:jc w:val="both"/>
        <w:rPr>
          <w:rFonts w:ascii="Times New Roman" w:eastAsia="Times New Roman" w:hAnsi="Times New Roman" w:cs="Times New Roman"/>
          <w:sz w:val="26"/>
          <w:szCs w:val="26"/>
        </w:rPr>
      </w:pPr>
      <w:r w:rsidRPr="00D57D7B">
        <w:rPr>
          <w:rFonts w:ascii="Times New Roman" w:eastAsia="Times New Roman" w:hAnsi="Times New Roman" w:cs="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rsidR="006334B9" w:rsidRPr="00D57D7B" w:rsidRDefault="006334B9" w:rsidP="006334B9">
      <w:pPr>
        <w:ind w:firstLine="540"/>
        <w:jc w:val="both"/>
        <w:rPr>
          <w:rFonts w:ascii="Times New Roman" w:eastAsia="Times New Roman" w:hAnsi="Times New Roman" w:cs="Times New Roman"/>
          <w:sz w:val="26"/>
          <w:szCs w:val="26"/>
        </w:rPr>
      </w:pPr>
      <w:r w:rsidRPr="00D57D7B">
        <w:rPr>
          <w:rFonts w:ascii="Times New Roman" w:eastAsia="Times New Roman" w:hAnsi="Times New Roman" w:cs="Times New Roman"/>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w:t>
      </w:r>
      <w:r w:rsidRPr="00D57D7B">
        <w:rPr>
          <w:rFonts w:ascii="Times New Roman" w:eastAsia="Times New Roman" w:hAnsi="Times New Roman" w:cs="Times New Roman"/>
          <w:sz w:val="26"/>
          <w:szCs w:val="26"/>
        </w:rPr>
        <w:lastRenderedPageBreak/>
        <w:t>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w:t>
      </w:r>
      <w:proofErr w:type="gramStart"/>
      <w:r w:rsidRPr="00D57D7B">
        <w:rPr>
          <w:rFonts w:ascii="Times New Roman" w:eastAsia="Times New Roman" w:hAnsi="Times New Roman" w:cs="Times New Roman"/>
          <w:sz w:val="26"/>
          <w:szCs w:val="26"/>
        </w:rPr>
        <w:t>б»-</w:t>
      </w:r>
      <w:proofErr w:type="gramEnd"/>
      <w:r w:rsidRPr="00D57D7B">
        <w:rPr>
          <w:rFonts w:ascii="Times New Roman" w:eastAsia="Times New Roman" w:hAnsi="Times New Roman" w:cs="Times New Roman"/>
          <w:sz w:val="26"/>
          <w:szCs w:val="26"/>
        </w:rPr>
        <w:t xml:space="preserve">«г»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rsidR="006334B9" w:rsidRPr="00D57D7B" w:rsidRDefault="0054119E" w:rsidP="00E97D0F">
      <w:pPr>
        <w:autoSpaceDE w:val="0"/>
        <w:autoSpaceDN w:val="0"/>
        <w:adjustRightInd w:val="0"/>
        <w:ind w:firstLine="708"/>
        <w:jc w:val="both"/>
        <w:rPr>
          <w:rFonts w:ascii="Times New Roman" w:hAnsi="Times New Roman" w:cs="Times New Roman"/>
          <w:sz w:val="26"/>
          <w:szCs w:val="26"/>
        </w:rPr>
      </w:pPr>
      <w:r w:rsidRPr="00D57D7B">
        <w:rPr>
          <w:rFonts w:ascii="Times New Roman" w:hAnsi="Times New Roman" w:cs="Times New Roman"/>
          <w:sz w:val="26"/>
          <w:szCs w:val="26"/>
        </w:rPr>
        <w:t xml:space="preserve">Указанное КТРУ содержит </w:t>
      </w:r>
      <w:r w:rsidR="00E9184D" w:rsidRPr="00D57D7B">
        <w:rPr>
          <w:rFonts w:ascii="Times New Roman" w:hAnsi="Times New Roman" w:cs="Times New Roman"/>
          <w:sz w:val="26"/>
          <w:szCs w:val="26"/>
        </w:rPr>
        <w:t>единственную характеристику назначение: для промывки пробоотборника, аспираторов и дозаторов реагентов.</w:t>
      </w:r>
    </w:p>
    <w:p w:rsidR="0054119E" w:rsidRPr="00D57D7B" w:rsidRDefault="0054119E" w:rsidP="00E97D0F">
      <w:pPr>
        <w:autoSpaceDE w:val="0"/>
        <w:autoSpaceDN w:val="0"/>
        <w:adjustRightInd w:val="0"/>
        <w:ind w:firstLine="708"/>
        <w:jc w:val="both"/>
        <w:rPr>
          <w:rFonts w:ascii="Times New Roman" w:eastAsia="Times New Roman" w:hAnsi="Times New Roman" w:cs="Times New Roman"/>
          <w:sz w:val="26"/>
          <w:szCs w:val="26"/>
        </w:rPr>
      </w:pPr>
      <w:r w:rsidRPr="00D57D7B">
        <w:rPr>
          <w:rFonts w:ascii="Times New Roman" w:hAnsi="Times New Roman" w:cs="Times New Roman"/>
          <w:sz w:val="26"/>
          <w:szCs w:val="26"/>
        </w:rPr>
        <w:t xml:space="preserve">В Описании заказчик указал дополнительную характеристику объем реагента </w:t>
      </w:r>
      <w:r w:rsidR="00BB20AA" w:rsidRPr="00D57D7B">
        <w:rPr>
          <w:rFonts w:ascii="Times New Roman" w:hAnsi="Times New Roman" w:cs="Times New Roman"/>
          <w:sz w:val="26"/>
          <w:szCs w:val="26"/>
        </w:rPr>
        <w:t xml:space="preserve">≥9,75л. с обоснованием: требования обоснованы особенностями проведения лабораторного процесса. Совместимость с иммунохимическим анализатором </w:t>
      </w:r>
      <w:r w:rsidR="00251710" w:rsidRPr="00D57D7B">
        <w:rPr>
          <w:rFonts w:ascii="Times New Roman" w:eastAsia="Times New Roman" w:hAnsi="Times New Roman" w:cs="Times New Roman"/>
          <w:sz w:val="26"/>
          <w:szCs w:val="26"/>
          <w:lang w:val="en-US"/>
        </w:rPr>
        <w:t>ARCHITECT</w:t>
      </w:r>
      <w:r w:rsidR="00251710" w:rsidRPr="00D57D7B">
        <w:rPr>
          <w:rFonts w:ascii="Times New Roman" w:eastAsia="Times New Roman" w:hAnsi="Times New Roman" w:cs="Times New Roman"/>
          <w:sz w:val="26"/>
          <w:szCs w:val="26"/>
        </w:rPr>
        <w:t xml:space="preserve"> </w:t>
      </w:r>
      <w:r w:rsidR="00251710" w:rsidRPr="00D57D7B">
        <w:rPr>
          <w:rFonts w:ascii="Times New Roman" w:eastAsia="Times New Roman" w:hAnsi="Times New Roman" w:cs="Times New Roman"/>
          <w:sz w:val="26"/>
          <w:szCs w:val="26"/>
          <w:lang w:val="en-US"/>
        </w:rPr>
        <w:t>i</w:t>
      </w:r>
      <w:r w:rsidR="00251710" w:rsidRPr="00D57D7B">
        <w:rPr>
          <w:rFonts w:ascii="Times New Roman" w:eastAsia="Times New Roman" w:hAnsi="Times New Roman" w:cs="Times New Roman"/>
          <w:sz w:val="26"/>
          <w:szCs w:val="26"/>
        </w:rPr>
        <w:t xml:space="preserve"> 2000</w:t>
      </w:r>
      <w:r w:rsidR="00097BE5" w:rsidRPr="00D57D7B">
        <w:rPr>
          <w:rFonts w:ascii="Times New Roman" w:eastAsia="Times New Roman" w:hAnsi="Times New Roman" w:cs="Times New Roman"/>
          <w:sz w:val="26"/>
          <w:szCs w:val="26"/>
        </w:rPr>
        <w:t xml:space="preserve">: на основании ч.1 </w:t>
      </w:r>
      <w:r w:rsidR="001014AF" w:rsidRPr="00D57D7B">
        <w:rPr>
          <w:rFonts w:ascii="Times New Roman" w:eastAsia="Times New Roman" w:hAnsi="Times New Roman" w:cs="Times New Roman"/>
          <w:sz w:val="26"/>
          <w:szCs w:val="26"/>
        </w:rPr>
        <w:t>с</w:t>
      </w:r>
      <w:r w:rsidR="00097BE5" w:rsidRPr="00D57D7B">
        <w:rPr>
          <w:rFonts w:ascii="Times New Roman" w:eastAsia="Times New Roman" w:hAnsi="Times New Roman" w:cs="Times New Roman"/>
          <w:sz w:val="26"/>
          <w:szCs w:val="26"/>
        </w:rPr>
        <w:t>т.33 Закона о контрактной системе требуемый товар необходимый для обеспечения взаимод</w:t>
      </w:r>
      <w:r w:rsidR="003B03FA" w:rsidRPr="00D57D7B">
        <w:rPr>
          <w:rFonts w:ascii="Times New Roman" w:eastAsia="Times New Roman" w:hAnsi="Times New Roman" w:cs="Times New Roman"/>
          <w:sz w:val="26"/>
          <w:szCs w:val="26"/>
        </w:rPr>
        <w:t>ействия (совместимости) с товаром</w:t>
      </w:r>
      <w:r w:rsidR="00097BE5" w:rsidRPr="00D57D7B">
        <w:rPr>
          <w:rFonts w:ascii="Times New Roman" w:eastAsia="Times New Roman" w:hAnsi="Times New Roman" w:cs="Times New Roman"/>
          <w:sz w:val="26"/>
          <w:szCs w:val="26"/>
        </w:rPr>
        <w:t>, используемым заказчиком.</w:t>
      </w:r>
    </w:p>
    <w:p w:rsidR="00F16882" w:rsidRPr="00D57D7B" w:rsidRDefault="00750AD7" w:rsidP="00914D2C">
      <w:pPr>
        <w:ind w:firstLine="708"/>
        <w:jc w:val="both"/>
        <w:rPr>
          <w:rFonts w:ascii="Times New Roman" w:hAnsi="Times New Roman" w:cs="Times New Roman"/>
          <w:sz w:val="26"/>
          <w:szCs w:val="26"/>
        </w:rPr>
      </w:pPr>
      <w:r w:rsidRPr="00D57D7B">
        <w:rPr>
          <w:rFonts w:ascii="Times New Roman" w:hAnsi="Times New Roman" w:cs="Times New Roman"/>
          <w:sz w:val="26"/>
          <w:szCs w:val="26"/>
        </w:rPr>
        <w:t xml:space="preserve">В соответствии с позицией ФАС России </w:t>
      </w:r>
      <w:r w:rsidR="00914D2C" w:rsidRPr="00D57D7B">
        <w:rPr>
          <w:rFonts w:ascii="Times New Roman" w:hAnsi="Times New Roman" w:cs="Times New Roman"/>
          <w:sz w:val="26"/>
          <w:szCs w:val="26"/>
        </w:rPr>
        <w:t>наличие в инструкции по применению расходных материалов, прошедших  государственную регистрацию в качестве медицинских изделий, указания на совместимость с основным медицинским изделием, является фактическим подтверждением данной совместимости.</w:t>
      </w:r>
      <w:r w:rsidR="00D02A92" w:rsidRPr="00D57D7B">
        <w:rPr>
          <w:rFonts w:ascii="Times New Roman" w:hAnsi="Times New Roman" w:cs="Times New Roman"/>
          <w:sz w:val="26"/>
          <w:szCs w:val="26"/>
        </w:rPr>
        <w:t xml:space="preserve"> Приказ Министерства здравоохранения РФ от 19.01.2017 №11н </w:t>
      </w:r>
      <w:r w:rsidR="008E4B05" w:rsidRPr="00D57D7B">
        <w:rPr>
          <w:rFonts w:ascii="Times New Roman" w:hAnsi="Times New Roman" w:cs="Times New Roman"/>
          <w:sz w:val="26"/>
          <w:szCs w:val="26"/>
        </w:rPr>
        <w:t xml:space="preserve">предусматривает, что </w:t>
      </w:r>
      <w:r w:rsidR="00D02A92" w:rsidRPr="00D57D7B">
        <w:rPr>
          <w:rFonts w:ascii="Times New Roman" w:hAnsi="Times New Roman" w:cs="Times New Roman"/>
          <w:sz w:val="26"/>
          <w:szCs w:val="26"/>
        </w:rPr>
        <w:t>эксплуатационная документация производителя (изготовителя) на медицинское изделие, предоставляемая производителем (изготовителем) или уполномоченным представителем производителя (изготовителя), в составе регистрационного досье на медицинское изделие, должна содержать</w:t>
      </w:r>
      <w:r w:rsidR="00F36930" w:rsidRPr="00D57D7B">
        <w:rPr>
          <w:rFonts w:ascii="Times New Roman" w:hAnsi="Times New Roman" w:cs="Times New Roman"/>
          <w:sz w:val="26"/>
          <w:szCs w:val="26"/>
        </w:rPr>
        <w:t>,</w:t>
      </w:r>
      <w:r w:rsidR="00D02A92" w:rsidRPr="00D57D7B">
        <w:rPr>
          <w:rFonts w:ascii="Times New Roman" w:hAnsi="Times New Roman" w:cs="Times New Roman"/>
          <w:sz w:val="26"/>
          <w:szCs w:val="26"/>
        </w:rPr>
        <w:t xml:space="preserve"> в том числе</w:t>
      </w:r>
      <w:r w:rsidR="00F36930" w:rsidRPr="00D57D7B">
        <w:rPr>
          <w:rFonts w:ascii="Times New Roman" w:hAnsi="Times New Roman" w:cs="Times New Roman"/>
          <w:sz w:val="26"/>
          <w:szCs w:val="26"/>
        </w:rPr>
        <w:t>,</w:t>
      </w:r>
      <w:r w:rsidR="00D02A92" w:rsidRPr="00D57D7B">
        <w:rPr>
          <w:rFonts w:ascii="Times New Roman" w:hAnsi="Times New Roman" w:cs="Times New Roman"/>
          <w:sz w:val="26"/>
          <w:szCs w:val="26"/>
        </w:rPr>
        <w:t xml:space="preserve"> перечень расходных материалов (компонентов, реагентов), а также процедуру их применения и замены.</w:t>
      </w:r>
    </w:p>
    <w:p w:rsidR="00756B6C" w:rsidRPr="00D57D7B" w:rsidRDefault="00756B6C" w:rsidP="00914D2C">
      <w:pPr>
        <w:ind w:firstLine="708"/>
        <w:jc w:val="both"/>
        <w:rPr>
          <w:rFonts w:ascii="Times New Roman" w:hAnsi="Times New Roman" w:cs="Times New Roman"/>
          <w:sz w:val="26"/>
          <w:szCs w:val="26"/>
        </w:rPr>
      </w:pPr>
      <w:r w:rsidRPr="00D57D7B">
        <w:rPr>
          <w:rFonts w:ascii="Times New Roman" w:hAnsi="Times New Roman" w:cs="Times New Roman"/>
          <w:sz w:val="26"/>
          <w:szCs w:val="26"/>
        </w:rPr>
        <w:t>Согласно письму Росздравнадзора от 20.05.2022 №10-30847/22 в случае, если расходные материалы (аналоги), зарегистрированные в установленном порядке, успешно прошли исследования (испытания) с медицинским изделием, что подтверждается информацией, содержащейся в регистрационным досье данных расходных материалов (аналогов), то потребитель вправе использовать их наряду с оригинальными расходными материалами (ан</w:t>
      </w:r>
      <w:r w:rsidR="00DD6BEC" w:rsidRPr="00D57D7B">
        <w:rPr>
          <w:rFonts w:ascii="Times New Roman" w:hAnsi="Times New Roman" w:cs="Times New Roman"/>
          <w:sz w:val="26"/>
          <w:szCs w:val="26"/>
        </w:rPr>
        <w:t>алогами) независимо от того, ест</w:t>
      </w:r>
      <w:r w:rsidRPr="00D57D7B">
        <w:rPr>
          <w:rFonts w:ascii="Times New Roman" w:hAnsi="Times New Roman" w:cs="Times New Roman"/>
          <w:sz w:val="26"/>
          <w:szCs w:val="26"/>
        </w:rPr>
        <w:t>ь ли разрешение производителя основного медицинского изделия.</w:t>
      </w:r>
    </w:p>
    <w:p w:rsidR="00D63C76" w:rsidRPr="00D57D7B" w:rsidRDefault="00D63C76" w:rsidP="00D63C76">
      <w:pPr>
        <w:autoSpaceDE w:val="0"/>
        <w:autoSpaceDN w:val="0"/>
        <w:adjustRightInd w:val="0"/>
        <w:ind w:firstLine="708"/>
        <w:jc w:val="both"/>
        <w:rPr>
          <w:rFonts w:ascii="Times New Roman" w:hAnsi="Times New Roman" w:cs="Times New Roman"/>
          <w:sz w:val="26"/>
          <w:szCs w:val="26"/>
        </w:rPr>
      </w:pPr>
      <w:r w:rsidRPr="00D57D7B">
        <w:rPr>
          <w:rFonts w:ascii="Times New Roman" w:eastAsia="Times New Roman" w:hAnsi="Times New Roman" w:cs="Times New Roman"/>
          <w:sz w:val="26"/>
          <w:szCs w:val="26"/>
        </w:rPr>
        <w:t xml:space="preserve">По требованию к фасовке участником был подан запрос: обычно закупается с фасовкой 4 флакона по 975мл. Согласно размещенным разъяснениям требования </w:t>
      </w:r>
      <w:r w:rsidRPr="00D57D7B">
        <w:rPr>
          <w:rFonts w:ascii="Times New Roman" w:eastAsia="Times New Roman" w:hAnsi="Times New Roman" w:cs="Times New Roman"/>
          <w:sz w:val="26"/>
          <w:szCs w:val="26"/>
        </w:rPr>
        <w:lastRenderedPageBreak/>
        <w:t xml:space="preserve">к фасовке </w:t>
      </w:r>
      <w:r w:rsidRPr="00D57D7B">
        <w:rPr>
          <w:rFonts w:ascii="Times New Roman" w:hAnsi="Times New Roman" w:cs="Times New Roman"/>
          <w:sz w:val="26"/>
          <w:szCs w:val="26"/>
        </w:rPr>
        <w:t>≥9,75л.;</w:t>
      </w:r>
      <w:r w:rsidR="006C4F68" w:rsidRPr="00D57D7B">
        <w:rPr>
          <w:rFonts w:ascii="Times New Roman" w:hAnsi="Times New Roman" w:cs="Times New Roman"/>
          <w:sz w:val="26"/>
          <w:szCs w:val="26"/>
        </w:rPr>
        <w:t xml:space="preserve"> </w:t>
      </w:r>
      <w:r w:rsidR="00677FDC" w:rsidRPr="00D57D7B">
        <w:rPr>
          <w:rFonts w:ascii="Times New Roman" w:hAnsi="Times New Roman" w:cs="Times New Roman"/>
          <w:sz w:val="26"/>
          <w:szCs w:val="26"/>
        </w:rPr>
        <w:t>кубич</w:t>
      </w:r>
      <w:r w:rsidRPr="00D57D7B">
        <w:rPr>
          <w:rFonts w:ascii="Times New Roman" w:hAnsi="Times New Roman" w:cs="Times New Roman"/>
          <w:sz w:val="26"/>
          <w:szCs w:val="26"/>
        </w:rPr>
        <w:t xml:space="preserve">еский дециметр </w:t>
      </w:r>
      <w:r w:rsidR="007F1A40" w:rsidRPr="00D57D7B">
        <w:rPr>
          <w:rFonts w:ascii="Times New Roman" w:hAnsi="Times New Roman" w:cs="Times New Roman"/>
          <w:sz w:val="26"/>
          <w:szCs w:val="26"/>
          <w:u w:val="single"/>
        </w:rPr>
        <w:t>установлены с учетом</w:t>
      </w:r>
      <w:r w:rsidRPr="00D57D7B">
        <w:rPr>
          <w:rFonts w:ascii="Times New Roman" w:hAnsi="Times New Roman" w:cs="Times New Roman"/>
          <w:sz w:val="26"/>
          <w:szCs w:val="26"/>
          <w:u w:val="single"/>
        </w:rPr>
        <w:t xml:space="preserve"> загруженности и потребности лаборатории.</w:t>
      </w:r>
      <w:r w:rsidR="0014691E" w:rsidRPr="00D57D7B">
        <w:rPr>
          <w:rFonts w:ascii="Times New Roman" w:hAnsi="Times New Roman" w:cs="Times New Roman"/>
          <w:sz w:val="26"/>
          <w:szCs w:val="26"/>
          <w:u w:val="single"/>
        </w:rPr>
        <w:t xml:space="preserve"> </w:t>
      </w:r>
    </w:p>
    <w:p w:rsidR="00D63C76" w:rsidRPr="00D57D7B" w:rsidRDefault="007F1A40" w:rsidP="00D63C76">
      <w:pPr>
        <w:autoSpaceDE w:val="0"/>
        <w:autoSpaceDN w:val="0"/>
        <w:adjustRightInd w:val="0"/>
        <w:ind w:firstLine="708"/>
        <w:jc w:val="both"/>
        <w:rPr>
          <w:rFonts w:ascii="Times New Roman" w:eastAsia="Times New Roman" w:hAnsi="Times New Roman" w:cs="Times New Roman"/>
          <w:sz w:val="26"/>
          <w:szCs w:val="26"/>
        </w:rPr>
      </w:pPr>
      <w:r w:rsidRPr="00D57D7B">
        <w:rPr>
          <w:rFonts w:ascii="Times New Roman" w:hAnsi="Times New Roman" w:cs="Times New Roman"/>
          <w:sz w:val="26"/>
          <w:szCs w:val="26"/>
        </w:rPr>
        <w:t xml:space="preserve">В соответствии с Руководством по эксплуатации анализатора серии </w:t>
      </w:r>
      <w:r w:rsidR="00EE4B2A" w:rsidRPr="00D57D7B">
        <w:rPr>
          <w:rFonts w:ascii="Times New Roman" w:eastAsia="Times New Roman" w:hAnsi="Times New Roman" w:cs="Times New Roman"/>
          <w:sz w:val="26"/>
          <w:szCs w:val="26"/>
          <w:lang w:val="en-US"/>
        </w:rPr>
        <w:t>ARCHITECT</w:t>
      </w:r>
      <w:r w:rsidR="00EE4B2A" w:rsidRPr="00D57D7B">
        <w:rPr>
          <w:rFonts w:ascii="Times New Roman" w:eastAsia="Times New Roman" w:hAnsi="Times New Roman" w:cs="Times New Roman"/>
          <w:sz w:val="26"/>
          <w:szCs w:val="26"/>
        </w:rPr>
        <w:t xml:space="preserve"> </w:t>
      </w:r>
      <w:r w:rsidR="00EE4B2A" w:rsidRPr="00D57D7B">
        <w:rPr>
          <w:rFonts w:ascii="Times New Roman" w:eastAsia="Times New Roman" w:hAnsi="Times New Roman" w:cs="Times New Roman"/>
          <w:sz w:val="26"/>
          <w:szCs w:val="26"/>
          <w:lang w:val="en-US"/>
        </w:rPr>
        <w:t>i</w:t>
      </w:r>
      <w:r w:rsidR="00EE4B2A" w:rsidRPr="00D57D7B">
        <w:rPr>
          <w:rFonts w:ascii="Times New Roman" w:eastAsia="Times New Roman" w:hAnsi="Times New Roman" w:cs="Times New Roman"/>
          <w:sz w:val="26"/>
          <w:szCs w:val="26"/>
        </w:rPr>
        <w:t xml:space="preserve"> 2000</w:t>
      </w:r>
      <w:r w:rsidR="00670301" w:rsidRPr="00D57D7B">
        <w:rPr>
          <w:rFonts w:ascii="Times New Roman" w:eastAsia="Times New Roman" w:hAnsi="Times New Roman" w:cs="Times New Roman"/>
          <w:sz w:val="26"/>
          <w:szCs w:val="26"/>
        </w:rPr>
        <w:t xml:space="preserve"> могут прим</w:t>
      </w:r>
      <w:r w:rsidR="005F71BB" w:rsidRPr="00D57D7B">
        <w:rPr>
          <w:rFonts w:ascii="Times New Roman" w:eastAsia="Times New Roman" w:hAnsi="Times New Roman" w:cs="Times New Roman"/>
          <w:sz w:val="26"/>
          <w:szCs w:val="26"/>
        </w:rPr>
        <w:t>еняться</w:t>
      </w:r>
      <w:r w:rsidR="00670301" w:rsidRPr="00D57D7B">
        <w:rPr>
          <w:rFonts w:ascii="Times New Roman" w:eastAsia="Times New Roman" w:hAnsi="Times New Roman" w:cs="Times New Roman"/>
          <w:sz w:val="26"/>
          <w:szCs w:val="26"/>
        </w:rPr>
        <w:t xml:space="preserve"> следующие расходные материалы: промывающий буфер </w:t>
      </w:r>
      <w:r w:rsidR="00670301" w:rsidRPr="00D57D7B">
        <w:rPr>
          <w:rFonts w:ascii="Times New Roman" w:eastAsia="Times New Roman" w:hAnsi="Times New Roman" w:cs="Times New Roman"/>
          <w:sz w:val="26"/>
          <w:szCs w:val="26"/>
          <w:lang w:val="en-US"/>
        </w:rPr>
        <w:t>Ar</w:t>
      </w:r>
      <w:r w:rsidR="007312EE" w:rsidRPr="00D57D7B">
        <w:rPr>
          <w:rFonts w:ascii="Times New Roman" w:eastAsia="Times New Roman" w:hAnsi="Times New Roman" w:cs="Times New Roman"/>
          <w:sz w:val="26"/>
          <w:szCs w:val="26"/>
          <w:lang w:val="en-US"/>
        </w:rPr>
        <w:t>chitect</w:t>
      </w:r>
      <w:r w:rsidR="007312EE" w:rsidRPr="00D57D7B">
        <w:rPr>
          <w:rFonts w:ascii="Times New Roman" w:eastAsia="Times New Roman" w:hAnsi="Times New Roman" w:cs="Times New Roman"/>
          <w:sz w:val="26"/>
          <w:szCs w:val="26"/>
        </w:rPr>
        <w:t xml:space="preserve"> </w:t>
      </w:r>
      <w:r w:rsidR="007312EE" w:rsidRPr="00D57D7B">
        <w:rPr>
          <w:rFonts w:ascii="Times New Roman" w:eastAsia="Times New Roman" w:hAnsi="Times New Roman" w:cs="Times New Roman"/>
          <w:sz w:val="26"/>
          <w:szCs w:val="26"/>
          <w:lang w:val="en-US"/>
        </w:rPr>
        <w:t>Concentrated</w:t>
      </w:r>
      <w:r w:rsidR="007312EE" w:rsidRPr="00D57D7B">
        <w:rPr>
          <w:rFonts w:ascii="Times New Roman" w:eastAsia="Times New Roman" w:hAnsi="Times New Roman" w:cs="Times New Roman"/>
          <w:sz w:val="26"/>
          <w:szCs w:val="26"/>
        </w:rPr>
        <w:t xml:space="preserve"> </w:t>
      </w:r>
      <w:r w:rsidR="007312EE" w:rsidRPr="00D57D7B">
        <w:rPr>
          <w:rFonts w:ascii="Times New Roman" w:eastAsia="Times New Roman" w:hAnsi="Times New Roman" w:cs="Times New Roman"/>
          <w:sz w:val="26"/>
          <w:szCs w:val="26"/>
          <w:lang w:val="en-US"/>
        </w:rPr>
        <w:t>Wash</w:t>
      </w:r>
      <w:r w:rsidR="007312EE" w:rsidRPr="00D57D7B">
        <w:rPr>
          <w:rFonts w:ascii="Times New Roman" w:eastAsia="Times New Roman" w:hAnsi="Times New Roman" w:cs="Times New Roman"/>
          <w:sz w:val="26"/>
          <w:szCs w:val="26"/>
        </w:rPr>
        <w:t xml:space="preserve"> </w:t>
      </w:r>
      <w:r w:rsidR="007312EE" w:rsidRPr="00D57D7B">
        <w:rPr>
          <w:rFonts w:ascii="Times New Roman" w:eastAsia="Times New Roman" w:hAnsi="Times New Roman" w:cs="Times New Roman"/>
          <w:sz w:val="26"/>
          <w:szCs w:val="26"/>
          <w:lang w:val="en-US"/>
        </w:rPr>
        <w:t>Buffer</w:t>
      </w:r>
      <w:r w:rsidR="007312EE" w:rsidRPr="00D57D7B">
        <w:rPr>
          <w:rFonts w:ascii="Times New Roman" w:eastAsia="Times New Roman" w:hAnsi="Times New Roman" w:cs="Times New Roman"/>
          <w:sz w:val="26"/>
          <w:szCs w:val="26"/>
        </w:rPr>
        <w:t xml:space="preserve"> (флакон 1 л) в фасовке </w:t>
      </w:r>
      <w:r w:rsidR="007312EE" w:rsidRPr="00D57D7B">
        <w:rPr>
          <w:rFonts w:ascii="Times New Roman" w:eastAsia="Times New Roman" w:hAnsi="Times New Roman" w:cs="Times New Roman"/>
          <w:sz w:val="26"/>
          <w:szCs w:val="26"/>
          <w:u w:val="single"/>
        </w:rPr>
        <w:t>4х975мл;</w:t>
      </w:r>
      <w:r w:rsidR="007312EE" w:rsidRPr="00D57D7B">
        <w:rPr>
          <w:rFonts w:ascii="Times New Roman" w:eastAsia="Times New Roman" w:hAnsi="Times New Roman" w:cs="Times New Roman"/>
          <w:sz w:val="26"/>
          <w:szCs w:val="26"/>
        </w:rPr>
        <w:t xml:space="preserve"> </w:t>
      </w:r>
      <w:r w:rsidR="00215C7E" w:rsidRPr="00D57D7B">
        <w:rPr>
          <w:rFonts w:ascii="Times New Roman" w:eastAsia="Times New Roman" w:hAnsi="Times New Roman" w:cs="Times New Roman"/>
          <w:sz w:val="26"/>
          <w:szCs w:val="26"/>
        </w:rPr>
        <w:t xml:space="preserve">промывающий буфер </w:t>
      </w:r>
      <w:r w:rsidR="00582A3B" w:rsidRPr="00D57D7B">
        <w:rPr>
          <w:rFonts w:ascii="Times New Roman" w:eastAsia="Times New Roman" w:hAnsi="Times New Roman" w:cs="Times New Roman"/>
          <w:sz w:val="26"/>
          <w:szCs w:val="26"/>
          <w:lang w:val="en-US"/>
        </w:rPr>
        <w:t>Architect</w:t>
      </w:r>
      <w:r w:rsidR="00582A3B" w:rsidRPr="00D57D7B">
        <w:rPr>
          <w:rFonts w:ascii="Times New Roman" w:eastAsia="Times New Roman" w:hAnsi="Times New Roman" w:cs="Times New Roman"/>
          <w:sz w:val="26"/>
          <w:szCs w:val="26"/>
        </w:rPr>
        <w:t xml:space="preserve"> </w:t>
      </w:r>
      <w:r w:rsidR="00582A3B" w:rsidRPr="00D57D7B">
        <w:rPr>
          <w:rFonts w:ascii="Times New Roman" w:eastAsia="Times New Roman" w:hAnsi="Times New Roman" w:cs="Times New Roman"/>
          <w:sz w:val="26"/>
          <w:szCs w:val="26"/>
          <w:lang w:val="en-US"/>
        </w:rPr>
        <w:t>Concentrated</w:t>
      </w:r>
      <w:r w:rsidR="00582A3B" w:rsidRPr="00D57D7B">
        <w:rPr>
          <w:rFonts w:ascii="Times New Roman" w:eastAsia="Times New Roman" w:hAnsi="Times New Roman" w:cs="Times New Roman"/>
          <w:sz w:val="26"/>
          <w:szCs w:val="26"/>
        </w:rPr>
        <w:t xml:space="preserve"> </w:t>
      </w:r>
      <w:r w:rsidR="00582A3B" w:rsidRPr="00D57D7B">
        <w:rPr>
          <w:rFonts w:ascii="Times New Roman" w:eastAsia="Times New Roman" w:hAnsi="Times New Roman" w:cs="Times New Roman"/>
          <w:sz w:val="26"/>
          <w:szCs w:val="26"/>
          <w:lang w:val="en-US"/>
        </w:rPr>
        <w:t>Wash</w:t>
      </w:r>
      <w:r w:rsidR="00582A3B" w:rsidRPr="00D57D7B">
        <w:rPr>
          <w:rFonts w:ascii="Times New Roman" w:eastAsia="Times New Roman" w:hAnsi="Times New Roman" w:cs="Times New Roman"/>
          <w:sz w:val="26"/>
          <w:szCs w:val="26"/>
        </w:rPr>
        <w:t xml:space="preserve"> </w:t>
      </w:r>
      <w:r w:rsidR="00582A3B" w:rsidRPr="00D57D7B">
        <w:rPr>
          <w:rFonts w:ascii="Times New Roman" w:eastAsia="Times New Roman" w:hAnsi="Times New Roman" w:cs="Times New Roman"/>
          <w:sz w:val="26"/>
          <w:szCs w:val="26"/>
          <w:lang w:val="en-US"/>
        </w:rPr>
        <w:t>Buffer</w:t>
      </w:r>
      <w:r w:rsidR="00582A3B" w:rsidRPr="00D57D7B">
        <w:rPr>
          <w:rFonts w:ascii="Times New Roman" w:eastAsia="Times New Roman" w:hAnsi="Times New Roman" w:cs="Times New Roman"/>
          <w:sz w:val="26"/>
          <w:szCs w:val="26"/>
        </w:rPr>
        <w:t xml:space="preserve">, </w:t>
      </w:r>
      <w:r w:rsidR="00582A3B" w:rsidRPr="00D57D7B">
        <w:rPr>
          <w:rFonts w:ascii="Times New Roman" w:eastAsia="Times New Roman" w:hAnsi="Times New Roman" w:cs="Times New Roman"/>
          <w:sz w:val="26"/>
          <w:szCs w:val="26"/>
          <w:lang w:val="en-US"/>
        </w:rPr>
        <w:t>ARCHITECT</w:t>
      </w:r>
      <w:r w:rsidR="00582A3B" w:rsidRPr="00D57D7B">
        <w:rPr>
          <w:rFonts w:ascii="Times New Roman" w:eastAsia="Times New Roman" w:hAnsi="Times New Roman" w:cs="Times New Roman"/>
          <w:sz w:val="26"/>
          <w:szCs w:val="26"/>
        </w:rPr>
        <w:t xml:space="preserve"> </w:t>
      </w:r>
      <w:r w:rsidR="00582A3B" w:rsidRPr="00D57D7B">
        <w:rPr>
          <w:rFonts w:ascii="Times New Roman" w:eastAsia="Times New Roman" w:hAnsi="Times New Roman" w:cs="Times New Roman"/>
          <w:sz w:val="26"/>
          <w:szCs w:val="26"/>
          <w:lang w:val="en-US"/>
        </w:rPr>
        <w:t>APM</w:t>
      </w:r>
      <w:r w:rsidR="00582A3B" w:rsidRPr="00D57D7B">
        <w:rPr>
          <w:rFonts w:ascii="Times New Roman" w:eastAsia="Times New Roman" w:hAnsi="Times New Roman" w:cs="Times New Roman"/>
          <w:sz w:val="26"/>
          <w:szCs w:val="26"/>
        </w:rPr>
        <w:t xml:space="preserve"> (контейнер 10л) в фасовке 1х9,75л.; </w:t>
      </w:r>
      <w:r w:rsidR="00F438E1" w:rsidRPr="00D57D7B">
        <w:rPr>
          <w:rFonts w:ascii="Times New Roman" w:eastAsia="Times New Roman" w:hAnsi="Times New Roman" w:cs="Times New Roman"/>
          <w:sz w:val="26"/>
          <w:szCs w:val="26"/>
        </w:rPr>
        <w:t xml:space="preserve">промывающий буфер </w:t>
      </w:r>
      <w:r w:rsidR="00EE0C9F" w:rsidRPr="00D57D7B">
        <w:rPr>
          <w:rFonts w:ascii="Times New Roman" w:eastAsia="Times New Roman" w:hAnsi="Times New Roman" w:cs="Times New Roman"/>
          <w:sz w:val="26"/>
          <w:szCs w:val="26"/>
          <w:lang w:val="en-US"/>
        </w:rPr>
        <w:t>Architect</w:t>
      </w:r>
      <w:r w:rsidR="00EE0C9F" w:rsidRPr="00D57D7B">
        <w:rPr>
          <w:rFonts w:ascii="Times New Roman" w:eastAsia="Times New Roman" w:hAnsi="Times New Roman" w:cs="Times New Roman"/>
          <w:sz w:val="26"/>
          <w:szCs w:val="26"/>
        </w:rPr>
        <w:t xml:space="preserve"> </w:t>
      </w:r>
      <w:r w:rsidR="00EE0C9F" w:rsidRPr="00D57D7B">
        <w:rPr>
          <w:rFonts w:ascii="Times New Roman" w:eastAsia="Times New Roman" w:hAnsi="Times New Roman" w:cs="Times New Roman"/>
          <w:sz w:val="26"/>
          <w:szCs w:val="26"/>
          <w:lang w:val="en-US"/>
        </w:rPr>
        <w:t>Concentrated</w:t>
      </w:r>
      <w:r w:rsidR="00EE0C9F" w:rsidRPr="00D57D7B">
        <w:rPr>
          <w:rFonts w:ascii="Times New Roman" w:eastAsia="Times New Roman" w:hAnsi="Times New Roman" w:cs="Times New Roman"/>
          <w:sz w:val="26"/>
          <w:szCs w:val="26"/>
        </w:rPr>
        <w:t xml:space="preserve"> </w:t>
      </w:r>
      <w:r w:rsidR="00EE0C9F" w:rsidRPr="00D57D7B">
        <w:rPr>
          <w:rFonts w:ascii="Times New Roman" w:eastAsia="Times New Roman" w:hAnsi="Times New Roman" w:cs="Times New Roman"/>
          <w:sz w:val="26"/>
          <w:szCs w:val="26"/>
          <w:lang w:val="en-US"/>
        </w:rPr>
        <w:t>Wash</w:t>
      </w:r>
      <w:r w:rsidR="00EE0C9F" w:rsidRPr="00D57D7B">
        <w:rPr>
          <w:rFonts w:ascii="Times New Roman" w:eastAsia="Times New Roman" w:hAnsi="Times New Roman" w:cs="Times New Roman"/>
          <w:sz w:val="26"/>
          <w:szCs w:val="26"/>
        </w:rPr>
        <w:t xml:space="preserve"> </w:t>
      </w:r>
      <w:r w:rsidR="00EE0C9F" w:rsidRPr="00D57D7B">
        <w:rPr>
          <w:rFonts w:ascii="Times New Roman" w:eastAsia="Times New Roman" w:hAnsi="Times New Roman" w:cs="Times New Roman"/>
          <w:sz w:val="26"/>
          <w:szCs w:val="26"/>
          <w:lang w:val="en-US"/>
        </w:rPr>
        <w:t>Buffer</w:t>
      </w:r>
      <w:r w:rsidR="00EE0C9F" w:rsidRPr="00D57D7B">
        <w:rPr>
          <w:rFonts w:ascii="Times New Roman" w:eastAsia="Times New Roman" w:hAnsi="Times New Roman" w:cs="Times New Roman"/>
          <w:sz w:val="26"/>
          <w:szCs w:val="26"/>
        </w:rPr>
        <w:t xml:space="preserve">, </w:t>
      </w:r>
      <w:r w:rsidR="00EE0C9F" w:rsidRPr="00D57D7B">
        <w:rPr>
          <w:rFonts w:ascii="Times New Roman" w:eastAsia="Times New Roman" w:hAnsi="Times New Roman" w:cs="Times New Roman"/>
          <w:sz w:val="26"/>
          <w:szCs w:val="26"/>
          <w:lang w:val="en-US"/>
        </w:rPr>
        <w:t>ARCHITECT</w:t>
      </w:r>
      <w:r w:rsidR="00EE0C9F" w:rsidRPr="00D57D7B">
        <w:rPr>
          <w:rFonts w:ascii="Times New Roman" w:eastAsia="Times New Roman" w:hAnsi="Times New Roman" w:cs="Times New Roman"/>
          <w:sz w:val="26"/>
          <w:szCs w:val="26"/>
        </w:rPr>
        <w:t xml:space="preserve"> </w:t>
      </w:r>
      <w:r w:rsidR="00EE0C9F" w:rsidRPr="00D57D7B">
        <w:rPr>
          <w:rFonts w:ascii="Times New Roman" w:eastAsia="Times New Roman" w:hAnsi="Times New Roman" w:cs="Times New Roman"/>
          <w:sz w:val="26"/>
          <w:szCs w:val="26"/>
          <w:lang w:val="en-US"/>
        </w:rPr>
        <w:t>APM</w:t>
      </w:r>
      <w:r w:rsidR="00DB6830" w:rsidRPr="00D57D7B">
        <w:rPr>
          <w:rFonts w:ascii="Times New Roman" w:eastAsia="Times New Roman" w:hAnsi="Times New Roman" w:cs="Times New Roman"/>
          <w:sz w:val="26"/>
          <w:szCs w:val="26"/>
        </w:rPr>
        <w:t xml:space="preserve"> в фасовке </w:t>
      </w:r>
      <w:r w:rsidR="00DB6830" w:rsidRPr="00D57D7B">
        <w:rPr>
          <w:rFonts w:ascii="Times New Roman" w:eastAsia="Times New Roman" w:hAnsi="Times New Roman" w:cs="Times New Roman"/>
          <w:sz w:val="26"/>
          <w:szCs w:val="26"/>
          <w:u w:val="single"/>
        </w:rPr>
        <w:t>1х9,75 л</w:t>
      </w:r>
      <w:r w:rsidR="00DB6830" w:rsidRPr="00D57D7B">
        <w:rPr>
          <w:rFonts w:ascii="Times New Roman" w:eastAsia="Times New Roman" w:hAnsi="Times New Roman" w:cs="Times New Roman"/>
          <w:sz w:val="26"/>
          <w:szCs w:val="26"/>
        </w:rPr>
        <w:t xml:space="preserve"> </w:t>
      </w:r>
      <w:r w:rsidR="00DB6830" w:rsidRPr="00D57D7B">
        <w:rPr>
          <w:rFonts w:ascii="Times New Roman" w:eastAsia="Times New Roman" w:hAnsi="Times New Roman" w:cs="Times New Roman"/>
          <w:sz w:val="26"/>
          <w:szCs w:val="26"/>
          <w:u w:val="single"/>
        </w:rPr>
        <w:t xml:space="preserve">применятся при наличии модуля </w:t>
      </w:r>
      <w:proofErr w:type="spellStart"/>
      <w:r w:rsidR="00DB6830" w:rsidRPr="00D57D7B">
        <w:rPr>
          <w:rFonts w:ascii="Times New Roman" w:eastAsia="Times New Roman" w:hAnsi="Times New Roman" w:cs="Times New Roman"/>
          <w:sz w:val="26"/>
          <w:szCs w:val="26"/>
          <w:u w:val="single"/>
        </w:rPr>
        <w:t>iARM</w:t>
      </w:r>
      <w:proofErr w:type="spellEnd"/>
      <w:r w:rsidR="00DB6830" w:rsidRPr="00D57D7B">
        <w:rPr>
          <w:rFonts w:ascii="Times New Roman" w:eastAsia="Times New Roman" w:hAnsi="Times New Roman" w:cs="Times New Roman"/>
          <w:sz w:val="26"/>
          <w:szCs w:val="26"/>
          <w:u w:val="single"/>
        </w:rPr>
        <w:t xml:space="preserve"> </w:t>
      </w:r>
      <w:r w:rsidR="00DB6830" w:rsidRPr="00D57D7B">
        <w:rPr>
          <w:rFonts w:ascii="Times New Roman" w:eastAsia="Times New Roman" w:hAnsi="Times New Roman" w:cs="Times New Roman"/>
          <w:sz w:val="26"/>
          <w:szCs w:val="26"/>
        </w:rPr>
        <w:t xml:space="preserve">в системе </w:t>
      </w:r>
      <w:r w:rsidR="007E70EE" w:rsidRPr="00D57D7B">
        <w:rPr>
          <w:rFonts w:ascii="Times New Roman" w:eastAsia="Times New Roman" w:hAnsi="Times New Roman" w:cs="Times New Roman"/>
          <w:sz w:val="26"/>
          <w:szCs w:val="26"/>
          <w:lang w:val="en-US"/>
        </w:rPr>
        <w:t>ARCHITECT</w:t>
      </w:r>
      <w:r w:rsidR="007E70EE" w:rsidRPr="00D57D7B">
        <w:rPr>
          <w:rFonts w:ascii="Times New Roman" w:eastAsia="Times New Roman" w:hAnsi="Times New Roman" w:cs="Times New Roman"/>
          <w:sz w:val="26"/>
          <w:szCs w:val="26"/>
        </w:rPr>
        <w:t xml:space="preserve"> </w:t>
      </w:r>
      <w:r w:rsidR="007E70EE" w:rsidRPr="00D57D7B">
        <w:rPr>
          <w:rFonts w:ascii="Times New Roman" w:eastAsia="Times New Roman" w:hAnsi="Times New Roman" w:cs="Times New Roman"/>
          <w:sz w:val="26"/>
          <w:szCs w:val="26"/>
          <w:lang w:val="en-US"/>
        </w:rPr>
        <w:t>i</w:t>
      </w:r>
      <w:r w:rsidR="007E70EE" w:rsidRPr="00D57D7B">
        <w:rPr>
          <w:rFonts w:ascii="Times New Roman" w:eastAsia="Times New Roman" w:hAnsi="Times New Roman" w:cs="Times New Roman"/>
          <w:sz w:val="26"/>
          <w:szCs w:val="26"/>
        </w:rPr>
        <w:t>.</w:t>
      </w:r>
    </w:p>
    <w:p w:rsidR="008E098E" w:rsidRPr="00D57D7B" w:rsidRDefault="00503331" w:rsidP="008E098E">
      <w:pPr>
        <w:autoSpaceDE w:val="0"/>
        <w:autoSpaceDN w:val="0"/>
        <w:adjustRightInd w:val="0"/>
        <w:ind w:firstLine="708"/>
        <w:jc w:val="both"/>
        <w:rPr>
          <w:rFonts w:ascii="Times New Roman" w:eastAsia="Times New Roman" w:hAnsi="Times New Roman" w:cs="Times New Roman"/>
          <w:sz w:val="26"/>
          <w:szCs w:val="26"/>
        </w:rPr>
      </w:pPr>
      <w:r w:rsidRPr="00D57D7B">
        <w:rPr>
          <w:rFonts w:ascii="Times New Roman" w:eastAsia="Times New Roman" w:hAnsi="Times New Roman" w:cs="Times New Roman"/>
          <w:sz w:val="26"/>
          <w:szCs w:val="26"/>
        </w:rPr>
        <w:t xml:space="preserve">В разъяснениях заказчик не указывает о наличии модуля </w:t>
      </w:r>
      <w:proofErr w:type="spellStart"/>
      <w:r w:rsidRPr="00D57D7B">
        <w:rPr>
          <w:rFonts w:ascii="Times New Roman" w:eastAsia="Times New Roman" w:hAnsi="Times New Roman" w:cs="Times New Roman"/>
          <w:sz w:val="26"/>
          <w:szCs w:val="26"/>
          <w:u w:val="single"/>
        </w:rPr>
        <w:t>iARM</w:t>
      </w:r>
      <w:proofErr w:type="spellEnd"/>
      <w:r w:rsidRPr="00D57D7B">
        <w:rPr>
          <w:rFonts w:ascii="Times New Roman" w:eastAsia="Times New Roman" w:hAnsi="Times New Roman" w:cs="Times New Roman"/>
          <w:sz w:val="26"/>
          <w:szCs w:val="26"/>
          <w:u w:val="single"/>
        </w:rPr>
        <w:t xml:space="preserve"> </w:t>
      </w:r>
      <w:r w:rsidRPr="00D57D7B">
        <w:rPr>
          <w:rFonts w:ascii="Times New Roman" w:eastAsia="Times New Roman" w:hAnsi="Times New Roman" w:cs="Times New Roman"/>
          <w:sz w:val="26"/>
          <w:szCs w:val="26"/>
        </w:rPr>
        <w:t xml:space="preserve">в системе </w:t>
      </w:r>
      <w:r w:rsidRPr="00D57D7B">
        <w:rPr>
          <w:rFonts w:ascii="Times New Roman" w:eastAsia="Times New Roman" w:hAnsi="Times New Roman" w:cs="Times New Roman"/>
          <w:sz w:val="26"/>
          <w:szCs w:val="26"/>
          <w:lang w:val="en-US"/>
        </w:rPr>
        <w:t>ARCHITECT</w:t>
      </w:r>
      <w:r w:rsidRPr="00D57D7B">
        <w:rPr>
          <w:rFonts w:ascii="Times New Roman" w:eastAsia="Times New Roman" w:hAnsi="Times New Roman" w:cs="Times New Roman"/>
          <w:sz w:val="26"/>
          <w:szCs w:val="26"/>
        </w:rPr>
        <w:t xml:space="preserve"> </w:t>
      </w:r>
      <w:r w:rsidRPr="00D57D7B">
        <w:rPr>
          <w:rFonts w:ascii="Times New Roman" w:eastAsia="Times New Roman" w:hAnsi="Times New Roman" w:cs="Times New Roman"/>
          <w:sz w:val="26"/>
          <w:szCs w:val="26"/>
          <w:lang w:val="en-US"/>
        </w:rPr>
        <w:t>i</w:t>
      </w:r>
      <w:r w:rsidRPr="00D57D7B">
        <w:rPr>
          <w:rFonts w:ascii="Times New Roman" w:eastAsia="Times New Roman" w:hAnsi="Times New Roman" w:cs="Times New Roman"/>
          <w:sz w:val="26"/>
          <w:szCs w:val="26"/>
        </w:rPr>
        <w:t xml:space="preserve">. </w:t>
      </w:r>
      <w:r w:rsidR="008E098E" w:rsidRPr="00D57D7B">
        <w:rPr>
          <w:rFonts w:ascii="Times New Roman" w:eastAsia="Times New Roman" w:hAnsi="Times New Roman" w:cs="Times New Roman"/>
          <w:sz w:val="26"/>
          <w:szCs w:val="26"/>
        </w:rPr>
        <w:t>В силу ч.5 ст.42 Закон о контрактной системе разъяснения не должны изменять суть извещения об осуществлении закупки.</w:t>
      </w:r>
    </w:p>
    <w:p w:rsidR="00503331" w:rsidRPr="00D57D7B" w:rsidRDefault="00503331" w:rsidP="004A3D7D">
      <w:pPr>
        <w:autoSpaceDE w:val="0"/>
        <w:autoSpaceDN w:val="0"/>
        <w:adjustRightInd w:val="0"/>
        <w:ind w:firstLine="708"/>
        <w:jc w:val="both"/>
        <w:rPr>
          <w:rFonts w:ascii="Times New Roman" w:hAnsi="Times New Roman" w:cs="Times New Roman"/>
          <w:sz w:val="26"/>
          <w:szCs w:val="26"/>
        </w:rPr>
      </w:pPr>
      <w:r w:rsidRPr="00D57D7B">
        <w:rPr>
          <w:rFonts w:ascii="Times New Roman" w:eastAsia="Times New Roman" w:hAnsi="Times New Roman" w:cs="Times New Roman"/>
          <w:sz w:val="26"/>
          <w:szCs w:val="26"/>
        </w:rPr>
        <w:t>На заседании Комиссии заказчиком не предоставлены документы, подтверждающие наличие указанного модуля. Кроме того, размещенные в ЕИС разъяснения также не указывают о наличии у заказчика модуля</w:t>
      </w:r>
      <w:r w:rsidRPr="00D57D7B">
        <w:rPr>
          <w:rFonts w:ascii="Times New Roman" w:eastAsia="Times New Roman" w:hAnsi="Times New Roman" w:cs="Times New Roman"/>
          <w:sz w:val="26"/>
          <w:szCs w:val="26"/>
          <w:u w:val="single"/>
        </w:rPr>
        <w:t xml:space="preserve"> </w:t>
      </w:r>
      <w:proofErr w:type="spellStart"/>
      <w:r w:rsidRPr="00D57D7B">
        <w:rPr>
          <w:rFonts w:ascii="Times New Roman" w:eastAsia="Times New Roman" w:hAnsi="Times New Roman" w:cs="Times New Roman"/>
          <w:sz w:val="26"/>
          <w:szCs w:val="26"/>
          <w:u w:val="single"/>
        </w:rPr>
        <w:t>iARM</w:t>
      </w:r>
      <w:proofErr w:type="spellEnd"/>
      <w:r w:rsidRPr="00D57D7B">
        <w:rPr>
          <w:rFonts w:ascii="Times New Roman" w:eastAsia="Times New Roman" w:hAnsi="Times New Roman" w:cs="Times New Roman"/>
          <w:sz w:val="26"/>
          <w:szCs w:val="26"/>
          <w:u w:val="single"/>
        </w:rPr>
        <w:t xml:space="preserve"> </w:t>
      </w:r>
      <w:r w:rsidRPr="00D57D7B">
        <w:rPr>
          <w:rFonts w:ascii="Times New Roman" w:eastAsia="Times New Roman" w:hAnsi="Times New Roman" w:cs="Times New Roman"/>
          <w:sz w:val="26"/>
          <w:szCs w:val="26"/>
        </w:rPr>
        <w:t xml:space="preserve">в системе </w:t>
      </w:r>
      <w:r w:rsidRPr="00D57D7B">
        <w:rPr>
          <w:rFonts w:ascii="Times New Roman" w:eastAsia="Times New Roman" w:hAnsi="Times New Roman" w:cs="Times New Roman"/>
          <w:sz w:val="26"/>
          <w:szCs w:val="26"/>
          <w:lang w:val="en-US"/>
        </w:rPr>
        <w:t>ARCHITECT</w:t>
      </w:r>
      <w:r w:rsidRPr="00D57D7B">
        <w:rPr>
          <w:rFonts w:ascii="Times New Roman" w:eastAsia="Times New Roman" w:hAnsi="Times New Roman" w:cs="Times New Roman"/>
          <w:sz w:val="26"/>
          <w:szCs w:val="26"/>
        </w:rPr>
        <w:t xml:space="preserve"> </w:t>
      </w:r>
      <w:r w:rsidRPr="00D57D7B">
        <w:rPr>
          <w:rFonts w:ascii="Times New Roman" w:eastAsia="Times New Roman" w:hAnsi="Times New Roman" w:cs="Times New Roman"/>
          <w:sz w:val="26"/>
          <w:szCs w:val="26"/>
          <w:lang w:val="en-US"/>
        </w:rPr>
        <w:t>i</w:t>
      </w:r>
      <w:r w:rsidR="004A3D7D" w:rsidRPr="00D57D7B">
        <w:rPr>
          <w:rFonts w:ascii="Times New Roman" w:eastAsia="Times New Roman" w:hAnsi="Times New Roman" w:cs="Times New Roman"/>
          <w:sz w:val="26"/>
          <w:szCs w:val="26"/>
        </w:rPr>
        <w:t xml:space="preserve">, и согласно разъяснениям </w:t>
      </w:r>
      <w:r w:rsidR="004A3D7D" w:rsidRPr="00D57D7B">
        <w:rPr>
          <w:rFonts w:ascii="Times New Roman" w:hAnsi="Times New Roman" w:cs="Times New Roman"/>
          <w:sz w:val="26"/>
          <w:szCs w:val="26"/>
          <w:u w:val="single"/>
        </w:rPr>
        <w:t xml:space="preserve">установлены с учетом загруженности и потребности лаборатории. </w:t>
      </w:r>
    </w:p>
    <w:p w:rsidR="00D63C76" w:rsidRPr="00D57D7B" w:rsidRDefault="007312EE" w:rsidP="007035E8">
      <w:pPr>
        <w:autoSpaceDE w:val="0"/>
        <w:autoSpaceDN w:val="0"/>
        <w:adjustRightInd w:val="0"/>
        <w:ind w:firstLine="708"/>
        <w:jc w:val="both"/>
        <w:rPr>
          <w:rFonts w:ascii="Times New Roman" w:hAnsi="Times New Roman" w:cs="Times New Roman"/>
          <w:sz w:val="26"/>
          <w:szCs w:val="26"/>
        </w:rPr>
      </w:pPr>
      <w:r w:rsidRPr="00D57D7B">
        <w:rPr>
          <w:rFonts w:ascii="Times New Roman" w:eastAsia="Times New Roman" w:hAnsi="Times New Roman" w:cs="Times New Roman"/>
          <w:sz w:val="26"/>
          <w:szCs w:val="26"/>
        </w:rPr>
        <w:t>В силу ч.3 ст.7 Закона о контрактной системе информация, предусмотренная настоящим Федеральным законом и размещаемая в единой информационной системе, должна быть полной и достоверной.</w:t>
      </w:r>
    </w:p>
    <w:p w:rsidR="00AE5080" w:rsidRPr="00D57D7B" w:rsidRDefault="005C0F43" w:rsidP="00AE5080">
      <w:pPr>
        <w:ind w:firstLine="540"/>
        <w:jc w:val="both"/>
        <w:rPr>
          <w:rFonts w:ascii="Times New Roman" w:hAnsi="Times New Roman" w:cs="Times New Roman"/>
          <w:sz w:val="26"/>
          <w:szCs w:val="26"/>
          <w:shd w:val="clear" w:color="auto" w:fill="FFFFFF"/>
        </w:rPr>
      </w:pPr>
      <w:r w:rsidRPr="00D57D7B">
        <w:rPr>
          <w:rFonts w:ascii="Times New Roman" w:hAnsi="Times New Roman" w:cs="Times New Roman"/>
          <w:sz w:val="26"/>
          <w:szCs w:val="26"/>
          <w:shd w:val="clear" w:color="auto" w:fill="FFFFFF"/>
        </w:rPr>
        <w:t xml:space="preserve">Таким образом, </w:t>
      </w:r>
      <w:r w:rsidR="007D6590" w:rsidRPr="00D57D7B">
        <w:rPr>
          <w:rFonts w:ascii="Times New Roman" w:hAnsi="Times New Roman" w:cs="Times New Roman"/>
          <w:sz w:val="26"/>
          <w:szCs w:val="26"/>
          <w:shd w:val="clear" w:color="auto" w:fill="FFFFFF"/>
        </w:rPr>
        <w:t xml:space="preserve">Извещение закупки </w:t>
      </w:r>
      <w:r w:rsidR="00D74069" w:rsidRPr="00D57D7B">
        <w:rPr>
          <w:rFonts w:ascii="Times New Roman" w:hAnsi="Times New Roman" w:cs="Times New Roman"/>
          <w:sz w:val="26"/>
          <w:szCs w:val="26"/>
          <w:shd w:val="clear" w:color="auto" w:fill="FFFFFF"/>
        </w:rPr>
        <w:t xml:space="preserve">с учетом установленных обстоятельств </w:t>
      </w:r>
      <w:r w:rsidR="00DD7F78" w:rsidRPr="00D57D7B">
        <w:rPr>
          <w:rFonts w:ascii="Times New Roman" w:hAnsi="Times New Roman" w:cs="Times New Roman"/>
          <w:sz w:val="26"/>
          <w:szCs w:val="26"/>
          <w:shd w:val="clear" w:color="auto" w:fill="FFFFFF"/>
        </w:rPr>
        <w:t>составлено</w:t>
      </w:r>
      <w:r w:rsidRPr="00D57D7B">
        <w:rPr>
          <w:rFonts w:ascii="Times New Roman" w:hAnsi="Times New Roman" w:cs="Times New Roman"/>
          <w:sz w:val="26"/>
          <w:szCs w:val="26"/>
          <w:shd w:val="clear" w:color="auto" w:fill="FFFFFF"/>
        </w:rPr>
        <w:t xml:space="preserve"> </w:t>
      </w:r>
      <w:r w:rsidR="007D6590" w:rsidRPr="00D57D7B">
        <w:rPr>
          <w:rFonts w:ascii="Times New Roman" w:hAnsi="Times New Roman" w:cs="Times New Roman"/>
          <w:sz w:val="26"/>
          <w:szCs w:val="26"/>
          <w:shd w:val="clear" w:color="auto" w:fill="FFFFFF"/>
        </w:rPr>
        <w:t xml:space="preserve">с </w:t>
      </w:r>
      <w:r w:rsidR="007D6590" w:rsidRPr="00D57D7B">
        <w:rPr>
          <w:rFonts w:ascii="Times New Roman" w:hAnsi="Times New Roman" w:cs="Times New Roman"/>
          <w:sz w:val="26"/>
          <w:szCs w:val="26"/>
        </w:rPr>
        <w:t>нарушением</w:t>
      </w:r>
      <w:r w:rsidR="002A2067" w:rsidRPr="00D57D7B">
        <w:rPr>
          <w:rFonts w:ascii="Times New Roman" w:hAnsi="Times New Roman" w:cs="Times New Roman"/>
          <w:sz w:val="26"/>
          <w:szCs w:val="26"/>
        </w:rPr>
        <w:t xml:space="preserve"> </w:t>
      </w:r>
      <w:r w:rsidR="00121BA0" w:rsidRPr="00D57D7B">
        <w:rPr>
          <w:rFonts w:ascii="Times New Roman" w:hAnsi="Times New Roman" w:cs="Times New Roman"/>
          <w:sz w:val="26"/>
          <w:szCs w:val="26"/>
        </w:rPr>
        <w:t>п.1) ч.2 ст.42,</w:t>
      </w:r>
      <w:r w:rsidR="006B6AA9" w:rsidRPr="00D57D7B">
        <w:rPr>
          <w:rFonts w:ascii="Times New Roman" w:hAnsi="Times New Roman" w:cs="Times New Roman"/>
          <w:sz w:val="26"/>
          <w:szCs w:val="26"/>
          <w:shd w:val="clear" w:color="auto" w:fill="FFFFFF"/>
        </w:rPr>
        <w:t xml:space="preserve"> п.1) ч.1 ст.33</w:t>
      </w:r>
      <w:r w:rsidR="00650CFC" w:rsidRPr="00D57D7B">
        <w:rPr>
          <w:rFonts w:ascii="Times New Roman" w:hAnsi="Times New Roman" w:cs="Times New Roman"/>
          <w:sz w:val="26"/>
          <w:szCs w:val="26"/>
          <w:shd w:val="clear" w:color="auto" w:fill="FFFFFF"/>
        </w:rPr>
        <w:t>, ч.3 ст.7</w:t>
      </w:r>
      <w:r w:rsidR="006B6AA9" w:rsidRPr="00D57D7B">
        <w:rPr>
          <w:rFonts w:ascii="Times New Roman" w:hAnsi="Times New Roman" w:cs="Times New Roman"/>
          <w:sz w:val="26"/>
          <w:szCs w:val="26"/>
          <w:shd w:val="clear" w:color="auto" w:fill="FFFFFF"/>
        </w:rPr>
        <w:t xml:space="preserve"> </w:t>
      </w:r>
      <w:r w:rsidR="00AE5080" w:rsidRPr="00D57D7B">
        <w:rPr>
          <w:rFonts w:ascii="Times New Roman" w:hAnsi="Times New Roman" w:cs="Times New Roman"/>
          <w:sz w:val="26"/>
          <w:szCs w:val="26"/>
          <w:shd w:val="clear" w:color="auto" w:fill="FFFFFF"/>
        </w:rPr>
        <w:t>Закона о контрактной системе.</w:t>
      </w:r>
    </w:p>
    <w:p w:rsidR="00AE5080" w:rsidRPr="00D57D7B" w:rsidRDefault="00AE5080" w:rsidP="00AE5080">
      <w:pPr>
        <w:ind w:firstLine="540"/>
        <w:jc w:val="both"/>
        <w:rPr>
          <w:rFonts w:ascii="Times New Roman" w:hAnsi="Times New Roman" w:cs="Times New Roman"/>
          <w:sz w:val="26"/>
          <w:szCs w:val="26"/>
        </w:rPr>
      </w:pPr>
      <w:r w:rsidRPr="00D57D7B">
        <w:rPr>
          <w:rFonts w:ascii="Times New Roman" w:hAnsi="Times New Roman" w:cs="Times New Roman"/>
          <w:sz w:val="26"/>
          <w:szCs w:val="26"/>
        </w:rPr>
        <w:t xml:space="preserve">  Комиссия, </w:t>
      </w:r>
      <w:r w:rsidR="00F64D2A" w:rsidRPr="00D57D7B">
        <w:rPr>
          <w:rFonts w:ascii="Times New Roman" w:hAnsi="Times New Roman" w:cs="Times New Roman"/>
          <w:sz w:val="26"/>
          <w:szCs w:val="26"/>
        </w:rPr>
        <w:t>руководствуясь ч.15</w:t>
      </w:r>
      <w:r w:rsidR="00A03D6F" w:rsidRPr="00D57D7B">
        <w:rPr>
          <w:rFonts w:ascii="Times New Roman" w:hAnsi="Times New Roman" w:cs="Times New Roman"/>
          <w:sz w:val="26"/>
          <w:szCs w:val="26"/>
        </w:rPr>
        <w:t>, ч.22, ч.23</w:t>
      </w:r>
      <w:r w:rsidRPr="00D57D7B">
        <w:rPr>
          <w:rFonts w:ascii="Times New Roman" w:hAnsi="Times New Roman" w:cs="Times New Roman"/>
          <w:sz w:val="26"/>
          <w:szCs w:val="26"/>
        </w:rPr>
        <w:t xml:space="preserve"> ст.99</w:t>
      </w:r>
      <w:r w:rsidR="00F64D2A" w:rsidRPr="00D57D7B">
        <w:rPr>
          <w:rFonts w:ascii="Times New Roman" w:hAnsi="Times New Roman" w:cs="Times New Roman"/>
          <w:sz w:val="26"/>
          <w:szCs w:val="26"/>
        </w:rPr>
        <w:t>, ч.8 ст.106</w:t>
      </w:r>
      <w:r w:rsidRPr="00D57D7B">
        <w:rPr>
          <w:rFonts w:ascii="Times New Roman" w:hAnsi="Times New Roman" w:cs="Times New Roman"/>
          <w:sz w:val="26"/>
          <w:szCs w:val="26"/>
        </w:rPr>
        <w:t xml:space="preserve"> Закона о контрактной системе,</w:t>
      </w:r>
    </w:p>
    <w:p w:rsidR="00AE5080" w:rsidRPr="00D57D7B" w:rsidRDefault="00AE5080" w:rsidP="00AE5080">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D57D7B"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D57D7B">
        <w:rPr>
          <w:rFonts w:ascii="Times New Roman" w:hAnsi="Times New Roman" w:cs="Times New Roman"/>
          <w:sz w:val="26"/>
          <w:szCs w:val="26"/>
        </w:rPr>
        <w:t>РЕШИЛА:</w:t>
      </w:r>
    </w:p>
    <w:p w:rsidR="00AE5080" w:rsidRPr="00D57D7B" w:rsidRDefault="00AE5080" w:rsidP="00AE5080">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AE5080" w:rsidRPr="00D57D7B" w:rsidRDefault="00301BEC"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D57D7B">
        <w:rPr>
          <w:rFonts w:ascii="Times New Roman" w:hAnsi="Times New Roman" w:cs="Times New Roman"/>
          <w:sz w:val="26"/>
          <w:szCs w:val="26"/>
        </w:rPr>
        <w:t>П</w:t>
      </w:r>
      <w:r w:rsidR="00014DE9" w:rsidRPr="00D57D7B">
        <w:rPr>
          <w:rFonts w:ascii="Times New Roman" w:hAnsi="Times New Roman" w:cs="Times New Roman"/>
          <w:sz w:val="26"/>
          <w:szCs w:val="26"/>
        </w:rPr>
        <w:t xml:space="preserve">ризнать </w:t>
      </w:r>
      <w:r w:rsidR="000E4459" w:rsidRPr="00D57D7B">
        <w:rPr>
          <w:rFonts w:ascii="Times New Roman" w:hAnsi="Times New Roman" w:cs="Times New Roman"/>
          <w:sz w:val="26"/>
          <w:szCs w:val="26"/>
        </w:rPr>
        <w:t xml:space="preserve">жалобу ИП </w:t>
      </w:r>
      <w:proofErr w:type="spellStart"/>
      <w:r w:rsidR="000E4459" w:rsidRPr="00D57D7B">
        <w:rPr>
          <w:rFonts w:ascii="Times New Roman" w:hAnsi="Times New Roman" w:cs="Times New Roman"/>
          <w:sz w:val="26"/>
          <w:szCs w:val="26"/>
        </w:rPr>
        <w:t>Степушина</w:t>
      </w:r>
      <w:proofErr w:type="spellEnd"/>
      <w:r w:rsidR="000E4459" w:rsidRPr="00D57D7B">
        <w:rPr>
          <w:rFonts w:ascii="Times New Roman" w:hAnsi="Times New Roman" w:cs="Times New Roman"/>
          <w:sz w:val="26"/>
          <w:szCs w:val="26"/>
        </w:rPr>
        <w:t xml:space="preserve"> Е.А.</w:t>
      </w:r>
      <w:r w:rsidR="00DD7F78" w:rsidRPr="00D57D7B">
        <w:rPr>
          <w:rFonts w:ascii="Times New Roman" w:hAnsi="Times New Roman" w:cs="Times New Roman"/>
          <w:sz w:val="26"/>
          <w:szCs w:val="26"/>
        </w:rPr>
        <w:t xml:space="preserve"> </w:t>
      </w:r>
      <w:r w:rsidR="00AE5080" w:rsidRPr="00D57D7B">
        <w:rPr>
          <w:rFonts w:ascii="Times New Roman" w:hAnsi="Times New Roman" w:cs="Times New Roman"/>
          <w:sz w:val="26"/>
          <w:szCs w:val="26"/>
        </w:rPr>
        <w:t>обоснованной.</w:t>
      </w:r>
    </w:p>
    <w:p w:rsidR="00AE5080" w:rsidRPr="00D57D7B" w:rsidRDefault="00DF76AC"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D57D7B">
        <w:rPr>
          <w:rFonts w:ascii="Times New Roman" w:hAnsi="Times New Roman" w:cs="Times New Roman"/>
          <w:sz w:val="26"/>
          <w:szCs w:val="26"/>
        </w:rPr>
        <w:t xml:space="preserve">Признать в действиях заказчика </w:t>
      </w:r>
      <w:r w:rsidR="005F718E" w:rsidRPr="00D57D7B">
        <w:rPr>
          <w:rFonts w:ascii="Times New Roman" w:hAnsi="Times New Roman" w:cs="Times New Roman"/>
          <w:sz w:val="26"/>
          <w:szCs w:val="26"/>
        </w:rPr>
        <w:t>–</w:t>
      </w:r>
      <w:r w:rsidR="00CC488A" w:rsidRPr="00D57D7B">
        <w:rPr>
          <w:rFonts w:ascii="Times New Roman" w:eastAsia="Times New Roman" w:hAnsi="Times New Roman" w:cs="Times New Roman"/>
          <w:sz w:val="26"/>
          <w:szCs w:val="26"/>
        </w:rPr>
        <w:t xml:space="preserve"> </w:t>
      </w:r>
      <w:r w:rsidR="005F718E" w:rsidRPr="00D57D7B">
        <w:rPr>
          <w:rFonts w:ascii="Times New Roman" w:eastAsia="Times New Roman" w:hAnsi="Times New Roman" w:cs="Times New Roman"/>
          <w:sz w:val="26"/>
          <w:szCs w:val="26"/>
        </w:rPr>
        <w:t xml:space="preserve">ГБУЗ «ДККБ» МЗ КК </w:t>
      </w:r>
      <w:r w:rsidR="00AE5080" w:rsidRPr="00D57D7B">
        <w:rPr>
          <w:rFonts w:ascii="Times New Roman" w:hAnsi="Times New Roman" w:cs="Times New Roman"/>
          <w:sz w:val="26"/>
          <w:szCs w:val="26"/>
        </w:rPr>
        <w:t xml:space="preserve">нарушение </w:t>
      </w:r>
      <w:r w:rsidR="00121BA0" w:rsidRPr="00D57D7B">
        <w:rPr>
          <w:rFonts w:ascii="Times New Roman" w:hAnsi="Times New Roman" w:cs="Times New Roman"/>
          <w:sz w:val="26"/>
          <w:szCs w:val="26"/>
        </w:rPr>
        <w:t xml:space="preserve">п.1) ч.2 ст.42, </w:t>
      </w:r>
      <w:r w:rsidR="00A23F0E" w:rsidRPr="00D57D7B">
        <w:rPr>
          <w:rFonts w:ascii="Times New Roman" w:hAnsi="Times New Roman" w:cs="Times New Roman"/>
          <w:sz w:val="26"/>
          <w:szCs w:val="26"/>
          <w:shd w:val="clear" w:color="auto" w:fill="FFFFFF"/>
        </w:rPr>
        <w:t>п.1) ч.1 ст.33, ч.3 ст.7</w:t>
      </w:r>
      <w:r w:rsidR="00AE5080" w:rsidRPr="00D57D7B">
        <w:rPr>
          <w:rFonts w:ascii="Times New Roman" w:hAnsi="Times New Roman" w:cs="Times New Roman"/>
          <w:sz w:val="26"/>
          <w:szCs w:val="26"/>
        </w:rPr>
        <w:t xml:space="preserve"> Закона о контрактной системе.</w:t>
      </w:r>
    </w:p>
    <w:p w:rsidR="00673A52" w:rsidRPr="00D57D7B" w:rsidRDefault="005F718E"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D57D7B">
        <w:rPr>
          <w:rFonts w:ascii="Times New Roman" w:hAnsi="Times New Roman" w:cs="Times New Roman"/>
          <w:sz w:val="26"/>
          <w:szCs w:val="26"/>
        </w:rPr>
        <w:t xml:space="preserve">Заказчику </w:t>
      </w:r>
      <w:r w:rsidRPr="00D57D7B">
        <w:rPr>
          <w:rFonts w:ascii="Times New Roman" w:eastAsia="Times New Roman" w:hAnsi="Times New Roman" w:cs="Times New Roman"/>
          <w:sz w:val="26"/>
          <w:szCs w:val="26"/>
        </w:rPr>
        <w:t>(комиссии) – ГБУЗ «ДККБ» МЗ КК</w:t>
      </w:r>
      <w:r w:rsidR="00EF4817" w:rsidRPr="00D57D7B">
        <w:rPr>
          <w:rFonts w:ascii="Times New Roman" w:hAnsi="Times New Roman" w:cs="Times New Roman"/>
          <w:sz w:val="26"/>
          <w:szCs w:val="26"/>
        </w:rPr>
        <w:t xml:space="preserve"> </w:t>
      </w:r>
      <w:r w:rsidR="00673A52" w:rsidRPr="00D57D7B">
        <w:rPr>
          <w:rFonts w:ascii="Times New Roman" w:hAnsi="Times New Roman" w:cs="Times New Roman"/>
          <w:sz w:val="26"/>
          <w:szCs w:val="26"/>
        </w:rPr>
        <w:t>выдать</w:t>
      </w:r>
      <w:r w:rsidR="00AE5080" w:rsidRPr="00D57D7B">
        <w:rPr>
          <w:rFonts w:ascii="Times New Roman" w:hAnsi="Times New Roman" w:cs="Times New Roman"/>
          <w:sz w:val="26"/>
          <w:szCs w:val="26"/>
        </w:rPr>
        <w:t xml:space="preserve"> предписание об устранении нарушен</w:t>
      </w:r>
      <w:r w:rsidR="00673A52" w:rsidRPr="00D57D7B">
        <w:rPr>
          <w:rFonts w:ascii="Times New Roman" w:hAnsi="Times New Roman" w:cs="Times New Roman"/>
          <w:sz w:val="26"/>
          <w:szCs w:val="26"/>
        </w:rPr>
        <w:t>ий Закона о контрактной системе.</w:t>
      </w:r>
    </w:p>
    <w:p w:rsidR="00AE5080" w:rsidRPr="00D57D7B" w:rsidRDefault="00AE5080" w:rsidP="00AE5080">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D57D7B">
        <w:rPr>
          <w:rFonts w:ascii="Times New Roman" w:hAnsi="Times New Roman" w:cs="Times New Roman"/>
          <w:sz w:val="26"/>
          <w:szCs w:val="26"/>
          <w:shd w:val="clear" w:color="auto" w:fill="FFFFFF"/>
        </w:rPr>
        <w:t>Передать материалы дела уполномоченному должностному лицу для рассмотрения вопроса о возбуждении административного производства по ч.1.4 ст.7.30 КоАП.</w:t>
      </w:r>
    </w:p>
    <w:p w:rsidR="00AE5080" w:rsidRPr="00D57D7B" w:rsidRDefault="00AE5080" w:rsidP="00AE5080">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r w:rsidRPr="00D57D7B">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AE5080" w:rsidRPr="00D57D7B" w:rsidRDefault="00AE5080" w:rsidP="00AE5080">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p>
    <w:p w:rsidR="00C06E02" w:rsidRPr="00D57D7B" w:rsidRDefault="00C06E02"/>
    <w:sectPr w:rsidR="00C06E02" w:rsidRPr="00D57D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15:restartNumberingAfterBreak="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07008"/>
    <w:rsid w:val="00011C83"/>
    <w:rsid w:val="00014DE9"/>
    <w:rsid w:val="00020D0D"/>
    <w:rsid w:val="00022786"/>
    <w:rsid w:val="00025721"/>
    <w:rsid w:val="00025FE4"/>
    <w:rsid w:val="000270A1"/>
    <w:rsid w:val="00027197"/>
    <w:rsid w:val="00027A71"/>
    <w:rsid w:val="00031E0C"/>
    <w:rsid w:val="000332B7"/>
    <w:rsid w:val="0004083D"/>
    <w:rsid w:val="00043D94"/>
    <w:rsid w:val="00044213"/>
    <w:rsid w:val="00052A50"/>
    <w:rsid w:val="00055C5E"/>
    <w:rsid w:val="00056076"/>
    <w:rsid w:val="00060FB7"/>
    <w:rsid w:val="00062556"/>
    <w:rsid w:val="00064D5F"/>
    <w:rsid w:val="000708BB"/>
    <w:rsid w:val="00070D1D"/>
    <w:rsid w:val="0007467D"/>
    <w:rsid w:val="00076841"/>
    <w:rsid w:val="0008282E"/>
    <w:rsid w:val="00082A6D"/>
    <w:rsid w:val="000841A9"/>
    <w:rsid w:val="00084EDF"/>
    <w:rsid w:val="00091DDF"/>
    <w:rsid w:val="00092D61"/>
    <w:rsid w:val="00094BDE"/>
    <w:rsid w:val="000960A5"/>
    <w:rsid w:val="00097BE5"/>
    <w:rsid w:val="000A6ED6"/>
    <w:rsid w:val="000C0EF0"/>
    <w:rsid w:val="000C21F3"/>
    <w:rsid w:val="000C51CF"/>
    <w:rsid w:val="000C61AA"/>
    <w:rsid w:val="000D0386"/>
    <w:rsid w:val="000D279D"/>
    <w:rsid w:val="000D37E3"/>
    <w:rsid w:val="000D7E4F"/>
    <w:rsid w:val="000E0F74"/>
    <w:rsid w:val="000E4459"/>
    <w:rsid w:val="000E58E6"/>
    <w:rsid w:val="000E5A38"/>
    <w:rsid w:val="000E5D3E"/>
    <w:rsid w:val="000F5EA5"/>
    <w:rsid w:val="000F5FD2"/>
    <w:rsid w:val="000F7526"/>
    <w:rsid w:val="001014AF"/>
    <w:rsid w:val="001019C1"/>
    <w:rsid w:val="00103417"/>
    <w:rsid w:val="00104E65"/>
    <w:rsid w:val="00110F6E"/>
    <w:rsid w:val="001167EB"/>
    <w:rsid w:val="00121BA0"/>
    <w:rsid w:val="00123095"/>
    <w:rsid w:val="0012396C"/>
    <w:rsid w:val="00125614"/>
    <w:rsid w:val="00126471"/>
    <w:rsid w:val="001264BA"/>
    <w:rsid w:val="00126AFA"/>
    <w:rsid w:val="00127213"/>
    <w:rsid w:val="00140129"/>
    <w:rsid w:val="00140B9F"/>
    <w:rsid w:val="0014108D"/>
    <w:rsid w:val="00142C9D"/>
    <w:rsid w:val="00143492"/>
    <w:rsid w:val="00144EA7"/>
    <w:rsid w:val="00146714"/>
    <w:rsid w:val="0014691E"/>
    <w:rsid w:val="00147AA8"/>
    <w:rsid w:val="001512A9"/>
    <w:rsid w:val="001526FD"/>
    <w:rsid w:val="00152F3F"/>
    <w:rsid w:val="0015328A"/>
    <w:rsid w:val="0016159A"/>
    <w:rsid w:val="001620DA"/>
    <w:rsid w:val="0017114C"/>
    <w:rsid w:val="00175116"/>
    <w:rsid w:val="00175455"/>
    <w:rsid w:val="00177AD7"/>
    <w:rsid w:val="00177E9D"/>
    <w:rsid w:val="001807D6"/>
    <w:rsid w:val="001832A7"/>
    <w:rsid w:val="001A2898"/>
    <w:rsid w:val="001A418B"/>
    <w:rsid w:val="001A4C0F"/>
    <w:rsid w:val="001B3CC2"/>
    <w:rsid w:val="001B63A1"/>
    <w:rsid w:val="001C0D1B"/>
    <w:rsid w:val="001C1327"/>
    <w:rsid w:val="001C7AEE"/>
    <w:rsid w:val="001D45BD"/>
    <w:rsid w:val="001D61A8"/>
    <w:rsid w:val="001D68E2"/>
    <w:rsid w:val="001D7804"/>
    <w:rsid w:val="001E3C02"/>
    <w:rsid w:val="001E6E5A"/>
    <w:rsid w:val="001E7385"/>
    <w:rsid w:val="001F069F"/>
    <w:rsid w:val="001F0E09"/>
    <w:rsid w:val="001F16BF"/>
    <w:rsid w:val="001F3103"/>
    <w:rsid w:val="001F3ED0"/>
    <w:rsid w:val="001F55EF"/>
    <w:rsid w:val="0020081F"/>
    <w:rsid w:val="00200FCA"/>
    <w:rsid w:val="002032A1"/>
    <w:rsid w:val="002059F8"/>
    <w:rsid w:val="002065A1"/>
    <w:rsid w:val="00207531"/>
    <w:rsid w:val="00210009"/>
    <w:rsid w:val="002110E5"/>
    <w:rsid w:val="0021362F"/>
    <w:rsid w:val="00215C7E"/>
    <w:rsid w:val="00227572"/>
    <w:rsid w:val="00231669"/>
    <w:rsid w:val="00232661"/>
    <w:rsid w:val="00233F35"/>
    <w:rsid w:val="002347EF"/>
    <w:rsid w:val="002353D0"/>
    <w:rsid w:val="0023717D"/>
    <w:rsid w:val="00242515"/>
    <w:rsid w:val="00243F61"/>
    <w:rsid w:val="00244D27"/>
    <w:rsid w:val="00245112"/>
    <w:rsid w:val="00251710"/>
    <w:rsid w:val="002535D5"/>
    <w:rsid w:val="00262466"/>
    <w:rsid w:val="00264B2B"/>
    <w:rsid w:val="0027127E"/>
    <w:rsid w:val="00277C27"/>
    <w:rsid w:val="00280086"/>
    <w:rsid w:val="00281D2A"/>
    <w:rsid w:val="00281E86"/>
    <w:rsid w:val="0028574D"/>
    <w:rsid w:val="002873FD"/>
    <w:rsid w:val="00294D14"/>
    <w:rsid w:val="002A2067"/>
    <w:rsid w:val="002A2F50"/>
    <w:rsid w:val="002A4D6D"/>
    <w:rsid w:val="002C041E"/>
    <w:rsid w:val="002C2E5A"/>
    <w:rsid w:val="002C2F2B"/>
    <w:rsid w:val="002C334F"/>
    <w:rsid w:val="002C7DB4"/>
    <w:rsid w:val="002D0C5E"/>
    <w:rsid w:val="002D0EF2"/>
    <w:rsid w:val="002E32D4"/>
    <w:rsid w:val="002E6235"/>
    <w:rsid w:val="002F3DC9"/>
    <w:rsid w:val="00301BEC"/>
    <w:rsid w:val="00304A8B"/>
    <w:rsid w:val="00311335"/>
    <w:rsid w:val="003117C0"/>
    <w:rsid w:val="0031202E"/>
    <w:rsid w:val="00314F41"/>
    <w:rsid w:val="00315468"/>
    <w:rsid w:val="00326CCD"/>
    <w:rsid w:val="00334881"/>
    <w:rsid w:val="003435E6"/>
    <w:rsid w:val="00350DE4"/>
    <w:rsid w:val="00355771"/>
    <w:rsid w:val="00355B98"/>
    <w:rsid w:val="00357235"/>
    <w:rsid w:val="00366F53"/>
    <w:rsid w:val="00367DDC"/>
    <w:rsid w:val="00382D55"/>
    <w:rsid w:val="00385730"/>
    <w:rsid w:val="0038738D"/>
    <w:rsid w:val="0038740F"/>
    <w:rsid w:val="00391E8C"/>
    <w:rsid w:val="00392E13"/>
    <w:rsid w:val="003930E1"/>
    <w:rsid w:val="003939B9"/>
    <w:rsid w:val="003940CE"/>
    <w:rsid w:val="003A5F3C"/>
    <w:rsid w:val="003B03FA"/>
    <w:rsid w:val="003B0C0F"/>
    <w:rsid w:val="003B1BDB"/>
    <w:rsid w:val="003B6BB0"/>
    <w:rsid w:val="003C02EF"/>
    <w:rsid w:val="003C1251"/>
    <w:rsid w:val="003D791E"/>
    <w:rsid w:val="003E04B9"/>
    <w:rsid w:val="003E5798"/>
    <w:rsid w:val="003F352C"/>
    <w:rsid w:val="003F3862"/>
    <w:rsid w:val="003F505B"/>
    <w:rsid w:val="003F6393"/>
    <w:rsid w:val="00402A3A"/>
    <w:rsid w:val="004077EE"/>
    <w:rsid w:val="00415343"/>
    <w:rsid w:val="00420075"/>
    <w:rsid w:val="0042016B"/>
    <w:rsid w:val="00420833"/>
    <w:rsid w:val="00424DB6"/>
    <w:rsid w:val="00425293"/>
    <w:rsid w:val="00426158"/>
    <w:rsid w:val="00443A86"/>
    <w:rsid w:val="004447B2"/>
    <w:rsid w:val="00444861"/>
    <w:rsid w:val="00447B2E"/>
    <w:rsid w:val="00450171"/>
    <w:rsid w:val="004531C4"/>
    <w:rsid w:val="00453DAD"/>
    <w:rsid w:val="00457432"/>
    <w:rsid w:val="004661A4"/>
    <w:rsid w:val="004677E7"/>
    <w:rsid w:val="00473393"/>
    <w:rsid w:val="00476ED1"/>
    <w:rsid w:val="00477C64"/>
    <w:rsid w:val="004809A4"/>
    <w:rsid w:val="0048370D"/>
    <w:rsid w:val="0048419E"/>
    <w:rsid w:val="00491A1A"/>
    <w:rsid w:val="004A177C"/>
    <w:rsid w:val="004A3D7D"/>
    <w:rsid w:val="004A5814"/>
    <w:rsid w:val="004A6C82"/>
    <w:rsid w:val="004A6FAB"/>
    <w:rsid w:val="004B2FE6"/>
    <w:rsid w:val="004B6959"/>
    <w:rsid w:val="004C2B38"/>
    <w:rsid w:val="004D0745"/>
    <w:rsid w:val="004D4E8B"/>
    <w:rsid w:val="004F0312"/>
    <w:rsid w:val="004F19DA"/>
    <w:rsid w:val="004F3154"/>
    <w:rsid w:val="004F31F1"/>
    <w:rsid w:val="004F48E9"/>
    <w:rsid w:val="004F5D9A"/>
    <w:rsid w:val="004F7CB3"/>
    <w:rsid w:val="00503331"/>
    <w:rsid w:val="0050366D"/>
    <w:rsid w:val="005231A2"/>
    <w:rsid w:val="00524816"/>
    <w:rsid w:val="00524E8F"/>
    <w:rsid w:val="00526292"/>
    <w:rsid w:val="005306DF"/>
    <w:rsid w:val="00534251"/>
    <w:rsid w:val="005357A4"/>
    <w:rsid w:val="00535E6B"/>
    <w:rsid w:val="00536903"/>
    <w:rsid w:val="00537616"/>
    <w:rsid w:val="0054119E"/>
    <w:rsid w:val="005413B6"/>
    <w:rsid w:val="0056346D"/>
    <w:rsid w:val="00566810"/>
    <w:rsid w:val="0057106D"/>
    <w:rsid w:val="00572C61"/>
    <w:rsid w:val="0057422A"/>
    <w:rsid w:val="00575C53"/>
    <w:rsid w:val="00582A3B"/>
    <w:rsid w:val="005A1041"/>
    <w:rsid w:val="005A1726"/>
    <w:rsid w:val="005B263D"/>
    <w:rsid w:val="005B6237"/>
    <w:rsid w:val="005C0F43"/>
    <w:rsid w:val="005C2210"/>
    <w:rsid w:val="005C48BC"/>
    <w:rsid w:val="005C7DFB"/>
    <w:rsid w:val="005D231A"/>
    <w:rsid w:val="005D32F2"/>
    <w:rsid w:val="005D3FA7"/>
    <w:rsid w:val="005E2540"/>
    <w:rsid w:val="005E4724"/>
    <w:rsid w:val="005E6DE3"/>
    <w:rsid w:val="005F13A0"/>
    <w:rsid w:val="005F2DC8"/>
    <w:rsid w:val="005F718E"/>
    <w:rsid w:val="005F71BB"/>
    <w:rsid w:val="00601255"/>
    <w:rsid w:val="00604AED"/>
    <w:rsid w:val="0060521A"/>
    <w:rsid w:val="006062FF"/>
    <w:rsid w:val="00614DA3"/>
    <w:rsid w:val="00624BDC"/>
    <w:rsid w:val="00630D37"/>
    <w:rsid w:val="0063166C"/>
    <w:rsid w:val="006334B9"/>
    <w:rsid w:val="00633CEC"/>
    <w:rsid w:val="006503BC"/>
    <w:rsid w:val="00650CFC"/>
    <w:rsid w:val="00652BE4"/>
    <w:rsid w:val="00656D37"/>
    <w:rsid w:val="00660308"/>
    <w:rsid w:val="00661BA3"/>
    <w:rsid w:val="00665703"/>
    <w:rsid w:val="00670301"/>
    <w:rsid w:val="00671D01"/>
    <w:rsid w:val="00672F75"/>
    <w:rsid w:val="00673A52"/>
    <w:rsid w:val="00674560"/>
    <w:rsid w:val="00676F2B"/>
    <w:rsid w:val="00677FDC"/>
    <w:rsid w:val="00691D09"/>
    <w:rsid w:val="00691FAF"/>
    <w:rsid w:val="00692A82"/>
    <w:rsid w:val="00694AB6"/>
    <w:rsid w:val="006A5E12"/>
    <w:rsid w:val="006A6F1C"/>
    <w:rsid w:val="006B11CF"/>
    <w:rsid w:val="006B6AA9"/>
    <w:rsid w:val="006B6AB8"/>
    <w:rsid w:val="006B78F5"/>
    <w:rsid w:val="006C4F68"/>
    <w:rsid w:val="006D1293"/>
    <w:rsid w:val="006D4CE4"/>
    <w:rsid w:val="006D74E1"/>
    <w:rsid w:val="006E0A38"/>
    <w:rsid w:val="006E7B61"/>
    <w:rsid w:val="006F0CD4"/>
    <w:rsid w:val="006F5736"/>
    <w:rsid w:val="00701268"/>
    <w:rsid w:val="0070148A"/>
    <w:rsid w:val="007035E8"/>
    <w:rsid w:val="007056BA"/>
    <w:rsid w:val="007075FF"/>
    <w:rsid w:val="0071351F"/>
    <w:rsid w:val="007144D5"/>
    <w:rsid w:val="007273B6"/>
    <w:rsid w:val="007312EE"/>
    <w:rsid w:val="00731EF4"/>
    <w:rsid w:val="00736EF7"/>
    <w:rsid w:val="0074136B"/>
    <w:rsid w:val="007442F5"/>
    <w:rsid w:val="00750AD7"/>
    <w:rsid w:val="00753E2E"/>
    <w:rsid w:val="00754040"/>
    <w:rsid w:val="007548D3"/>
    <w:rsid w:val="00756B6C"/>
    <w:rsid w:val="00757065"/>
    <w:rsid w:val="0076025A"/>
    <w:rsid w:val="00760FE1"/>
    <w:rsid w:val="00761660"/>
    <w:rsid w:val="007621BB"/>
    <w:rsid w:val="007667AE"/>
    <w:rsid w:val="007732C0"/>
    <w:rsid w:val="007746C0"/>
    <w:rsid w:val="007803AF"/>
    <w:rsid w:val="00780481"/>
    <w:rsid w:val="00781B05"/>
    <w:rsid w:val="007838C5"/>
    <w:rsid w:val="00783C5F"/>
    <w:rsid w:val="00785331"/>
    <w:rsid w:val="00791F82"/>
    <w:rsid w:val="00794FBF"/>
    <w:rsid w:val="007A7B93"/>
    <w:rsid w:val="007B5EC2"/>
    <w:rsid w:val="007B64B3"/>
    <w:rsid w:val="007C55A2"/>
    <w:rsid w:val="007C779D"/>
    <w:rsid w:val="007D22E5"/>
    <w:rsid w:val="007D63D4"/>
    <w:rsid w:val="007D6590"/>
    <w:rsid w:val="007E1A74"/>
    <w:rsid w:val="007E3017"/>
    <w:rsid w:val="007E49CC"/>
    <w:rsid w:val="007E70EE"/>
    <w:rsid w:val="007F107B"/>
    <w:rsid w:val="007F1A40"/>
    <w:rsid w:val="007F1A43"/>
    <w:rsid w:val="007F252C"/>
    <w:rsid w:val="007F6F8C"/>
    <w:rsid w:val="008039F0"/>
    <w:rsid w:val="00811E4F"/>
    <w:rsid w:val="008143FF"/>
    <w:rsid w:val="008211EB"/>
    <w:rsid w:val="00821581"/>
    <w:rsid w:val="00825D0D"/>
    <w:rsid w:val="00832D57"/>
    <w:rsid w:val="00837F53"/>
    <w:rsid w:val="00845DE8"/>
    <w:rsid w:val="008477C7"/>
    <w:rsid w:val="0084780D"/>
    <w:rsid w:val="008500AC"/>
    <w:rsid w:val="0085329E"/>
    <w:rsid w:val="00854730"/>
    <w:rsid w:val="008570C3"/>
    <w:rsid w:val="00861863"/>
    <w:rsid w:val="00861C55"/>
    <w:rsid w:val="0086345B"/>
    <w:rsid w:val="008648EF"/>
    <w:rsid w:val="00866349"/>
    <w:rsid w:val="00866645"/>
    <w:rsid w:val="0087162D"/>
    <w:rsid w:val="008722B5"/>
    <w:rsid w:val="00874AFD"/>
    <w:rsid w:val="00876300"/>
    <w:rsid w:val="0088062D"/>
    <w:rsid w:val="00881012"/>
    <w:rsid w:val="0088266B"/>
    <w:rsid w:val="00884E39"/>
    <w:rsid w:val="00890382"/>
    <w:rsid w:val="00891ACA"/>
    <w:rsid w:val="0089294A"/>
    <w:rsid w:val="00892EF5"/>
    <w:rsid w:val="00896B5E"/>
    <w:rsid w:val="008B0616"/>
    <w:rsid w:val="008B1832"/>
    <w:rsid w:val="008B1FC6"/>
    <w:rsid w:val="008B654B"/>
    <w:rsid w:val="008D5FD8"/>
    <w:rsid w:val="008E098E"/>
    <w:rsid w:val="008E15D7"/>
    <w:rsid w:val="008E4B05"/>
    <w:rsid w:val="008F2AB1"/>
    <w:rsid w:val="008F455A"/>
    <w:rsid w:val="008F5E8C"/>
    <w:rsid w:val="008F6A44"/>
    <w:rsid w:val="008F7F53"/>
    <w:rsid w:val="00900135"/>
    <w:rsid w:val="00900814"/>
    <w:rsid w:val="00903BBF"/>
    <w:rsid w:val="0090776D"/>
    <w:rsid w:val="009106B6"/>
    <w:rsid w:val="009135D6"/>
    <w:rsid w:val="00914D2C"/>
    <w:rsid w:val="009162D5"/>
    <w:rsid w:val="00916D31"/>
    <w:rsid w:val="00920FCB"/>
    <w:rsid w:val="00921525"/>
    <w:rsid w:val="00922370"/>
    <w:rsid w:val="00924F65"/>
    <w:rsid w:val="00926618"/>
    <w:rsid w:val="00930385"/>
    <w:rsid w:val="00932BFC"/>
    <w:rsid w:val="00934DCC"/>
    <w:rsid w:val="00935836"/>
    <w:rsid w:val="009411E9"/>
    <w:rsid w:val="00943B77"/>
    <w:rsid w:val="0095424B"/>
    <w:rsid w:val="009577D3"/>
    <w:rsid w:val="00962509"/>
    <w:rsid w:val="00973867"/>
    <w:rsid w:val="0097727A"/>
    <w:rsid w:val="00980E18"/>
    <w:rsid w:val="0098280E"/>
    <w:rsid w:val="00982F28"/>
    <w:rsid w:val="009877A4"/>
    <w:rsid w:val="009909BA"/>
    <w:rsid w:val="00993476"/>
    <w:rsid w:val="00993669"/>
    <w:rsid w:val="009944FB"/>
    <w:rsid w:val="009A186A"/>
    <w:rsid w:val="009A4A6E"/>
    <w:rsid w:val="009A5F0B"/>
    <w:rsid w:val="009A6290"/>
    <w:rsid w:val="009C203C"/>
    <w:rsid w:val="009C5CA0"/>
    <w:rsid w:val="009C7496"/>
    <w:rsid w:val="009D0F52"/>
    <w:rsid w:val="009D6561"/>
    <w:rsid w:val="009E1AA1"/>
    <w:rsid w:val="009E2718"/>
    <w:rsid w:val="009F0430"/>
    <w:rsid w:val="009F1715"/>
    <w:rsid w:val="009F1FE8"/>
    <w:rsid w:val="009F4F60"/>
    <w:rsid w:val="009F5082"/>
    <w:rsid w:val="009F737C"/>
    <w:rsid w:val="009F750C"/>
    <w:rsid w:val="00A01B73"/>
    <w:rsid w:val="00A035FF"/>
    <w:rsid w:val="00A03D6F"/>
    <w:rsid w:val="00A11D01"/>
    <w:rsid w:val="00A11D34"/>
    <w:rsid w:val="00A120F5"/>
    <w:rsid w:val="00A16119"/>
    <w:rsid w:val="00A21404"/>
    <w:rsid w:val="00A236E6"/>
    <w:rsid w:val="00A23F0E"/>
    <w:rsid w:val="00A30186"/>
    <w:rsid w:val="00A4195F"/>
    <w:rsid w:val="00A72EBF"/>
    <w:rsid w:val="00A7726D"/>
    <w:rsid w:val="00A8571B"/>
    <w:rsid w:val="00A959F8"/>
    <w:rsid w:val="00AA3AEB"/>
    <w:rsid w:val="00AA3C01"/>
    <w:rsid w:val="00AA43E7"/>
    <w:rsid w:val="00AA69D8"/>
    <w:rsid w:val="00AB6C3B"/>
    <w:rsid w:val="00AC1831"/>
    <w:rsid w:val="00AC4F83"/>
    <w:rsid w:val="00AC56B8"/>
    <w:rsid w:val="00AD2160"/>
    <w:rsid w:val="00AD2D39"/>
    <w:rsid w:val="00AD4D22"/>
    <w:rsid w:val="00AD5792"/>
    <w:rsid w:val="00AE0675"/>
    <w:rsid w:val="00AE5080"/>
    <w:rsid w:val="00AE54E3"/>
    <w:rsid w:val="00AE7421"/>
    <w:rsid w:val="00AF1F1F"/>
    <w:rsid w:val="00AF68D9"/>
    <w:rsid w:val="00B03DB8"/>
    <w:rsid w:val="00B03FED"/>
    <w:rsid w:val="00B0524F"/>
    <w:rsid w:val="00B12217"/>
    <w:rsid w:val="00B311B7"/>
    <w:rsid w:val="00B32D14"/>
    <w:rsid w:val="00B33DF8"/>
    <w:rsid w:val="00B42B7D"/>
    <w:rsid w:val="00B42FB6"/>
    <w:rsid w:val="00B43F3E"/>
    <w:rsid w:val="00B44A84"/>
    <w:rsid w:val="00B460D5"/>
    <w:rsid w:val="00B534BD"/>
    <w:rsid w:val="00B542D0"/>
    <w:rsid w:val="00B61A37"/>
    <w:rsid w:val="00B66324"/>
    <w:rsid w:val="00B723F8"/>
    <w:rsid w:val="00B75014"/>
    <w:rsid w:val="00B75C70"/>
    <w:rsid w:val="00B76805"/>
    <w:rsid w:val="00B770EB"/>
    <w:rsid w:val="00B82DE7"/>
    <w:rsid w:val="00B864CC"/>
    <w:rsid w:val="00B86AA3"/>
    <w:rsid w:val="00B925BC"/>
    <w:rsid w:val="00B97EC2"/>
    <w:rsid w:val="00BA0271"/>
    <w:rsid w:val="00BA139B"/>
    <w:rsid w:val="00BA3712"/>
    <w:rsid w:val="00BA378F"/>
    <w:rsid w:val="00BA40FA"/>
    <w:rsid w:val="00BB20AA"/>
    <w:rsid w:val="00BC01A5"/>
    <w:rsid w:val="00BC180C"/>
    <w:rsid w:val="00BC7D52"/>
    <w:rsid w:val="00BD23E1"/>
    <w:rsid w:val="00BD4E86"/>
    <w:rsid w:val="00BE6BC0"/>
    <w:rsid w:val="00BE7450"/>
    <w:rsid w:val="00BF425B"/>
    <w:rsid w:val="00BF4E47"/>
    <w:rsid w:val="00BF5AC7"/>
    <w:rsid w:val="00C048CF"/>
    <w:rsid w:val="00C04AF1"/>
    <w:rsid w:val="00C064B2"/>
    <w:rsid w:val="00C06E02"/>
    <w:rsid w:val="00C06E66"/>
    <w:rsid w:val="00C14DC8"/>
    <w:rsid w:val="00C15C75"/>
    <w:rsid w:val="00C22D8A"/>
    <w:rsid w:val="00C237D8"/>
    <w:rsid w:val="00C26682"/>
    <w:rsid w:val="00C3016B"/>
    <w:rsid w:val="00C40A2B"/>
    <w:rsid w:val="00C420ED"/>
    <w:rsid w:val="00C45529"/>
    <w:rsid w:val="00C45F69"/>
    <w:rsid w:val="00C503CB"/>
    <w:rsid w:val="00C51EE6"/>
    <w:rsid w:val="00C53DBF"/>
    <w:rsid w:val="00C5474E"/>
    <w:rsid w:val="00C56613"/>
    <w:rsid w:val="00C601AB"/>
    <w:rsid w:val="00C62110"/>
    <w:rsid w:val="00C74ADB"/>
    <w:rsid w:val="00C754AC"/>
    <w:rsid w:val="00C75754"/>
    <w:rsid w:val="00C805C2"/>
    <w:rsid w:val="00C82060"/>
    <w:rsid w:val="00C87E8D"/>
    <w:rsid w:val="00C94846"/>
    <w:rsid w:val="00CA012D"/>
    <w:rsid w:val="00CA6DF0"/>
    <w:rsid w:val="00CA6E01"/>
    <w:rsid w:val="00CA77D5"/>
    <w:rsid w:val="00CA7FD7"/>
    <w:rsid w:val="00CB1C69"/>
    <w:rsid w:val="00CB2072"/>
    <w:rsid w:val="00CB2086"/>
    <w:rsid w:val="00CB208E"/>
    <w:rsid w:val="00CB5916"/>
    <w:rsid w:val="00CB69CD"/>
    <w:rsid w:val="00CC15CA"/>
    <w:rsid w:val="00CC47A1"/>
    <w:rsid w:val="00CC488A"/>
    <w:rsid w:val="00CC61CA"/>
    <w:rsid w:val="00CC73AE"/>
    <w:rsid w:val="00CC7A67"/>
    <w:rsid w:val="00CD5F5B"/>
    <w:rsid w:val="00CE79B9"/>
    <w:rsid w:val="00CF4162"/>
    <w:rsid w:val="00CF452F"/>
    <w:rsid w:val="00CF4C88"/>
    <w:rsid w:val="00CF68FC"/>
    <w:rsid w:val="00CF75DA"/>
    <w:rsid w:val="00D00632"/>
    <w:rsid w:val="00D01052"/>
    <w:rsid w:val="00D02A92"/>
    <w:rsid w:val="00D02FC2"/>
    <w:rsid w:val="00D035D3"/>
    <w:rsid w:val="00D057E9"/>
    <w:rsid w:val="00D05C59"/>
    <w:rsid w:val="00D10376"/>
    <w:rsid w:val="00D11014"/>
    <w:rsid w:val="00D14115"/>
    <w:rsid w:val="00D152FD"/>
    <w:rsid w:val="00D16F3E"/>
    <w:rsid w:val="00D17141"/>
    <w:rsid w:val="00D2318A"/>
    <w:rsid w:val="00D23506"/>
    <w:rsid w:val="00D24C4F"/>
    <w:rsid w:val="00D275D0"/>
    <w:rsid w:val="00D341A2"/>
    <w:rsid w:val="00D36200"/>
    <w:rsid w:val="00D379B0"/>
    <w:rsid w:val="00D4413D"/>
    <w:rsid w:val="00D454DE"/>
    <w:rsid w:val="00D46714"/>
    <w:rsid w:val="00D5785E"/>
    <w:rsid w:val="00D57D7B"/>
    <w:rsid w:val="00D63C76"/>
    <w:rsid w:val="00D67957"/>
    <w:rsid w:val="00D72875"/>
    <w:rsid w:val="00D74069"/>
    <w:rsid w:val="00D74E42"/>
    <w:rsid w:val="00D81A01"/>
    <w:rsid w:val="00D8224A"/>
    <w:rsid w:val="00D8627D"/>
    <w:rsid w:val="00D86E93"/>
    <w:rsid w:val="00D918AD"/>
    <w:rsid w:val="00D91FD9"/>
    <w:rsid w:val="00D9490E"/>
    <w:rsid w:val="00D97C17"/>
    <w:rsid w:val="00DB251B"/>
    <w:rsid w:val="00DB52CB"/>
    <w:rsid w:val="00DB6830"/>
    <w:rsid w:val="00DB6D7B"/>
    <w:rsid w:val="00DB6F5A"/>
    <w:rsid w:val="00DC1122"/>
    <w:rsid w:val="00DC35BC"/>
    <w:rsid w:val="00DC3B40"/>
    <w:rsid w:val="00DC3D47"/>
    <w:rsid w:val="00DC4C2A"/>
    <w:rsid w:val="00DD02B1"/>
    <w:rsid w:val="00DD1F7E"/>
    <w:rsid w:val="00DD4238"/>
    <w:rsid w:val="00DD546B"/>
    <w:rsid w:val="00DD62ED"/>
    <w:rsid w:val="00DD6BEC"/>
    <w:rsid w:val="00DD7F78"/>
    <w:rsid w:val="00DE5277"/>
    <w:rsid w:val="00DE6301"/>
    <w:rsid w:val="00DE6CF7"/>
    <w:rsid w:val="00DF5B01"/>
    <w:rsid w:val="00DF6709"/>
    <w:rsid w:val="00DF73DD"/>
    <w:rsid w:val="00DF76AC"/>
    <w:rsid w:val="00E01C9F"/>
    <w:rsid w:val="00E0257F"/>
    <w:rsid w:val="00E041F6"/>
    <w:rsid w:val="00E21E3B"/>
    <w:rsid w:val="00E2458C"/>
    <w:rsid w:val="00E26948"/>
    <w:rsid w:val="00E27B6E"/>
    <w:rsid w:val="00E36BF2"/>
    <w:rsid w:val="00E425C8"/>
    <w:rsid w:val="00E427E6"/>
    <w:rsid w:val="00E44DE3"/>
    <w:rsid w:val="00E4545B"/>
    <w:rsid w:val="00E50CB4"/>
    <w:rsid w:val="00E51196"/>
    <w:rsid w:val="00E55B0F"/>
    <w:rsid w:val="00E56E87"/>
    <w:rsid w:val="00E62634"/>
    <w:rsid w:val="00E66CDC"/>
    <w:rsid w:val="00E77EF4"/>
    <w:rsid w:val="00E83EC8"/>
    <w:rsid w:val="00E8648C"/>
    <w:rsid w:val="00E908BA"/>
    <w:rsid w:val="00E9184D"/>
    <w:rsid w:val="00E9215E"/>
    <w:rsid w:val="00E95432"/>
    <w:rsid w:val="00E95A11"/>
    <w:rsid w:val="00E97D0F"/>
    <w:rsid w:val="00EA0032"/>
    <w:rsid w:val="00EA3D92"/>
    <w:rsid w:val="00EA59C6"/>
    <w:rsid w:val="00EB6981"/>
    <w:rsid w:val="00ED1216"/>
    <w:rsid w:val="00ED1231"/>
    <w:rsid w:val="00ED3B32"/>
    <w:rsid w:val="00ED5ADE"/>
    <w:rsid w:val="00ED72C6"/>
    <w:rsid w:val="00EE0C9F"/>
    <w:rsid w:val="00EE1AF7"/>
    <w:rsid w:val="00EE4B2A"/>
    <w:rsid w:val="00EF4817"/>
    <w:rsid w:val="00EF5DD3"/>
    <w:rsid w:val="00F029C8"/>
    <w:rsid w:val="00F10CCA"/>
    <w:rsid w:val="00F12C4A"/>
    <w:rsid w:val="00F16882"/>
    <w:rsid w:val="00F17170"/>
    <w:rsid w:val="00F21ACD"/>
    <w:rsid w:val="00F24BD8"/>
    <w:rsid w:val="00F25E55"/>
    <w:rsid w:val="00F30972"/>
    <w:rsid w:val="00F34137"/>
    <w:rsid w:val="00F36930"/>
    <w:rsid w:val="00F369F0"/>
    <w:rsid w:val="00F40AFB"/>
    <w:rsid w:val="00F422A4"/>
    <w:rsid w:val="00F438E1"/>
    <w:rsid w:val="00F5010C"/>
    <w:rsid w:val="00F51A48"/>
    <w:rsid w:val="00F53585"/>
    <w:rsid w:val="00F56FE4"/>
    <w:rsid w:val="00F606D8"/>
    <w:rsid w:val="00F6285F"/>
    <w:rsid w:val="00F64AD5"/>
    <w:rsid w:val="00F64D2A"/>
    <w:rsid w:val="00F7257E"/>
    <w:rsid w:val="00F734C2"/>
    <w:rsid w:val="00F76E8E"/>
    <w:rsid w:val="00F77E72"/>
    <w:rsid w:val="00F81F94"/>
    <w:rsid w:val="00F86858"/>
    <w:rsid w:val="00F86C22"/>
    <w:rsid w:val="00F87B92"/>
    <w:rsid w:val="00F9061C"/>
    <w:rsid w:val="00F92F8E"/>
    <w:rsid w:val="00F96BF2"/>
    <w:rsid w:val="00FB0989"/>
    <w:rsid w:val="00FB2B70"/>
    <w:rsid w:val="00FB5CFD"/>
    <w:rsid w:val="00FC7E26"/>
    <w:rsid w:val="00FD0C24"/>
    <w:rsid w:val="00FE19F1"/>
    <w:rsid w:val="00FE2D5F"/>
    <w:rsid w:val="00FE7905"/>
    <w:rsid w:val="00FE7989"/>
    <w:rsid w:val="00FF025F"/>
    <w:rsid w:val="00FF1AFE"/>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CE677E-DC07-4CFC-A3EF-183FC6C6E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419587">
      <w:bodyDiv w:val="1"/>
      <w:marLeft w:val="0"/>
      <w:marRight w:val="0"/>
      <w:marTop w:val="0"/>
      <w:marBottom w:val="0"/>
      <w:divBdr>
        <w:top w:val="none" w:sz="0" w:space="0" w:color="auto"/>
        <w:left w:val="none" w:sz="0" w:space="0" w:color="auto"/>
        <w:bottom w:val="none" w:sz="0" w:space="0" w:color="auto"/>
        <w:right w:val="none" w:sz="0" w:space="0" w:color="auto"/>
      </w:divBdr>
    </w:div>
    <w:div w:id="175580594">
      <w:bodyDiv w:val="1"/>
      <w:marLeft w:val="0"/>
      <w:marRight w:val="0"/>
      <w:marTop w:val="0"/>
      <w:marBottom w:val="0"/>
      <w:divBdr>
        <w:top w:val="none" w:sz="0" w:space="0" w:color="auto"/>
        <w:left w:val="none" w:sz="0" w:space="0" w:color="auto"/>
        <w:bottom w:val="none" w:sz="0" w:space="0" w:color="auto"/>
        <w:right w:val="none" w:sz="0" w:space="0" w:color="auto"/>
      </w:divBdr>
    </w:div>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3B251-0652-4D59-A352-ABB64889D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5</Pages>
  <Words>1683</Words>
  <Characters>9595</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11256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Семенихина Дарья Геннадьевна</cp:lastModifiedBy>
  <cp:revision>811</cp:revision>
  <dcterms:created xsi:type="dcterms:W3CDTF">2023-07-02T08:17:00Z</dcterms:created>
  <dcterms:modified xsi:type="dcterms:W3CDTF">2024-10-28T15:52:00Z</dcterms:modified>
</cp:coreProperties>
</file>