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6533AD9F" w:rsidR="00761994" w:rsidRPr="00A738FA" w:rsidRDefault="00761994" w:rsidP="00CC1E9D">
      <w:pPr>
        <w:spacing w:line="360" w:lineRule="exact"/>
        <w:ind w:firstLine="4111"/>
        <w:jc w:val="both"/>
        <w:rPr>
          <w:sz w:val="28"/>
          <w:szCs w:val="28"/>
        </w:rPr>
      </w:pPr>
      <w:r w:rsidRPr="00A738FA">
        <w:rPr>
          <w:sz w:val="28"/>
          <w:szCs w:val="28"/>
        </w:rPr>
        <w:t>РЕШЕНИЕ</w:t>
      </w:r>
    </w:p>
    <w:p w14:paraId="75140624" w14:textId="11154B79" w:rsidR="00761994" w:rsidRPr="00A738FA" w:rsidRDefault="00761994" w:rsidP="00E259A9">
      <w:pPr>
        <w:spacing w:line="36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Pr="00A738FA">
        <w:rPr>
          <w:spacing w:val="20"/>
          <w:sz w:val="28"/>
          <w:szCs w:val="28"/>
        </w:rPr>
        <w:t>28/06/105-</w:t>
      </w:r>
      <w:r w:rsidR="00CC1E9D">
        <w:rPr>
          <w:spacing w:val="20"/>
          <w:sz w:val="28"/>
          <w:szCs w:val="28"/>
        </w:rPr>
        <w:t>2444</w:t>
      </w:r>
      <w:r w:rsidRPr="00A738FA">
        <w:rPr>
          <w:spacing w:val="20"/>
          <w:sz w:val="28"/>
          <w:szCs w:val="28"/>
        </w:rPr>
        <w:t>/202</w:t>
      </w:r>
      <w:r w:rsidR="00736BD3">
        <w:rPr>
          <w:spacing w:val="20"/>
          <w:sz w:val="28"/>
          <w:szCs w:val="28"/>
        </w:rPr>
        <w:t>4</w:t>
      </w:r>
      <w:r>
        <w:rPr>
          <w:spacing w:val="20"/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о нарушении </w:t>
      </w:r>
    </w:p>
    <w:p w14:paraId="1C3C9BE6" w14:textId="77777777" w:rsidR="00761994" w:rsidRPr="00A738FA" w:rsidRDefault="00761994" w:rsidP="00E259A9">
      <w:pPr>
        <w:spacing w:line="36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5C35941B" w14:textId="77777777" w:rsidR="00761994" w:rsidRPr="00A738FA" w:rsidRDefault="00761994" w:rsidP="00E259A9">
      <w:pPr>
        <w:spacing w:line="36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61994" w:rsidRPr="00A738FA" w14:paraId="5AE3E451" w14:textId="77777777" w:rsidTr="00DA79FA">
        <w:tc>
          <w:tcPr>
            <w:tcW w:w="5097" w:type="dxa"/>
          </w:tcPr>
          <w:p w14:paraId="0E7FA993" w14:textId="64EED890" w:rsidR="00761994" w:rsidRPr="00A738FA" w:rsidRDefault="00CC1E9D" w:rsidP="00E259A9">
            <w:pPr>
              <w:spacing w:line="36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</w:t>
            </w:r>
            <w:r w:rsidR="00736BD3">
              <w:rPr>
                <w:sz w:val="28"/>
                <w:szCs w:val="28"/>
              </w:rPr>
              <w:t>.2024</w:t>
            </w:r>
          </w:p>
        </w:tc>
        <w:tc>
          <w:tcPr>
            <w:tcW w:w="4968" w:type="dxa"/>
          </w:tcPr>
          <w:p w14:paraId="5299371B" w14:textId="77777777" w:rsidR="00761994" w:rsidRPr="00A738FA" w:rsidRDefault="00761994" w:rsidP="00E259A9">
            <w:pPr>
              <w:spacing w:line="360" w:lineRule="exact"/>
              <w:ind w:right="176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73BFACA0" w14:textId="77777777" w:rsidR="00E622F4" w:rsidRDefault="00E622F4" w:rsidP="00E259A9">
      <w:pPr>
        <w:spacing w:line="360" w:lineRule="exact"/>
        <w:ind w:firstLine="425"/>
        <w:jc w:val="both"/>
        <w:rPr>
          <w:sz w:val="28"/>
          <w:szCs w:val="28"/>
        </w:rPr>
      </w:pPr>
    </w:p>
    <w:p w14:paraId="5C7820F0" w14:textId="21663F73" w:rsidR="00736BD3" w:rsidRPr="002F6188" w:rsidRDefault="00736BD3" w:rsidP="00373AE4">
      <w:pPr>
        <w:spacing w:line="340" w:lineRule="exact"/>
        <w:ind w:firstLine="425"/>
        <w:jc w:val="both"/>
        <w:rPr>
          <w:bCs/>
          <w:iCs/>
          <w:sz w:val="28"/>
          <w:szCs w:val="28"/>
        </w:rPr>
      </w:pPr>
      <w:r w:rsidRPr="00736BD3">
        <w:rPr>
          <w:sz w:val="28"/>
          <w:szCs w:val="28"/>
        </w:rPr>
        <w:t xml:space="preserve">Комиссия Федеральной антимонопольной службы по контролю в сфере закупок (далее </w:t>
      </w:r>
      <w:r w:rsidRPr="00972B66">
        <w:rPr>
          <w:sz w:val="28"/>
          <w:szCs w:val="28"/>
        </w:rPr>
        <w:t xml:space="preserve">– Комиссия) </w:t>
      </w:r>
    </w:p>
    <w:p w14:paraId="783F2FD4" w14:textId="3F5D39CA" w:rsidR="00EC6791" w:rsidRPr="00A738FA" w:rsidRDefault="00736BD3" w:rsidP="00501C88">
      <w:pPr>
        <w:spacing w:line="340" w:lineRule="exact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C6791" w:rsidRPr="00CE364C">
        <w:rPr>
          <w:sz w:val="28"/>
          <w:szCs w:val="28"/>
        </w:rPr>
        <w:t>ассмотрев посредством системы видео-конференц-связи</w:t>
      </w:r>
      <w:r w:rsidR="00EC6791" w:rsidRPr="00A738FA">
        <w:rPr>
          <w:sz w:val="28"/>
          <w:szCs w:val="28"/>
        </w:rPr>
        <w:t xml:space="preserve"> жалобу </w:t>
      </w:r>
      <w:r w:rsidR="00A726FB">
        <w:rPr>
          <w:sz w:val="28"/>
          <w:szCs w:val="28"/>
        </w:rPr>
        <w:br/>
      </w:r>
      <w:r w:rsidR="002677D3" w:rsidRPr="002677D3">
        <w:rPr>
          <w:sz w:val="28"/>
          <w:szCs w:val="28"/>
        </w:rPr>
        <w:t xml:space="preserve">ООО «Фурия» </w:t>
      </w:r>
      <w:r w:rsidR="00EC6791" w:rsidRPr="00A738FA">
        <w:rPr>
          <w:sz w:val="28"/>
          <w:szCs w:val="28"/>
        </w:rPr>
        <w:t xml:space="preserve">(далее – Заявитель) на действия </w:t>
      </w:r>
      <w:r w:rsidR="00501C88" w:rsidRPr="00501C88">
        <w:rPr>
          <w:bCs/>
          <w:iCs/>
          <w:sz w:val="28"/>
          <w:szCs w:val="28"/>
        </w:rPr>
        <w:t>АО «ЕЭТП»</w:t>
      </w:r>
      <w:r w:rsidR="007C5339">
        <w:rPr>
          <w:sz w:val="28"/>
          <w:szCs w:val="28"/>
        </w:rPr>
        <w:br/>
        <w:t>(</w:t>
      </w:r>
      <w:r w:rsidR="00EC6791" w:rsidRPr="00A738FA">
        <w:rPr>
          <w:sz w:val="28"/>
          <w:szCs w:val="28"/>
        </w:rPr>
        <w:t>далее – Оператор элект</w:t>
      </w:r>
      <w:r w:rsidR="00501C88">
        <w:rPr>
          <w:sz w:val="28"/>
          <w:szCs w:val="28"/>
        </w:rPr>
        <w:t>ронной площадки) при проведении</w:t>
      </w:r>
      <w:r w:rsidR="00501C88">
        <w:rPr>
          <w:sz w:val="28"/>
          <w:szCs w:val="28"/>
        </w:rPr>
        <w:br/>
        <w:t xml:space="preserve">ГКУ «УКС РСО-Алания» </w:t>
      </w:r>
      <w:r w:rsidR="00995929">
        <w:rPr>
          <w:sz w:val="28"/>
          <w:szCs w:val="28"/>
        </w:rPr>
        <w:t>(далее – Заказчик)</w:t>
      </w:r>
      <w:r w:rsidR="008C6ADB">
        <w:rPr>
          <w:sz w:val="28"/>
          <w:szCs w:val="20"/>
        </w:rPr>
        <w:t>,</w:t>
      </w:r>
      <w:r w:rsidR="0033116C">
        <w:rPr>
          <w:sz w:val="28"/>
          <w:szCs w:val="28"/>
        </w:rPr>
        <w:t xml:space="preserve"> </w:t>
      </w:r>
      <w:r w:rsidR="00501C88">
        <w:rPr>
          <w:sz w:val="28"/>
          <w:szCs w:val="28"/>
        </w:rPr>
        <w:t>Управлением</w:t>
      </w:r>
      <w:r w:rsidR="00501C88" w:rsidRPr="00501C88">
        <w:rPr>
          <w:sz w:val="28"/>
          <w:szCs w:val="28"/>
        </w:rPr>
        <w:t xml:space="preserve"> Ре</w:t>
      </w:r>
      <w:r w:rsidR="00501C88">
        <w:rPr>
          <w:sz w:val="28"/>
          <w:szCs w:val="28"/>
        </w:rPr>
        <w:t xml:space="preserve">спублики Северная Осетия-Алания </w:t>
      </w:r>
      <w:r w:rsidR="00501C88" w:rsidRPr="00501C88">
        <w:rPr>
          <w:sz w:val="28"/>
          <w:szCs w:val="28"/>
        </w:rPr>
        <w:t>по проведению закупок для государственных нужд</w:t>
      </w:r>
      <w:r w:rsidR="00501C88">
        <w:rPr>
          <w:sz w:val="28"/>
          <w:szCs w:val="28"/>
        </w:rPr>
        <w:br/>
      </w:r>
      <w:r w:rsidR="002F6188">
        <w:rPr>
          <w:sz w:val="28"/>
          <w:szCs w:val="28"/>
        </w:rPr>
        <w:t>(далее – Уполномоченный орган),</w:t>
      </w:r>
      <w:r w:rsidR="002F6188" w:rsidRPr="002F6188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Оператором электронной</w:t>
      </w:r>
      <w:r w:rsidR="002F6188">
        <w:rPr>
          <w:sz w:val="28"/>
          <w:szCs w:val="28"/>
        </w:rPr>
        <w:t xml:space="preserve"> площадки з</w:t>
      </w:r>
      <w:r w:rsidR="002F6188" w:rsidRPr="002F6188">
        <w:rPr>
          <w:sz w:val="28"/>
          <w:szCs w:val="28"/>
        </w:rPr>
        <w:t>апрос</w:t>
      </w:r>
      <w:r w:rsidR="002F6188">
        <w:rPr>
          <w:sz w:val="28"/>
          <w:szCs w:val="28"/>
        </w:rPr>
        <w:t>а</w:t>
      </w:r>
      <w:r w:rsidR="002F6188" w:rsidRPr="002F6188">
        <w:rPr>
          <w:sz w:val="28"/>
          <w:szCs w:val="28"/>
        </w:rPr>
        <w:t xml:space="preserve"> котировок в электронной форме </w:t>
      </w:r>
      <w:r w:rsidR="00CE364C">
        <w:rPr>
          <w:sz w:val="28"/>
          <w:szCs w:val="28"/>
        </w:rPr>
        <w:t xml:space="preserve">на право заключения </w:t>
      </w:r>
      <w:r w:rsidR="00256767">
        <w:rPr>
          <w:sz w:val="28"/>
          <w:szCs w:val="28"/>
        </w:rPr>
        <w:t>государственного</w:t>
      </w:r>
      <w:r w:rsidR="00CE364C">
        <w:rPr>
          <w:sz w:val="28"/>
          <w:szCs w:val="28"/>
        </w:rPr>
        <w:t xml:space="preserve"> контракта</w:t>
      </w:r>
      <w:r w:rsidR="002F6188">
        <w:rPr>
          <w:sz w:val="28"/>
          <w:szCs w:val="28"/>
        </w:rPr>
        <w:t xml:space="preserve"> </w:t>
      </w:r>
      <w:r w:rsidR="00CE364C">
        <w:rPr>
          <w:sz w:val="28"/>
          <w:szCs w:val="28"/>
        </w:rPr>
        <w:t xml:space="preserve">на </w:t>
      </w:r>
      <w:r w:rsidR="00027A3B">
        <w:rPr>
          <w:sz w:val="28"/>
        </w:rPr>
        <w:t>поставку</w:t>
      </w:r>
      <w:r w:rsidR="00027A3B" w:rsidRPr="00027A3B">
        <w:rPr>
          <w:sz w:val="28"/>
        </w:rPr>
        <w:t xml:space="preserve"> товаров (оборудования) в рамках реконструкции объекта капитального ст</w:t>
      </w:r>
      <w:r w:rsidR="00027A3B">
        <w:rPr>
          <w:sz w:val="28"/>
        </w:rPr>
        <w:t xml:space="preserve">роительства «Дом культуры «Дворец молодёжи» (ДК БМК)» – светодиодный экран </w:t>
      </w:r>
      <w:r w:rsidR="00EC6791" w:rsidRPr="00A738FA">
        <w:rPr>
          <w:sz w:val="28"/>
          <w:szCs w:val="28"/>
        </w:rPr>
        <w:t xml:space="preserve">(номер извещения </w:t>
      </w:r>
      <w:r w:rsidR="00027A3B">
        <w:rPr>
          <w:sz w:val="28"/>
          <w:szCs w:val="28"/>
        </w:rPr>
        <w:t>в единой информационной системе</w:t>
      </w:r>
      <w:r w:rsidR="00027A3B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 xml:space="preserve">в сфере закупок www.zakupki.gov.ru (далее – ЕИС) – </w:t>
      </w:r>
      <w:r w:rsidR="00027A3B" w:rsidRPr="00027A3B">
        <w:rPr>
          <w:sz w:val="28"/>
        </w:rPr>
        <w:t>0310200000324002757</w:t>
      </w:r>
      <w:r w:rsidR="002F6188">
        <w:rPr>
          <w:sz w:val="28"/>
          <w:szCs w:val="28"/>
        </w:rPr>
        <w:t xml:space="preserve">) </w:t>
      </w:r>
      <w:r w:rsidR="00EC6791" w:rsidRPr="00A738FA">
        <w:rPr>
          <w:sz w:val="28"/>
          <w:szCs w:val="28"/>
        </w:rPr>
        <w:t xml:space="preserve">(далее – </w:t>
      </w:r>
      <w:r w:rsidR="002F6188">
        <w:rPr>
          <w:sz w:val="28"/>
          <w:szCs w:val="28"/>
        </w:rPr>
        <w:t>Запрос котировок</w:t>
      </w:r>
      <w:r w:rsidR="00C40E15">
        <w:rPr>
          <w:sz w:val="28"/>
          <w:szCs w:val="28"/>
        </w:rPr>
        <w:t>, Извещение</w:t>
      </w:r>
      <w:r w:rsidR="00EC6791" w:rsidRPr="00A738FA">
        <w:rPr>
          <w:sz w:val="28"/>
          <w:szCs w:val="28"/>
        </w:rPr>
        <w:t>), и в результате осу</w:t>
      </w:r>
      <w:r w:rsidR="00027A3B">
        <w:rPr>
          <w:sz w:val="28"/>
          <w:szCs w:val="28"/>
        </w:rPr>
        <w:t xml:space="preserve">ществления внеплановой проверки </w:t>
      </w:r>
      <w:r w:rsidR="00EC6791" w:rsidRPr="00A738FA">
        <w:rPr>
          <w:sz w:val="28"/>
          <w:szCs w:val="28"/>
        </w:rPr>
        <w:t>в части действий</w:t>
      </w:r>
      <w:r w:rsidR="00027A3B">
        <w:rPr>
          <w:sz w:val="28"/>
          <w:szCs w:val="28"/>
        </w:rPr>
        <w:t xml:space="preserve"> Оператора электронной площадки</w:t>
      </w:r>
      <w:r w:rsidR="00027A3B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 xml:space="preserve">в соответствии </w:t>
      </w:r>
      <w:r w:rsidR="00027A3B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с пунктом 1 части 1</w:t>
      </w:r>
      <w:r w:rsidR="00027A3B">
        <w:rPr>
          <w:sz w:val="28"/>
          <w:szCs w:val="28"/>
        </w:rPr>
        <w:t>5 статьи 99 Федерального закона</w:t>
      </w:r>
      <w:r w:rsidR="00027A3B">
        <w:rPr>
          <w:sz w:val="28"/>
          <w:szCs w:val="28"/>
        </w:rPr>
        <w:br/>
        <w:t xml:space="preserve">от 05.04.2013 № 44-ФЗ </w:t>
      </w:r>
      <w:r w:rsidR="00E9127B">
        <w:rPr>
          <w:sz w:val="28"/>
          <w:szCs w:val="28"/>
        </w:rPr>
        <w:t>«</w:t>
      </w:r>
      <w:r w:rsidR="00EC6791" w:rsidRPr="00A738FA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9127B">
        <w:rPr>
          <w:sz w:val="28"/>
          <w:szCs w:val="28"/>
        </w:rPr>
        <w:t>»</w:t>
      </w:r>
      <w:r w:rsidR="00027A3B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>(далее –</w:t>
      </w:r>
      <w:r w:rsidR="00CF7E5F">
        <w:rPr>
          <w:sz w:val="28"/>
          <w:szCs w:val="28"/>
        </w:rPr>
        <w:t xml:space="preserve"> Закон о контрактной системе),</w:t>
      </w:r>
    </w:p>
    <w:p w14:paraId="2B1ABD9F" w14:textId="77777777" w:rsidR="00EC6791" w:rsidRPr="00A738FA" w:rsidRDefault="00EC6791" w:rsidP="00B40BE9">
      <w:pPr>
        <w:spacing w:line="340" w:lineRule="exact"/>
        <w:ind w:firstLine="567"/>
        <w:jc w:val="both"/>
        <w:rPr>
          <w:sz w:val="28"/>
          <w:szCs w:val="28"/>
        </w:rPr>
      </w:pPr>
    </w:p>
    <w:p w14:paraId="3BE93BED" w14:textId="77777777" w:rsidR="00EC6791" w:rsidRPr="00A738FA" w:rsidRDefault="00EC6791" w:rsidP="00B40BE9">
      <w:pPr>
        <w:spacing w:line="340" w:lineRule="exact"/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7DACD1A7" w14:textId="77777777" w:rsidR="00EC6791" w:rsidRPr="00A738FA" w:rsidRDefault="00EC6791" w:rsidP="00B40BE9">
      <w:pPr>
        <w:spacing w:line="340" w:lineRule="exact"/>
        <w:ind w:firstLine="567"/>
        <w:jc w:val="both"/>
        <w:rPr>
          <w:sz w:val="28"/>
          <w:szCs w:val="28"/>
        </w:rPr>
      </w:pPr>
    </w:p>
    <w:p w14:paraId="2DC48503" w14:textId="4933A110" w:rsidR="00C5316B" w:rsidRPr="00B01F8A" w:rsidRDefault="00C5316B" w:rsidP="00B40BE9">
      <w:pPr>
        <w:spacing w:line="340" w:lineRule="exact"/>
        <w:ind w:firstLine="567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B01F8A">
        <w:rPr>
          <w:sz w:val="28"/>
          <w:szCs w:val="28"/>
        </w:rPr>
        <w:t>на действия Оператора электронной площадки при проведении За</w:t>
      </w:r>
      <w:r>
        <w:rPr>
          <w:sz w:val="28"/>
          <w:szCs w:val="28"/>
        </w:rPr>
        <w:t>казчиком</w:t>
      </w:r>
      <w:r>
        <w:rPr>
          <w:sz w:val="28"/>
          <w:szCs w:val="20"/>
        </w:rPr>
        <w:t>,</w:t>
      </w:r>
      <w:r w:rsidR="002F6188">
        <w:rPr>
          <w:sz w:val="28"/>
          <w:szCs w:val="20"/>
        </w:rPr>
        <w:t xml:space="preserve"> Уполномоченным органом,</w:t>
      </w:r>
      <w:r w:rsidRPr="00B01F8A">
        <w:rPr>
          <w:sz w:val="28"/>
          <w:szCs w:val="28"/>
        </w:rPr>
        <w:t xml:space="preserve"> Оператором электронной площадки </w:t>
      </w:r>
      <w:r w:rsidR="002F6188">
        <w:rPr>
          <w:sz w:val="28"/>
          <w:szCs w:val="28"/>
        </w:rPr>
        <w:t>Запроса котировок</w:t>
      </w:r>
      <w:r w:rsidRPr="00B01F8A">
        <w:rPr>
          <w:sz w:val="28"/>
          <w:szCs w:val="28"/>
        </w:rPr>
        <w:t>.</w:t>
      </w:r>
    </w:p>
    <w:p w14:paraId="672F8606" w14:textId="5733D6FA" w:rsidR="00C5316B" w:rsidRDefault="00C5316B" w:rsidP="00B40BE9">
      <w:pPr>
        <w:widowControl w:val="0"/>
        <w:spacing w:line="340" w:lineRule="exact"/>
        <w:ind w:firstLine="567"/>
        <w:contextualSpacing/>
        <w:jc w:val="both"/>
        <w:rPr>
          <w:sz w:val="28"/>
          <w:szCs w:val="28"/>
        </w:rPr>
      </w:pPr>
      <w:r w:rsidRPr="002B33AB">
        <w:rPr>
          <w:sz w:val="28"/>
          <w:szCs w:val="28"/>
        </w:rPr>
        <w:t>По мнению Заявителя, его права и законные интересы</w:t>
      </w:r>
      <w:r w:rsidRPr="00A87DD1">
        <w:rPr>
          <w:sz w:val="28"/>
          <w:szCs w:val="28"/>
        </w:rPr>
        <w:t xml:space="preserve"> нарушены действиями Оператора электронной площадки, не обеспечившего надежность функционирования программно-аппаратных средств, </w:t>
      </w:r>
      <w:r>
        <w:rPr>
          <w:sz w:val="28"/>
          <w:szCs w:val="28"/>
        </w:rPr>
        <w:t xml:space="preserve">используемых </w:t>
      </w:r>
      <w:r>
        <w:rPr>
          <w:sz w:val="28"/>
          <w:szCs w:val="28"/>
        </w:rPr>
        <w:br/>
      </w:r>
      <w:r w:rsidRPr="00A87DD1">
        <w:rPr>
          <w:sz w:val="28"/>
          <w:szCs w:val="28"/>
        </w:rPr>
        <w:t xml:space="preserve">при проведении </w:t>
      </w:r>
      <w:r w:rsidR="002F6188">
        <w:rPr>
          <w:sz w:val="28"/>
          <w:szCs w:val="28"/>
        </w:rPr>
        <w:t>Запроса котировок</w:t>
      </w:r>
      <w:r w:rsidRPr="00A87DD1">
        <w:rPr>
          <w:sz w:val="28"/>
          <w:szCs w:val="28"/>
        </w:rPr>
        <w:t xml:space="preserve">, </w:t>
      </w:r>
      <w:r w:rsidRPr="002D3A35">
        <w:rPr>
          <w:sz w:val="28"/>
          <w:szCs w:val="28"/>
        </w:rPr>
        <w:t xml:space="preserve">в связи с чем у Заявителя отсутствовала возможность </w:t>
      </w:r>
      <w:r w:rsidR="00015426">
        <w:rPr>
          <w:sz w:val="28"/>
          <w:szCs w:val="28"/>
        </w:rPr>
        <w:t xml:space="preserve">подать заявку на участие в </w:t>
      </w:r>
      <w:r w:rsidR="002F6188">
        <w:rPr>
          <w:sz w:val="28"/>
          <w:szCs w:val="28"/>
        </w:rPr>
        <w:t>Запросе котировок</w:t>
      </w:r>
      <w:r w:rsidR="00015426">
        <w:rPr>
          <w:sz w:val="28"/>
          <w:szCs w:val="28"/>
        </w:rPr>
        <w:t>.</w:t>
      </w:r>
    </w:p>
    <w:p w14:paraId="2C1CCCBE" w14:textId="367E3940" w:rsidR="00B01F8A" w:rsidRDefault="00C5316B" w:rsidP="00B40BE9">
      <w:pPr>
        <w:widowControl w:val="0"/>
        <w:spacing w:line="340" w:lineRule="exact"/>
        <w:ind w:firstLine="567"/>
        <w:contextualSpacing/>
        <w:jc w:val="both"/>
        <w:rPr>
          <w:sz w:val="28"/>
          <w:szCs w:val="28"/>
        </w:rPr>
      </w:pPr>
      <w:r w:rsidRPr="002B33AB">
        <w:rPr>
          <w:sz w:val="28"/>
          <w:szCs w:val="28"/>
        </w:rPr>
        <w:t>Представитель Оператора электронной пл</w:t>
      </w:r>
      <w:r>
        <w:rPr>
          <w:sz w:val="28"/>
          <w:szCs w:val="28"/>
        </w:rPr>
        <w:t xml:space="preserve">ощадки на заседании Комиссии </w:t>
      </w:r>
      <w:r>
        <w:rPr>
          <w:sz w:val="28"/>
          <w:szCs w:val="28"/>
        </w:rPr>
        <w:br/>
      </w:r>
      <w:r w:rsidRPr="002B33AB">
        <w:rPr>
          <w:sz w:val="28"/>
          <w:szCs w:val="28"/>
        </w:rPr>
        <w:t xml:space="preserve">не согласился с доводом Заявителя и сообщил, что при проведении </w:t>
      </w:r>
      <w:r w:rsidR="002F6188">
        <w:rPr>
          <w:sz w:val="28"/>
          <w:szCs w:val="28"/>
        </w:rPr>
        <w:t xml:space="preserve">Запроса котировок </w:t>
      </w:r>
      <w:r w:rsidRPr="002B33AB">
        <w:rPr>
          <w:sz w:val="28"/>
          <w:szCs w:val="28"/>
        </w:rPr>
        <w:t xml:space="preserve">Оператор электронной площадки действовал в соответствии </w:t>
      </w:r>
      <w:r w:rsidR="007C5339">
        <w:rPr>
          <w:sz w:val="28"/>
          <w:szCs w:val="28"/>
        </w:rPr>
        <w:br/>
      </w:r>
      <w:r w:rsidRPr="002B33AB">
        <w:rPr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14:paraId="2459F139" w14:textId="7C45F5FE" w:rsidR="00E9127B" w:rsidRDefault="00B01F8A" w:rsidP="00B40BE9">
      <w:pPr>
        <w:spacing w:line="340" w:lineRule="exact"/>
        <w:ind w:firstLine="567"/>
        <w:jc w:val="both"/>
        <w:rPr>
          <w:sz w:val="28"/>
          <w:szCs w:val="28"/>
        </w:rPr>
      </w:pPr>
      <w:r w:rsidRPr="00B01F8A">
        <w:rPr>
          <w:sz w:val="28"/>
          <w:szCs w:val="28"/>
        </w:rPr>
        <w:lastRenderedPageBreak/>
        <w:t xml:space="preserve">В соответствии с </w:t>
      </w:r>
      <w:r w:rsidR="007C5339">
        <w:rPr>
          <w:sz w:val="28"/>
          <w:szCs w:val="28"/>
        </w:rPr>
        <w:t>И</w:t>
      </w:r>
      <w:r w:rsidRPr="00B01F8A">
        <w:rPr>
          <w:sz w:val="28"/>
          <w:szCs w:val="28"/>
        </w:rPr>
        <w:t xml:space="preserve">звещением, протоколами, составленными </w:t>
      </w:r>
      <w:r w:rsidR="007C5339">
        <w:rPr>
          <w:sz w:val="28"/>
          <w:szCs w:val="28"/>
        </w:rPr>
        <w:t>в ходе</w:t>
      </w:r>
      <w:r w:rsidR="002F3199">
        <w:rPr>
          <w:sz w:val="28"/>
          <w:szCs w:val="28"/>
        </w:rPr>
        <w:t xml:space="preserve"> проведения</w:t>
      </w:r>
      <w:r w:rsidRPr="00B01F8A">
        <w:rPr>
          <w:sz w:val="28"/>
          <w:szCs w:val="28"/>
        </w:rPr>
        <w:t xml:space="preserve"> </w:t>
      </w:r>
      <w:r w:rsidR="00B40BE9">
        <w:rPr>
          <w:sz w:val="28"/>
          <w:szCs w:val="28"/>
        </w:rPr>
        <w:t>Запроса котировок</w:t>
      </w:r>
      <w:r w:rsidRPr="00B01F8A">
        <w:rPr>
          <w:sz w:val="28"/>
          <w:szCs w:val="28"/>
        </w:rPr>
        <w:t>:</w:t>
      </w:r>
    </w:p>
    <w:p w14:paraId="36BB0934" w14:textId="25ECEB77" w:rsidR="00E9127B" w:rsidRDefault="00C40E15" w:rsidP="00B40BE9">
      <w:pPr>
        <w:pStyle w:val="af2"/>
        <w:numPr>
          <w:ilvl w:val="0"/>
          <w:numId w:val="3"/>
        </w:numPr>
        <w:spacing w:line="340" w:lineRule="exact"/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B01F8A" w:rsidRPr="00E9127B">
        <w:rPr>
          <w:sz w:val="28"/>
          <w:szCs w:val="28"/>
        </w:rPr>
        <w:t xml:space="preserve">звещение </w:t>
      </w:r>
      <w:r w:rsidR="002D0CF3">
        <w:rPr>
          <w:sz w:val="28"/>
          <w:szCs w:val="28"/>
        </w:rPr>
        <w:t xml:space="preserve">размещено в ЕИС – </w:t>
      </w:r>
      <w:r w:rsidR="00B95952">
        <w:rPr>
          <w:sz w:val="28"/>
          <w:szCs w:val="28"/>
        </w:rPr>
        <w:t>17.10</w:t>
      </w:r>
      <w:r>
        <w:rPr>
          <w:sz w:val="28"/>
          <w:szCs w:val="28"/>
        </w:rPr>
        <w:t>.2024</w:t>
      </w:r>
      <w:r w:rsidR="00B01F8A" w:rsidRPr="00BA0A28">
        <w:rPr>
          <w:sz w:val="28"/>
          <w:szCs w:val="28"/>
        </w:rPr>
        <w:t>;</w:t>
      </w:r>
    </w:p>
    <w:p w14:paraId="594B755C" w14:textId="5BFEE7A1" w:rsidR="00E9127B" w:rsidRDefault="00B01F8A" w:rsidP="00B40BE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E9127B">
        <w:rPr>
          <w:sz w:val="28"/>
          <w:szCs w:val="28"/>
        </w:rPr>
        <w:t>способ определения поставщика (подрядчика, ис</w:t>
      </w:r>
      <w:r w:rsidR="00E9127B" w:rsidRPr="00E9127B">
        <w:rPr>
          <w:sz w:val="28"/>
          <w:szCs w:val="28"/>
        </w:rPr>
        <w:t xml:space="preserve">полнителя) – </w:t>
      </w:r>
      <w:r w:rsidR="002F6188">
        <w:rPr>
          <w:sz w:val="28"/>
          <w:szCs w:val="28"/>
        </w:rPr>
        <w:t>запрос котировок в электронной форме</w:t>
      </w:r>
      <w:r w:rsidR="00EE23A5" w:rsidRPr="00A971FD">
        <w:rPr>
          <w:sz w:val="28"/>
          <w:szCs w:val="28"/>
        </w:rPr>
        <w:t>;</w:t>
      </w:r>
    </w:p>
    <w:p w14:paraId="4AC891AE" w14:textId="6AE93CFB" w:rsidR="00E9127B" w:rsidRDefault="00B95952" w:rsidP="00B40BE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контракта</w:t>
      </w:r>
      <w:r w:rsidR="00B01F8A" w:rsidRPr="00E9127B">
        <w:rPr>
          <w:sz w:val="28"/>
          <w:szCs w:val="28"/>
        </w:rPr>
        <w:t xml:space="preserve"> – </w:t>
      </w:r>
      <w:r>
        <w:rPr>
          <w:rStyle w:val="cardmaininfocontent"/>
          <w:sz w:val="28"/>
        </w:rPr>
        <w:t>938 250</w:t>
      </w:r>
      <w:r w:rsidR="00EE23A5" w:rsidRPr="00256767">
        <w:rPr>
          <w:rStyle w:val="cardmaininfocontent"/>
          <w:sz w:val="32"/>
        </w:rPr>
        <w:t xml:space="preserve"> </w:t>
      </w:r>
      <w:r w:rsidR="00B01F8A" w:rsidRPr="00E9127B">
        <w:rPr>
          <w:sz w:val="28"/>
          <w:szCs w:val="28"/>
        </w:rPr>
        <w:t>руб.;</w:t>
      </w:r>
    </w:p>
    <w:p w14:paraId="574294E2" w14:textId="32789D38" w:rsidR="00E9127B" w:rsidRPr="00EE23A5" w:rsidRDefault="00EE23A5" w:rsidP="00B40BE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A971FD">
        <w:rPr>
          <w:sz w:val="28"/>
          <w:szCs w:val="28"/>
        </w:rPr>
        <w:t xml:space="preserve">дата окончания срока подачи заявок на участие в </w:t>
      </w:r>
      <w:r w:rsidR="002F6188">
        <w:rPr>
          <w:sz w:val="28"/>
          <w:szCs w:val="28"/>
        </w:rPr>
        <w:t>Запросе котировок</w:t>
      </w:r>
      <w:r>
        <w:rPr>
          <w:sz w:val="28"/>
          <w:szCs w:val="28"/>
        </w:rPr>
        <w:t xml:space="preserve"> </w:t>
      </w:r>
      <w:r w:rsidR="00023C10">
        <w:rPr>
          <w:sz w:val="28"/>
          <w:szCs w:val="28"/>
        </w:rPr>
        <w:t xml:space="preserve">– </w:t>
      </w:r>
      <w:r w:rsidR="00B95952">
        <w:rPr>
          <w:rStyle w:val="sectioninfo"/>
          <w:sz w:val="28"/>
        </w:rPr>
        <w:t>24.10</w:t>
      </w:r>
      <w:r w:rsidR="00C40E15">
        <w:rPr>
          <w:rStyle w:val="sectioninfo"/>
          <w:sz w:val="28"/>
        </w:rPr>
        <w:t>.2024</w:t>
      </w:r>
      <w:r w:rsidR="00B01F8A" w:rsidRPr="00EE23A5">
        <w:rPr>
          <w:sz w:val="28"/>
          <w:szCs w:val="28"/>
        </w:rPr>
        <w:t>;</w:t>
      </w:r>
    </w:p>
    <w:p w14:paraId="1218BA77" w14:textId="2979AE8F" w:rsidR="000C62A6" w:rsidRPr="00CF13A9" w:rsidRDefault="00B01F8A" w:rsidP="00B40BE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CF13A9">
        <w:rPr>
          <w:sz w:val="28"/>
          <w:szCs w:val="28"/>
        </w:rPr>
        <w:t xml:space="preserve">на участие в </w:t>
      </w:r>
      <w:r w:rsidR="002F6188">
        <w:rPr>
          <w:sz w:val="28"/>
          <w:szCs w:val="28"/>
        </w:rPr>
        <w:t>Запросе котировок</w:t>
      </w:r>
      <w:r w:rsidR="00B95952">
        <w:rPr>
          <w:sz w:val="28"/>
          <w:szCs w:val="28"/>
        </w:rPr>
        <w:t xml:space="preserve"> подана 1</w:t>
      </w:r>
      <w:r w:rsidR="00C5316B">
        <w:rPr>
          <w:sz w:val="28"/>
          <w:szCs w:val="28"/>
        </w:rPr>
        <w:t xml:space="preserve"> заяв</w:t>
      </w:r>
      <w:r w:rsidR="00B95952">
        <w:rPr>
          <w:sz w:val="28"/>
          <w:szCs w:val="28"/>
        </w:rPr>
        <w:t>ка</w:t>
      </w:r>
      <w:r w:rsidRPr="00CF13A9">
        <w:rPr>
          <w:sz w:val="28"/>
          <w:szCs w:val="28"/>
        </w:rPr>
        <w:t xml:space="preserve"> от участников закупки;</w:t>
      </w:r>
    </w:p>
    <w:p w14:paraId="22CE8D50" w14:textId="77777777" w:rsidR="00A02894" w:rsidRDefault="00EE23A5" w:rsidP="00A02894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3C377B">
        <w:rPr>
          <w:sz w:val="28"/>
          <w:szCs w:val="28"/>
        </w:rPr>
        <w:t xml:space="preserve">дата </w:t>
      </w:r>
      <w:r w:rsidR="002F6188" w:rsidRPr="002F6188">
        <w:rPr>
          <w:sz w:val="28"/>
          <w:szCs w:val="28"/>
        </w:rPr>
        <w:t>подведения итогов определения поставщика (подрядчика, исполнителя)</w:t>
      </w:r>
      <w:r w:rsidR="002F6188">
        <w:rPr>
          <w:sz w:val="28"/>
          <w:szCs w:val="28"/>
        </w:rPr>
        <w:t xml:space="preserve"> </w:t>
      </w:r>
      <w:r w:rsidR="00023C10">
        <w:rPr>
          <w:sz w:val="28"/>
          <w:szCs w:val="28"/>
        </w:rPr>
        <w:t xml:space="preserve">– </w:t>
      </w:r>
      <w:r w:rsidR="00EB52BB">
        <w:rPr>
          <w:rStyle w:val="sectioninfo"/>
          <w:sz w:val="28"/>
          <w:szCs w:val="28"/>
        </w:rPr>
        <w:t>28.10</w:t>
      </w:r>
      <w:r w:rsidR="00C40E15">
        <w:rPr>
          <w:rStyle w:val="sectioninfo"/>
          <w:sz w:val="28"/>
          <w:szCs w:val="28"/>
        </w:rPr>
        <w:t>.2024</w:t>
      </w:r>
      <w:r w:rsidR="000C62A6" w:rsidRPr="008C6ADB">
        <w:rPr>
          <w:sz w:val="28"/>
          <w:szCs w:val="28"/>
        </w:rPr>
        <w:t>;</w:t>
      </w:r>
      <w:r w:rsidR="00AF4C18">
        <w:rPr>
          <w:sz w:val="28"/>
          <w:szCs w:val="28"/>
        </w:rPr>
        <w:t xml:space="preserve"> </w:t>
      </w:r>
    </w:p>
    <w:p w14:paraId="383E02B0" w14:textId="1F2F2551" w:rsidR="00A02894" w:rsidRPr="00A02894" w:rsidRDefault="00A02894" w:rsidP="00A02894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котировок </w:t>
      </w:r>
      <w:r w:rsidRPr="00A02894">
        <w:rPr>
          <w:sz w:val="28"/>
          <w:szCs w:val="28"/>
        </w:rPr>
        <w:t>признан несо</w:t>
      </w:r>
      <w:r>
        <w:rPr>
          <w:sz w:val="28"/>
          <w:szCs w:val="28"/>
        </w:rPr>
        <w:t>стоявшимся на основании пункта 1</w:t>
      </w:r>
      <w:r w:rsidR="00E03E91">
        <w:rPr>
          <w:sz w:val="28"/>
          <w:szCs w:val="28"/>
        </w:rPr>
        <w:br/>
      </w:r>
      <w:r w:rsidRPr="00A02894">
        <w:rPr>
          <w:sz w:val="28"/>
          <w:szCs w:val="28"/>
        </w:rPr>
        <w:t>части 1 статьи 52 Закона о контрактной системе, поскольку по окончании срока подачи заявок</w:t>
      </w:r>
      <w:r>
        <w:rPr>
          <w:sz w:val="28"/>
          <w:szCs w:val="28"/>
        </w:rPr>
        <w:t xml:space="preserve"> </w:t>
      </w:r>
      <w:r w:rsidRPr="00A02894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котировок</w:t>
      </w:r>
      <w:r w:rsidRPr="00A02894">
        <w:rPr>
          <w:sz w:val="28"/>
          <w:szCs w:val="28"/>
        </w:rPr>
        <w:t xml:space="preserve"> подана только одна заявка, соответствующая требованиям Извещения и Закона о контрактной системе.</w:t>
      </w:r>
    </w:p>
    <w:p w14:paraId="3FDB57B0" w14:textId="77777777" w:rsidR="00374864" w:rsidRDefault="00374864" w:rsidP="00B40BE9">
      <w:pPr>
        <w:autoSpaceDE w:val="0"/>
        <w:autoSpaceDN w:val="0"/>
        <w:adjustRightInd w:val="0"/>
        <w:spacing w:line="34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</w:t>
      </w:r>
      <w:r w:rsidRPr="00744EC3">
        <w:rPr>
          <w:sz w:val="28"/>
          <w:szCs w:val="28"/>
        </w:rPr>
        <w:t>подписанных усиленной электронной подписью документов</w:t>
      </w:r>
      <w:r w:rsidRPr="006200E4">
        <w:rPr>
          <w:rFonts w:eastAsiaTheme="minorHAnsi"/>
          <w:sz w:val="28"/>
          <w:szCs w:val="28"/>
          <w:lang w:eastAsia="en-US"/>
        </w:rPr>
        <w:t>.</w:t>
      </w:r>
    </w:p>
    <w:p w14:paraId="5EE5E40B" w14:textId="4E95CB5D" w:rsidR="00374864" w:rsidRDefault="00F42E9B" w:rsidP="006D1C1A">
      <w:pPr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972B66">
        <w:rPr>
          <w:sz w:val="28"/>
          <w:szCs w:val="28"/>
        </w:rPr>
        <w:t xml:space="preserve">огласно Извещению </w:t>
      </w:r>
      <w:r w:rsidR="00374864">
        <w:rPr>
          <w:sz w:val="28"/>
          <w:szCs w:val="28"/>
        </w:rPr>
        <w:t>дата и время окончания срока подачи заявок</w:t>
      </w:r>
      <w:r w:rsidR="00374864" w:rsidRPr="002569B9">
        <w:rPr>
          <w:sz w:val="28"/>
          <w:szCs w:val="28"/>
        </w:rPr>
        <w:t xml:space="preserve"> – </w:t>
      </w:r>
      <w:r>
        <w:rPr>
          <w:sz w:val="28"/>
          <w:szCs w:val="28"/>
          <w:lang w:bidi="ru-RU"/>
        </w:rPr>
        <w:t>24.10.2024 в 09</w:t>
      </w:r>
      <w:r w:rsidR="00972B66">
        <w:rPr>
          <w:sz w:val="28"/>
          <w:szCs w:val="28"/>
          <w:lang w:bidi="ru-RU"/>
        </w:rPr>
        <w:t>:00 (МСК).</w:t>
      </w:r>
    </w:p>
    <w:p w14:paraId="4E67E474" w14:textId="188C4168" w:rsidR="00894FB3" w:rsidRPr="00894FB3" w:rsidRDefault="002F3199" w:rsidP="00894FB3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Заявитель</w:t>
      </w:r>
      <w:r w:rsidR="00894FB3" w:rsidRPr="00894FB3">
        <w:rPr>
          <w:sz w:val="28"/>
          <w:szCs w:val="28"/>
        </w:rPr>
        <w:t xml:space="preserve"> на за</w:t>
      </w:r>
      <w:r w:rsidR="00894FB3">
        <w:rPr>
          <w:sz w:val="28"/>
          <w:szCs w:val="28"/>
        </w:rPr>
        <w:t>седании Комиссии пояснил, что 24.10.2024</w:t>
      </w:r>
      <w:r w:rsidR="00894FB3" w:rsidRPr="00894FB3">
        <w:rPr>
          <w:sz w:val="28"/>
          <w:szCs w:val="28"/>
        </w:rPr>
        <w:t xml:space="preserve"> не смог подать заявку на участие в </w:t>
      </w:r>
      <w:r w:rsidR="00894FB3">
        <w:rPr>
          <w:sz w:val="28"/>
          <w:szCs w:val="28"/>
        </w:rPr>
        <w:t>Запросе котировок</w:t>
      </w:r>
      <w:r w:rsidR="00894FB3" w:rsidRPr="00894FB3">
        <w:rPr>
          <w:sz w:val="28"/>
          <w:szCs w:val="28"/>
        </w:rPr>
        <w:t xml:space="preserve"> в связи с возникшей технической ошибкой на сайте Оператора электронной площадки.</w:t>
      </w:r>
    </w:p>
    <w:p w14:paraId="02B41CA6" w14:textId="77777777" w:rsidR="00894FB3" w:rsidRPr="00894FB3" w:rsidRDefault="00894FB3" w:rsidP="00894FB3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894FB3">
        <w:rPr>
          <w:sz w:val="28"/>
          <w:szCs w:val="28"/>
        </w:rPr>
        <w:t>При этом представитель Оператора электронной площадки в письменных пояснениях сообщил, что программно-аппаратный комплекс Оператора электронной площадки работал в штатном режиме, без сбоев.</w:t>
      </w:r>
    </w:p>
    <w:p w14:paraId="52BBAC00" w14:textId="3214A5AE" w:rsidR="00894FB3" w:rsidRPr="00894FB3" w:rsidRDefault="00894FB3" w:rsidP="00894FB3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894FB3">
        <w:rPr>
          <w:sz w:val="28"/>
          <w:szCs w:val="28"/>
        </w:rPr>
        <w:t>Вместе с тем согласно сведениям государс</w:t>
      </w:r>
      <w:r>
        <w:rPr>
          <w:sz w:val="28"/>
          <w:szCs w:val="28"/>
        </w:rPr>
        <w:t>твенной информационной системы «Независимый регистратор»</w:t>
      </w:r>
      <w:r w:rsidRPr="00894FB3">
        <w:rPr>
          <w:sz w:val="28"/>
          <w:szCs w:val="28"/>
        </w:rPr>
        <w:t xml:space="preserve">, предназначенной для фиксации действий участников закупок в процессе проведения </w:t>
      </w:r>
      <w:r>
        <w:rPr>
          <w:sz w:val="28"/>
          <w:szCs w:val="28"/>
        </w:rPr>
        <w:t>торгов на электронных площадках</w:t>
      </w:r>
      <w:r>
        <w:rPr>
          <w:sz w:val="28"/>
          <w:szCs w:val="28"/>
        </w:rPr>
        <w:br/>
        <w:t>и в ЕИС, 24.10.2024</w:t>
      </w:r>
      <w:r w:rsidRPr="00894FB3">
        <w:rPr>
          <w:sz w:val="28"/>
          <w:szCs w:val="28"/>
        </w:rPr>
        <w:t xml:space="preserve"> сбоев на сайте</w:t>
      </w:r>
      <w:r>
        <w:rPr>
          <w:sz w:val="28"/>
          <w:szCs w:val="28"/>
        </w:rPr>
        <w:t xml:space="preserve"> Оператора электронной площадки</w:t>
      </w:r>
      <w:r>
        <w:rPr>
          <w:sz w:val="28"/>
          <w:szCs w:val="28"/>
        </w:rPr>
        <w:br/>
      </w:r>
      <w:r w:rsidRPr="00894FB3">
        <w:rPr>
          <w:sz w:val="28"/>
          <w:szCs w:val="28"/>
        </w:rPr>
        <w:t>не зафиксировано.</w:t>
      </w:r>
    </w:p>
    <w:p w14:paraId="2D6FACC6" w14:textId="1BDB5732" w:rsidR="00894FB3" w:rsidRDefault="00894FB3" w:rsidP="00894FB3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894FB3">
        <w:rPr>
          <w:sz w:val="28"/>
          <w:szCs w:val="28"/>
        </w:rPr>
        <w:t xml:space="preserve">Также на заседании Комиссии Заявитель не представил доказательств, подтверждающих, что Оператором электронной площадки не обеспечена надежность функционирования программных и технических средств, используемых при проведении </w:t>
      </w:r>
      <w:r w:rsidR="002F3199">
        <w:rPr>
          <w:sz w:val="28"/>
          <w:szCs w:val="28"/>
        </w:rPr>
        <w:t>Запрос котировок</w:t>
      </w:r>
      <w:r w:rsidRPr="00894FB3">
        <w:rPr>
          <w:sz w:val="28"/>
          <w:szCs w:val="28"/>
        </w:rPr>
        <w:t>, в связи с чем довод Заявителя не нашел своего подтверждения.</w:t>
      </w:r>
    </w:p>
    <w:p w14:paraId="51A0E369" w14:textId="3043FD46" w:rsidR="00A3180A" w:rsidRDefault="00A3180A" w:rsidP="00894FB3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3E25EC">
        <w:rPr>
          <w:sz w:val="28"/>
          <w:szCs w:val="28"/>
        </w:rPr>
        <w:t xml:space="preserve">На основании изложенного и руководствуясь частью 1 статьи 2, </w:t>
      </w:r>
      <w:r w:rsidR="00C3309C">
        <w:rPr>
          <w:sz w:val="28"/>
          <w:szCs w:val="28"/>
        </w:rPr>
        <w:t>пунктом 1 части 15</w:t>
      </w:r>
      <w:r>
        <w:rPr>
          <w:sz w:val="28"/>
          <w:szCs w:val="28"/>
        </w:rPr>
        <w:t xml:space="preserve"> </w:t>
      </w:r>
      <w:r w:rsidRPr="003E25EC">
        <w:rPr>
          <w:sz w:val="28"/>
          <w:szCs w:val="28"/>
        </w:rPr>
        <w:t>статьи 99, частью 8 статьи 106 Закона о контрактной системе, Комиссия</w:t>
      </w:r>
    </w:p>
    <w:p w14:paraId="3C15BCE3" w14:textId="77777777" w:rsidR="00B01F8A" w:rsidRPr="00B01F8A" w:rsidRDefault="00B01F8A" w:rsidP="00E259A9">
      <w:pPr>
        <w:spacing w:line="360" w:lineRule="exact"/>
        <w:jc w:val="center"/>
        <w:rPr>
          <w:sz w:val="28"/>
          <w:szCs w:val="28"/>
        </w:rPr>
      </w:pPr>
      <w:r w:rsidRPr="00B01F8A">
        <w:rPr>
          <w:sz w:val="28"/>
          <w:szCs w:val="28"/>
        </w:rPr>
        <w:lastRenderedPageBreak/>
        <w:t>РЕШИЛА:</w:t>
      </w:r>
    </w:p>
    <w:p w14:paraId="72F4EA3D" w14:textId="77777777" w:rsidR="003D4F97" w:rsidRPr="00B01F8A" w:rsidRDefault="003D4F97" w:rsidP="00E259A9">
      <w:pPr>
        <w:spacing w:line="360" w:lineRule="exact"/>
        <w:ind w:firstLine="567"/>
        <w:jc w:val="both"/>
        <w:rPr>
          <w:sz w:val="28"/>
          <w:szCs w:val="28"/>
        </w:rPr>
      </w:pPr>
    </w:p>
    <w:p w14:paraId="6BFE4EDE" w14:textId="79C9E08E" w:rsidR="00B01F8A" w:rsidRPr="00841980" w:rsidRDefault="00B01F8A" w:rsidP="00E259A9">
      <w:pPr>
        <w:pStyle w:val="af2"/>
        <w:tabs>
          <w:tab w:val="left" w:pos="851"/>
        </w:tabs>
        <w:spacing w:line="360" w:lineRule="exact"/>
        <w:ind w:left="567"/>
        <w:jc w:val="both"/>
        <w:rPr>
          <w:sz w:val="28"/>
          <w:szCs w:val="28"/>
        </w:rPr>
      </w:pPr>
      <w:r w:rsidRPr="00841980">
        <w:rPr>
          <w:sz w:val="28"/>
          <w:szCs w:val="28"/>
        </w:rPr>
        <w:t xml:space="preserve">Признать жалобу </w:t>
      </w:r>
      <w:r w:rsidR="00894FB3" w:rsidRPr="00894FB3">
        <w:rPr>
          <w:sz w:val="28"/>
          <w:szCs w:val="28"/>
        </w:rPr>
        <w:t>ООО «Фурия»</w:t>
      </w:r>
      <w:r w:rsidR="00894FB3">
        <w:rPr>
          <w:sz w:val="28"/>
          <w:szCs w:val="28"/>
        </w:rPr>
        <w:t xml:space="preserve"> </w:t>
      </w:r>
      <w:r w:rsidR="00A3180A">
        <w:rPr>
          <w:sz w:val="28"/>
          <w:szCs w:val="28"/>
        </w:rPr>
        <w:t>не</w:t>
      </w:r>
      <w:r w:rsidR="00A3180A" w:rsidRPr="000C1967">
        <w:rPr>
          <w:sz w:val="28"/>
          <w:szCs w:val="28"/>
        </w:rPr>
        <w:t>обоснованной</w:t>
      </w:r>
      <w:r w:rsidRPr="00841980">
        <w:rPr>
          <w:sz w:val="28"/>
          <w:szCs w:val="28"/>
        </w:rPr>
        <w:t>.</w:t>
      </w:r>
    </w:p>
    <w:p w14:paraId="584733E9" w14:textId="77777777" w:rsidR="00313F9F" w:rsidRPr="00313F9F" w:rsidRDefault="00313F9F" w:rsidP="00E259A9">
      <w:pPr>
        <w:pStyle w:val="af2"/>
        <w:tabs>
          <w:tab w:val="left" w:pos="426"/>
          <w:tab w:val="left" w:pos="851"/>
        </w:tabs>
        <w:spacing w:line="360" w:lineRule="exact"/>
        <w:ind w:left="567"/>
        <w:jc w:val="both"/>
        <w:rPr>
          <w:sz w:val="28"/>
          <w:szCs w:val="28"/>
        </w:rPr>
      </w:pPr>
    </w:p>
    <w:p w14:paraId="77EEA038" w14:textId="77777777" w:rsidR="00E259A9" w:rsidRPr="00E259A9" w:rsidRDefault="00023C10" w:rsidP="00E259A9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259A9" w:rsidRPr="00E259A9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18858A18" w14:textId="77777777" w:rsidR="00E259A9" w:rsidRPr="00E259A9" w:rsidRDefault="00E259A9" w:rsidP="00E259A9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560F7709" w14:textId="77777777" w:rsidR="00E259A9" w:rsidRPr="00E259A9" w:rsidRDefault="00E259A9" w:rsidP="00E259A9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1698EC67" w14:textId="6A9CF325" w:rsidR="00A726FB" w:rsidRPr="00894FB3" w:rsidRDefault="00A726FB" w:rsidP="00E259A9">
      <w:pPr>
        <w:tabs>
          <w:tab w:val="left" w:pos="567"/>
          <w:tab w:val="left" w:pos="709"/>
          <w:tab w:val="left" w:pos="851"/>
        </w:tabs>
        <w:jc w:val="both"/>
        <w:rPr>
          <w:sz w:val="16"/>
          <w:szCs w:val="16"/>
        </w:rPr>
      </w:pPr>
      <w:bookmarkStart w:id="0" w:name="_GoBack"/>
      <w:bookmarkEnd w:id="0"/>
    </w:p>
    <w:sectPr w:rsidR="00A726FB" w:rsidRPr="00894FB3" w:rsidSect="00736BD3">
      <w:headerReference w:type="default" r:id="rId7"/>
      <w:pgSz w:w="11906" w:h="16838"/>
      <w:pgMar w:top="1134" w:right="567" w:bottom="1134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EBAC57" w14:textId="77777777" w:rsidR="007C1858" w:rsidRDefault="007C1858" w:rsidP="00711C7D">
      <w:r>
        <w:separator/>
      </w:r>
    </w:p>
  </w:endnote>
  <w:endnote w:type="continuationSeparator" w:id="0">
    <w:p w14:paraId="72051D3D" w14:textId="77777777" w:rsidR="007C1858" w:rsidRDefault="007C1858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9DD8C4" w14:textId="77777777" w:rsidR="007C1858" w:rsidRDefault="007C1858" w:rsidP="00711C7D">
      <w:r>
        <w:separator/>
      </w:r>
    </w:p>
  </w:footnote>
  <w:footnote w:type="continuationSeparator" w:id="0">
    <w:p w14:paraId="173FE9DC" w14:textId="77777777" w:rsidR="007C1858" w:rsidRDefault="007C1858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0430064"/>
      <w:docPartObj>
        <w:docPartGallery w:val="Page Numbers (Top of Page)"/>
        <w:docPartUnique/>
      </w:docPartObj>
    </w:sdtPr>
    <w:sdtEndPr/>
    <w:sdtContent>
      <w:p w14:paraId="156C3CCB" w14:textId="77777777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3AE4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21BD"/>
    <w:rsid w:val="00015426"/>
    <w:rsid w:val="00023C10"/>
    <w:rsid w:val="00026F8B"/>
    <w:rsid w:val="00027A3B"/>
    <w:rsid w:val="00043DBB"/>
    <w:rsid w:val="00081ECA"/>
    <w:rsid w:val="00084A8B"/>
    <w:rsid w:val="00094CC4"/>
    <w:rsid w:val="000A5B01"/>
    <w:rsid w:val="000A63E2"/>
    <w:rsid w:val="000A6823"/>
    <w:rsid w:val="000B4F74"/>
    <w:rsid w:val="000C62A6"/>
    <w:rsid w:val="000D08B3"/>
    <w:rsid w:val="000D2E8D"/>
    <w:rsid w:val="000D3A03"/>
    <w:rsid w:val="000D66CC"/>
    <w:rsid w:val="000F268E"/>
    <w:rsid w:val="00114E0B"/>
    <w:rsid w:val="00114EFB"/>
    <w:rsid w:val="001159F9"/>
    <w:rsid w:val="00123D4C"/>
    <w:rsid w:val="00142456"/>
    <w:rsid w:val="00143699"/>
    <w:rsid w:val="0014741A"/>
    <w:rsid w:val="001507AD"/>
    <w:rsid w:val="0015390E"/>
    <w:rsid w:val="00175939"/>
    <w:rsid w:val="00176175"/>
    <w:rsid w:val="001801BD"/>
    <w:rsid w:val="001A1EA1"/>
    <w:rsid w:val="001B79CE"/>
    <w:rsid w:val="001C7014"/>
    <w:rsid w:val="001D1A6E"/>
    <w:rsid w:val="001F2674"/>
    <w:rsid w:val="00200E5A"/>
    <w:rsid w:val="00207A11"/>
    <w:rsid w:val="00210CA9"/>
    <w:rsid w:val="00212299"/>
    <w:rsid w:val="00217EA3"/>
    <w:rsid w:val="00220F95"/>
    <w:rsid w:val="0022281D"/>
    <w:rsid w:val="00222B44"/>
    <w:rsid w:val="00232013"/>
    <w:rsid w:val="00235876"/>
    <w:rsid w:val="00243E92"/>
    <w:rsid w:val="00245191"/>
    <w:rsid w:val="00247519"/>
    <w:rsid w:val="00256767"/>
    <w:rsid w:val="002677D3"/>
    <w:rsid w:val="002713D6"/>
    <w:rsid w:val="00281016"/>
    <w:rsid w:val="00285AB8"/>
    <w:rsid w:val="00286FAC"/>
    <w:rsid w:val="002A482A"/>
    <w:rsid w:val="002B179A"/>
    <w:rsid w:val="002C590F"/>
    <w:rsid w:val="002D0CF3"/>
    <w:rsid w:val="002E4C98"/>
    <w:rsid w:val="002F112B"/>
    <w:rsid w:val="002F3199"/>
    <w:rsid w:val="002F6188"/>
    <w:rsid w:val="002F6659"/>
    <w:rsid w:val="002F6A99"/>
    <w:rsid w:val="00313F9F"/>
    <w:rsid w:val="003163F1"/>
    <w:rsid w:val="003205CE"/>
    <w:rsid w:val="0033116C"/>
    <w:rsid w:val="00351F29"/>
    <w:rsid w:val="00363B4A"/>
    <w:rsid w:val="00364701"/>
    <w:rsid w:val="00372E14"/>
    <w:rsid w:val="00373AE4"/>
    <w:rsid w:val="00374864"/>
    <w:rsid w:val="003748A0"/>
    <w:rsid w:val="00376B3B"/>
    <w:rsid w:val="0038233B"/>
    <w:rsid w:val="00383513"/>
    <w:rsid w:val="00387C8E"/>
    <w:rsid w:val="00392D89"/>
    <w:rsid w:val="00395A5E"/>
    <w:rsid w:val="003966B5"/>
    <w:rsid w:val="003B6CA8"/>
    <w:rsid w:val="003C0F37"/>
    <w:rsid w:val="003C6788"/>
    <w:rsid w:val="003C77C0"/>
    <w:rsid w:val="003D4F97"/>
    <w:rsid w:val="003F3AA0"/>
    <w:rsid w:val="003F643D"/>
    <w:rsid w:val="0041383C"/>
    <w:rsid w:val="00427F29"/>
    <w:rsid w:val="00431754"/>
    <w:rsid w:val="0045093D"/>
    <w:rsid w:val="0045150C"/>
    <w:rsid w:val="00461F03"/>
    <w:rsid w:val="004620A6"/>
    <w:rsid w:val="00462241"/>
    <w:rsid w:val="004725C1"/>
    <w:rsid w:val="0047419E"/>
    <w:rsid w:val="00491E10"/>
    <w:rsid w:val="004956D0"/>
    <w:rsid w:val="004A22DC"/>
    <w:rsid w:val="004B0E1F"/>
    <w:rsid w:val="004B18CE"/>
    <w:rsid w:val="004B5457"/>
    <w:rsid w:val="004B7018"/>
    <w:rsid w:val="004D3FEF"/>
    <w:rsid w:val="004D4B84"/>
    <w:rsid w:val="004F19EC"/>
    <w:rsid w:val="004F6618"/>
    <w:rsid w:val="004F7FF7"/>
    <w:rsid w:val="00501C88"/>
    <w:rsid w:val="00502EB4"/>
    <w:rsid w:val="00505905"/>
    <w:rsid w:val="005114B3"/>
    <w:rsid w:val="00512940"/>
    <w:rsid w:val="00544F53"/>
    <w:rsid w:val="005510B9"/>
    <w:rsid w:val="00552F9E"/>
    <w:rsid w:val="005A715D"/>
    <w:rsid w:val="005B72A0"/>
    <w:rsid w:val="005C057A"/>
    <w:rsid w:val="005C12BB"/>
    <w:rsid w:val="005C2AF1"/>
    <w:rsid w:val="005C41B7"/>
    <w:rsid w:val="005D2B95"/>
    <w:rsid w:val="005D4FF0"/>
    <w:rsid w:val="005E1A32"/>
    <w:rsid w:val="005F56C5"/>
    <w:rsid w:val="00601EBE"/>
    <w:rsid w:val="006030F6"/>
    <w:rsid w:val="00612045"/>
    <w:rsid w:val="0061416E"/>
    <w:rsid w:val="00622DF6"/>
    <w:rsid w:val="00626FEE"/>
    <w:rsid w:val="00633476"/>
    <w:rsid w:val="00633D53"/>
    <w:rsid w:val="00637722"/>
    <w:rsid w:val="00651A14"/>
    <w:rsid w:val="00666390"/>
    <w:rsid w:val="00671D07"/>
    <w:rsid w:val="006A1C7E"/>
    <w:rsid w:val="006A4259"/>
    <w:rsid w:val="006B384F"/>
    <w:rsid w:val="006D1C1A"/>
    <w:rsid w:val="006D6BE0"/>
    <w:rsid w:val="006E1FF3"/>
    <w:rsid w:val="006E2CC2"/>
    <w:rsid w:val="006E2EDF"/>
    <w:rsid w:val="006E3E8C"/>
    <w:rsid w:val="006F2684"/>
    <w:rsid w:val="006F4937"/>
    <w:rsid w:val="007004C5"/>
    <w:rsid w:val="00711C7D"/>
    <w:rsid w:val="00736734"/>
    <w:rsid w:val="00736BD3"/>
    <w:rsid w:val="007454CA"/>
    <w:rsid w:val="00750172"/>
    <w:rsid w:val="00755ED8"/>
    <w:rsid w:val="0076153A"/>
    <w:rsid w:val="00761994"/>
    <w:rsid w:val="00765B4F"/>
    <w:rsid w:val="00772928"/>
    <w:rsid w:val="00776647"/>
    <w:rsid w:val="00777C5E"/>
    <w:rsid w:val="00787196"/>
    <w:rsid w:val="00792AC5"/>
    <w:rsid w:val="00797531"/>
    <w:rsid w:val="007B1EB8"/>
    <w:rsid w:val="007B227D"/>
    <w:rsid w:val="007B753F"/>
    <w:rsid w:val="007C0CA9"/>
    <w:rsid w:val="007C1858"/>
    <w:rsid w:val="007C5339"/>
    <w:rsid w:val="007D1B54"/>
    <w:rsid w:val="007D628B"/>
    <w:rsid w:val="007E61DD"/>
    <w:rsid w:val="007E7F33"/>
    <w:rsid w:val="007F6BD0"/>
    <w:rsid w:val="00823FCF"/>
    <w:rsid w:val="00824268"/>
    <w:rsid w:val="00824EEE"/>
    <w:rsid w:val="0083146F"/>
    <w:rsid w:val="008341B1"/>
    <w:rsid w:val="00841938"/>
    <w:rsid w:val="00841980"/>
    <w:rsid w:val="00867855"/>
    <w:rsid w:val="00870921"/>
    <w:rsid w:val="00873AC4"/>
    <w:rsid w:val="00875E16"/>
    <w:rsid w:val="00877585"/>
    <w:rsid w:val="00893DE2"/>
    <w:rsid w:val="00894FB3"/>
    <w:rsid w:val="008A11D9"/>
    <w:rsid w:val="008B0361"/>
    <w:rsid w:val="008B16AE"/>
    <w:rsid w:val="008B4C6D"/>
    <w:rsid w:val="008C6ADB"/>
    <w:rsid w:val="008D7CB3"/>
    <w:rsid w:val="008F2BA7"/>
    <w:rsid w:val="0090165C"/>
    <w:rsid w:val="0092516A"/>
    <w:rsid w:val="009264AC"/>
    <w:rsid w:val="00936A09"/>
    <w:rsid w:val="00936EF3"/>
    <w:rsid w:val="009421F9"/>
    <w:rsid w:val="0094429F"/>
    <w:rsid w:val="00951B7C"/>
    <w:rsid w:val="00961841"/>
    <w:rsid w:val="0096521D"/>
    <w:rsid w:val="00970916"/>
    <w:rsid w:val="00972B66"/>
    <w:rsid w:val="0097643F"/>
    <w:rsid w:val="009814B9"/>
    <w:rsid w:val="00995929"/>
    <w:rsid w:val="00995ECC"/>
    <w:rsid w:val="009974EC"/>
    <w:rsid w:val="009A157A"/>
    <w:rsid w:val="009A31BC"/>
    <w:rsid w:val="009A42A1"/>
    <w:rsid w:val="009C3677"/>
    <w:rsid w:val="009E0E34"/>
    <w:rsid w:val="009E48D0"/>
    <w:rsid w:val="00A02894"/>
    <w:rsid w:val="00A10965"/>
    <w:rsid w:val="00A153BA"/>
    <w:rsid w:val="00A23367"/>
    <w:rsid w:val="00A25121"/>
    <w:rsid w:val="00A3180A"/>
    <w:rsid w:val="00A3213A"/>
    <w:rsid w:val="00A67497"/>
    <w:rsid w:val="00A726FB"/>
    <w:rsid w:val="00A738FA"/>
    <w:rsid w:val="00A74AA6"/>
    <w:rsid w:val="00A84A55"/>
    <w:rsid w:val="00A86616"/>
    <w:rsid w:val="00AA09D4"/>
    <w:rsid w:val="00AC3570"/>
    <w:rsid w:val="00AD2B95"/>
    <w:rsid w:val="00AD62C2"/>
    <w:rsid w:val="00AE0467"/>
    <w:rsid w:val="00AF1D8B"/>
    <w:rsid w:val="00AF2908"/>
    <w:rsid w:val="00AF4C18"/>
    <w:rsid w:val="00B01F8A"/>
    <w:rsid w:val="00B0396E"/>
    <w:rsid w:val="00B0774A"/>
    <w:rsid w:val="00B130F4"/>
    <w:rsid w:val="00B143B4"/>
    <w:rsid w:val="00B17481"/>
    <w:rsid w:val="00B40BE9"/>
    <w:rsid w:val="00B44011"/>
    <w:rsid w:val="00B543CD"/>
    <w:rsid w:val="00B55007"/>
    <w:rsid w:val="00B55A29"/>
    <w:rsid w:val="00B71496"/>
    <w:rsid w:val="00B73070"/>
    <w:rsid w:val="00B86B63"/>
    <w:rsid w:val="00B95952"/>
    <w:rsid w:val="00BA08F1"/>
    <w:rsid w:val="00BA0A28"/>
    <w:rsid w:val="00BA1365"/>
    <w:rsid w:val="00BA268F"/>
    <w:rsid w:val="00BA4452"/>
    <w:rsid w:val="00BB1073"/>
    <w:rsid w:val="00BC27A5"/>
    <w:rsid w:val="00BD310E"/>
    <w:rsid w:val="00BE00F8"/>
    <w:rsid w:val="00BE4EA4"/>
    <w:rsid w:val="00BE7610"/>
    <w:rsid w:val="00C01ECE"/>
    <w:rsid w:val="00C04565"/>
    <w:rsid w:val="00C1263C"/>
    <w:rsid w:val="00C30296"/>
    <w:rsid w:val="00C3309C"/>
    <w:rsid w:val="00C33FDE"/>
    <w:rsid w:val="00C3408A"/>
    <w:rsid w:val="00C34F91"/>
    <w:rsid w:val="00C40E15"/>
    <w:rsid w:val="00C53124"/>
    <w:rsid w:val="00C5316B"/>
    <w:rsid w:val="00C603EB"/>
    <w:rsid w:val="00C621AF"/>
    <w:rsid w:val="00C750D7"/>
    <w:rsid w:val="00C831B7"/>
    <w:rsid w:val="00C84941"/>
    <w:rsid w:val="00C87566"/>
    <w:rsid w:val="00C955E3"/>
    <w:rsid w:val="00C976F2"/>
    <w:rsid w:val="00C97C54"/>
    <w:rsid w:val="00CB05FC"/>
    <w:rsid w:val="00CB1DFF"/>
    <w:rsid w:val="00CC1E9D"/>
    <w:rsid w:val="00CC35BB"/>
    <w:rsid w:val="00CE364C"/>
    <w:rsid w:val="00CF13A9"/>
    <w:rsid w:val="00CF7E5F"/>
    <w:rsid w:val="00D02380"/>
    <w:rsid w:val="00D127C1"/>
    <w:rsid w:val="00D237D5"/>
    <w:rsid w:val="00D31C31"/>
    <w:rsid w:val="00D35ADF"/>
    <w:rsid w:val="00D405C4"/>
    <w:rsid w:val="00D5355E"/>
    <w:rsid w:val="00D77E80"/>
    <w:rsid w:val="00D80EAA"/>
    <w:rsid w:val="00D842E1"/>
    <w:rsid w:val="00D85EFB"/>
    <w:rsid w:val="00D91F41"/>
    <w:rsid w:val="00DA0DF1"/>
    <w:rsid w:val="00DA105B"/>
    <w:rsid w:val="00DB32EE"/>
    <w:rsid w:val="00DC25F4"/>
    <w:rsid w:val="00DC4619"/>
    <w:rsid w:val="00DE08BC"/>
    <w:rsid w:val="00DE0DEE"/>
    <w:rsid w:val="00DF32D1"/>
    <w:rsid w:val="00DF614C"/>
    <w:rsid w:val="00E03E91"/>
    <w:rsid w:val="00E0401D"/>
    <w:rsid w:val="00E124C3"/>
    <w:rsid w:val="00E1400B"/>
    <w:rsid w:val="00E14EFE"/>
    <w:rsid w:val="00E259A9"/>
    <w:rsid w:val="00E61504"/>
    <w:rsid w:val="00E622F4"/>
    <w:rsid w:val="00E629F4"/>
    <w:rsid w:val="00E709E8"/>
    <w:rsid w:val="00E71178"/>
    <w:rsid w:val="00E85065"/>
    <w:rsid w:val="00E87E92"/>
    <w:rsid w:val="00E90896"/>
    <w:rsid w:val="00E9127B"/>
    <w:rsid w:val="00EB52BB"/>
    <w:rsid w:val="00EC311F"/>
    <w:rsid w:val="00EC6791"/>
    <w:rsid w:val="00ED73E6"/>
    <w:rsid w:val="00EE23A5"/>
    <w:rsid w:val="00EF0C19"/>
    <w:rsid w:val="00F01E3D"/>
    <w:rsid w:val="00F0276B"/>
    <w:rsid w:val="00F201D3"/>
    <w:rsid w:val="00F22D0B"/>
    <w:rsid w:val="00F23E29"/>
    <w:rsid w:val="00F262DC"/>
    <w:rsid w:val="00F3577C"/>
    <w:rsid w:val="00F42397"/>
    <w:rsid w:val="00F42E9B"/>
    <w:rsid w:val="00F446F8"/>
    <w:rsid w:val="00F44E82"/>
    <w:rsid w:val="00F44F2A"/>
    <w:rsid w:val="00F511F5"/>
    <w:rsid w:val="00F56BCF"/>
    <w:rsid w:val="00F604C3"/>
    <w:rsid w:val="00F607FA"/>
    <w:rsid w:val="00F96123"/>
    <w:rsid w:val="00FA7095"/>
    <w:rsid w:val="00FD56D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2</cp:revision>
  <cp:lastPrinted>2024-11-02T14:19:00Z</cp:lastPrinted>
  <dcterms:created xsi:type="dcterms:W3CDTF">2024-11-05T09:36:00Z</dcterms:created>
  <dcterms:modified xsi:type="dcterms:W3CDTF">2024-11-05T09:36:00Z</dcterms:modified>
</cp:coreProperties>
</file>