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D4909" w14:textId="77777777" w:rsidR="00440315" w:rsidRDefault="00440315">
      <w:pPr>
        <w:pStyle w:val="ConsPlusTitle"/>
        <w:ind w:left="-567" w:right="283"/>
        <w:jc w:val="center"/>
        <w:rPr>
          <w:rFonts w:ascii="Times New Roman" w:hAnsi="Times New Roman" w:cs="Times New Roman"/>
          <w:sz w:val="20"/>
        </w:rPr>
      </w:pPr>
    </w:p>
    <w:p w14:paraId="7237B569" w14:textId="31B3909E" w:rsidR="00FE7B66" w:rsidRDefault="00FE7B66">
      <w:pPr>
        <w:pStyle w:val="ConsPlusTitle"/>
        <w:ind w:left="-567" w:right="283"/>
        <w:jc w:val="center"/>
        <w:rPr>
          <w:rFonts w:ascii="Times New Roman" w:hAnsi="Times New Roman" w:cs="Times New Roman"/>
          <w:sz w:val="20"/>
        </w:rPr>
      </w:pPr>
    </w:p>
    <w:p w14:paraId="5E37607F" w14:textId="77777777" w:rsidR="00FE7B66" w:rsidRDefault="00FE7B66">
      <w:pPr>
        <w:pStyle w:val="ConsPlusTitle"/>
        <w:ind w:left="-567" w:right="283"/>
        <w:jc w:val="center"/>
        <w:rPr>
          <w:rFonts w:ascii="Times New Roman" w:hAnsi="Times New Roman" w:cs="Times New Roman"/>
          <w:sz w:val="20"/>
        </w:rPr>
      </w:pPr>
    </w:p>
    <w:p w14:paraId="2B605AF2" w14:textId="74870F0C" w:rsidR="00BB3CFB" w:rsidRDefault="00BB3CFB" w:rsidP="00401B13">
      <w:pPr>
        <w:pStyle w:val="ConsPlusTitle"/>
        <w:ind w:right="283"/>
        <w:rPr>
          <w:rFonts w:ascii="Times New Roman" w:hAnsi="Times New Roman" w:cs="Times New Roman"/>
          <w:b w:val="0"/>
          <w:sz w:val="20"/>
          <w:szCs w:val="28"/>
        </w:rPr>
      </w:pPr>
    </w:p>
    <w:p w14:paraId="3CC791DF" w14:textId="77777777" w:rsidR="00BB3CFB" w:rsidRPr="00BB3CFB" w:rsidRDefault="00BB3CFB" w:rsidP="00BB3CFB">
      <w:pPr>
        <w:pStyle w:val="ConsPlusTitle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r w:rsidRPr="00BB3CFB">
        <w:rPr>
          <w:rFonts w:ascii="Times New Roman" w:hAnsi="Times New Roman" w:cs="Times New Roman"/>
          <w:sz w:val="28"/>
          <w:szCs w:val="28"/>
        </w:rPr>
        <w:t>РЕШЕНИЕ</w:t>
      </w:r>
    </w:p>
    <w:p w14:paraId="4F33E32A" w14:textId="3DFB6B5C" w:rsidR="00BB3CFB" w:rsidRPr="00530417" w:rsidRDefault="004C3788" w:rsidP="00BB3CFB">
      <w:pPr>
        <w:pStyle w:val="ConsPlusTitle"/>
        <w:ind w:left="-567" w:right="28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делу №</w:t>
      </w:r>
      <w:r w:rsidR="004F33A2">
        <w:rPr>
          <w:rFonts w:ascii="Times New Roman" w:hAnsi="Times New Roman" w:cs="Times New Roman"/>
          <w:color w:val="000000" w:themeColor="text1"/>
          <w:sz w:val="28"/>
          <w:szCs w:val="28"/>
        </w:rPr>
        <w:t>А320-11</w:t>
      </w:r>
      <w:r w:rsidR="00BB3CFB" w:rsidRPr="00530417">
        <w:rPr>
          <w:rFonts w:ascii="Times New Roman" w:hAnsi="Times New Roman" w:cs="Times New Roman"/>
          <w:color w:val="000000" w:themeColor="text1"/>
          <w:sz w:val="28"/>
          <w:szCs w:val="28"/>
        </w:rPr>
        <w:t>/24</w:t>
      </w:r>
    </w:p>
    <w:p w14:paraId="149EA338" w14:textId="77777777" w:rsidR="00BB3CFB" w:rsidRPr="00BB3CFB" w:rsidRDefault="00BB3CFB" w:rsidP="00BB3CFB">
      <w:pPr>
        <w:pStyle w:val="ConsPlusTitle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14:paraId="24E85078" w14:textId="34683BF5" w:rsidR="00BB3CFB" w:rsidRPr="00BB3CFB" w:rsidRDefault="00DB546F" w:rsidP="00BB3CFB">
      <w:pPr>
        <w:pStyle w:val="ConsPlusTitle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01.11</w:t>
      </w:r>
      <w:r w:rsidR="00BB3CFB" w:rsidRPr="00BB3CFB">
        <w:rPr>
          <w:rFonts w:ascii="Times New Roman" w:hAnsi="Times New Roman" w:cs="Times New Roman"/>
          <w:sz w:val="28"/>
          <w:szCs w:val="28"/>
        </w:rPr>
        <w:t xml:space="preserve">.2024                                                                                             </w:t>
      </w:r>
      <w:proofErr w:type="spellStart"/>
      <w:r w:rsidR="00BB3CFB" w:rsidRPr="00BB3CFB">
        <w:rPr>
          <w:rFonts w:ascii="Times New Roman" w:hAnsi="Times New Roman" w:cs="Times New Roman"/>
          <w:sz w:val="28"/>
          <w:szCs w:val="28"/>
        </w:rPr>
        <w:t>г.Владикавказ</w:t>
      </w:r>
      <w:proofErr w:type="spellEnd"/>
    </w:p>
    <w:p w14:paraId="7F63DD1D" w14:textId="77777777" w:rsidR="00BB3CFB" w:rsidRPr="00BB3CFB" w:rsidRDefault="00BB3CFB" w:rsidP="00BB3CFB">
      <w:pPr>
        <w:pStyle w:val="ConsPlusTitle"/>
        <w:ind w:left="-567" w:right="283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3526935A" w14:textId="77777777" w:rsidR="00BB3CFB" w:rsidRPr="00BB3CFB" w:rsidRDefault="00BB3CFB" w:rsidP="00B51DB3">
      <w:pPr>
        <w:pStyle w:val="ConsPlusTitle"/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B3CFB">
        <w:rPr>
          <w:rFonts w:ascii="Times New Roman" w:hAnsi="Times New Roman" w:cs="Times New Roman"/>
          <w:b w:val="0"/>
          <w:sz w:val="28"/>
          <w:szCs w:val="28"/>
        </w:rPr>
        <w:t>Комиссия Северо-Осетинского УФАС России по контролю в сфере закупок в составе:</w:t>
      </w:r>
    </w:p>
    <w:p w14:paraId="0662CD5A" w14:textId="10390805" w:rsidR="00AF6178" w:rsidRDefault="006C7F16" w:rsidP="006C7F16">
      <w:pPr>
        <w:pStyle w:val="ConsPlusTitle"/>
        <w:ind w:left="-567" w:right="283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 участием</w:t>
      </w:r>
      <w:r w:rsidR="00AF6178">
        <w:rPr>
          <w:rFonts w:ascii="Times New Roman" w:hAnsi="Times New Roman" w:cs="Times New Roman"/>
          <w:b w:val="0"/>
          <w:sz w:val="28"/>
          <w:szCs w:val="28"/>
        </w:rPr>
        <w:t xml:space="preserve"> представителей:</w:t>
      </w:r>
    </w:p>
    <w:p w14:paraId="2E1B4F41" w14:textId="74115407" w:rsidR="00BB3CFB" w:rsidRPr="00BB3CFB" w:rsidRDefault="00AF6178" w:rsidP="00ED44A7">
      <w:pPr>
        <w:pStyle w:val="ConsPlusTitle"/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F976C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A1398" w:rsidRPr="000A1398">
        <w:rPr>
          <w:rFonts w:ascii="Times New Roman" w:hAnsi="Times New Roman" w:cs="Times New Roman"/>
          <w:b w:val="0"/>
          <w:sz w:val="28"/>
          <w:szCs w:val="28"/>
        </w:rPr>
        <w:t>Муниципального казенного учреждения муниципального образования Моздокского городского поселения «У</w:t>
      </w:r>
      <w:r w:rsidR="000A1398">
        <w:rPr>
          <w:rFonts w:ascii="Times New Roman" w:hAnsi="Times New Roman" w:cs="Times New Roman"/>
          <w:b w:val="0"/>
          <w:sz w:val="28"/>
          <w:szCs w:val="28"/>
        </w:rPr>
        <w:t>правление городского хозяйства»</w:t>
      </w:r>
      <w:r w:rsidR="00F976C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6243C">
        <w:rPr>
          <w:rFonts w:ascii="Times New Roman" w:hAnsi="Times New Roman" w:cs="Times New Roman"/>
          <w:b w:val="0"/>
          <w:sz w:val="28"/>
          <w:szCs w:val="28"/>
        </w:rPr>
        <w:t xml:space="preserve">– </w:t>
      </w:r>
    </w:p>
    <w:p w14:paraId="206BC55D" w14:textId="16EC4298" w:rsidR="00B10C75" w:rsidRPr="00BB3CFB" w:rsidRDefault="00AF6178" w:rsidP="00ED44A7">
      <w:pPr>
        <w:pStyle w:val="ConsPlusTitle"/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</w:t>
      </w:r>
      <w:r w:rsidR="00A01470" w:rsidRPr="00A014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015BB" w:rsidRPr="003015BB">
        <w:rPr>
          <w:rFonts w:ascii="Times New Roman" w:hAnsi="Times New Roman" w:cs="Times New Roman"/>
          <w:b w:val="0"/>
          <w:sz w:val="28"/>
          <w:szCs w:val="28"/>
        </w:rPr>
        <w:t>Индивиду</w:t>
      </w:r>
      <w:r w:rsidR="00705526">
        <w:rPr>
          <w:rFonts w:ascii="Times New Roman" w:hAnsi="Times New Roman" w:cs="Times New Roman"/>
          <w:b w:val="0"/>
          <w:sz w:val="28"/>
          <w:szCs w:val="28"/>
        </w:rPr>
        <w:t>ального предпринимателя К</w:t>
      </w:r>
    </w:p>
    <w:p w14:paraId="740DF834" w14:textId="41F803E1" w:rsidR="00B56449" w:rsidRPr="00A00A0A" w:rsidRDefault="00BB3CFB" w:rsidP="00ED44A7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0"/>
          <w:szCs w:val="28"/>
        </w:rPr>
      </w:pPr>
      <w:r w:rsidRPr="00BB3CFB">
        <w:rPr>
          <w:rFonts w:ascii="Times New Roman" w:hAnsi="Times New Roman" w:cs="Times New Roman"/>
          <w:sz w:val="28"/>
          <w:szCs w:val="28"/>
        </w:rPr>
        <w:t>рассмотрев в порядке статей 99 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</w:t>
      </w:r>
      <w:r w:rsidR="005D7E3E">
        <w:rPr>
          <w:rFonts w:ascii="Times New Roman" w:hAnsi="Times New Roman" w:cs="Times New Roman"/>
          <w:sz w:val="28"/>
          <w:szCs w:val="28"/>
        </w:rPr>
        <w:t xml:space="preserve"> – Закон о контрактной системе) </w:t>
      </w:r>
      <w:r w:rsidRPr="00BB3CFB">
        <w:rPr>
          <w:rFonts w:ascii="Times New Roman" w:hAnsi="Times New Roman" w:cs="Times New Roman"/>
          <w:sz w:val="28"/>
          <w:szCs w:val="28"/>
        </w:rPr>
        <w:t xml:space="preserve">посредством видеоконференцсвязи </w:t>
      </w:r>
      <w:r w:rsidR="00CE4AB5" w:rsidRPr="00CE4AB5">
        <w:rPr>
          <w:rFonts w:ascii="Times New Roman" w:hAnsi="Times New Roman" w:cs="Times New Roman"/>
          <w:sz w:val="28"/>
          <w:szCs w:val="28"/>
        </w:rPr>
        <w:t>жалобу Индивид</w:t>
      </w:r>
      <w:r w:rsidR="00705526">
        <w:rPr>
          <w:rFonts w:ascii="Times New Roman" w:hAnsi="Times New Roman" w:cs="Times New Roman"/>
          <w:sz w:val="28"/>
          <w:szCs w:val="28"/>
        </w:rPr>
        <w:t>уального предпринимателя К</w:t>
      </w:r>
      <w:r w:rsidR="00CE4AB5" w:rsidRPr="00CE4AB5">
        <w:rPr>
          <w:rFonts w:ascii="Times New Roman" w:hAnsi="Times New Roman" w:cs="Times New Roman"/>
          <w:sz w:val="28"/>
          <w:szCs w:val="28"/>
        </w:rPr>
        <w:t xml:space="preserve"> на действия Единой комиссии по проведению закупок муниципального заказчика – Муниципального казенного учреждения муниципального образования Моздокского городского поселения «Управление городского хозяйства» (далее – Единая комиссия МКУ МО МГП «УГХ», Заказчик) при проведении запроса котировок в электронной форме №0310300003124000007 на поставку саженцев деревьев липы крупнолистной  (далее – Запрос котировок),</w:t>
      </w:r>
    </w:p>
    <w:p w14:paraId="3880FC0F" w14:textId="77777777" w:rsidR="00440315" w:rsidRPr="0078248C" w:rsidRDefault="00440315">
      <w:pPr>
        <w:pStyle w:val="ConsPlusNormal"/>
        <w:jc w:val="center"/>
        <w:rPr>
          <w:rFonts w:ascii="Times New Roman" w:hAnsi="Times New Roman" w:cs="Times New Roman"/>
          <w:sz w:val="28"/>
        </w:rPr>
      </w:pPr>
    </w:p>
    <w:p w14:paraId="47528F2F" w14:textId="27A37F08" w:rsidR="00440315" w:rsidRDefault="00C43174" w:rsidP="00C43174">
      <w:pPr>
        <w:pStyle w:val="ConsPlusNormal"/>
        <w:ind w:left="-567" w:right="283"/>
        <w:jc w:val="center"/>
        <w:rPr>
          <w:rFonts w:ascii="Times New Roman" w:hAnsi="Times New Roman" w:cs="Times New Roman"/>
          <w:b/>
          <w:sz w:val="28"/>
        </w:rPr>
      </w:pPr>
      <w:r w:rsidRPr="00C43174">
        <w:rPr>
          <w:rFonts w:ascii="Times New Roman" w:hAnsi="Times New Roman" w:cs="Times New Roman"/>
          <w:b/>
          <w:sz w:val="28"/>
        </w:rPr>
        <w:t>УСТАНОВИЛА</w:t>
      </w:r>
      <w:r w:rsidR="00440315" w:rsidRPr="00C43174">
        <w:rPr>
          <w:rFonts w:ascii="Times New Roman" w:hAnsi="Times New Roman" w:cs="Times New Roman"/>
          <w:b/>
          <w:sz w:val="28"/>
        </w:rPr>
        <w:t>:</w:t>
      </w:r>
    </w:p>
    <w:p w14:paraId="464D0DE1" w14:textId="77777777" w:rsidR="009D0EA6" w:rsidRDefault="009D0EA6" w:rsidP="00C43174">
      <w:pPr>
        <w:pStyle w:val="ConsPlusNormal"/>
        <w:ind w:left="-567" w:right="283"/>
        <w:jc w:val="center"/>
        <w:rPr>
          <w:rFonts w:ascii="Times New Roman" w:hAnsi="Times New Roman" w:cs="Times New Roman"/>
          <w:b/>
          <w:sz w:val="28"/>
        </w:rPr>
      </w:pPr>
    </w:p>
    <w:p w14:paraId="52103DF1" w14:textId="51CD2444" w:rsidR="00B10C75" w:rsidRDefault="00320AE9" w:rsidP="00FC3F73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AE9">
        <w:rPr>
          <w:rFonts w:ascii="Times New Roman" w:hAnsi="Times New Roman" w:cs="Times New Roman"/>
          <w:sz w:val="28"/>
          <w:szCs w:val="28"/>
        </w:rPr>
        <w:t xml:space="preserve">25 октября 2024 года в Северо-Осетинское УФАС России </w:t>
      </w:r>
      <w:r w:rsidR="00705526">
        <w:rPr>
          <w:rFonts w:ascii="Times New Roman" w:hAnsi="Times New Roman" w:cs="Times New Roman"/>
          <w:sz w:val="28"/>
          <w:szCs w:val="28"/>
        </w:rPr>
        <w:t>поступила жалоба ИП К</w:t>
      </w:r>
      <w:r w:rsidRPr="00320AE9">
        <w:rPr>
          <w:rFonts w:ascii="Times New Roman" w:hAnsi="Times New Roman" w:cs="Times New Roman"/>
          <w:sz w:val="28"/>
          <w:szCs w:val="28"/>
        </w:rPr>
        <w:t xml:space="preserve"> на действия Единой комиссии МКУ МО МГП «УГХ» п</w:t>
      </w:r>
      <w:r>
        <w:rPr>
          <w:rFonts w:ascii="Times New Roman" w:hAnsi="Times New Roman" w:cs="Times New Roman"/>
          <w:sz w:val="28"/>
          <w:szCs w:val="28"/>
        </w:rPr>
        <w:t>ри проведении Запроса котировок</w:t>
      </w:r>
      <w:r w:rsidR="00B10C7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34007EF" w14:textId="77777777" w:rsidR="00E96E97" w:rsidRDefault="00B10C75" w:rsidP="00D0749E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считает, что Единая комиссия </w:t>
      </w:r>
      <w:r w:rsidR="00102540" w:rsidRPr="00102540">
        <w:rPr>
          <w:rFonts w:ascii="Times New Roman" w:hAnsi="Times New Roman" w:cs="Times New Roman"/>
          <w:sz w:val="28"/>
          <w:szCs w:val="28"/>
        </w:rPr>
        <w:t>МКУ МО МГП «УГХ»</w:t>
      </w:r>
      <w:r w:rsidR="001025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необоснованно отклонила е</w:t>
      </w:r>
      <w:r w:rsidR="00102540">
        <w:rPr>
          <w:rFonts w:ascii="Times New Roman" w:hAnsi="Times New Roman"/>
          <w:sz w:val="28"/>
          <w:szCs w:val="28"/>
        </w:rPr>
        <w:t>го заявку на участие в Запросе котировок</w:t>
      </w:r>
      <w:r w:rsidR="00E96E97">
        <w:rPr>
          <w:rFonts w:ascii="Times New Roman" w:hAnsi="Times New Roman"/>
          <w:sz w:val="28"/>
          <w:szCs w:val="28"/>
        </w:rPr>
        <w:t>, так как описание объекта закупки в структурированной форме извещения содержит не все характеристики закупаемого товара, которые установлены Заказчиком и полностью не дублирует текстовую форму файла описание объекта закупки «техническое задание», что по мнению Заявителя является нарушением части 1 статьи 42 Закона о контрактной системе.</w:t>
      </w:r>
    </w:p>
    <w:p w14:paraId="08A28E6F" w14:textId="24CE0DDE" w:rsidR="00B10C75" w:rsidRDefault="00E96E97" w:rsidP="00D0749E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Заявитель</w:t>
      </w:r>
      <w:r w:rsidR="009E1093">
        <w:rPr>
          <w:rFonts w:ascii="Times New Roman" w:hAnsi="Times New Roman"/>
          <w:sz w:val="28"/>
          <w:szCs w:val="28"/>
        </w:rPr>
        <w:t xml:space="preserve"> считает, что им были заполнены все поля в структурированной форме, и его</w:t>
      </w:r>
      <w:r w:rsidR="001F5604" w:rsidRPr="001F5604">
        <w:rPr>
          <w:rFonts w:ascii="Times New Roman" w:hAnsi="Times New Roman"/>
          <w:sz w:val="28"/>
          <w:szCs w:val="28"/>
        </w:rPr>
        <w:t xml:space="preserve"> заявка на участие в Запросе котировок полностью соответствует требованиям установленных в Извещении и Закона о контрактной системе</w:t>
      </w:r>
      <w:r>
        <w:rPr>
          <w:rFonts w:ascii="Times New Roman" w:hAnsi="Times New Roman"/>
          <w:sz w:val="28"/>
          <w:szCs w:val="28"/>
        </w:rPr>
        <w:t>.</w:t>
      </w:r>
    </w:p>
    <w:p w14:paraId="0955859B" w14:textId="40E3CF54" w:rsidR="001347DC" w:rsidRPr="00B10C75" w:rsidRDefault="00CC2D37" w:rsidP="00D0749E">
      <w:pPr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С</w:t>
      </w:r>
      <w:r w:rsidR="001347DC" w:rsidRPr="001347DC">
        <w:rPr>
          <w:rFonts w:ascii="Times New Roman" w:hAnsi="Times New Roman" w:cs="Times New Roman"/>
          <w:sz w:val="28"/>
        </w:rPr>
        <w:t xml:space="preserve"> доводами жалобы </w:t>
      </w:r>
      <w:r w:rsidR="00102540" w:rsidRPr="00102540">
        <w:rPr>
          <w:rFonts w:ascii="Times New Roman" w:hAnsi="Times New Roman" w:cs="Times New Roman"/>
          <w:sz w:val="28"/>
        </w:rPr>
        <w:t>МКУ МО МГП «УГХ»</w:t>
      </w:r>
      <w:r w:rsidR="00B10C75">
        <w:rPr>
          <w:rFonts w:ascii="Times New Roman" w:hAnsi="Times New Roman" w:cs="Times New Roman"/>
          <w:sz w:val="28"/>
        </w:rPr>
        <w:t xml:space="preserve"> не </w:t>
      </w:r>
      <w:r>
        <w:rPr>
          <w:rFonts w:ascii="Times New Roman" w:hAnsi="Times New Roman" w:cs="Times New Roman"/>
          <w:sz w:val="28"/>
        </w:rPr>
        <w:t xml:space="preserve">согласилось и </w:t>
      </w:r>
      <w:r w:rsidR="001347DC" w:rsidRPr="001347DC">
        <w:rPr>
          <w:rFonts w:ascii="Times New Roman" w:hAnsi="Times New Roman" w:cs="Times New Roman"/>
          <w:sz w:val="28"/>
        </w:rPr>
        <w:t>представило в мате</w:t>
      </w:r>
      <w:r w:rsidR="00CA58F4">
        <w:rPr>
          <w:rFonts w:ascii="Times New Roman" w:hAnsi="Times New Roman" w:cs="Times New Roman"/>
          <w:sz w:val="28"/>
        </w:rPr>
        <w:t>риалы дела пояснения</w:t>
      </w:r>
      <w:r w:rsidR="001347DC" w:rsidRPr="001347DC">
        <w:rPr>
          <w:rFonts w:ascii="Times New Roman" w:hAnsi="Times New Roman" w:cs="Times New Roman"/>
          <w:sz w:val="28"/>
        </w:rPr>
        <w:t>.</w:t>
      </w:r>
    </w:p>
    <w:p w14:paraId="1F032096" w14:textId="02B2597C" w:rsidR="001347DC" w:rsidRPr="00197E8B" w:rsidRDefault="001347DC" w:rsidP="00D0749E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1347DC">
        <w:rPr>
          <w:rFonts w:ascii="Times New Roman" w:hAnsi="Times New Roman" w:cs="Times New Roman"/>
          <w:sz w:val="28"/>
        </w:rPr>
        <w:t xml:space="preserve">Изучив представленные материалы, руководствуясь статьями 99 и 106 Закона </w:t>
      </w:r>
      <w:r w:rsidRPr="001347DC">
        <w:rPr>
          <w:rFonts w:ascii="Times New Roman" w:hAnsi="Times New Roman" w:cs="Times New Roman"/>
          <w:sz w:val="28"/>
        </w:rPr>
        <w:lastRenderedPageBreak/>
        <w:t>о контрактной системе, Комиссия Северо-Осетинского УФАС России по контролю в сфере закупок провела внеплановую проверку закупки и пришла к следующим выводам:</w:t>
      </w:r>
    </w:p>
    <w:p w14:paraId="22852F39" w14:textId="4C246188" w:rsidR="00D110FB" w:rsidRDefault="004373BB" w:rsidP="00D110FB">
      <w:pPr>
        <w:pStyle w:val="ConsPlusNormal"/>
        <w:ind w:left="-567" w:right="28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15</w:t>
      </w:r>
      <w:r w:rsidR="00D163C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октября</w:t>
      </w:r>
      <w:r w:rsidR="00D163CB">
        <w:rPr>
          <w:rFonts w:ascii="Times New Roman" w:hAnsi="Times New Roman" w:cs="Times New Roman"/>
          <w:sz w:val="28"/>
        </w:rPr>
        <w:t xml:space="preserve"> 2024</w:t>
      </w:r>
      <w:r w:rsidR="00D110FB" w:rsidRPr="00D110FB">
        <w:rPr>
          <w:rFonts w:ascii="Times New Roman" w:hAnsi="Times New Roman" w:cs="Times New Roman"/>
          <w:sz w:val="28"/>
        </w:rPr>
        <w:t xml:space="preserve"> года </w:t>
      </w:r>
      <w:r w:rsidR="0006572C" w:rsidRPr="0006572C">
        <w:rPr>
          <w:rFonts w:ascii="Times New Roman" w:hAnsi="Times New Roman" w:cs="Times New Roman"/>
          <w:sz w:val="28"/>
        </w:rPr>
        <w:t>на официальном сайте Единой информационной с</w:t>
      </w:r>
      <w:r w:rsidR="0006572C">
        <w:rPr>
          <w:rFonts w:ascii="Times New Roman" w:hAnsi="Times New Roman" w:cs="Times New Roman"/>
          <w:sz w:val="28"/>
        </w:rPr>
        <w:t xml:space="preserve">истемы в сфере закупок товаров </w:t>
      </w:r>
      <w:r w:rsidR="0006572C" w:rsidRPr="0006572C">
        <w:rPr>
          <w:rFonts w:ascii="Times New Roman" w:hAnsi="Times New Roman" w:cs="Times New Roman"/>
          <w:sz w:val="28"/>
        </w:rPr>
        <w:t>(далее - ЕИС)</w:t>
      </w:r>
      <w:r w:rsidR="0006572C">
        <w:rPr>
          <w:rFonts w:ascii="Times New Roman" w:hAnsi="Times New Roman" w:cs="Times New Roman"/>
          <w:sz w:val="28"/>
        </w:rPr>
        <w:t xml:space="preserve"> </w:t>
      </w:r>
      <w:r w:rsidRPr="004373BB">
        <w:rPr>
          <w:rFonts w:ascii="Times New Roman" w:hAnsi="Times New Roman" w:cs="Times New Roman"/>
          <w:sz w:val="28"/>
        </w:rPr>
        <w:t>МКУ МО МГП «УГХ»</w:t>
      </w:r>
      <w:r w:rsidR="002234A0">
        <w:rPr>
          <w:rFonts w:ascii="Times New Roman" w:hAnsi="Times New Roman" w:cs="Times New Roman"/>
          <w:sz w:val="28"/>
        </w:rPr>
        <w:t xml:space="preserve"> </w:t>
      </w:r>
      <w:r w:rsidR="00B93034">
        <w:rPr>
          <w:rFonts w:ascii="Times New Roman" w:hAnsi="Times New Roman" w:cs="Times New Roman"/>
          <w:sz w:val="28"/>
        </w:rPr>
        <w:t>размещено</w:t>
      </w:r>
      <w:r w:rsidR="00D110FB" w:rsidRPr="00D110FB">
        <w:rPr>
          <w:rFonts w:ascii="Times New Roman" w:hAnsi="Times New Roman" w:cs="Times New Roman"/>
          <w:sz w:val="28"/>
        </w:rPr>
        <w:t xml:space="preserve"> извещение о проведении </w:t>
      </w:r>
      <w:r w:rsidR="00107589" w:rsidRPr="00107589">
        <w:rPr>
          <w:rFonts w:ascii="Times New Roman" w:hAnsi="Times New Roman" w:cs="Times New Roman"/>
          <w:sz w:val="28"/>
        </w:rPr>
        <w:t>запроса котировок в электронной форме №0310300003124000007 на поставку саженц</w:t>
      </w:r>
      <w:r w:rsidR="00107589">
        <w:rPr>
          <w:rFonts w:ascii="Times New Roman" w:hAnsi="Times New Roman" w:cs="Times New Roman"/>
          <w:sz w:val="28"/>
        </w:rPr>
        <w:t xml:space="preserve">ев деревьев липы крупнолистной </w:t>
      </w:r>
      <w:r w:rsidR="00D110FB" w:rsidRPr="00D110FB">
        <w:rPr>
          <w:rFonts w:ascii="Times New Roman" w:hAnsi="Times New Roman" w:cs="Times New Roman"/>
          <w:sz w:val="28"/>
        </w:rPr>
        <w:t>(далее – Извещение)</w:t>
      </w:r>
      <w:r w:rsidR="00616C90">
        <w:rPr>
          <w:rFonts w:ascii="Times New Roman" w:hAnsi="Times New Roman" w:cs="Times New Roman"/>
          <w:sz w:val="28"/>
        </w:rPr>
        <w:t>,</w:t>
      </w:r>
      <w:r w:rsidR="00D110FB" w:rsidRPr="00D110FB">
        <w:rPr>
          <w:rFonts w:ascii="Times New Roman" w:hAnsi="Times New Roman" w:cs="Times New Roman"/>
          <w:sz w:val="28"/>
        </w:rPr>
        <w:t xml:space="preserve"> </w:t>
      </w:r>
      <w:r w:rsidR="002234A0">
        <w:rPr>
          <w:rFonts w:ascii="Times New Roman" w:hAnsi="Times New Roman" w:cs="Times New Roman"/>
          <w:sz w:val="28"/>
        </w:rPr>
        <w:t>в том</w:t>
      </w:r>
      <w:r w:rsidR="001177D5">
        <w:rPr>
          <w:rFonts w:ascii="Times New Roman" w:hAnsi="Times New Roman" w:cs="Times New Roman"/>
          <w:sz w:val="28"/>
        </w:rPr>
        <w:t xml:space="preserve"> числе описание объекта закупки, </w:t>
      </w:r>
      <w:r w:rsidR="001177D5" w:rsidRPr="001177D5">
        <w:rPr>
          <w:rFonts w:ascii="Times New Roman" w:hAnsi="Times New Roman" w:cs="Times New Roman"/>
          <w:sz w:val="28"/>
        </w:rPr>
        <w:t>требования к содержанию и составу заявки на участие в закупке</w:t>
      </w:r>
      <w:r w:rsidR="001177D5">
        <w:rPr>
          <w:rFonts w:ascii="Times New Roman" w:hAnsi="Times New Roman" w:cs="Times New Roman"/>
          <w:sz w:val="28"/>
        </w:rPr>
        <w:t>.</w:t>
      </w:r>
    </w:p>
    <w:p w14:paraId="3A3BE518" w14:textId="4688E2EA" w:rsidR="004C7754" w:rsidRPr="004C7754" w:rsidRDefault="004C7754" w:rsidP="00D0749E">
      <w:pPr>
        <w:pStyle w:val="ConsPlusNormal"/>
        <w:ind w:left="-567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Из Протокола подведения итогов пр</w:t>
      </w:r>
      <w:r w:rsidR="008A48EF">
        <w:rPr>
          <w:rFonts w:ascii="Times New Roman" w:eastAsiaTheme="minorHAnsi" w:hAnsi="Times New Roman" w:cs="Times New Roman"/>
          <w:sz w:val="28"/>
          <w:szCs w:val="28"/>
          <w:lang w:eastAsia="en-US"/>
        </w:rPr>
        <w:t>оведения Запроса котировок от 23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.10.2024 следует, что решением Единой комиссии </w:t>
      </w:r>
      <w:r w:rsidR="00C11C19" w:rsidRPr="00C11C19">
        <w:rPr>
          <w:rFonts w:ascii="Times New Roman" w:eastAsiaTheme="minorHAnsi" w:hAnsi="Times New Roman" w:cs="Times New Roman"/>
          <w:sz w:val="28"/>
          <w:szCs w:val="28"/>
          <w:lang w:eastAsia="en-US"/>
        </w:rPr>
        <w:t>МКУ МО МГП «УГХ»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заявка на участие в Запросе котировок, которо</w:t>
      </w:r>
      <w:r w:rsidR="00CF714E">
        <w:rPr>
          <w:rFonts w:ascii="Times New Roman" w:eastAsiaTheme="minorHAnsi" w:hAnsi="Times New Roman" w:cs="Times New Roman"/>
          <w:sz w:val="28"/>
          <w:szCs w:val="28"/>
          <w:lang w:eastAsia="en-US"/>
        </w:rPr>
        <w:t>й был присвоен идентификационный</w:t>
      </w:r>
      <w:r w:rsidR="00BA02F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номер №3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то есть заявка </w:t>
      </w:r>
      <w:r w:rsidR="00705526">
        <w:rPr>
          <w:rFonts w:ascii="Times New Roman" w:eastAsiaTheme="minorHAnsi" w:hAnsi="Times New Roman" w:cs="Times New Roman"/>
          <w:sz w:val="28"/>
          <w:szCs w:val="28"/>
          <w:lang w:eastAsia="en-US"/>
        </w:rPr>
        <w:t>ИП К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отклонена на основании пункта 1 части 12 статьи 48 Закона о контрактной системе в связи с несоответствием информации и документов, требованиям, предусмотренным Извещением об осуществлении закупки (за исключением информации и документов, предусмотренных пунктом 2 и 3 части 6 статьи 43 Закона о контрактной системе</w:t>
      </w:r>
      <w:r w:rsidR="00371E26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, а именно:</w:t>
      </w:r>
    </w:p>
    <w:p w14:paraId="21555770" w14:textId="35B66670" w:rsidR="008A48EF" w:rsidRDefault="008A48EF" w:rsidP="008A48EF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Pr="008A48EF">
        <w:rPr>
          <w:rFonts w:ascii="Times New Roman" w:eastAsiaTheme="minorHAnsi" w:hAnsi="Times New Roman" w:cs="Times New Roman"/>
          <w:sz w:val="28"/>
          <w:szCs w:val="28"/>
          <w:lang w:eastAsia="en-US"/>
        </w:rPr>
        <w:t>редоставленная участником закупки информация о характеристике предлагаемого к поставке товара, не соответствует требованию инструкции по заполнению. Установлено следующее требование Заказчика по позиции «высота штамба: ˃1,5 м». В инструкции по заполнению указанных позиций установлено: «Участник закупки указывает в заявке диапазо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 значений характеристики». В пункте 2.6 «требования к содержанию и составу заявки</w:t>
      </w:r>
      <w:r w:rsidRPr="008A48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на участие в закупке</w:t>
      </w:r>
      <w:r w:rsidRPr="008A48EF">
        <w:rPr>
          <w:rFonts w:ascii="Times New Roman" w:eastAsiaTheme="minorHAnsi" w:hAnsi="Times New Roman" w:cs="Times New Roman"/>
          <w:sz w:val="28"/>
          <w:szCs w:val="28"/>
          <w:lang w:eastAsia="en-US"/>
        </w:rPr>
        <w:t>» установлено: при указании в описании объекта закупки обозна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чений ««&gt;», «более», «больше»,</w:t>
      </w:r>
      <w:r w:rsidRPr="008A48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«выше», «свыше» - указанные участником значения должны быть больше по сравнению со значениями, установленными в описании объекта закупки. В случае, если требуется указать диапазонное значение характеристики, минимальное крайнее значение предлагаемого участником диапазона должно быть более установленного (не включающее установленное значение). Участником закупки представлена следующая информация: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«высота штамба:1,5-1,8м».</w:t>
      </w:r>
    </w:p>
    <w:p w14:paraId="2CE8D914" w14:textId="748EB226" w:rsidR="004C7754" w:rsidRP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Согласно части 1 статьи 50 Закона о контрактной системе электронный запрос котировок начинается с размещения в ЕИС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3 или пунктом 4,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 w14:paraId="7BDCAF3A" w14:textId="77777777" w:rsidR="004C7754" w:rsidRP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Заявка в структурированном виде - это предложение участника о поставке продукции, которую он заполнил в электронном виде. Сведения в структурированную форму заявки вносят с учетом параметров, которые заказчик прописал в извещении. Структурированная заявка подразумевает, что при подаче предложения поставщик будет формировать данные о характеристиках, товарном 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знаке (при наличии), наименование страны происхождения товара на основании извещения в структурированном виде заказчиком.</w:t>
      </w:r>
    </w:p>
    <w:p w14:paraId="5C3B318A" w14:textId="3CD3F19C" w:rsidR="004C7754" w:rsidRPr="00374F5D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Извещение о проведении Запроса котировок содержит следующую информацию, в </w:t>
      </w:r>
      <w:r w:rsidR="000F5102">
        <w:rPr>
          <w:rFonts w:ascii="Times New Roman" w:eastAsiaTheme="minorHAnsi" w:hAnsi="Times New Roman" w:cs="Times New Roman"/>
          <w:sz w:val="28"/>
          <w:szCs w:val="28"/>
          <w:lang w:eastAsia="en-US"/>
        </w:rPr>
        <w:t>том числе</w:t>
      </w:r>
      <w:r w:rsidR="00374F5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наименовании «высота штамба»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значении характеристик</w:t>
      </w:r>
      <w:r w:rsidR="00374F5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374F5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указано </w:t>
      </w:r>
      <w:r w:rsidR="00374F5D" w:rsidRPr="00CB1D2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&gt;</w:t>
      </w:r>
      <w:proofErr w:type="gramEnd"/>
      <w:r w:rsidR="00374F5D" w:rsidRPr="00CB1D2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1,5</w:t>
      </w:r>
      <w:r w:rsidR="00374F5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33E14851" w14:textId="35E286B0" w:rsidR="00264DAC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Заявитель в заявке на участие в Запросе котировок </w:t>
      </w:r>
      <w:r w:rsidR="00264DAC" w:rsidRPr="00264D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наименовании «высота штамба» </w:t>
      </w:r>
      <w:r w:rsidR="00264DAC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CB1D2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значении характеристик указал:</w:t>
      </w:r>
      <w:r w:rsidR="00264DA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64DAC" w:rsidRPr="00CB1D22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1,5 – 1,8</w:t>
      </w:r>
      <w:r w:rsidR="00264DAC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3BA44287" w14:textId="77777777" w:rsidR="004C7754" w:rsidRP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Согласно пункту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 w14:paraId="5CA9B39A" w14:textId="2864DAB7" w:rsidR="00477195" w:rsidRPr="004C7754" w:rsidRDefault="004C7754" w:rsidP="00477195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этом, инструкция по заполнению заявки на участие в Запросе котировок содержит указания на то, что в случае если требование к значению показателя установлено в виде, </w:t>
      </w:r>
      <w:proofErr w:type="gramStart"/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например</w:t>
      </w:r>
      <w:proofErr w:type="gramEnd"/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: </w:t>
      </w:r>
      <w:r w:rsidR="009003D5">
        <w:rPr>
          <w:rFonts w:ascii="Times New Roman" w:eastAsiaTheme="minorHAnsi" w:hAnsi="Times New Roman" w:cs="Times New Roman"/>
          <w:sz w:val="28"/>
          <w:szCs w:val="28"/>
          <w:lang w:eastAsia="en-US"/>
        </w:rPr>
        <w:t>«&gt;», «более», «больше»,</w:t>
      </w:r>
      <w:r w:rsidR="00425DB7" w:rsidRPr="00425DB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«выше», «свыше»</w:t>
      </w:r>
      <w:r w:rsidR="009003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то </w:t>
      </w:r>
      <w:r w:rsidR="00477195">
        <w:rPr>
          <w:rFonts w:ascii="Times New Roman" w:eastAsiaTheme="minorHAnsi" w:hAnsi="Times New Roman" w:cs="Times New Roman"/>
          <w:sz w:val="28"/>
          <w:szCs w:val="28"/>
          <w:lang w:eastAsia="en-US"/>
        </w:rPr>
        <w:t>у</w:t>
      </w:r>
      <w:r w:rsidR="00477195" w:rsidRPr="00477195">
        <w:rPr>
          <w:rFonts w:ascii="Times New Roman" w:eastAsiaTheme="minorHAnsi" w:hAnsi="Times New Roman" w:cs="Times New Roman"/>
          <w:sz w:val="28"/>
          <w:szCs w:val="28"/>
          <w:lang w:eastAsia="en-US"/>
        </w:rPr>
        <w:t>казанные участником значения должны быть больше по сравнению со значениями, установленными в описании объекта закупки. В случае, если требуется указать диапазонное значение характеристики, минимальное крайнее значение предлагаемого участником диапазона должно быть более установленного (не включающее установленное значение).</w:t>
      </w:r>
    </w:p>
    <w:p w14:paraId="34D171CD" w14:textId="786E7E8A" w:rsidR="004C7754" w:rsidRP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То есть, согласно инструкции по заполнению заявки на участие в Запросе котировок, Заявителю в своей заявке следовало </w:t>
      </w:r>
      <w:r w:rsidR="00574327">
        <w:rPr>
          <w:rFonts w:ascii="Times New Roman" w:eastAsiaTheme="minorHAnsi" w:hAnsi="Times New Roman" w:cs="Times New Roman"/>
          <w:sz w:val="28"/>
          <w:szCs w:val="28"/>
          <w:lang w:eastAsia="en-US"/>
        </w:rPr>
        <w:t>указать значение более 1,5 м.</w:t>
      </w:r>
    </w:p>
    <w:p w14:paraId="62079E7C" w14:textId="77777777" w:rsidR="004C7754" w:rsidRP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соответствии с частью 2 и подпункта «а» пункта 1 части 3 статьи 50 Закона о контрактной системе:</w:t>
      </w:r>
    </w:p>
    <w:p w14:paraId="5957F328" w14:textId="77777777" w:rsidR="004C7754" w:rsidRP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-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Закона о контрактной системе направляет заказчику заявки на участие в закупке, а также предусмотренные пунктами 2 и 3 части 6 статьи 43 Закона о контрактной системе информацию и документы участников закупок, подавших такие заявки;</w:t>
      </w:r>
    </w:p>
    <w:p w14:paraId="1E1825E4" w14:textId="77777777" w:rsidR="004C7754" w:rsidRP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-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 w14:paraId="1F7265EF" w14:textId="77777777" w:rsidR="004C7754" w:rsidRP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1) члены комиссии по осуществлению закупок:</w:t>
      </w:r>
    </w:p>
    <w:p w14:paraId="02BD4DF5" w14:textId="77777777" w:rsidR="004C7754" w:rsidRP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частью 2 статьи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 w14:paraId="7D0D97D0" w14:textId="1EA07D57" w:rsidR="004C7754" w:rsidRDefault="004C7754" w:rsidP="004C7754">
      <w:pPr>
        <w:pStyle w:val="ConsPlusNormal"/>
        <w:ind w:left="-851" w:right="284" w:firstLine="99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Таким образом, решение Единой комиссии </w:t>
      </w:r>
      <w:r w:rsidR="009D49E9" w:rsidRPr="009D49E9">
        <w:rPr>
          <w:rFonts w:ascii="Times New Roman" w:eastAsiaTheme="minorHAnsi" w:hAnsi="Times New Roman" w:cs="Times New Roman"/>
          <w:sz w:val="28"/>
          <w:szCs w:val="28"/>
          <w:lang w:eastAsia="en-US"/>
        </w:rPr>
        <w:t>МКУ МО МГП «УГХ»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 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отклонении заявки на участие в Запросе котировок, которой присвоен ид</w:t>
      </w:r>
      <w:r w:rsidR="009D49E9">
        <w:rPr>
          <w:rFonts w:ascii="Times New Roman" w:eastAsiaTheme="minorHAnsi" w:hAnsi="Times New Roman" w:cs="Times New Roman"/>
          <w:sz w:val="28"/>
          <w:szCs w:val="28"/>
          <w:lang w:eastAsia="en-US"/>
        </w:rPr>
        <w:t>ентификационный номер №3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(заявка </w:t>
      </w:r>
      <w:r w:rsidR="00705526">
        <w:rPr>
          <w:rFonts w:ascii="Times New Roman" w:eastAsiaTheme="minorHAnsi" w:hAnsi="Times New Roman" w:cs="Times New Roman"/>
          <w:sz w:val="28"/>
          <w:szCs w:val="28"/>
          <w:lang w:eastAsia="en-US"/>
        </w:rPr>
        <w:t>ИП К</w:t>
      </w:r>
      <w:r w:rsidRPr="004C77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является обоснованным.</w:t>
      </w:r>
    </w:p>
    <w:p w14:paraId="375DE863" w14:textId="77777777" w:rsidR="00D110FB" w:rsidRPr="00D110FB" w:rsidRDefault="00D110FB" w:rsidP="00D110FB">
      <w:pPr>
        <w:pStyle w:val="ConsPlusNormal"/>
        <w:ind w:left="-567" w:right="284" w:firstLine="709"/>
        <w:jc w:val="both"/>
        <w:rPr>
          <w:rFonts w:ascii="Times New Roman" w:hAnsi="Times New Roman" w:cs="Times New Roman"/>
          <w:sz w:val="28"/>
        </w:rPr>
      </w:pPr>
      <w:r w:rsidRPr="00D110FB">
        <w:rPr>
          <w:rFonts w:ascii="Times New Roman" w:hAnsi="Times New Roman" w:cs="Times New Roman"/>
          <w:sz w:val="28"/>
        </w:rPr>
        <w:t>На основании вышеизложенного, руководствуясь статьями 99 Закона о контрактной системе, Инспекция Северо-Осетинского УФАС России</w:t>
      </w:r>
    </w:p>
    <w:p w14:paraId="28A8EA78" w14:textId="77777777" w:rsidR="00D110FB" w:rsidRPr="00D110FB" w:rsidRDefault="00D110FB" w:rsidP="00D110FB">
      <w:pPr>
        <w:pStyle w:val="ConsPlusNormal"/>
        <w:ind w:left="-567" w:right="284" w:firstLine="709"/>
        <w:jc w:val="both"/>
        <w:rPr>
          <w:rFonts w:ascii="Times New Roman" w:hAnsi="Times New Roman" w:cs="Times New Roman"/>
          <w:sz w:val="28"/>
        </w:rPr>
      </w:pPr>
    </w:p>
    <w:p w14:paraId="7337C286" w14:textId="77777777" w:rsidR="00D110FB" w:rsidRPr="005C51B5" w:rsidRDefault="00D110FB" w:rsidP="005C51B5">
      <w:pPr>
        <w:pStyle w:val="ConsPlusNormal"/>
        <w:ind w:left="-567" w:right="284" w:firstLine="709"/>
        <w:jc w:val="center"/>
        <w:rPr>
          <w:rFonts w:ascii="Times New Roman" w:hAnsi="Times New Roman" w:cs="Times New Roman"/>
          <w:b/>
          <w:sz w:val="28"/>
        </w:rPr>
      </w:pPr>
      <w:r w:rsidRPr="005C51B5">
        <w:rPr>
          <w:rFonts w:ascii="Times New Roman" w:hAnsi="Times New Roman" w:cs="Times New Roman"/>
          <w:b/>
          <w:sz w:val="28"/>
        </w:rPr>
        <w:t>РЕШИЛА:</w:t>
      </w:r>
    </w:p>
    <w:p w14:paraId="3D2E9314" w14:textId="77777777" w:rsidR="00D110FB" w:rsidRPr="00D110FB" w:rsidRDefault="00D110FB" w:rsidP="00D110FB">
      <w:pPr>
        <w:pStyle w:val="ConsPlusNormal"/>
        <w:ind w:left="-567" w:right="284" w:firstLine="709"/>
        <w:jc w:val="both"/>
        <w:rPr>
          <w:rFonts w:ascii="Times New Roman" w:hAnsi="Times New Roman" w:cs="Times New Roman"/>
          <w:sz w:val="28"/>
        </w:rPr>
      </w:pPr>
    </w:p>
    <w:p w14:paraId="4B753318" w14:textId="6202B6DB" w:rsidR="009600C1" w:rsidRDefault="00CD7F3B" w:rsidP="00A117F6">
      <w:pPr>
        <w:spacing w:after="0" w:line="240" w:lineRule="auto"/>
        <w:ind w:left="-567" w:right="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7F3B">
        <w:rPr>
          <w:rFonts w:ascii="Times New Roman" w:hAnsi="Times New Roman" w:cs="Times New Roman"/>
          <w:sz w:val="28"/>
        </w:rPr>
        <w:t xml:space="preserve"> Признать </w:t>
      </w:r>
      <w:r w:rsidR="00C01F59">
        <w:rPr>
          <w:rFonts w:ascii="Times New Roman" w:hAnsi="Times New Roman" w:cs="Times New Roman"/>
          <w:sz w:val="28"/>
        </w:rPr>
        <w:t>не</w:t>
      </w:r>
      <w:r w:rsidRPr="00CD7F3B">
        <w:rPr>
          <w:rFonts w:ascii="Times New Roman" w:hAnsi="Times New Roman" w:cs="Times New Roman"/>
          <w:sz w:val="28"/>
        </w:rPr>
        <w:t xml:space="preserve">обоснованной жалобу </w:t>
      </w:r>
      <w:r w:rsidR="00705526">
        <w:rPr>
          <w:rFonts w:ascii="Times New Roman" w:hAnsi="Times New Roman" w:cs="Times New Roman"/>
          <w:sz w:val="28"/>
        </w:rPr>
        <w:t>ИП К</w:t>
      </w:r>
      <w:r w:rsidRPr="00CD7F3B">
        <w:rPr>
          <w:rFonts w:ascii="Times New Roman" w:hAnsi="Times New Roman" w:cs="Times New Roman"/>
          <w:sz w:val="28"/>
        </w:rPr>
        <w:t xml:space="preserve"> на</w:t>
      </w:r>
      <w:r w:rsidR="00847528">
        <w:rPr>
          <w:rFonts w:ascii="Times New Roman" w:hAnsi="Times New Roman" w:cs="Times New Roman"/>
          <w:sz w:val="28"/>
        </w:rPr>
        <w:t xml:space="preserve"> действия </w:t>
      </w:r>
      <w:r w:rsidR="00C01F59">
        <w:rPr>
          <w:rFonts w:ascii="Times New Roman" w:hAnsi="Times New Roman" w:cs="Times New Roman"/>
          <w:sz w:val="28"/>
        </w:rPr>
        <w:t xml:space="preserve">Единой Комиссии </w:t>
      </w:r>
      <w:r w:rsidR="00DB6B7D" w:rsidRPr="00DB6B7D">
        <w:rPr>
          <w:rFonts w:ascii="Times New Roman" w:hAnsi="Times New Roman" w:cs="Times New Roman"/>
          <w:sz w:val="28"/>
        </w:rPr>
        <w:t>МКУ МО МГП «УГХ»</w:t>
      </w:r>
      <w:r w:rsidR="006D3AD0" w:rsidRPr="006D3AD0">
        <w:rPr>
          <w:rFonts w:ascii="Times New Roman" w:hAnsi="Times New Roman" w:cs="Times New Roman"/>
          <w:sz w:val="28"/>
        </w:rPr>
        <w:t xml:space="preserve"> </w:t>
      </w:r>
      <w:r w:rsidR="00A117F6" w:rsidRPr="00A117F6">
        <w:rPr>
          <w:rFonts w:ascii="Times New Roman" w:hAnsi="Times New Roman" w:cs="Times New Roman"/>
          <w:sz w:val="28"/>
          <w:szCs w:val="28"/>
        </w:rPr>
        <w:t>при проведении запроса котировок в электронной форме №0310300003124000007 на поставку саженц</w:t>
      </w:r>
      <w:r w:rsidR="00A117F6">
        <w:rPr>
          <w:rFonts w:ascii="Times New Roman" w:hAnsi="Times New Roman" w:cs="Times New Roman"/>
          <w:sz w:val="28"/>
          <w:szCs w:val="28"/>
        </w:rPr>
        <w:t>ев деревьев липы крупнолистной.</w:t>
      </w:r>
    </w:p>
    <w:p w14:paraId="465D7381" w14:textId="77777777" w:rsidR="00A117F6" w:rsidRPr="00C36105" w:rsidRDefault="00A117F6" w:rsidP="00A117F6">
      <w:pPr>
        <w:spacing w:after="0" w:line="240" w:lineRule="auto"/>
        <w:ind w:left="-567" w:right="426" w:firstLine="709"/>
        <w:jc w:val="both"/>
        <w:rPr>
          <w:rFonts w:ascii="Times New Roman" w:hAnsi="Times New Roman" w:cs="Times New Roman"/>
          <w:sz w:val="14"/>
        </w:rPr>
      </w:pPr>
    </w:p>
    <w:p w14:paraId="560A2178" w14:textId="77777777" w:rsidR="00EE3B7B" w:rsidRPr="00C36105" w:rsidRDefault="00C36105" w:rsidP="00C36105">
      <w:pPr>
        <w:pStyle w:val="ConsPlusNormal"/>
        <w:ind w:left="-567" w:right="284" w:firstLine="709"/>
        <w:jc w:val="both"/>
        <w:rPr>
          <w:rFonts w:ascii="Times New Roman" w:hAnsi="Times New Roman" w:cs="Times New Roman"/>
          <w:b/>
        </w:rPr>
      </w:pPr>
      <w:r w:rsidRPr="00C36105">
        <w:rPr>
          <w:rFonts w:ascii="Times New Roman" w:hAnsi="Times New Roman" w:cs="Times New Roman"/>
          <w:b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14:paraId="5DB2DD12" w14:textId="77777777" w:rsidR="00440315" w:rsidRDefault="00440315">
      <w:pPr>
        <w:pStyle w:val="ConsPlusNormal"/>
        <w:ind w:firstLine="540"/>
        <w:jc w:val="both"/>
      </w:pPr>
    </w:p>
    <w:p w14:paraId="31D7EBA2" w14:textId="77777777" w:rsidR="00C36105" w:rsidRDefault="00C36105">
      <w:pPr>
        <w:pStyle w:val="ConsPlusNormal"/>
        <w:ind w:firstLine="540"/>
        <w:jc w:val="both"/>
      </w:pPr>
    </w:p>
    <w:p w14:paraId="43777580" w14:textId="77777777" w:rsidR="00DD49D1" w:rsidRDefault="00DD49D1">
      <w:pPr>
        <w:pStyle w:val="ConsPlusNormal"/>
        <w:ind w:firstLine="540"/>
        <w:jc w:val="both"/>
      </w:pPr>
    </w:p>
    <w:p w14:paraId="58E38C8F" w14:textId="77777777" w:rsidR="00C36105" w:rsidRDefault="00C36105">
      <w:pPr>
        <w:pStyle w:val="ConsPlusNormal"/>
        <w:ind w:firstLine="540"/>
        <w:jc w:val="both"/>
      </w:pPr>
    </w:p>
    <w:p w14:paraId="38254D42" w14:textId="1D2DCE45" w:rsidR="00C01F59" w:rsidRPr="00531BB4" w:rsidRDefault="00C01F59" w:rsidP="00705526">
      <w:pPr>
        <w:tabs>
          <w:tab w:val="left" w:pos="7845"/>
        </w:tabs>
        <w:spacing w:after="0" w:line="240" w:lineRule="auto"/>
        <w:ind w:right="284"/>
        <w:jc w:val="both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</w:p>
    <w:sectPr w:rsidR="00C01F59" w:rsidRPr="00531BB4" w:rsidSect="006B431B">
      <w:pgSz w:w="11906" w:h="16838"/>
      <w:pgMar w:top="1134" w:right="849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EC1889"/>
    <w:multiLevelType w:val="hybridMultilevel"/>
    <w:tmpl w:val="C74AF262"/>
    <w:lvl w:ilvl="0" w:tplc="AA86757E">
      <w:start w:val="1"/>
      <w:numFmt w:val="decimal"/>
      <w:lvlText w:val="%1)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abstractNum w:abstractNumId="1" w15:restartNumberingAfterBreak="0">
    <w:nsid w:val="55DD519B"/>
    <w:multiLevelType w:val="hybridMultilevel"/>
    <w:tmpl w:val="F286A9EA"/>
    <w:lvl w:ilvl="0" w:tplc="78327AC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A032408"/>
    <w:multiLevelType w:val="hybridMultilevel"/>
    <w:tmpl w:val="D7B83B3E"/>
    <w:lvl w:ilvl="0" w:tplc="78327AC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315"/>
    <w:rsid w:val="00002B6E"/>
    <w:rsid w:val="0001063A"/>
    <w:rsid w:val="00023BB3"/>
    <w:rsid w:val="000271E6"/>
    <w:rsid w:val="0006243C"/>
    <w:rsid w:val="0006572C"/>
    <w:rsid w:val="00070434"/>
    <w:rsid w:val="000834B9"/>
    <w:rsid w:val="0009002E"/>
    <w:rsid w:val="00090662"/>
    <w:rsid w:val="000A1398"/>
    <w:rsid w:val="000A6468"/>
    <w:rsid w:val="000E0CCA"/>
    <w:rsid w:val="000E25AB"/>
    <w:rsid w:val="000E4FC1"/>
    <w:rsid w:val="000E55AD"/>
    <w:rsid w:val="000F5102"/>
    <w:rsid w:val="00102540"/>
    <w:rsid w:val="00106C60"/>
    <w:rsid w:val="00107589"/>
    <w:rsid w:val="00110163"/>
    <w:rsid w:val="001177D5"/>
    <w:rsid w:val="00117961"/>
    <w:rsid w:val="00130127"/>
    <w:rsid w:val="00131DE5"/>
    <w:rsid w:val="00131EBD"/>
    <w:rsid w:val="001347DC"/>
    <w:rsid w:val="00134D95"/>
    <w:rsid w:val="001428BD"/>
    <w:rsid w:val="00142C5A"/>
    <w:rsid w:val="00145350"/>
    <w:rsid w:val="0014539A"/>
    <w:rsid w:val="00150582"/>
    <w:rsid w:val="00154A11"/>
    <w:rsid w:val="00157C6F"/>
    <w:rsid w:val="00171A52"/>
    <w:rsid w:val="00177FEB"/>
    <w:rsid w:val="001806D8"/>
    <w:rsid w:val="00182B3E"/>
    <w:rsid w:val="00190662"/>
    <w:rsid w:val="00196D0D"/>
    <w:rsid w:val="00197E8B"/>
    <w:rsid w:val="001B3C16"/>
    <w:rsid w:val="001B4C37"/>
    <w:rsid w:val="001C127F"/>
    <w:rsid w:val="001D23EB"/>
    <w:rsid w:val="001D286A"/>
    <w:rsid w:val="001D590D"/>
    <w:rsid w:val="001E24E2"/>
    <w:rsid w:val="001E7559"/>
    <w:rsid w:val="001F5604"/>
    <w:rsid w:val="002102E0"/>
    <w:rsid w:val="00220843"/>
    <w:rsid w:val="00220FC1"/>
    <w:rsid w:val="002234A0"/>
    <w:rsid w:val="00227D57"/>
    <w:rsid w:val="0025716C"/>
    <w:rsid w:val="002571B8"/>
    <w:rsid w:val="00264DAC"/>
    <w:rsid w:val="0026615B"/>
    <w:rsid w:val="00266650"/>
    <w:rsid w:val="00273B15"/>
    <w:rsid w:val="00274A6E"/>
    <w:rsid w:val="0027613A"/>
    <w:rsid w:val="00292EDA"/>
    <w:rsid w:val="002A18FE"/>
    <w:rsid w:val="002A2E91"/>
    <w:rsid w:val="002B0507"/>
    <w:rsid w:val="002B4646"/>
    <w:rsid w:val="002D1E50"/>
    <w:rsid w:val="002D5A7D"/>
    <w:rsid w:val="002D763A"/>
    <w:rsid w:val="002E11A9"/>
    <w:rsid w:val="002F3A0C"/>
    <w:rsid w:val="002F6176"/>
    <w:rsid w:val="003015BB"/>
    <w:rsid w:val="00303548"/>
    <w:rsid w:val="00303BA2"/>
    <w:rsid w:val="00304AAF"/>
    <w:rsid w:val="00305456"/>
    <w:rsid w:val="00310B1C"/>
    <w:rsid w:val="003113A7"/>
    <w:rsid w:val="003166FF"/>
    <w:rsid w:val="0032009B"/>
    <w:rsid w:val="00320AE9"/>
    <w:rsid w:val="00324877"/>
    <w:rsid w:val="00340CDF"/>
    <w:rsid w:val="003514DD"/>
    <w:rsid w:val="00356900"/>
    <w:rsid w:val="0036532C"/>
    <w:rsid w:val="00371E26"/>
    <w:rsid w:val="00374F5D"/>
    <w:rsid w:val="003947F7"/>
    <w:rsid w:val="00395EC9"/>
    <w:rsid w:val="0039793C"/>
    <w:rsid w:val="003A2DD6"/>
    <w:rsid w:val="003D2D07"/>
    <w:rsid w:val="003D2EE0"/>
    <w:rsid w:val="003D3D4D"/>
    <w:rsid w:val="003E1535"/>
    <w:rsid w:val="003F18CD"/>
    <w:rsid w:val="003F4242"/>
    <w:rsid w:val="003F5513"/>
    <w:rsid w:val="003F6C0E"/>
    <w:rsid w:val="00401B13"/>
    <w:rsid w:val="004068D2"/>
    <w:rsid w:val="00425DB7"/>
    <w:rsid w:val="00427D68"/>
    <w:rsid w:val="004373BB"/>
    <w:rsid w:val="00440315"/>
    <w:rsid w:val="004455D1"/>
    <w:rsid w:val="004515CC"/>
    <w:rsid w:val="00452813"/>
    <w:rsid w:val="004551A7"/>
    <w:rsid w:val="00463235"/>
    <w:rsid w:val="00471C17"/>
    <w:rsid w:val="004733BA"/>
    <w:rsid w:val="004744CE"/>
    <w:rsid w:val="00477195"/>
    <w:rsid w:val="00485321"/>
    <w:rsid w:val="00496B9B"/>
    <w:rsid w:val="004B6FD8"/>
    <w:rsid w:val="004B756A"/>
    <w:rsid w:val="004C1672"/>
    <w:rsid w:val="004C2FFB"/>
    <w:rsid w:val="004C3788"/>
    <w:rsid w:val="004C7754"/>
    <w:rsid w:val="004D472D"/>
    <w:rsid w:val="004D61DD"/>
    <w:rsid w:val="004D64E2"/>
    <w:rsid w:val="004E387D"/>
    <w:rsid w:val="004E50D7"/>
    <w:rsid w:val="004F33A2"/>
    <w:rsid w:val="004F6ABA"/>
    <w:rsid w:val="005035C7"/>
    <w:rsid w:val="00504E97"/>
    <w:rsid w:val="00507FD8"/>
    <w:rsid w:val="00530417"/>
    <w:rsid w:val="0053099A"/>
    <w:rsid w:val="00531BB4"/>
    <w:rsid w:val="005443A5"/>
    <w:rsid w:val="00547D46"/>
    <w:rsid w:val="00553024"/>
    <w:rsid w:val="00556FEA"/>
    <w:rsid w:val="00557A44"/>
    <w:rsid w:val="00563A73"/>
    <w:rsid w:val="00571B46"/>
    <w:rsid w:val="00574327"/>
    <w:rsid w:val="00574412"/>
    <w:rsid w:val="005854C3"/>
    <w:rsid w:val="00594EE1"/>
    <w:rsid w:val="005A43F3"/>
    <w:rsid w:val="005A5138"/>
    <w:rsid w:val="005B12C7"/>
    <w:rsid w:val="005B5AD4"/>
    <w:rsid w:val="005C0D44"/>
    <w:rsid w:val="005C1DC5"/>
    <w:rsid w:val="005C3DF0"/>
    <w:rsid w:val="005C3F93"/>
    <w:rsid w:val="005C51B5"/>
    <w:rsid w:val="005D26F6"/>
    <w:rsid w:val="005D3466"/>
    <w:rsid w:val="005D7E3E"/>
    <w:rsid w:val="005F3074"/>
    <w:rsid w:val="00606BE9"/>
    <w:rsid w:val="006125C9"/>
    <w:rsid w:val="00616C90"/>
    <w:rsid w:val="00621684"/>
    <w:rsid w:val="00622F08"/>
    <w:rsid w:val="00633E89"/>
    <w:rsid w:val="006425A4"/>
    <w:rsid w:val="00663E6A"/>
    <w:rsid w:val="00665986"/>
    <w:rsid w:val="00665BF1"/>
    <w:rsid w:val="00667595"/>
    <w:rsid w:val="006747AA"/>
    <w:rsid w:val="00676663"/>
    <w:rsid w:val="00681FF6"/>
    <w:rsid w:val="00683F42"/>
    <w:rsid w:val="00691D0B"/>
    <w:rsid w:val="0069716C"/>
    <w:rsid w:val="006B431B"/>
    <w:rsid w:val="006B5566"/>
    <w:rsid w:val="006C0184"/>
    <w:rsid w:val="006C31A8"/>
    <w:rsid w:val="006C7F16"/>
    <w:rsid w:val="006D2132"/>
    <w:rsid w:val="006D3AD0"/>
    <w:rsid w:val="006D556F"/>
    <w:rsid w:val="006F5066"/>
    <w:rsid w:val="00703AF6"/>
    <w:rsid w:val="00705526"/>
    <w:rsid w:val="007257E6"/>
    <w:rsid w:val="00732229"/>
    <w:rsid w:val="007348DB"/>
    <w:rsid w:val="007452D6"/>
    <w:rsid w:val="007477DC"/>
    <w:rsid w:val="007654A1"/>
    <w:rsid w:val="0077596D"/>
    <w:rsid w:val="0078248C"/>
    <w:rsid w:val="00783773"/>
    <w:rsid w:val="00795BF7"/>
    <w:rsid w:val="007A4FD5"/>
    <w:rsid w:val="007B3329"/>
    <w:rsid w:val="007C62C4"/>
    <w:rsid w:val="007C7FBD"/>
    <w:rsid w:val="007D52EB"/>
    <w:rsid w:val="007D7DEA"/>
    <w:rsid w:val="007F6F1B"/>
    <w:rsid w:val="008024AF"/>
    <w:rsid w:val="0080509C"/>
    <w:rsid w:val="00811D36"/>
    <w:rsid w:val="00812584"/>
    <w:rsid w:val="008143E1"/>
    <w:rsid w:val="00846EE5"/>
    <w:rsid w:val="00847528"/>
    <w:rsid w:val="00852DF2"/>
    <w:rsid w:val="00857D54"/>
    <w:rsid w:val="008644D9"/>
    <w:rsid w:val="0089240B"/>
    <w:rsid w:val="008A48EF"/>
    <w:rsid w:val="008A4AA4"/>
    <w:rsid w:val="008B3BE0"/>
    <w:rsid w:val="008C4FA0"/>
    <w:rsid w:val="008D3960"/>
    <w:rsid w:val="008F3108"/>
    <w:rsid w:val="008F312B"/>
    <w:rsid w:val="008F3244"/>
    <w:rsid w:val="009003D5"/>
    <w:rsid w:val="00913670"/>
    <w:rsid w:val="00916D84"/>
    <w:rsid w:val="00920541"/>
    <w:rsid w:val="00920E98"/>
    <w:rsid w:val="0092477E"/>
    <w:rsid w:val="0092660F"/>
    <w:rsid w:val="00932AA2"/>
    <w:rsid w:val="009342B0"/>
    <w:rsid w:val="00951B21"/>
    <w:rsid w:val="009546E7"/>
    <w:rsid w:val="009600C1"/>
    <w:rsid w:val="00966E58"/>
    <w:rsid w:val="00971F80"/>
    <w:rsid w:val="00984C70"/>
    <w:rsid w:val="00985CDB"/>
    <w:rsid w:val="00991065"/>
    <w:rsid w:val="0099733E"/>
    <w:rsid w:val="009A2CFA"/>
    <w:rsid w:val="009A3FD4"/>
    <w:rsid w:val="009A7CF0"/>
    <w:rsid w:val="009C49A5"/>
    <w:rsid w:val="009D0A4E"/>
    <w:rsid w:val="009D0EA6"/>
    <w:rsid w:val="009D3FAE"/>
    <w:rsid w:val="009D49E9"/>
    <w:rsid w:val="009D5BF7"/>
    <w:rsid w:val="009E1093"/>
    <w:rsid w:val="009F074A"/>
    <w:rsid w:val="009F5C07"/>
    <w:rsid w:val="009F7C7D"/>
    <w:rsid w:val="00A00609"/>
    <w:rsid w:val="00A00A0A"/>
    <w:rsid w:val="00A01470"/>
    <w:rsid w:val="00A0620D"/>
    <w:rsid w:val="00A07B36"/>
    <w:rsid w:val="00A117F6"/>
    <w:rsid w:val="00A1301A"/>
    <w:rsid w:val="00A140BE"/>
    <w:rsid w:val="00A221D7"/>
    <w:rsid w:val="00A253B5"/>
    <w:rsid w:val="00A30A63"/>
    <w:rsid w:val="00A37632"/>
    <w:rsid w:val="00A43D93"/>
    <w:rsid w:val="00A54947"/>
    <w:rsid w:val="00A92583"/>
    <w:rsid w:val="00A9506A"/>
    <w:rsid w:val="00AA19C8"/>
    <w:rsid w:val="00AA1EF1"/>
    <w:rsid w:val="00AA61CD"/>
    <w:rsid w:val="00AC1BAA"/>
    <w:rsid w:val="00AC7A0A"/>
    <w:rsid w:val="00AE041C"/>
    <w:rsid w:val="00AE7083"/>
    <w:rsid w:val="00AF6178"/>
    <w:rsid w:val="00AF75CE"/>
    <w:rsid w:val="00B055EA"/>
    <w:rsid w:val="00B10C75"/>
    <w:rsid w:val="00B329E6"/>
    <w:rsid w:val="00B32AA5"/>
    <w:rsid w:val="00B36C23"/>
    <w:rsid w:val="00B425E1"/>
    <w:rsid w:val="00B50CAF"/>
    <w:rsid w:val="00B51DB3"/>
    <w:rsid w:val="00B522FA"/>
    <w:rsid w:val="00B56449"/>
    <w:rsid w:val="00B62DFD"/>
    <w:rsid w:val="00B84002"/>
    <w:rsid w:val="00B90890"/>
    <w:rsid w:val="00B93034"/>
    <w:rsid w:val="00B945A4"/>
    <w:rsid w:val="00B9476D"/>
    <w:rsid w:val="00B969AD"/>
    <w:rsid w:val="00BA02F9"/>
    <w:rsid w:val="00BB1FE8"/>
    <w:rsid w:val="00BB3CFB"/>
    <w:rsid w:val="00BB7788"/>
    <w:rsid w:val="00BC677A"/>
    <w:rsid w:val="00BD3155"/>
    <w:rsid w:val="00BE1DE8"/>
    <w:rsid w:val="00BF323F"/>
    <w:rsid w:val="00C01F59"/>
    <w:rsid w:val="00C05B8A"/>
    <w:rsid w:val="00C11C19"/>
    <w:rsid w:val="00C1375F"/>
    <w:rsid w:val="00C31AEF"/>
    <w:rsid w:val="00C36105"/>
    <w:rsid w:val="00C43174"/>
    <w:rsid w:val="00C51C11"/>
    <w:rsid w:val="00C5223E"/>
    <w:rsid w:val="00C65E9D"/>
    <w:rsid w:val="00C866F4"/>
    <w:rsid w:val="00C9133B"/>
    <w:rsid w:val="00C927E1"/>
    <w:rsid w:val="00C947A6"/>
    <w:rsid w:val="00CA58F4"/>
    <w:rsid w:val="00CB1D22"/>
    <w:rsid w:val="00CB7760"/>
    <w:rsid w:val="00CC2D37"/>
    <w:rsid w:val="00CD2832"/>
    <w:rsid w:val="00CD44C0"/>
    <w:rsid w:val="00CD7F3B"/>
    <w:rsid w:val="00CE24F9"/>
    <w:rsid w:val="00CE4AB5"/>
    <w:rsid w:val="00CF15B4"/>
    <w:rsid w:val="00CF714E"/>
    <w:rsid w:val="00D0749E"/>
    <w:rsid w:val="00D07559"/>
    <w:rsid w:val="00D110FB"/>
    <w:rsid w:val="00D156DE"/>
    <w:rsid w:val="00D163CB"/>
    <w:rsid w:val="00D1794E"/>
    <w:rsid w:val="00D20E74"/>
    <w:rsid w:val="00D234AC"/>
    <w:rsid w:val="00D24B99"/>
    <w:rsid w:val="00D30F50"/>
    <w:rsid w:val="00D3272D"/>
    <w:rsid w:val="00D37178"/>
    <w:rsid w:val="00D55AE2"/>
    <w:rsid w:val="00D637CB"/>
    <w:rsid w:val="00D65136"/>
    <w:rsid w:val="00D726EC"/>
    <w:rsid w:val="00D94485"/>
    <w:rsid w:val="00DA79B5"/>
    <w:rsid w:val="00DB4B83"/>
    <w:rsid w:val="00DB546F"/>
    <w:rsid w:val="00DB6B7D"/>
    <w:rsid w:val="00DC2708"/>
    <w:rsid w:val="00DC4062"/>
    <w:rsid w:val="00DD49D1"/>
    <w:rsid w:val="00DD6911"/>
    <w:rsid w:val="00DE5C6D"/>
    <w:rsid w:val="00E01054"/>
    <w:rsid w:val="00E070C3"/>
    <w:rsid w:val="00E12891"/>
    <w:rsid w:val="00E1768A"/>
    <w:rsid w:val="00E21BA5"/>
    <w:rsid w:val="00E25ADE"/>
    <w:rsid w:val="00E40190"/>
    <w:rsid w:val="00E54C73"/>
    <w:rsid w:val="00E60D52"/>
    <w:rsid w:val="00E61452"/>
    <w:rsid w:val="00E62C30"/>
    <w:rsid w:val="00E63EB1"/>
    <w:rsid w:val="00E745BA"/>
    <w:rsid w:val="00E75D7B"/>
    <w:rsid w:val="00E76905"/>
    <w:rsid w:val="00E775D8"/>
    <w:rsid w:val="00E83A72"/>
    <w:rsid w:val="00E90B24"/>
    <w:rsid w:val="00E9260B"/>
    <w:rsid w:val="00E96E97"/>
    <w:rsid w:val="00EA079E"/>
    <w:rsid w:val="00EA2894"/>
    <w:rsid w:val="00EA2E22"/>
    <w:rsid w:val="00EA48BB"/>
    <w:rsid w:val="00EB35B6"/>
    <w:rsid w:val="00EC094B"/>
    <w:rsid w:val="00EC72C4"/>
    <w:rsid w:val="00ED2BDC"/>
    <w:rsid w:val="00ED3FF3"/>
    <w:rsid w:val="00ED44A7"/>
    <w:rsid w:val="00EE3B7B"/>
    <w:rsid w:val="00EE6BEE"/>
    <w:rsid w:val="00EF4567"/>
    <w:rsid w:val="00EF714D"/>
    <w:rsid w:val="00F02420"/>
    <w:rsid w:val="00F20635"/>
    <w:rsid w:val="00F321E7"/>
    <w:rsid w:val="00F32A8A"/>
    <w:rsid w:val="00F346CD"/>
    <w:rsid w:val="00F35E1F"/>
    <w:rsid w:val="00F423E4"/>
    <w:rsid w:val="00F42D29"/>
    <w:rsid w:val="00F50E10"/>
    <w:rsid w:val="00F56CF8"/>
    <w:rsid w:val="00F6051A"/>
    <w:rsid w:val="00F70045"/>
    <w:rsid w:val="00F74932"/>
    <w:rsid w:val="00F80D1A"/>
    <w:rsid w:val="00F932E8"/>
    <w:rsid w:val="00F96F5A"/>
    <w:rsid w:val="00F976C6"/>
    <w:rsid w:val="00FA5BD2"/>
    <w:rsid w:val="00FB3938"/>
    <w:rsid w:val="00FB6438"/>
    <w:rsid w:val="00FC1B81"/>
    <w:rsid w:val="00FC3F73"/>
    <w:rsid w:val="00FC6ED3"/>
    <w:rsid w:val="00FE5E08"/>
    <w:rsid w:val="00FE7B66"/>
    <w:rsid w:val="00FF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C6498"/>
  <w15:docId w15:val="{F9CC339D-C93A-44A9-B3FB-403663F4D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031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4031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4031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0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31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82B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Танклаев Батрадз Сергеевич</dc:creator>
  <cp:lastModifiedBy>Сабанова А.А.</cp:lastModifiedBy>
  <cp:revision>90</cp:revision>
  <dcterms:created xsi:type="dcterms:W3CDTF">2024-09-24T09:46:00Z</dcterms:created>
  <dcterms:modified xsi:type="dcterms:W3CDTF">2024-11-05T15:22:00Z</dcterms:modified>
</cp:coreProperties>
</file>