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ED7" w:rsidRPr="002D5ED7" w:rsidRDefault="002D5ED7" w:rsidP="002D5ED7">
      <w:pPr>
        <w:ind w:left="4536"/>
        <w:jc w:val="both"/>
        <w:rPr>
          <w:color w:val="000000"/>
          <w:sz w:val="24"/>
          <w:szCs w:val="24"/>
        </w:rPr>
      </w:pPr>
      <w:r w:rsidRPr="002D5ED7">
        <w:rPr>
          <w:color w:val="000000"/>
          <w:sz w:val="24"/>
          <w:szCs w:val="24"/>
        </w:rPr>
        <w:t xml:space="preserve">Государственное </w:t>
      </w:r>
      <w:r w:rsidR="00E44111">
        <w:rPr>
          <w:color w:val="000000"/>
          <w:sz w:val="24"/>
          <w:szCs w:val="24"/>
        </w:rPr>
        <w:t>казен</w:t>
      </w:r>
      <w:r w:rsidRPr="002D5ED7">
        <w:rPr>
          <w:color w:val="000000"/>
          <w:sz w:val="24"/>
          <w:szCs w:val="24"/>
        </w:rPr>
        <w:t>ное учреждение Республики Дагестан "</w:t>
      </w:r>
      <w:r w:rsidR="00E44111">
        <w:rPr>
          <w:color w:val="000000"/>
          <w:sz w:val="24"/>
          <w:szCs w:val="24"/>
        </w:rPr>
        <w:t>Центр обеспечения деятельности по гражданской обороне, защите населения и территории Республики Дагестан от чрезвычайных ситуаций</w:t>
      </w:r>
      <w:r w:rsidRPr="002D5ED7">
        <w:rPr>
          <w:color w:val="000000"/>
          <w:sz w:val="24"/>
          <w:szCs w:val="24"/>
        </w:rPr>
        <w:t>"</w:t>
      </w:r>
    </w:p>
    <w:p w:rsidR="002D5ED7" w:rsidRPr="002D5ED7" w:rsidRDefault="002D5ED7" w:rsidP="002D5ED7">
      <w:pPr>
        <w:ind w:left="4536"/>
        <w:jc w:val="both"/>
        <w:rPr>
          <w:color w:val="000000"/>
          <w:sz w:val="24"/>
          <w:szCs w:val="24"/>
        </w:rPr>
      </w:pPr>
      <w:r w:rsidRPr="002D5ED7">
        <w:rPr>
          <w:color w:val="000000"/>
          <w:sz w:val="24"/>
          <w:szCs w:val="24"/>
        </w:rPr>
        <w:t>36</w:t>
      </w:r>
      <w:r w:rsidR="00E44111">
        <w:rPr>
          <w:color w:val="000000"/>
          <w:sz w:val="24"/>
          <w:szCs w:val="24"/>
        </w:rPr>
        <w:t>7000</w:t>
      </w:r>
      <w:r w:rsidRPr="002D5ED7">
        <w:rPr>
          <w:color w:val="000000"/>
          <w:sz w:val="24"/>
          <w:szCs w:val="24"/>
        </w:rPr>
        <w:t xml:space="preserve">, </w:t>
      </w:r>
      <w:r w:rsidR="00E44111">
        <w:rPr>
          <w:color w:val="000000"/>
          <w:sz w:val="24"/>
          <w:szCs w:val="24"/>
        </w:rPr>
        <w:t>г. Махачкала</w:t>
      </w:r>
      <w:r w:rsidRPr="002D5ED7">
        <w:rPr>
          <w:color w:val="000000"/>
          <w:sz w:val="24"/>
          <w:szCs w:val="24"/>
        </w:rPr>
        <w:t xml:space="preserve">, </w:t>
      </w:r>
      <w:r w:rsidR="00E44111">
        <w:rPr>
          <w:color w:val="000000"/>
          <w:sz w:val="24"/>
          <w:szCs w:val="24"/>
        </w:rPr>
        <w:t xml:space="preserve">4 Ленинский район, г. Махачкала, ул. </w:t>
      </w:r>
      <w:r w:rsidR="006F6715">
        <w:rPr>
          <w:color w:val="000000"/>
          <w:sz w:val="24"/>
          <w:szCs w:val="24"/>
        </w:rPr>
        <w:t xml:space="preserve">Магомеда </w:t>
      </w:r>
      <w:proofErr w:type="spellStart"/>
      <w:r w:rsidR="006F6715">
        <w:rPr>
          <w:color w:val="000000"/>
          <w:sz w:val="24"/>
          <w:szCs w:val="24"/>
        </w:rPr>
        <w:t>Ярагского</w:t>
      </w:r>
      <w:proofErr w:type="spellEnd"/>
      <w:r w:rsidR="006F6715">
        <w:rPr>
          <w:color w:val="000000"/>
          <w:sz w:val="24"/>
          <w:szCs w:val="24"/>
        </w:rPr>
        <w:t>, д. 124</w:t>
      </w:r>
      <w:proofErr w:type="gramStart"/>
      <w:r w:rsidR="006F6715">
        <w:rPr>
          <w:color w:val="000000"/>
          <w:sz w:val="24"/>
          <w:szCs w:val="24"/>
        </w:rPr>
        <w:t xml:space="preserve"> А</w:t>
      </w:r>
      <w:proofErr w:type="gramEnd"/>
    </w:p>
    <w:p w:rsidR="002D5ED7" w:rsidRPr="002D5ED7" w:rsidRDefault="006F6715" w:rsidP="002D5ED7">
      <w:pPr>
        <w:ind w:left="4536"/>
        <w:jc w:val="both"/>
        <w:rPr>
          <w:color w:val="000000"/>
          <w:sz w:val="24"/>
          <w:szCs w:val="24"/>
        </w:rPr>
      </w:pPr>
      <w:proofErr w:type="gramStart"/>
      <w:r>
        <w:rPr>
          <w:color w:val="000000"/>
          <w:sz w:val="24"/>
          <w:szCs w:val="24"/>
          <w:lang w:val="en-US"/>
        </w:rPr>
        <w:t>e</w:t>
      </w:r>
      <w:r w:rsidRPr="006F6715">
        <w:rPr>
          <w:color w:val="000000"/>
          <w:sz w:val="24"/>
          <w:szCs w:val="24"/>
        </w:rPr>
        <w:t>-</w:t>
      </w:r>
      <w:r>
        <w:rPr>
          <w:color w:val="000000"/>
          <w:sz w:val="24"/>
          <w:szCs w:val="24"/>
          <w:lang w:val="en-US"/>
        </w:rPr>
        <w:t>mail</w:t>
      </w:r>
      <w:proofErr w:type="gramEnd"/>
      <w:r>
        <w:rPr>
          <w:color w:val="000000"/>
          <w:sz w:val="24"/>
          <w:szCs w:val="24"/>
        </w:rPr>
        <w:t xml:space="preserve">: </w:t>
      </w:r>
      <w:proofErr w:type="spellStart"/>
      <w:r>
        <w:rPr>
          <w:color w:val="000000"/>
          <w:sz w:val="24"/>
          <w:szCs w:val="24"/>
          <w:lang w:val="en-US"/>
        </w:rPr>
        <w:t>finotdel</w:t>
      </w:r>
      <w:proofErr w:type="spellEnd"/>
      <w:r w:rsidRPr="006F6715">
        <w:rPr>
          <w:color w:val="000000"/>
          <w:sz w:val="24"/>
          <w:szCs w:val="24"/>
        </w:rPr>
        <w:t>-2015</w:t>
      </w:r>
      <w:r w:rsidR="002D5ED7" w:rsidRPr="002D5ED7">
        <w:rPr>
          <w:color w:val="000000"/>
          <w:sz w:val="24"/>
          <w:szCs w:val="24"/>
        </w:rPr>
        <w:t>@mail.ru</w:t>
      </w:r>
    </w:p>
    <w:p w:rsidR="002D5ED7" w:rsidRPr="002D5ED7" w:rsidRDefault="002D5ED7" w:rsidP="002D5ED7">
      <w:pPr>
        <w:ind w:left="4536"/>
        <w:jc w:val="both"/>
        <w:rPr>
          <w:color w:val="000000"/>
          <w:sz w:val="24"/>
          <w:szCs w:val="24"/>
        </w:rPr>
      </w:pPr>
    </w:p>
    <w:p w:rsidR="006F6715" w:rsidRPr="006F6715" w:rsidRDefault="006F6715" w:rsidP="006F6715">
      <w:pPr>
        <w:ind w:left="4536"/>
        <w:jc w:val="both"/>
        <w:rPr>
          <w:color w:val="000000"/>
          <w:sz w:val="24"/>
          <w:szCs w:val="24"/>
        </w:rPr>
      </w:pPr>
      <w:r w:rsidRPr="006F6715">
        <w:rPr>
          <w:color w:val="000000"/>
          <w:sz w:val="24"/>
          <w:szCs w:val="24"/>
        </w:rPr>
        <w:t>Комитет по государственным закупкам республики Дагестан</w:t>
      </w:r>
    </w:p>
    <w:p w:rsidR="006F6715" w:rsidRPr="006F6715" w:rsidRDefault="006F6715" w:rsidP="006F6715">
      <w:pPr>
        <w:ind w:left="4536"/>
        <w:jc w:val="both"/>
        <w:rPr>
          <w:color w:val="000000"/>
          <w:sz w:val="24"/>
          <w:szCs w:val="24"/>
        </w:rPr>
      </w:pPr>
      <w:r w:rsidRPr="006F6715">
        <w:rPr>
          <w:color w:val="000000"/>
          <w:sz w:val="24"/>
          <w:szCs w:val="24"/>
        </w:rPr>
        <w:t xml:space="preserve">367000, Дагестан </w:t>
      </w:r>
      <w:proofErr w:type="spellStart"/>
      <w:proofErr w:type="gramStart"/>
      <w:r w:rsidRPr="006F6715">
        <w:rPr>
          <w:color w:val="000000"/>
          <w:sz w:val="24"/>
          <w:szCs w:val="24"/>
        </w:rPr>
        <w:t>Респ</w:t>
      </w:r>
      <w:proofErr w:type="spellEnd"/>
      <w:proofErr w:type="gramEnd"/>
      <w:r w:rsidRPr="006F6715">
        <w:rPr>
          <w:color w:val="000000"/>
          <w:sz w:val="24"/>
          <w:szCs w:val="24"/>
        </w:rPr>
        <w:t xml:space="preserve">, Махачкала г, ул. </w:t>
      </w:r>
      <w:proofErr w:type="spellStart"/>
      <w:r w:rsidRPr="006F6715">
        <w:rPr>
          <w:color w:val="000000"/>
          <w:sz w:val="24"/>
          <w:szCs w:val="24"/>
        </w:rPr>
        <w:t>Абубакарова</w:t>
      </w:r>
      <w:proofErr w:type="spellEnd"/>
      <w:r w:rsidRPr="006F6715">
        <w:rPr>
          <w:color w:val="000000"/>
          <w:sz w:val="24"/>
          <w:szCs w:val="24"/>
        </w:rPr>
        <w:t xml:space="preserve"> 67</w:t>
      </w:r>
    </w:p>
    <w:p w:rsidR="006F6715" w:rsidRPr="006F6715" w:rsidRDefault="006F6715" w:rsidP="006F6715">
      <w:pPr>
        <w:ind w:left="4536"/>
        <w:jc w:val="both"/>
        <w:rPr>
          <w:color w:val="000000"/>
          <w:sz w:val="24"/>
          <w:szCs w:val="24"/>
        </w:rPr>
      </w:pPr>
      <w:r w:rsidRPr="006F6715">
        <w:rPr>
          <w:color w:val="000000"/>
          <w:sz w:val="24"/>
          <w:szCs w:val="24"/>
        </w:rPr>
        <w:t>e-</w:t>
      </w:r>
      <w:proofErr w:type="spellStart"/>
      <w:r w:rsidRPr="006F6715">
        <w:rPr>
          <w:color w:val="000000"/>
          <w:sz w:val="24"/>
          <w:szCs w:val="24"/>
        </w:rPr>
        <w:t>mail</w:t>
      </w:r>
      <w:proofErr w:type="spellEnd"/>
      <w:r w:rsidRPr="006F6715">
        <w:rPr>
          <w:color w:val="000000"/>
          <w:sz w:val="24"/>
          <w:szCs w:val="24"/>
        </w:rPr>
        <w:t>: zakupki@e-dag.ru</w:t>
      </w:r>
    </w:p>
    <w:p w:rsidR="006F6715" w:rsidRPr="006F6715" w:rsidRDefault="006F6715" w:rsidP="006F6715">
      <w:pPr>
        <w:ind w:left="4536"/>
        <w:jc w:val="both"/>
        <w:rPr>
          <w:color w:val="000000"/>
          <w:sz w:val="24"/>
          <w:szCs w:val="24"/>
        </w:rPr>
      </w:pPr>
    </w:p>
    <w:p w:rsidR="006F6715" w:rsidRPr="006F6715" w:rsidRDefault="006F6715" w:rsidP="006F6715">
      <w:pPr>
        <w:ind w:left="4536"/>
        <w:jc w:val="both"/>
        <w:rPr>
          <w:color w:val="000000"/>
          <w:sz w:val="24"/>
          <w:szCs w:val="24"/>
        </w:rPr>
      </w:pPr>
      <w:r w:rsidRPr="006F6715">
        <w:rPr>
          <w:color w:val="000000"/>
          <w:sz w:val="24"/>
          <w:szCs w:val="24"/>
        </w:rPr>
        <w:t>ООО «РТС-тендер»</w:t>
      </w:r>
    </w:p>
    <w:p w:rsidR="006F6715" w:rsidRPr="006F6715" w:rsidRDefault="006F6715" w:rsidP="006F6715">
      <w:pPr>
        <w:ind w:left="4536"/>
        <w:jc w:val="both"/>
        <w:rPr>
          <w:color w:val="000000"/>
          <w:sz w:val="24"/>
          <w:szCs w:val="24"/>
        </w:rPr>
      </w:pPr>
      <w:r w:rsidRPr="006F6715">
        <w:rPr>
          <w:color w:val="000000"/>
          <w:sz w:val="24"/>
          <w:szCs w:val="24"/>
        </w:rPr>
        <w:t xml:space="preserve">127006, г. Москва, ул. </w:t>
      </w:r>
      <w:proofErr w:type="spellStart"/>
      <w:r w:rsidRPr="006F6715">
        <w:rPr>
          <w:color w:val="000000"/>
          <w:sz w:val="24"/>
          <w:szCs w:val="24"/>
        </w:rPr>
        <w:t>Долгоруковская</w:t>
      </w:r>
      <w:proofErr w:type="spellEnd"/>
      <w:r w:rsidRPr="006F6715">
        <w:rPr>
          <w:color w:val="000000"/>
          <w:sz w:val="24"/>
          <w:szCs w:val="24"/>
        </w:rPr>
        <w:t>, д. 38, стр. 1</w:t>
      </w:r>
    </w:p>
    <w:p w:rsidR="002D5ED7" w:rsidRPr="003132FA" w:rsidRDefault="006F6715" w:rsidP="006F6715">
      <w:pPr>
        <w:ind w:left="4536"/>
        <w:jc w:val="both"/>
        <w:rPr>
          <w:color w:val="000000"/>
          <w:sz w:val="24"/>
          <w:szCs w:val="24"/>
          <w:lang w:val="en-US"/>
        </w:rPr>
      </w:pPr>
      <w:proofErr w:type="gramStart"/>
      <w:r w:rsidRPr="006F6715">
        <w:rPr>
          <w:color w:val="000000"/>
          <w:sz w:val="24"/>
          <w:szCs w:val="24"/>
          <w:lang w:val="en-US"/>
        </w:rPr>
        <w:t>e</w:t>
      </w:r>
      <w:r w:rsidRPr="003132FA">
        <w:rPr>
          <w:color w:val="000000"/>
          <w:sz w:val="24"/>
          <w:szCs w:val="24"/>
          <w:lang w:val="en-US"/>
        </w:rPr>
        <w:t>-</w:t>
      </w:r>
      <w:r w:rsidRPr="006F6715">
        <w:rPr>
          <w:color w:val="000000"/>
          <w:sz w:val="24"/>
          <w:szCs w:val="24"/>
          <w:lang w:val="en-US"/>
        </w:rPr>
        <w:t>mail</w:t>
      </w:r>
      <w:proofErr w:type="gramEnd"/>
      <w:r w:rsidRPr="003132FA">
        <w:rPr>
          <w:color w:val="000000"/>
          <w:sz w:val="24"/>
          <w:szCs w:val="24"/>
          <w:lang w:val="en-US"/>
        </w:rPr>
        <w:t xml:space="preserve">: </w:t>
      </w:r>
      <w:hyperlink r:id="rId9" w:history="1">
        <w:r w:rsidRPr="0048443A">
          <w:rPr>
            <w:rStyle w:val="a4"/>
            <w:sz w:val="24"/>
            <w:szCs w:val="24"/>
            <w:lang w:val="en-US"/>
          </w:rPr>
          <w:t>ko</w:t>
        </w:r>
        <w:r w:rsidRPr="003132FA">
          <w:rPr>
            <w:rStyle w:val="a4"/>
            <w:sz w:val="24"/>
            <w:szCs w:val="24"/>
            <w:lang w:val="en-US"/>
          </w:rPr>
          <w:t>@</w:t>
        </w:r>
        <w:r w:rsidRPr="0048443A">
          <w:rPr>
            <w:rStyle w:val="a4"/>
            <w:sz w:val="24"/>
            <w:szCs w:val="24"/>
            <w:lang w:val="en-US"/>
          </w:rPr>
          <w:t>rts</w:t>
        </w:r>
        <w:r w:rsidRPr="003132FA">
          <w:rPr>
            <w:rStyle w:val="a4"/>
            <w:sz w:val="24"/>
            <w:szCs w:val="24"/>
            <w:lang w:val="en-US"/>
          </w:rPr>
          <w:t>-</w:t>
        </w:r>
        <w:r w:rsidRPr="0048443A">
          <w:rPr>
            <w:rStyle w:val="a4"/>
            <w:sz w:val="24"/>
            <w:szCs w:val="24"/>
            <w:lang w:val="en-US"/>
          </w:rPr>
          <w:t>tender</w:t>
        </w:r>
        <w:r w:rsidRPr="003132FA">
          <w:rPr>
            <w:rStyle w:val="a4"/>
            <w:sz w:val="24"/>
            <w:szCs w:val="24"/>
            <w:lang w:val="en-US"/>
          </w:rPr>
          <w:t>.</w:t>
        </w:r>
        <w:r w:rsidRPr="0048443A">
          <w:rPr>
            <w:rStyle w:val="a4"/>
            <w:sz w:val="24"/>
            <w:szCs w:val="24"/>
            <w:lang w:val="en-US"/>
          </w:rPr>
          <w:t>ru</w:t>
        </w:r>
      </w:hyperlink>
    </w:p>
    <w:p w:rsidR="006F6715" w:rsidRPr="003132FA" w:rsidRDefault="006F6715" w:rsidP="006F6715">
      <w:pPr>
        <w:ind w:left="4536"/>
        <w:jc w:val="both"/>
        <w:rPr>
          <w:color w:val="000000"/>
          <w:sz w:val="24"/>
          <w:szCs w:val="24"/>
          <w:lang w:val="en-US"/>
        </w:rPr>
      </w:pPr>
    </w:p>
    <w:p w:rsidR="002D5ED7" w:rsidRPr="002D5ED7" w:rsidRDefault="00E44111" w:rsidP="002D5ED7">
      <w:pPr>
        <w:ind w:left="4536"/>
        <w:jc w:val="both"/>
        <w:rPr>
          <w:color w:val="000000"/>
          <w:sz w:val="24"/>
          <w:szCs w:val="24"/>
        </w:rPr>
      </w:pPr>
      <w:r>
        <w:rPr>
          <w:color w:val="000000"/>
          <w:sz w:val="24"/>
          <w:szCs w:val="24"/>
        </w:rPr>
        <w:t xml:space="preserve">ИП </w:t>
      </w:r>
      <w:proofErr w:type="spellStart"/>
      <w:r>
        <w:rPr>
          <w:color w:val="000000"/>
          <w:sz w:val="24"/>
          <w:szCs w:val="24"/>
        </w:rPr>
        <w:t>Амаханов</w:t>
      </w:r>
      <w:proofErr w:type="spellEnd"/>
      <w:r>
        <w:rPr>
          <w:color w:val="000000"/>
          <w:sz w:val="24"/>
          <w:szCs w:val="24"/>
        </w:rPr>
        <w:t xml:space="preserve"> Э.Т.</w:t>
      </w:r>
    </w:p>
    <w:p w:rsidR="00535365" w:rsidRDefault="00E44111" w:rsidP="002D5ED7">
      <w:pPr>
        <w:ind w:left="4536"/>
        <w:jc w:val="both"/>
        <w:rPr>
          <w:color w:val="000000"/>
          <w:sz w:val="24"/>
          <w:szCs w:val="24"/>
        </w:rPr>
      </w:pPr>
      <w:r>
        <w:rPr>
          <w:color w:val="000000"/>
          <w:sz w:val="24"/>
          <w:szCs w:val="24"/>
        </w:rPr>
        <w:t xml:space="preserve">368760, РД, 2 сельсовет </w:t>
      </w:r>
      <w:proofErr w:type="spellStart"/>
      <w:r>
        <w:rPr>
          <w:color w:val="000000"/>
          <w:sz w:val="24"/>
          <w:szCs w:val="24"/>
        </w:rPr>
        <w:t>Касумкентский</w:t>
      </w:r>
      <w:proofErr w:type="spellEnd"/>
      <w:r>
        <w:rPr>
          <w:color w:val="000000"/>
          <w:sz w:val="24"/>
          <w:szCs w:val="24"/>
        </w:rPr>
        <w:t xml:space="preserve">, с. </w:t>
      </w:r>
      <w:proofErr w:type="spellStart"/>
      <w:r>
        <w:rPr>
          <w:color w:val="000000"/>
          <w:sz w:val="24"/>
          <w:szCs w:val="24"/>
        </w:rPr>
        <w:t>Касумкент</w:t>
      </w:r>
      <w:proofErr w:type="spellEnd"/>
      <w:r>
        <w:rPr>
          <w:color w:val="000000"/>
          <w:sz w:val="24"/>
          <w:szCs w:val="24"/>
        </w:rPr>
        <w:t xml:space="preserve">, </w:t>
      </w:r>
      <w:proofErr w:type="spellStart"/>
      <w:r>
        <w:rPr>
          <w:color w:val="000000"/>
          <w:sz w:val="24"/>
          <w:szCs w:val="24"/>
        </w:rPr>
        <w:t>Темирханова</w:t>
      </w:r>
      <w:proofErr w:type="spellEnd"/>
      <w:r>
        <w:rPr>
          <w:color w:val="000000"/>
          <w:sz w:val="24"/>
          <w:szCs w:val="24"/>
        </w:rPr>
        <w:t>, 12</w:t>
      </w:r>
    </w:p>
    <w:p w:rsidR="002D5ED7" w:rsidRPr="002512C6" w:rsidRDefault="006F6715" w:rsidP="002D5ED7">
      <w:pPr>
        <w:ind w:left="4536"/>
        <w:jc w:val="both"/>
        <w:rPr>
          <w:color w:val="000000"/>
          <w:sz w:val="24"/>
          <w:szCs w:val="24"/>
        </w:rPr>
      </w:pPr>
      <w:proofErr w:type="gramStart"/>
      <w:r w:rsidRPr="006F6715">
        <w:rPr>
          <w:color w:val="000000"/>
          <w:sz w:val="24"/>
          <w:szCs w:val="24"/>
          <w:lang w:val="en-US"/>
        </w:rPr>
        <w:t>e</w:t>
      </w:r>
      <w:r w:rsidRPr="002512C6">
        <w:rPr>
          <w:color w:val="000000"/>
          <w:sz w:val="24"/>
          <w:szCs w:val="24"/>
        </w:rPr>
        <w:t>-</w:t>
      </w:r>
      <w:r w:rsidRPr="006F6715">
        <w:rPr>
          <w:color w:val="000000"/>
          <w:sz w:val="24"/>
          <w:szCs w:val="24"/>
          <w:lang w:val="en-US"/>
        </w:rPr>
        <w:t>mail</w:t>
      </w:r>
      <w:proofErr w:type="gramEnd"/>
      <w:r w:rsidRPr="002512C6">
        <w:rPr>
          <w:color w:val="000000"/>
          <w:sz w:val="24"/>
          <w:szCs w:val="24"/>
        </w:rPr>
        <w:t xml:space="preserve">: </w:t>
      </w:r>
      <w:r w:rsidRPr="006F6715">
        <w:rPr>
          <w:color w:val="000000"/>
          <w:sz w:val="24"/>
          <w:szCs w:val="24"/>
          <w:lang w:val="en-US"/>
        </w:rPr>
        <w:t>synergy</w:t>
      </w:r>
      <w:r w:rsidRPr="002512C6">
        <w:rPr>
          <w:color w:val="000000"/>
          <w:sz w:val="24"/>
          <w:szCs w:val="24"/>
        </w:rPr>
        <w:t>060423@</w:t>
      </w:r>
      <w:proofErr w:type="spellStart"/>
      <w:r w:rsidRPr="006F6715">
        <w:rPr>
          <w:color w:val="000000"/>
          <w:sz w:val="24"/>
          <w:szCs w:val="24"/>
          <w:lang w:val="en-US"/>
        </w:rPr>
        <w:t>gmail</w:t>
      </w:r>
      <w:proofErr w:type="spellEnd"/>
      <w:r w:rsidRPr="002512C6">
        <w:rPr>
          <w:color w:val="000000"/>
          <w:sz w:val="24"/>
          <w:szCs w:val="24"/>
        </w:rPr>
        <w:t>.</w:t>
      </w:r>
      <w:r w:rsidRPr="006F6715">
        <w:rPr>
          <w:color w:val="000000"/>
          <w:sz w:val="24"/>
          <w:szCs w:val="24"/>
          <w:lang w:val="en-US"/>
        </w:rPr>
        <w:t>com</w:t>
      </w:r>
    </w:p>
    <w:p w:rsidR="002D5ED7" w:rsidRDefault="002D5ED7" w:rsidP="002D5ED7">
      <w:pPr>
        <w:ind w:left="4536"/>
        <w:jc w:val="both"/>
        <w:rPr>
          <w:color w:val="191919"/>
          <w:sz w:val="24"/>
          <w:szCs w:val="24"/>
        </w:rPr>
      </w:pPr>
    </w:p>
    <w:p w:rsidR="003174AB" w:rsidRPr="002512C6" w:rsidRDefault="003174AB" w:rsidP="002D5ED7">
      <w:pPr>
        <w:ind w:left="4536"/>
        <w:jc w:val="both"/>
        <w:rPr>
          <w:color w:val="191919"/>
          <w:sz w:val="24"/>
          <w:szCs w:val="24"/>
        </w:rPr>
      </w:pPr>
    </w:p>
    <w:p w:rsidR="0064292D" w:rsidRPr="006F6715" w:rsidRDefault="0064292D" w:rsidP="006F6715">
      <w:pPr>
        <w:jc w:val="both"/>
        <w:rPr>
          <w:color w:val="191919"/>
          <w:sz w:val="24"/>
          <w:szCs w:val="24"/>
        </w:rPr>
      </w:pPr>
    </w:p>
    <w:p w:rsidR="00535365" w:rsidRPr="008B788F" w:rsidRDefault="00535365" w:rsidP="00535365">
      <w:pPr>
        <w:pStyle w:val="a3"/>
        <w:ind w:firstLine="700"/>
        <w:jc w:val="center"/>
        <w:rPr>
          <w:rFonts w:ascii="Times New Roman" w:hAnsi="Times New Roman"/>
          <w:b/>
          <w:sz w:val="24"/>
          <w:szCs w:val="24"/>
        </w:rPr>
      </w:pPr>
      <w:proofErr w:type="gramStart"/>
      <w:r w:rsidRPr="008B788F">
        <w:rPr>
          <w:rFonts w:ascii="Times New Roman" w:hAnsi="Times New Roman"/>
          <w:b/>
          <w:sz w:val="24"/>
          <w:szCs w:val="24"/>
        </w:rPr>
        <w:t>Р</w:t>
      </w:r>
      <w:proofErr w:type="gramEnd"/>
      <w:r w:rsidRPr="008B788F">
        <w:rPr>
          <w:rFonts w:ascii="Times New Roman" w:hAnsi="Times New Roman"/>
          <w:b/>
          <w:sz w:val="24"/>
          <w:szCs w:val="24"/>
        </w:rPr>
        <w:t xml:space="preserve"> Е Ш Е Н И Е № 005/06/106-</w:t>
      </w:r>
      <w:r w:rsidR="002D5ED7">
        <w:rPr>
          <w:rFonts w:ascii="Times New Roman" w:hAnsi="Times New Roman"/>
          <w:b/>
          <w:sz w:val="24"/>
          <w:szCs w:val="24"/>
        </w:rPr>
        <w:t>1</w:t>
      </w:r>
      <w:r w:rsidR="006F6715">
        <w:rPr>
          <w:rFonts w:ascii="Times New Roman" w:hAnsi="Times New Roman"/>
          <w:b/>
          <w:sz w:val="24"/>
          <w:szCs w:val="24"/>
        </w:rPr>
        <w:t>695</w:t>
      </w:r>
      <w:r w:rsidRPr="008B788F">
        <w:rPr>
          <w:rFonts w:ascii="Times New Roman" w:hAnsi="Times New Roman"/>
          <w:b/>
          <w:sz w:val="24"/>
          <w:szCs w:val="24"/>
        </w:rPr>
        <w:t>/202</w:t>
      </w:r>
      <w:r w:rsidR="004B4C45" w:rsidRPr="008B788F">
        <w:rPr>
          <w:rFonts w:ascii="Times New Roman" w:hAnsi="Times New Roman"/>
          <w:b/>
          <w:sz w:val="24"/>
          <w:szCs w:val="24"/>
        </w:rPr>
        <w:t>4</w:t>
      </w:r>
    </w:p>
    <w:p w:rsidR="00535365" w:rsidRPr="008B788F" w:rsidRDefault="00535365" w:rsidP="00535365">
      <w:pPr>
        <w:pStyle w:val="a3"/>
        <w:ind w:firstLine="700"/>
        <w:jc w:val="center"/>
        <w:rPr>
          <w:rFonts w:ascii="Times New Roman" w:hAnsi="Times New Roman"/>
          <w:sz w:val="24"/>
          <w:szCs w:val="24"/>
        </w:rPr>
      </w:pPr>
      <w:r w:rsidRPr="008B788F">
        <w:rPr>
          <w:rFonts w:ascii="Times New Roman" w:hAnsi="Times New Roman"/>
          <w:sz w:val="24"/>
          <w:szCs w:val="24"/>
        </w:rPr>
        <w:t>Комиссии Управления ФАС России по Республике Дагестан</w:t>
      </w:r>
    </w:p>
    <w:p w:rsidR="00535365" w:rsidRPr="008B788F" w:rsidRDefault="00535365" w:rsidP="00535365">
      <w:pPr>
        <w:pStyle w:val="a3"/>
        <w:ind w:firstLine="700"/>
        <w:jc w:val="center"/>
        <w:rPr>
          <w:rFonts w:ascii="Times New Roman" w:hAnsi="Times New Roman"/>
          <w:sz w:val="24"/>
          <w:szCs w:val="24"/>
        </w:rPr>
      </w:pPr>
      <w:r w:rsidRPr="008B788F">
        <w:rPr>
          <w:rFonts w:ascii="Times New Roman" w:hAnsi="Times New Roman"/>
          <w:sz w:val="24"/>
          <w:szCs w:val="24"/>
        </w:rPr>
        <w:t>по контролю в сфере закупок</w:t>
      </w:r>
    </w:p>
    <w:p w:rsidR="00535365" w:rsidRPr="008B788F" w:rsidRDefault="00535365" w:rsidP="00535365">
      <w:pPr>
        <w:pStyle w:val="a3"/>
        <w:ind w:firstLine="700"/>
        <w:jc w:val="center"/>
        <w:rPr>
          <w:rFonts w:ascii="Times New Roman" w:hAnsi="Times New Roman"/>
          <w:sz w:val="24"/>
          <w:szCs w:val="24"/>
        </w:rPr>
      </w:pPr>
    </w:p>
    <w:p w:rsidR="00535365" w:rsidRPr="008B788F" w:rsidRDefault="006F6715" w:rsidP="00535365">
      <w:pPr>
        <w:pStyle w:val="a3"/>
        <w:ind w:firstLine="709"/>
        <w:jc w:val="both"/>
        <w:rPr>
          <w:rFonts w:ascii="Times New Roman" w:hAnsi="Times New Roman"/>
          <w:sz w:val="24"/>
          <w:szCs w:val="24"/>
        </w:rPr>
      </w:pPr>
      <w:r>
        <w:rPr>
          <w:rFonts w:ascii="Times New Roman" w:hAnsi="Times New Roman"/>
          <w:sz w:val="24"/>
          <w:szCs w:val="24"/>
        </w:rPr>
        <w:t>30</w:t>
      </w:r>
      <w:r w:rsidR="00535365" w:rsidRPr="008B788F">
        <w:rPr>
          <w:rFonts w:ascii="Times New Roman" w:hAnsi="Times New Roman"/>
          <w:sz w:val="24"/>
          <w:szCs w:val="24"/>
        </w:rPr>
        <w:t>.</w:t>
      </w:r>
      <w:r>
        <w:rPr>
          <w:rFonts w:ascii="Times New Roman" w:hAnsi="Times New Roman"/>
          <w:sz w:val="24"/>
          <w:szCs w:val="24"/>
        </w:rPr>
        <w:t>10</w:t>
      </w:r>
      <w:r w:rsidR="00535365" w:rsidRPr="008B788F">
        <w:rPr>
          <w:rFonts w:ascii="Times New Roman" w:hAnsi="Times New Roman"/>
          <w:sz w:val="24"/>
          <w:szCs w:val="24"/>
        </w:rPr>
        <w:t>.202</w:t>
      </w:r>
      <w:r w:rsidR="004B4C45" w:rsidRPr="008B788F">
        <w:rPr>
          <w:rFonts w:ascii="Times New Roman" w:hAnsi="Times New Roman"/>
          <w:sz w:val="24"/>
          <w:szCs w:val="24"/>
        </w:rPr>
        <w:t>4</w:t>
      </w:r>
      <w:r w:rsidR="00535365" w:rsidRPr="008B788F">
        <w:rPr>
          <w:rFonts w:ascii="Times New Roman" w:hAnsi="Times New Roman"/>
          <w:sz w:val="24"/>
          <w:szCs w:val="24"/>
        </w:rPr>
        <w:t>г.</w:t>
      </w:r>
      <w:r w:rsidR="00535365" w:rsidRPr="008B788F">
        <w:rPr>
          <w:rFonts w:ascii="Times New Roman" w:hAnsi="Times New Roman"/>
          <w:sz w:val="24"/>
          <w:szCs w:val="24"/>
        </w:rPr>
        <w:tab/>
      </w:r>
      <w:r w:rsidR="00535365" w:rsidRPr="008B788F">
        <w:rPr>
          <w:rFonts w:ascii="Times New Roman" w:hAnsi="Times New Roman"/>
          <w:sz w:val="24"/>
          <w:szCs w:val="24"/>
        </w:rPr>
        <w:tab/>
      </w:r>
      <w:r w:rsidR="00535365" w:rsidRPr="008B788F">
        <w:rPr>
          <w:rFonts w:ascii="Times New Roman" w:hAnsi="Times New Roman"/>
          <w:sz w:val="24"/>
          <w:szCs w:val="24"/>
        </w:rPr>
        <w:tab/>
      </w:r>
      <w:r w:rsidR="00535365" w:rsidRPr="008B788F">
        <w:rPr>
          <w:rFonts w:ascii="Times New Roman" w:hAnsi="Times New Roman"/>
          <w:sz w:val="24"/>
          <w:szCs w:val="24"/>
        </w:rPr>
        <w:tab/>
      </w:r>
      <w:r w:rsidR="00535365" w:rsidRPr="008B788F">
        <w:rPr>
          <w:rFonts w:ascii="Times New Roman" w:hAnsi="Times New Roman"/>
          <w:sz w:val="24"/>
          <w:szCs w:val="24"/>
        </w:rPr>
        <w:tab/>
      </w:r>
      <w:r w:rsidR="00535365" w:rsidRPr="008B788F">
        <w:rPr>
          <w:rFonts w:ascii="Times New Roman" w:hAnsi="Times New Roman"/>
          <w:sz w:val="24"/>
          <w:szCs w:val="24"/>
        </w:rPr>
        <w:tab/>
      </w:r>
      <w:r w:rsidR="00535365" w:rsidRPr="008B788F">
        <w:rPr>
          <w:rFonts w:ascii="Times New Roman" w:hAnsi="Times New Roman"/>
          <w:sz w:val="24"/>
          <w:szCs w:val="24"/>
        </w:rPr>
        <w:tab/>
      </w:r>
      <w:r w:rsidR="00535365" w:rsidRPr="008B788F">
        <w:rPr>
          <w:rFonts w:ascii="Times New Roman" w:hAnsi="Times New Roman"/>
          <w:sz w:val="24"/>
          <w:szCs w:val="24"/>
        </w:rPr>
        <w:tab/>
        <w:t xml:space="preserve">           г. Махачкала</w:t>
      </w:r>
    </w:p>
    <w:p w:rsidR="00535365" w:rsidRPr="008B788F" w:rsidRDefault="00535365" w:rsidP="00535365">
      <w:pPr>
        <w:ind w:firstLine="700"/>
        <w:jc w:val="both"/>
        <w:rPr>
          <w:sz w:val="24"/>
          <w:szCs w:val="24"/>
        </w:rPr>
      </w:pPr>
    </w:p>
    <w:p w:rsidR="00535365" w:rsidRPr="008B788F" w:rsidRDefault="00535365" w:rsidP="008B788F">
      <w:pPr>
        <w:ind w:firstLine="709"/>
        <w:jc w:val="both"/>
        <w:rPr>
          <w:sz w:val="24"/>
          <w:szCs w:val="24"/>
        </w:rPr>
      </w:pPr>
      <w:r w:rsidRPr="008B788F">
        <w:rPr>
          <w:sz w:val="24"/>
          <w:szCs w:val="24"/>
        </w:rPr>
        <w:t>Комиссия Управления ФАС России по Республике Дагестан по контролю в сфере закупок (далее – Комиссия) в составе:</w:t>
      </w:r>
    </w:p>
    <w:p w:rsidR="00535365" w:rsidRPr="008B788F" w:rsidRDefault="002D5ED7" w:rsidP="008B788F">
      <w:pPr>
        <w:ind w:firstLine="709"/>
        <w:jc w:val="both"/>
        <w:rPr>
          <w:sz w:val="24"/>
          <w:szCs w:val="24"/>
        </w:rPr>
      </w:pPr>
      <w:r>
        <w:rPr>
          <w:sz w:val="24"/>
          <w:szCs w:val="24"/>
        </w:rPr>
        <w:t>Председатель</w:t>
      </w:r>
      <w:r w:rsidR="00535365" w:rsidRPr="008B788F">
        <w:rPr>
          <w:sz w:val="24"/>
          <w:szCs w:val="24"/>
        </w:rPr>
        <w:t xml:space="preserve"> Комиссии – </w:t>
      </w:r>
      <w:r w:rsidR="00F21FEC">
        <w:rPr>
          <w:sz w:val="24"/>
          <w:szCs w:val="24"/>
        </w:rPr>
        <w:t>Магомедов А</w:t>
      </w:r>
      <w:r>
        <w:rPr>
          <w:sz w:val="24"/>
          <w:szCs w:val="24"/>
        </w:rPr>
        <w:t>.</w:t>
      </w:r>
      <w:r w:rsidR="00F21FEC">
        <w:rPr>
          <w:sz w:val="24"/>
          <w:szCs w:val="24"/>
        </w:rPr>
        <w:t>Ш.</w:t>
      </w:r>
      <w:r w:rsidR="004B4C45" w:rsidRPr="008B788F">
        <w:rPr>
          <w:sz w:val="24"/>
          <w:szCs w:val="24"/>
        </w:rPr>
        <w:t xml:space="preserve"> – </w:t>
      </w:r>
      <w:r w:rsidR="00F21FEC">
        <w:rPr>
          <w:sz w:val="24"/>
          <w:szCs w:val="24"/>
        </w:rPr>
        <w:t>Начальник отдела</w:t>
      </w:r>
      <w:r w:rsidR="004B4C45" w:rsidRPr="008B788F">
        <w:rPr>
          <w:sz w:val="24"/>
          <w:szCs w:val="24"/>
        </w:rPr>
        <w:t xml:space="preserve"> </w:t>
      </w:r>
      <w:r w:rsidR="00F21FEC" w:rsidRPr="00F21FEC">
        <w:rPr>
          <w:sz w:val="24"/>
          <w:szCs w:val="24"/>
        </w:rPr>
        <w:t xml:space="preserve">контроля закупок </w:t>
      </w:r>
      <w:r w:rsidR="004B4C45" w:rsidRPr="008B788F">
        <w:rPr>
          <w:sz w:val="24"/>
          <w:szCs w:val="24"/>
        </w:rPr>
        <w:t>Дагестанского УФАС России</w:t>
      </w:r>
      <w:r w:rsidR="00535365" w:rsidRPr="008B788F">
        <w:rPr>
          <w:sz w:val="24"/>
          <w:szCs w:val="24"/>
        </w:rPr>
        <w:t>.</w:t>
      </w:r>
    </w:p>
    <w:p w:rsidR="00535365" w:rsidRPr="008B788F" w:rsidRDefault="00535365" w:rsidP="008B788F">
      <w:pPr>
        <w:ind w:firstLine="709"/>
        <w:jc w:val="both"/>
        <w:rPr>
          <w:sz w:val="24"/>
          <w:szCs w:val="24"/>
        </w:rPr>
      </w:pPr>
      <w:r w:rsidRPr="008B788F">
        <w:rPr>
          <w:sz w:val="24"/>
          <w:szCs w:val="24"/>
        </w:rPr>
        <w:t>Член</w:t>
      </w:r>
      <w:r w:rsidR="002D5ED7">
        <w:rPr>
          <w:sz w:val="24"/>
          <w:szCs w:val="24"/>
        </w:rPr>
        <w:t>ы</w:t>
      </w:r>
      <w:r w:rsidRPr="008B788F">
        <w:rPr>
          <w:sz w:val="24"/>
          <w:szCs w:val="24"/>
        </w:rPr>
        <w:t xml:space="preserve"> Комиссии:</w:t>
      </w:r>
    </w:p>
    <w:p w:rsidR="002D5ED7" w:rsidRDefault="00ED7C73" w:rsidP="008B788F">
      <w:pPr>
        <w:ind w:firstLine="709"/>
        <w:jc w:val="both"/>
        <w:rPr>
          <w:sz w:val="24"/>
          <w:szCs w:val="24"/>
        </w:rPr>
      </w:pPr>
      <w:proofErr w:type="spellStart"/>
      <w:r w:rsidRPr="008B788F">
        <w:rPr>
          <w:sz w:val="24"/>
          <w:szCs w:val="24"/>
        </w:rPr>
        <w:t>Багамаев</w:t>
      </w:r>
      <w:proofErr w:type="spellEnd"/>
      <w:r w:rsidRPr="008B788F">
        <w:rPr>
          <w:sz w:val="24"/>
          <w:szCs w:val="24"/>
        </w:rPr>
        <w:t xml:space="preserve"> Т.Р. – Главн</w:t>
      </w:r>
      <w:r w:rsidR="002D5ED7">
        <w:rPr>
          <w:sz w:val="24"/>
          <w:szCs w:val="24"/>
        </w:rPr>
        <w:t>ый специалист-эксперт</w:t>
      </w:r>
      <w:r w:rsidRPr="008B788F">
        <w:rPr>
          <w:sz w:val="24"/>
          <w:szCs w:val="24"/>
        </w:rPr>
        <w:t xml:space="preserve"> отдела контроля закупок Дагестанского УФАС России</w:t>
      </w:r>
      <w:r w:rsidR="002D5ED7">
        <w:rPr>
          <w:sz w:val="24"/>
          <w:szCs w:val="24"/>
        </w:rPr>
        <w:t>;</w:t>
      </w:r>
      <w:r w:rsidR="007D2A1C">
        <w:rPr>
          <w:sz w:val="24"/>
          <w:szCs w:val="24"/>
        </w:rPr>
        <w:t xml:space="preserve"> </w:t>
      </w:r>
    </w:p>
    <w:p w:rsidR="00ED7C73" w:rsidRPr="008B788F" w:rsidRDefault="002D5ED7" w:rsidP="008B788F">
      <w:pPr>
        <w:ind w:firstLine="709"/>
        <w:jc w:val="both"/>
        <w:rPr>
          <w:sz w:val="24"/>
          <w:szCs w:val="24"/>
        </w:rPr>
      </w:pPr>
      <w:r>
        <w:rPr>
          <w:sz w:val="24"/>
          <w:szCs w:val="24"/>
        </w:rPr>
        <w:t xml:space="preserve">Кулиева М.К. – Ведущий специалист-эксперт </w:t>
      </w:r>
      <w:r w:rsidRPr="002D5ED7">
        <w:rPr>
          <w:sz w:val="24"/>
          <w:szCs w:val="24"/>
        </w:rPr>
        <w:t>отдела контроля зак</w:t>
      </w:r>
      <w:r>
        <w:rPr>
          <w:sz w:val="24"/>
          <w:szCs w:val="24"/>
        </w:rPr>
        <w:t xml:space="preserve">упок Дагестанского УФАС России </w:t>
      </w:r>
      <w:r w:rsidR="007D2A1C">
        <w:rPr>
          <w:sz w:val="24"/>
          <w:szCs w:val="24"/>
        </w:rPr>
        <w:t>(далее – Комиссия)</w:t>
      </w:r>
      <w:r w:rsidR="006926C8" w:rsidRPr="008B788F">
        <w:rPr>
          <w:sz w:val="24"/>
          <w:szCs w:val="24"/>
        </w:rPr>
        <w:t>,</w:t>
      </w:r>
    </w:p>
    <w:p w:rsidR="0026714C" w:rsidRPr="008B788F" w:rsidRDefault="0026714C" w:rsidP="008B788F">
      <w:pPr>
        <w:tabs>
          <w:tab w:val="left" w:pos="993"/>
        </w:tabs>
        <w:ind w:firstLine="709"/>
        <w:jc w:val="both"/>
        <w:rPr>
          <w:color w:val="191919"/>
          <w:sz w:val="24"/>
          <w:szCs w:val="24"/>
        </w:rPr>
      </w:pPr>
      <w:r w:rsidRPr="008B788F">
        <w:rPr>
          <w:color w:val="191919"/>
          <w:sz w:val="24"/>
          <w:szCs w:val="24"/>
        </w:rPr>
        <w:t xml:space="preserve">рассмотрев жалобу </w:t>
      </w:r>
      <w:r w:rsidR="00F21FEC" w:rsidRPr="00F21FEC">
        <w:rPr>
          <w:color w:val="191919"/>
          <w:sz w:val="24"/>
          <w:szCs w:val="24"/>
        </w:rPr>
        <w:t xml:space="preserve">ИП </w:t>
      </w:r>
      <w:proofErr w:type="spellStart"/>
      <w:r w:rsidR="00F21FEC" w:rsidRPr="00F21FEC">
        <w:rPr>
          <w:color w:val="191919"/>
          <w:sz w:val="24"/>
          <w:szCs w:val="24"/>
        </w:rPr>
        <w:t>Амаханов</w:t>
      </w:r>
      <w:r w:rsidR="00357CEC">
        <w:rPr>
          <w:color w:val="191919"/>
          <w:sz w:val="24"/>
          <w:szCs w:val="24"/>
        </w:rPr>
        <w:t>а</w:t>
      </w:r>
      <w:proofErr w:type="spellEnd"/>
      <w:r w:rsidR="00F21FEC" w:rsidRPr="00F21FEC">
        <w:rPr>
          <w:color w:val="191919"/>
          <w:sz w:val="24"/>
          <w:szCs w:val="24"/>
        </w:rPr>
        <w:t xml:space="preserve"> Э.Т.</w:t>
      </w:r>
      <w:r w:rsidR="002D5ED7" w:rsidRPr="002D5ED7">
        <w:rPr>
          <w:color w:val="191919"/>
          <w:sz w:val="24"/>
          <w:szCs w:val="24"/>
        </w:rPr>
        <w:t xml:space="preserve"> </w:t>
      </w:r>
      <w:r w:rsidRPr="008B788F">
        <w:rPr>
          <w:color w:val="191919"/>
          <w:sz w:val="24"/>
          <w:szCs w:val="24"/>
        </w:rPr>
        <w:t xml:space="preserve">(далее – Заявитель) на действия </w:t>
      </w:r>
      <w:r w:rsidR="002D5ED7">
        <w:rPr>
          <w:color w:val="191919"/>
          <w:sz w:val="24"/>
          <w:szCs w:val="24"/>
        </w:rPr>
        <w:t>Г</w:t>
      </w:r>
      <w:r w:rsidR="00F21FEC">
        <w:rPr>
          <w:color w:val="191919"/>
          <w:sz w:val="24"/>
          <w:szCs w:val="24"/>
        </w:rPr>
        <w:t>К</w:t>
      </w:r>
      <w:r w:rsidR="002D5ED7">
        <w:rPr>
          <w:color w:val="191919"/>
          <w:sz w:val="24"/>
          <w:szCs w:val="24"/>
        </w:rPr>
        <w:t>У РД</w:t>
      </w:r>
      <w:r w:rsidR="002D5ED7" w:rsidRPr="002D5ED7">
        <w:rPr>
          <w:color w:val="191919"/>
          <w:sz w:val="24"/>
          <w:szCs w:val="24"/>
        </w:rPr>
        <w:t xml:space="preserve"> </w:t>
      </w:r>
      <w:r w:rsidR="00F21FEC" w:rsidRPr="00F21FEC">
        <w:rPr>
          <w:color w:val="191919"/>
          <w:sz w:val="24"/>
          <w:szCs w:val="24"/>
        </w:rPr>
        <w:t xml:space="preserve">"Центр обеспечения деятельности по гражданской обороне, защите населения и территории Республики Дагестан от чрезвычайных ситуаций" </w:t>
      </w:r>
      <w:r w:rsidR="00357CEC">
        <w:rPr>
          <w:color w:val="191919"/>
          <w:sz w:val="24"/>
          <w:szCs w:val="24"/>
        </w:rPr>
        <w:t xml:space="preserve">при проведении </w:t>
      </w:r>
      <w:r w:rsidR="00357CEC" w:rsidRPr="00357CEC">
        <w:rPr>
          <w:color w:val="191919"/>
          <w:sz w:val="24"/>
          <w:szCs w:val="24"/>
        </w:rPr>
        <w:t xml:space="preserve">Комитетом по государственным закупкам Республики Дагестан (далее - Уполномоченный орган) электронного аукциона № </w:t>
      </w:r>
      <w:r w:rsidR="00357CEC">
        <w:rPr>
          <w:color w:val="191919"/>
          <w:sz w:val="24"/>
          <w:szCs w:val="24"/>
        </w:rPr>
        <w:t>0103200008424005674</w:t>
      </w:r>
      <w:r w:rsidR="00357CEC" w:rsidRPr="00357CEC">
        <w:rPr>
          <w:color w:val="191919"/>
          <w:sz w:val="24"/>
          <w:szCs w:val="24"/>
        </w:rPr>
        <w:t xml:space="preserve"> «шлюпка спасательная» (далее - Аукцион)</w:t>
      </w:r>
      <w:r w:rsidRPr="008B788F">
        <w:rPr>
          <w:color w:val="191919"/>
          <w:sz w:val="24"/>
          <w:szCs w:val="24"/>
        </w:rPr>
        <w:t>,</w:t>
      </w:r>
    </w:p>
    <w:p w:rsidR="0011429D" w:rsidRDefault="0011429D" w:rsidP="008B788F">
      <w:pPr>
        <w:tabs>
          <w:tab w:val="left" w:pos="993"/>
        </w:tabs>
        <w:ind w:firstLine="709"/>
        <w:jc w:val="both"/>
        <w:rPr>
          <w:color w:val="191919"/>
          <w:sz w:val="24"/>
          <w:szCs w:val="24"/>
        </w:rPr>
      </w:pPr>
      <w:r>
        <w:rPr>
          <w:color w:val="191919"/>
          <w:sz w:val="24"/>
          <w:szCs w:val="24"/>
        </w:rPr>
        <w:t>при участии</w:t>
      </w:r>
      <w:r w:rsidR="0026714C" w:rsidRPr="008B788F">
        <w:rPr>
          <w:color w:val="191919"/>
          <w:sz w:val="24"/>
          <w:szCs w:val="24"/>
        </w:rPr>
        <w:t xml:space="preserve"> представител</w:t>
      </w:r>
      <w:r>
        <w:rPr>
          <w:color w:val="191919"/>
          <w:sz w:val="24"/>
          <w:szCs w:val="24"/>
        </w:rPr>
        <w:t>ей:</w:t>
      </w:r>
    </w:p>
    <w:p w:rsidR="0011429D" w:rsidRDefault="00F21FEC" w:rsidP="008B788F">
      <w:pPr>
        <w:tabs>
          <w:tab w:val="left" w:pos="993"/>
        </w:tabs>
        <w:ind w:firstLine="709"/>
        <w:jc w:val="both"/>
        <w:rPr>
          <w:color w:val="191919"/>
          <w:sz w:val="24"/>
          <w:szCs w:val="24"/>
        </w:rPr>
      </w:pPr>
      <w:r>
        <w:rPr>
          <w:color w:val="191919"/>
          <w:sz w:val="24"/>
          <w:szCs w:val="24"/>
        </w:rPr>
        <w:t>Заявителя</w:t>
      </w:r>
      <w:r w:rsidR="0011429D" w:rsidRPr="008B788F">
        <w:rPr>
          <w:color w:val="191919"/>
          <w:sz w:val="24"/>
          <w:szCs w:val="24"/>
        </w:rPr>
        <w:t xml:space="preserve"> </w:t>
      </w:r>
      <w:r w:rsidR="0011429D">
        <w:rPr>
          <w:color w:val="191919"/>
          <w:sz w:val="24"/>
          <w:szCs w:val="24"/>
        </w:rPr>
        <w:t xml:space="preserve">– </w:t>
      </w:r>
      <w:proofErr w:type="spellStart"/>
      <w:r>
        <w:rPr>
          <w:color w:val="191919"/>
          <w:sz w:val="24"/>
          <w:szCs w:val="24"/>
        </w:rPr>
        <w:t>Джелилова</w:t>
      </w:r>
      <w:proofErr w:type="spellEnd"/>
      <w:r>
        <w:rPr>
          <w:color w:val="191919"/>
          <w:sz w:val="24"/>
          <w:szCs w:val="24"/>
        </w:rPr>
        <w:t xml:space="preserve"> А.М., </w:t>
      </w:r>
      <w:proofErr w:type="spellStart"/>
      <w:r>
        <w:rPr>
          <w:color w:val="191919"/>
          <w:sz w:val="24"/>
          <w:szCs w:val="24"/>
        </w:rPr>
        <w:t>Нагиевой</w:t>
      </w:r>
      <w:proofErr w:type="spellEnd"/>
      <w:r>
        <w:rPr>
          <w:color w:val="191919"/>
          <w:sz w:val="24"/>
          <w:szCs w:val="24"/>
        </w:rPr>
        <w:t xml:space="preserve"> К.Н. </w:t>
      </w:r>
      <w:r w:rsidR="0011429D">
        <w:rPr>
          <w:color w:val="191919"/>
          <w:sz w:val="24"/>
          <w:szCs w:val="24"/>
        </w:rPr>
        <w:t>(по доверенности);</w:t>
      </w:r>
      <w:r w:rsidR="0026714C" w:rsidRPr="008B788F">
        <w:rPr>
          <w:color w:val="191919"/>
          <w:sz w:val="24"/>
          <w:szCs w:val="24"/>
        </w:rPr>
        <w:t xml:space="preserve"> </w:t>
      </w:r>
    </w:p>
    <w:p w:rsidR="0026714C" w:rsidRDefault="00B40349" w:rsidP="008B788F">
      <w:pPr>
        <w:tabs>
          <w:tab w:val="left" w:pos="993"/>
        </w:tabs>
        <w:ind w:firstLine="709"/>
        <w:jc w:val="both"/>
        <w:rPr>
          <w:color w:val="191919"/>
          <w:sz w:val="24"/>
          <w:szCs w:val="24"/>
        </w:rPr>
      </w:pPr>
      <w:r w:rsidRPr="008B788F">
        <w:rPr>
          <w:color w:val="191919"/>
          <w:sz w:val="24"/>
          <w:szCs w:val="24"/>
        </w:rPr>
        <w:t>Заказчика</w:t>
      </w:r>
      <w:r w:rsidR="0011429D">
        <w:rPr>
          <w:color w:val="191919"/>
          <w:sz w:val="24"/>
          <w:szCs w:val="24"/>
        </w:rPr>
        <w:t xml:space="preserve"> – </w:t>
      </w:r>
      <w:proofErr w:type="spellStart"/>
      <w:r w:rsidR="00F21FEC">
        <w:rPr>
          <w:color w:val="191919"/>
          <w:sz w:val="24"/>
          <w:szCs w:val="24"/>
        </w:rPr>
        <w:t>Генжехановой</w:t>
      </w:r>
      <w:proofErr w:type="spellEnd"/>
      <w:r w:rsidR="00F21FEC">
        <w:rPr>
          <w:color w:val="191919"/>
          <w:sz w:val="24"/>
          <w:szCs w:val="24"/>
        </w:rPr>
        <w:t xml:space="preserve"> А.М. </w:t>
      </w:r>
      <w:r w:rsidR="00E277F7">
        <w:rPr>
          <w:color w:val="191919"/>
          <w:sz w:val="24"/>
          <w:szCs w:val="24"/>
        </w:rPr>
        <w:t>(по доверенности);</w:t>
      </w:r>
    </w:p>
    <w:p w:rsidR="00357CEC" w:rsidRPr="008B788F" w:rsidRDefault="00357CEC" w:rsidP="008B788F">
      <w:pPr>
        <w:tabs>
          <w:tab w:val="left" w:pos="993"/>
        </w:tabs>
        <w:ind w:firstLine="709"/>
        <w:jc w:val="both"/>
        <w:rPr>
          <w:color w:val="191919"/>
          <w:sz w:val="24"/>
          <w:szCs w:val="24"/>
        </w:rPr>
      </w:pPr>
      <w:r>
        <w:rPr>
          <w:color w:val="191919"/>
          <w:sz w:val="24"/>
          <w:szCs w:val="24"/>
        </w:rPr>
        <w:t xml:space="preserve">Уполномоченного органа – </w:t>
      </w:r>
      <w:proofErr w:type="spellStart"/>
      <w:r>
        <w:rPr>
          <w:color w:val="191919"/>
          <w:sz w:val="24"/>
          <w:szCs w:val="24"/>
        </w:rPr>
        <w:t>Кадиевой</w:t>
      </w:r>
      <w:proofErr w:type="spellEnd"/>
      <w:r>
        <w:rPr>
          <w:color w:val="191919"/>
          <w:sz w:val="24"/>
          <w:szCs w:val="24"/>
        </w:rPr>
        <w:t xml:space="preserve"> Х.И. (по доверенности),</w:t>
      </w:r>
    </w:p>
    <w:p w:rsidR="0064292D" w:rsidRDefault="0064292D" w:rsidP="0064292D">
      <w:pPr>
        <w:tabs>
          <w:tab w:val="left" w:pos="993"/>
        </w:tabs>
        <w:rPr>
          <w:b/>
          <w:bCs/>
          <w:color w:val="191919"/>
          <w:sz w:val="24"/>
          <w:szCs w:val="24"/>
        </w:rPr>
      </w:pPr>
    </w:p>
    <w:p w:rsidR="00357CEC" w:rsidRDefault="00357CEC" w:rsidP="008B788F">
      <w:pPr>
        <w:tabs>
          <w:tab w:val="left" w:pos="993"/>
        </w:tabs>
        <w:ind w:firstLine="709"/>
        <w:jc w:val="center"/>
        <w:rPr>
          <w:b/>
          <w:bCs/>
          <w:color w:val="191919"/>
          <w:sz w:val="24"/>
          <w:szCs w:val="24"/>
        </w:rPr>
      </w:pPr>
    </w:p>
    <w:p w:rsidR="00357CEC" w:rsidRDefault="00357CEC" w:rsidP="008B788F">
      <w:pPr>
        <w:tabs>
          <w:tab w:val="left" w:pos="993"/>
        </w:tabs>
        <w:ind w:firstLine="709"/>
        <w:jc w:val="center"/>
        <w:rPr>
          <w:b/>
          <w:bCs/>
          <w:color w:val="191919"/>
          <w:sz w:val="24"/>
          <w:szCs w:val="24"/>
        </w:rPr>
      </w:pPr>
    </w:p>
    <w:p w:rsidR="0026714C" w:rsidRPr="008B788F" w:rsidRDefault="0026714C" w:rsidP="008B788F">
      <w:pPr>
        <w:tabs>
          <w:tab w:val="left" w:pos="993"/>
        </w:tabs>
        <w:ind w:firstLine="709"/>
        <w:jc w:val="center"/>
        <w:rPr>
          <w:color w:val="191919"/>
          <w:sz w:val="24"/>
          <w:szCs w:val="24"/>
        </w:rPr>
      </w:pPr>
      <w:r w:rsidRPr="008B788F">
        <w:rPr>
          <w:b/>
          <w:bCs/>
          <w:color w:val="191919"/>
          <w:sz w:val="24"/>
          <w:szCs w:val="24"/>
        </w:rPr>
        <w:t>У С Т А Н О В И Л А:</w:t>
      </w:r>
    </w:p>
    <w:p w:rsidR="0026714C" w:rsidRPr="008B788F" w:rsidRDefault="00F21FEC" w:rsidP="008B788F">
      <w:pPr>
        <w:tabs>
          <w:tab w:val="left" w:pos="993"/>
        </w:tabs>
        <w:ind w:firstLine="709"/>
        <w:jc w:val="both"/>
        <w:rPr>
          <w:color w:val="191919"/>
          <w:sz w:val="24"/>
          <w:szCs w:val="24"/>
        </w:rPr>
      </w:pPr>
      <w:r>
        <w:rPr>
          <w:color w:val="191919"/>
          <w:sz w:val="24"/>
          <w:szCs w:val="24"/>
        </w:rPr>
        <w:t>28.10</w:t>
      </w:r>
      <w:r w:rsidR="0026714C" w:rsidRPr="008B788F">
        <w:rPr>
          <w:color w:val="191919"/>
          <w:sz w:val="24"/>
          <w:szCs w:val="24"/>
        </w:rPr>
        <w:t>.2024г. поступила жалоба Заявителя на действия Заказчика при проведен</w:t>
      </w:r>
      <w:proofErr w:type="gramStart"/>
      <w:r w:rsidR="0026714C" w:rsidRPr="008B788F">
        <w:rPr>
          <w:color w:val="191919"/>
          <w:sz w:val="24"/>
          <w:szCs w:val="24"/>
        </w:rPr>
        <w:t xml:space="preserve">ии </w:t>
      </w:r>
      <w:r w:rsidR="009338AF">
        <w:rPr>
          <w:color w:val="191919"/>
          <w:sz w:val="24"/>
          <w:szCs w:val="24"/>
        </w:rPr>
        <w:t>Ау</w:t>
      </w:r>
      <w:proofErr w:type="gramEnd"/>
      <w:r w:rsidR="009338AF">
        <w:rPr>
          <w:color w:val="191919"/>
          <w:sz w:val="24"/>
          <w:szCs w:val="24"/>
        </w:rPr>
        <w:t>кциона</w:t>
      </w:r>
      <w:r w:rsidR="0026714C" w:rsidRPr="008B788F">
        <w:rPr>
          <w:color w:val="191919"/>
          <w:sz w:val="24"/>
          <w:szCs w:val="24"/>
        </w:rPr>
        <w:t>.</w:t>
      </w:r>
    </w:p>
    <w:p w:rsidR="008A4CC1" w:rsidRPr="008A4CC1" w:rsidRDefault="008A4CC1" w:rsidP="008A4CC1">
      <w:pPr>
        <w:widowControl w:val="0"/>
        <w:tabs>
          <w:tab w:val="left" w:pos="567"/>
        </w:tabs>
        <w:autoSpaceDE w:val="0"/>
        <w:autoSpaceDN w:val="0"/>
        <w:adjustRightInd w:val="0"/>
        <w:jc w:val="both"/>
        <w:rPr>
          <w:sz w:val="24"/>
          <w:szCs w:val="24"/>
        </w:rPr>
      </w:pPr>
      <w:r>
        <w:rPr>
          <w:sz w:val="24"/>
          <w:szCs w:val="24"/>
        </w:rPr>
        <w:tab/>
        <w:t xml:space="preserve">  </w:t>
      </w:r>
      <w:r w:rsidRPr="008A4CC1">
        <w:rPr>
          <w:sz w:val="24"/>
          <w:szCs w:val="24"/>
        </w:rPr>
        <w:t>Согласно доводу Заявителя извещение о проведен</w:t>
      </w:r>
      <w:proofErr w:type="gramStart"/>
      <w:r w:rsidRPr="008A4CC1">
        <w:rPr>
          <w:sz w:val="24"/>
          <w:szCs w:val="24"/>
        </w:rPr>
        <w:t>ии Ау</w:t>
      </w:r>
      <w:proofErr w:type="gramEnd"/>
      <w:r w:rsidRPr="008A4CC1">
        <w:rPr>
          <w:sz w:val="24"/>
          <w:szCs w:val="24"/>
        </w:rPr>
        <w:t xml:space="preserve">кциона размещено </w:t>
      </w:r>
      <w:r w:rsidRPr="00336A41">
        <w:rPr>
          <w:sz w:val="24"/>
          <w:szCs w:val="24"/>
        </w:rPr>
        <w:t>Заказчиком с  нарушением требовани</w:t>
      </w:r>
      <w:r>
        <w:rPr>
          <w:sz w:val="24"/>
          <w:szCs w:val="24"/>
        </w:rPr>
        <w:t>й</w:t>
      </w:r>
      <w:r w:rsidRPr="00336A41">
        <w:rPr>
          <w:sz w:val="24"/>
          <w:szCs w:val="24"/>
        </w:rPr>
        <w:t xml:space="preserve">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sz w:val="24"/>
          <w:szCs w:val="24"/>
        </w:rPr>
        <w:t>.</w:t>
      </w:r>
    </w:p>
    <w:p w:rsidR="0026714C" w:rsidRPr="008B788F" w:rsidRDefault="0026714C" w:rsidP="008B788F">
      <w:pPr>
        <w:tabs>
          <w:tab w:val="left" w:pos="993"/>
        </w:tabs>
        <w:ind w:firstLine="709"/>
        <w:jc w:val="both"/>
        <w:rPr>
          <w:color w:val="191919"/>
          <w:sz w:val="24"/>
          <w:szCs w:val="24"/>
        </w:rPr>
      </w:pPr>
      <w:r w:rsidRPr="008B788F">
        <w:rPr>
          <w:color w:val="191919"/>
          <w:sz w:val="24"/>
          <w:szCs w:val="24"/>
        </w:rPr>
        <w:t>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системе), а также на электронной площадке –</w:t>
      </w:r>
      <w:r w:rsidR="00D03269" w:rsidRPr="008B788F">
        <w:rPr>
          <w:color w:val="191919"/>
          <w:sz w:val="24"/>
          <w:szCs w:val="24"/>
        </w:rPr>
        <w:t xml:space="preserve"> </w:t>
      </w:r>
      <w:r w:rsidRPr="008B788F">
        <w:rPr>
          <w:color w:val="191919"/>
          <w:sz w:val="24"/>
          <w:szCs w:val="24"/>
        </w:rPr>
        <w:t>Электронная торговая площадк</w:t>
      </w:r>
      <w:proofErr w:type="gramStart"/>
      <w:r w:rsidRPr="008B788F">
        <w:rPr>
          <w:color w:val="191919"/>
          <w:sz w:val="24"/>
          <w:szCs w:val="24"/>
        </w:rPr>
        <w:t xml:space="preserve">а </w:t>
      </w:r>
      <w:r w:rsidR="00F21FEC" w:rsidRPr="00F21FEC">
        <w:rPr>
          <w:color w:val="191919"/>
          <w:sz w:val="24"/>
          <w:szCs w:val="24"/>
        </w:rPr>
        <w:t>ООО</w:t>
      </w:r>
      <w:proofErr w:type="gramEnd"/>
      <w:r w:rsidR="00F21FEC" w:rsidRPr="00F21FEC">
        <w:rPr>
          <w:color w:val="191919"/>
          <w:sz w:val="24"/>
          <w:szCs w:val="24"/>
        </w:rPr>
        <w:t xml:space="preserve"> «РТС-тендер» </w:t>
      </w:r>
      <w:r w:rsidRPr="008B788F">
        <w:rPr>
          <w:color w:val="191919"/>
          <w:sz w:val="24"/>
          <w:szCs w:val="24"/>
        </w:rPr>
        <w:t>(далее – Оператор электронной площадки), выслушав представител</w:t>
      </w:r>
      <w:r w:rsidR="00E543AB">
        <w:rPr>
          <w:color w:val="191919"/>
          <w:sz w:val="24"/>
          <w:szCs w:val="24"/>
        </w:rPr>
        <w:t>ей</w:t>
      </w:r>
      <w:r w:rsidRPr="008B788F">
        <w:rPr>
          <w:color w:val="191919"/>
          <w:sz w:val="24"/>
          <w:szCs w:val="24"/>
        </w:rPr>
        <w:t xml:space="preserve"> сторон, Комиссия установила следующее.</w:t>
      </w:r>
    </w:p>
    <w:p w:rsidR="0026714C" w:rsidRPr="008B788F" w:rsidRDefault="00F21FEC" w:rsidP="008B788F">
      <w:pPr>
        <w:tabs>
          <w:tab w:val="left" w:pos="993"/>
        </w:tabs>
        <w:ind w:firstLine="709"/>
        <w:jc w:val="both"/>
        <w:rPr>
          <w:color w:val="191919"/>
          <w:sz w:val="24"/>
          <w:szCs w:val="24"/>
        </w:rPr>
      </w:pPr>
      <w:r w:rsidRPr="00F21FEC">
        <w:rPr>
          <w:color w:val="191919"/>
          <w:sz w:val="24"/>
          <w:szCs w:val="24"/>
        </w:rPr>
        <w:t>17.10.2024</w:t>
      </w:r>
      <w:r w:rsidR="00F424CB">
        <w:rPr>
          <w:color w:val="191919"/>
          <w:sz w:val="24"/>
          <w:szCs w:val="24"/>
        </w:rPr>
        <w:t xml:space="preserve">г. </w:t>
      </w:r>
      <w:r w:rsidR="00357CEC">
        <w:rPr>
          <w:color w:val="191919"/>
          <w:sz w:val="24"/>
          <w:szCs w:val="24"/>
        </w:rPr>
        <w:t>Уполномоченным органом</w:t>
      </w:r>
      <w:r w:rsidR="0026714C" w:rsidRPr="008B788F">
        <w:rPr>
          <w:color w:val="191919"/>
          <w:sz w:val="24"/>
          <w:szCs w:val="24"/>
        </w:rPr>
        <w:t xml:space="preserve"> в Единой информационной системе было размещено и</w:t>
      </w:r>
      <w:r w:rsidR="007A6C42" w:rsidRPr="008B788F">
        <w:rPr>
          <w:color w:val="191919"/>
          <w:sz w:val="24"/>
          <w:szCs w:val="24"/>
        </w:rPr>
        <w:t>звещение о проведен</w:t>
      </w:r>
      <w:proofErr w:type="gramStart"/>
      <w:r w:rsidR="007A6C42" w:rsidRPr="008B788F">
        <w:rPr>
          <w:color w:val="191919"/>
          <w:sz w:val="24"/>
          <w:szCs w:val="24"/>
        </w:rPr>
        <w:t xml:space="preserve">ии </w:t>
      </w:r>
      <w:r w:rsidR="00F424CB">
        <w:rPr>
          <w:color w:val="191919"/>
          <w:sz w:val="24"/>
          <w:szCs w:val="24"/>
        </w:rPr>
        <w:t>Ау</w:t>
      </w:r>
      <w:proofErr w:type="gramEnd"/>
      <w:r w:rsidR="00F424CB">
        <w:rPr>
          <w:color w:val="191919"/>
          <w:sz w:val="24"/>
          <w:szCs w:val="24"/>
        </w:rPr>
        <w:t>кцион</w:t>
      </w:r>
      <w:r w:rsidR="007A6C42" w:rsidRPr="008B788F">
        <w:rPr>
          <w:color w:val="191919"/>
          <w:sz w:val="24"/>
          <w:szCs w:val="24"/>
        </w:rPr>
        <w:t>а.</w:t>
      </w:r>
    </w:p>
    <w:p w:rsidR="00FC3353" w:rsidRPr="002512C6" w:rsidRDefault="0026714C" w:rsidP="008B788F">
      <w:pPr>
        <w:tabs>
          <w:tab w:val="left" w:pos="993"/>
        </w:tabs>
        <w:ind w:firstLine="709"/>
        <w:jc w:val="both"/>
        <w:rPr>
          <w:color w:val="191919"/>
          <w:sz w:val="24"/>
          <w:szCs w:val="24"/>
        </w:rPr>
      </w:pPr>
      <w:r w:rsidRPr="008B788F">
        <w:rPr>
          <w:color w:val="191919"/>
          <w:sz w:val="24"/>
          <w:szCs w:val="24"/>
        </w:rPr>
        <w:t xml:space="preserve">Начальная (максимальная) цена контракта – </w:t>
      </w:r>
      <w:r w:rsidR="00F21FEC" w:rsidRPr="00F21FEC">
        <w:rPr>
          <w:color w:val="191919"/>
          <w:sz w:val="24"/>
          <w:szCs w:val="24"/>
        </w:rPr>
        <w:t>2 450 000,00</w:t>
      </w:r>
      <w:r w:rsidR="00F21FEC">
        <w:rPr>
          <w:color w:val="191919"/>
          <w:sz w:val="24"/>
          <w:szCs w:val="24"/>
        </w:rPr>
        <w:t xml:space="preserve"> </w:t>
      </w:r>
      <w:r w:rsidRPr="008B788F">
        <w:rPr>
          <w:color w:val="191919"/>
          <w:sz w:val="24"/>
          <w:szCs w:val="24"/>
        </w:rPr>
        <w:t>руб.</w:t>
      </w:r>
    </w:p>
    <w:p w:rsidR="00531B26" w:rsidRPr="00531B26" w:rsidRDefault="00531B26" w:rsidP="00531B26">
      <w:pPr>
        <w:tabs>
          <w:tab w:val="left" w:pos="993"/>
        </w:tabs>
        <w:ind w:firstLine="709"/>
        <w:jc w:val="both"/>
        <w:rPr>
          <w:color w:val="191919"/>
          <w:sz w:val="24"/>
          <w:szCs w:val="24"/>
        </w:rPr>
      </w:pPr>
      <w:r w:rsidRPr="00531B26">
        <w:rPr>
          <w:color w:val="191919"/>
          <w:sz w:val="24"/>
          <w:szCs w:val="24"/>
        </w:rPr>
        <w:t>1.</w:t>
      </w:r>
      <w:r>
        <w:rPr>
          <w:color w:val="191919"/>
          <w:sz w:val="24"/>
          <w:szCs w:val="24"/>
        </w:rPr>
        <w:t xml:space="preserve"> </w:t>
      </w:r>
      <w:proofErr w:type="gramStart"/>
      <w:r w:rsidRPr="00531B26">
        <w:rPr>
          <w:color w:val="191919"/>
          <w:sz w:val="24"/>
          <w:szCs w:val="24"/>
        </w:rPr>
        <w:t>Согласно доводу Заявителя, его права и законные интересы нарушены действиями Заказчика, неправомерно не установившим в извещении о проведении закупки код позиции по КТРУ.</w:t>
      </w:r>
      <w:proofErr w:type="gramEnd"/>
    </w:p>
    <w:p w:rsidR="00531B26" w:rsidRPr="00531B26" w:rsidRDefault="00531B26" w:rsidP="00531B26">
      <w:pPr>
        <w:tabs>
          <w:tab w:val="left" w:pos="993"/>
        </w:tabs>
        <w:ind w:firstLine="709"/>
        <w:jc w:val="both"/>
        <w:rPr>
          <w:color w:val="191919"/>
          <w:sz w:val="24"/>
          <w:szCs w:val="24"/>
        </w:rPr>
      </w:pPr>
      <w:proofErr w:type="gramStart"/>
      <w:r w:rsidRPr="00531B26">
        <w:rPr>
          <w:color w:val="191919"/>
          <w:sz w:val="24"/>
          <w:szCs w:val="24"/>
        </w:rPr>
        <w:t xml:space="preserve">Согласно пункту 5 части 1 статьи 42 </w:t>
      </w:r>
      <w:r w:rsidR="00927EC5" w:rsidRPr="00927EC5">
        <w:rPr>
          <w:color w:val="191919"/>
          <w:sz w:val="24"/>
          <w:szCs w:val="24"/>
        </w:rPr>
        <w:t>Закон</w:t>
      </w:r>
      <w:r w:rsidR="003174AB">
        <w:rPr>
          <w:color w:val="191919"/>
          <w:sz w:val="24"/>
          <w:szCs w:val="24"/>
        </w:rPr>
        <w:t>а</w:t>
      </w:r>
      <w:r w:rsidR="00927EC5" w:rsidRPr="00927EC5">
        <w:rPr>
          <w:color w:val="191919"/>
          <w:sz w:val="24"/>
          <w:szCs w:val="24"/>
        </w:rPr>
        <w:t xml:space="preserve"> о контрактной системе </w:t>
      </w:r>
      <w:r w:rsidRPr="00531B26">
        <w:rPr>
          <w:color w:val="191919"/>
          <w:sz w:val="24"/>
          <w:szCs w:val="24"/>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w:t>
      </w:r>
      <w:proofErr w:type="gramEnd"/>
      <w:r w:rsidRPr="00531B26">
        <w:rPr>
          <w:color w:val="191919"/>
          <w:sz w:val="24"/>
          <w:szCs w:val="24"/>
        </w:rPr>
        <w:t xml:space="preserve">, </w:t>
      </w:r>
      <w:proofErr w:type="gramStart"/>
      <w:r w:rsidRPr="00531B26">
        <w:rPr>
          <w:color w:val="191919"/>
          <w:sz w:val="24"/>
          <w:szCs w:val="24"/>
        </w:rPr>
        <w:t xml:space="preserve">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531B26">
        <w:rPr>
          <w:color w:val="191919"/>
          <w:sz w:val="24"/>
          <w:szCs w:val="24"/>
        </w:rPr>
        <w:t>группировочные</w:t>
      </w:r>
      <w:proofErr w:type="spellEnd"/>
      <w:r w:rsidRPr="00531B26">
        <w:rPr>
          <w:color w:val="191919"/>
          <w:sz w:val="24"/>
          <w:szCs w:val="24"/>
        </w:rPr>
        <w:t xml:space="preserve"> наименования.</w:t>
      </w:r>
      <w:proofErr w:type="gramEnd"/>
    </w:p>
    <w:p w:rsidR="00531B26" w:rsidRPr="00531B26" w:rsidRDefault="00531B26" w:rsidP="00531B26">
      <w:pPr>
        <w:tabs>
          <w:tab w:val="left" w:pos="993"/>
        </w:tabs>
        <w:ind w:firstLine="709"/>
        <w:jc w:val="both"/>
        <w:rPr>
          <w:color w:val="191919"/>
          <w:sz w:val="24"/>
          <w:szCs w:val="24"/>
        </w:rPr>
      </w:pPr>
      <w:r w:rsidRPr="00531B26">
        <w:rPr>
          <w:color w:val="191919"/>
          <w:sz w:val="24"/>
          <w:szCs w:val="24"/>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31B26" w:rsidRPr="00531B26" w:rsidRDefault="00531B26" w:rsidP="00531B26">
      <w:pPr>
        <w:tabs>
          <w:tab w:val="left" w:pos="993"/>
        </w:tabs>
        <w:ind w:firstLine="709"/>
        <w:jc w:val="both"/>
        <w:rPr>
          <w:color w:val="191919"/>
          <w:sz w:val="24"/>
          <w:szCs w:val="24"/>
        </w:rPr>
      </w:pPr>
      <w:proofErr w:type="gramStart"/>
      <w:r w:rsidRPr="00531B26">
        <w:rPr>
          <w:color w:val="191919"/>
          <w:sz w:val="24"/>
          <w:szCs w:val="24"/>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 145) следует, что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w:t>
      </w:r>
      <w:proofErr w:type="gramEnd"/>
      <w:r w:rsidRPr="00531B26">
        <w:rPr>
          <w:color w:val="191919"/>
          <w:sz w:val="24"/>
          <w:szCs w:val="24"/>
        </w:rPr>
        <w:t xml:space="preserve">, </w:t>
      </w:r>
      <w:proofErr w:type="gramStart"/>
      <w:r w:rsidRPr="00531B26">
        <w:rPr>
          <w:color w:val="191919"/>
          <w:sz w:val="24"/>
          <w:szCs w:val="24"/>
        </w:rPr>
        <w:t xml:space="preserve">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531B26">
        <w:rPr>
          <w:color w:val="191919"/>
          <w:sz w:val="24"/>
          <w:szCs w:val="24"/>
          <w:lang w:val="en-US"/>
        </w:rPr>
        <w:t>N</w:t>
      </w:r>
      <w:r w:rsidRPr="00531B26">
        <w:rPr>
          <w:color w:val="191919"/>
          <w:sz w:val="24"/>
          <w:szCs w:val="24"/>
        </w:rPr>
        <w:t xml:space="preserve">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w:t>
      </w:r>
      <w:proofErr w:type="gramEnd"/>
      <w:r w:rsidRPr="00531B26">
        <w:rPr>
          <w:color w:val="191919"/>
          <w:sz w:val="24"/>
          <w:szCs w:val="24"/>
        </w:rPr>
        <w:t xml:space="preserve">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rsidR="00531B26" w:rsidRPr="00531B26" w:rsidRDefault="00531B26" w:rsidP="00531B26">
      <w:pPr>
        <w:tabs>
          <w:tab w:val="left" w:pos="993"/>
        </w:tabs>
        <w:ind w:firstLine="709"/>
        <w:jc w:val="both"/>
        <w:rPr>
          <w:color w:val="191919"/>
          <w:sz w:val="24"/>
          <w:szCs w:val="24"/>
        </w:rPr>
      </w:pPr>
      <w:r w:rsidRPr="00531B26">
        <w:rPr>
          <w:color w:val="191919"/>
          <w:sz w:val="24"/>
          <w:szCs w:val="24"/>
        </w:rPr>
        <w:t>- наименование товара, работы, услуги;</w:t>
      </w:r>
    </w:p>
    <w:p w:rsidR="00531B26" w:rsidRPr="00531B26" w:rsidRDefault="00531B26" w:rsidP="00531B26">
      <w:pPr>
        <w:tabs>
          <w:tab w:val="left" w:pos="993"/>
        </w:tabs>
        <w:ind w:firstLine="709"/>
        <w:jc w:val="both"/>
        <w:rPr>
          <w:color w:val="191919"/>
          <w:sz w:val="24"/>
          <w:szCs w:val="24"/>
        </w:rPr>
      </w:pPr>
      <w:r w:rsidRPr="00531B26">
        <w:rPr>
          <w:color w:val="191919"/>
          <w:sz w:val="24"/>
          <w:szCs w:val="24"/>
        </w:rPr>
        <w:t>- единицы измерения количества товара, объема выполняемой работы, оказываемой услуги (при наличии);</w:t>
      </w:r>
    </w:p>
    <w:p w:rsidR="00531B26" w:rsidRPr="00531B26" w:rsidRDefault="00531B26" w:rsidP="00531B26">
      <w:pPr>
        <w:tabs>
          <w:tab w:val="left" w:pos="993"/>
        </w:tabs>
        <w:ind w:firstLine="709"/>
        <w:jc w:val="both"/>
        <w:rPr>
          <w:color w:val="191919"/>
          <w:sz w:val="24"/>
          <w:szCs w:val="24"/>
        </w:rPr>
      </w:pPr>
      <w:r w:rsidRPr="00531B26">
        <w:rPr>
          <w:color w:val="191919"/>
          <w:sz w:val="24"/>
          <w:szCs w:val="24"/>
        </w:rPr>
        <w:lastRenderedPageBreak/>
        <w:t>- описание товара, работы, услуги (при наличии такого описания в позиции).</w:t>
      </w:r>
    </w:p>
    <w:p w:rsidR="00531B26" w:rsidRDefault="00531B26" w:rsidP="00531B26">
      <w:pPr>
        <w:tabs>
          <w:tab w:val="left" w:pos="993"/>
        </w:tabs>
        <w:ind w:firstLine="709"/>
        <w:jc w:val="both"/>
        <w:rPr>
          <w:color w:val="191919"/>
          <w:sz w:val="24"/>
          <w:szCs w:val="24"/>
        </w:rPr>
      </w:pPr>
      <w:r w:rsidRPr="00531B26">
        <w:rPr>
          <w:color w:val="191919"/>
          <w:sz w:val="24"/>
          <w:szCs w:val="24"/>
        </w:rPr>
        <w:t xml:space="preserve">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w:t>
      </w:r>
      <w:proofErr w:type="gramStart"/>
      <w:r w:rsidRPr="00531B26">
        <w:rPr>
          <w:color w:val="191919"/>
          <w:sz w:val="24"/>
          <w:szCs w:val="24"/>
        </w:rPr>
        <w:t xml:space="preserve">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sidRPr="002512C6">
        <w:rPr>
          <w:color w:val="191919"/>
          <w:sz w:val="24"/>
          <w:szCs w:val="24"/>
        </w:rPr>
        <w:t>1 статьи 42, пунктом 1 части 1 статьи 75 Федерального закона соответственно.</w:t>
      </w:r>
      <w:proofErr w:type="gramEnd"/>
    </w:p>
    <w:p w:rsidR="000B7AD6" w:rsidRPr="002512C6" w:rsidRDefault="000B7AD6" w:rsidP="00531B26">
      <w:pPr>
        <w:tabs>
          <w:tab w:val="left" w:pos="993"/>
        </w:tabs>
        <w:ind w:firstLine="709"/>
        <w:jc w:val="both"/>
        <w:rPr>
          <w:color w:val="191919"/>
          <w:sz w:val="24"/>
          <w:szCs w:val="24"/>
        </w:rPr>
      </w:pPr>
      <w:r>
        <w:rPr>
          <w:color w:val="191919"/>
          <w:sz w:val="24"/>
          <w:szCs w:val="24"/>
        </w:rPr>
        <w:t xml:space="preserve">Комиссией установлено, что </w:t>
      </w:r>
      <w:r w:rsidR="008A48B1">
        <w:rPr>
          <w:color w:val="191919"/>
          <w:sz w:val="24"/>
          <w:szCs w:val="24"/>
        </w:rPr>
        <w:t xml:space="preserve">объектом закупки является </w:t>
      </w:r>
      <w:r w:rsidR="008A48B1" w:rsidRPr="008A48B1">
        <w:rPr>
          <w:color w:val="191919"/>
          <w:sz w:val="24"/>
          <w:szCs w:val="24"/>
        </w:rPr>
        <w:t>шлюпка спасательная</w:t>
      </w:r>
      <w:r w:rsidR="008A48B1">
        <w:rPr>
          <w:color w:val="191919"/>
          <w:sz w:val="24"/>
          <w:szCs w:val="24"/>
        </w:rPr>
        <w:t>.</w:t>
      </w:r>
    </w:p>
    <w:p w:rsidR="000B7AD6" w:rsidRDefault="00531B26" w:rsidP="002E11B6">
      <w:pPr>
        <w:jc w:val="both"/>
        <w:rPr>
          <w:sz w:val="24"/>
          <w:szCs w:val="26"/>
        </w:rPr>
      </w:pPr>
      <w:r>
        <w:rPr>
          <w:sz w:val="24"/>
          <w:szCs w:val="26"/>
        </w:rPr>
        <w:tab/>
      </w:r>
      <w:r w:rsidR="002512C6" w:rsidRPr="002512C6">
        <w:rPr>
          <w:sz w:val="24"/>
          <w:szCs w:val="26"/>
        </w:rPr>
        <w:t>В сво</w:t>
      </w:r>
      <w:r w:rsidR="000B7AD6">
        <w:rPr>
          <w:sz w:val="24"/>
          <w:szCs w:val="26"/>
        </w:rPr>
        <w:t>ей</w:t>
      </w:r>
      <w:r w:rsidR="002512C6" w:rsidRPr="002512C6">
        <w:rPr>
          <w:sz w:val="24"/>
          <w:szCs w:val="26"/>
        </w:rPr>
        <w:t xml:space="preserve"> жалобе Заявитель указывает, что Заказчик обязан был применять код позиц</w:t>
      </w:r>
      <w:r w:rsidR="002512C6">
        <w:rPr>
          <w:sz w:val="24"/>
          <w:szCs w:val="26"/>
        </w:rPr>
        <w:t>ии КТРУ 32.</w:t>
      </w:r>
      <w:r w:rsidR="002512C6" w:rsidRPr="002512C6">
        <w:rPr>
          <w:sz w:val="24"/>
          <w:szCs w:val="26"/>
        </w:rPr>
        <w:t>12</w:t>
      </w:r>
      <w:r w:rsidR="002512C6">
        <w:rPr>
          <w:sz w:val="24"/>
          <w:szCs w:val="26"/>
        </w:rPr>
        <w:t>.</w:t>
      </w:r>
      <w:r w:rsidR="002512C6" w:rsidRPr="002512C6">
        <w:rPr>
          <w:sz w:val="24"/>
          <w:szCs w:val="26"/>
        </w:rPr>
        <w:t>19</w:t>
      </w:r>
      <w:r w:rsidR="002512C6">
        <w:rPr>
          <w:sz w:val="24"/>
          <w:szCs w:val="26"/>
        </w:rPr>
        <w:t>.1</w:t>
      </w:r>
      <w:r w:rsidR="002512C6" w:rsidRPr="002512C6">
        <w:rPr>
          <w:sz w:val="24"/>
          <w:szCs w:val="26"/>
        </w:rPr>
        <w:t>3</w:t>
      </w:r>
      <w:r w:rsidR="002512C6">
        <w:rPr>
          <w:sz w:val="24"/>
          <w:szCs w:val="26"/>
        </w:rPr>
        <w:t>0-00000</w:t>
      </w:r>
      <w:r w:rsidR="002512C6" w:rsidRPr="002512C6">
        <w:rPr>
          <w:sz w:val="24"/>
          <w:szCs w:val="26"/>
        </w:rPr>
        <w:t>005</w:t>
      </w:r>
      <w:r w:rsidR="002512C6">
        <w:rPr>
          <w:sz w:val="24"/>
          <w:szCs w:val="26"/>
        </w:rPr>
        <w:t xml:space="preserve">. </w:t>
      </w:r>
    </w:p>
    <w:p w:rsidR="00110562" w:rsidRDefault="00927EC5" w:rsidP="000B7AD6">
      <w:pPr>
        <w:ind w:firstLine="700"/>
        <w:jc w:val="both"/>
        <w:rPr>
          <w:sz w:val="24"/>
          <w:szCs w:val="26"/>
        </w:rPr>
      </w:pPr>
      <w:r>
        <w:rPr>
          <w:sz w:val="24"/>
          <w:szCs w:val="26"/>
        </w:rPr>
        <w:t xml:space="preserve">На рассмотрении жалобы представитель Заказчика пояснил, что </w:t>
      </w:r>
      <w:r w:rsidR="002512C6" w:rsidRPr="002512C6">
        <w:rPr>
          <w:sz w:val="24"/>
          <w:szCs w:val="26"/>
        </w:rPr>
        <w:t>код</w:t>
      </w:r>
      <w:r w:rsidR="002E11B6">
        <w:rPr>
          <w:sz w:val="24"/>
          <w:szCs w:val="26"/>
        </w:rPr>
        <w:t>у</w:t>
      </w:r>
      <w:r w:rsidR="002512C6" w:rsidRPr="002512C6">
        <w:rPr>
          <w:sz w:val="24"/>
          <w:szCs w:val="26"/>
        </w:rPr>
        <w:t xml:space="preserve"> позиции КТРУ </w:t>
      </w:r>
      <w:r w:rsidR="002E11B6" w:rsidRPr="002E11B6">
        <w:rPr>
          <w:sz w:val="24"/>
          <w:szCs w:val="26"/>
        </w:rPr>
        <w:t xml:space="preserve">30.12.19.130-00000005 </w:t>
      </w:r>
      <w:r w:rsidR="002E11B6">
        <w:rPr>
          <w:sz w:val="24"/>
          <w:szCs w:val="26"/>
        </w:rPr>
        <w:t>соответствует н</w:t>
      </w:r>
      <w:r w:rsidR="002E11B6" w:rsidRPr="002E11B6">
        <w:rPr>
          <w:sz w:val="24"/>
          <w:szCs w:val="26"/>
        </w:rPr>
        <w:t>аименование товара</w:t>
      </w:r>
      <w:r w:rsidR="002E11B6">
        <w:rPr>
          <w:sz w:val="24"/>
          <w:szCs w:val="26"/>
        </w:rPr>
        <w:t xml:space="preserve"> «Л</w:t>
      </w:r>
      <w:r w:rsidR="002E11B6" w:rsidRPr="002E11B6">
        <w:rPr>
          <w:sz w:val="24"/>
          <w:szCs w:val="26"/>
        </w:rPr>
        <w:t>одка гребная</w:t>
      </w:r>
      <w:r w:rsidR="002E11B6">
        <w:rPr>
          <w:sz w:val="24"/>
          <w:szCs w:val="26"/>
        </w:rPr>
        <w:t xml:space="preserve">», что </w:t>
      </w:r>
      <w:r w:rsidR="00110562">
        <w:rPr>
          <w:sz w:val="24"/>
          <w:szCs w:val="26"/>
        </w:rPr>
        <w:t>не соответствует потребности Заказчика.</w:t>
      </w:r>
    </w:p>
    <w:p w:rsidR="008A48B1" w:rsidRPr="008A48B1" w:rsidRDefault="00400BBE" w:rsidP="008A48B1">
      <w:pPr>
        <w:jc w:val="both"/>
        <w:rPr>
          <w:sz w:val="24"/>
          <w:szCs w:val="26"/>
        </w:rPr>
      </w:pPr>
      <w:r>
        <w:rPr>
          <w:sz w:val="24"/>
          <w:szCs w:val="26"/>
        </w:rPr>
        <w:tab/>
      </w:r>
      <w:r w:rsidR="008A48B1" w:rsidRPr="008A48B1">
        <w:rPr>
          <w:sz w:val="24"/>
          <w:szCs w:val="26"/>
        </w:rPr>
        <w:t>Согласно части 4 статьи 106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8A48B1" w:rsidRPr="008A48B1" w:rsidRDefault="008A48B1" w:rsidP="008A48B1">
      <w:pPr>
        <w:ind w:firstLine="708"/>
        <w:jc w:val="both"/>
        <w:rPr>
          <w:sz w:val="24"/>
          <w:szCs w:val="26"/>
        </w:rPr>
      </w:pPr>
      <w:r w:rsidRPr="008A48B1">
        <w:rPr>
          <w:sz w:val="24"/>
          <w:szCs w:val="26"/>
        </w:rPr>
        <w:t>Из приведённой нормы Закона о контрактной системе следует, жалоба должна содержать доводы, свидетельствующие о нарушении Заказчиком, уполномоченным органом, требований Закона о контрактной системе и его законных прав и интересов, а также может представить соответствующие доказательства.</w:t>
      </w:r>
    </w:p>
    <w:p w:rsidR="008A48B1" w:rsidRPr="008A48B1" w:rsidRDefault="008A48B1" w:rsidP="008A48B1">
      <w:pPr>
        <w:ind w:firstLine="708"/>
        <w:jc w:val="both"/>
        <w:rPr>
          <w:sz w:val="24"/>
          <w:szCs w:val="26"/>
        </w:rPr>
      </w:pPr>
      <w:r w:rsidRPr="008A48B1">
        <w:rPr>
          <w:sz w:val="24"/>
          <w:szCs w:val="26"/>
        </w:rPr>
        <w:t>При этом Заявитель доказательств, свидетельствующих о том, что Заказчиком нарушены положения Закона о контрактной системе, не представил.</w:t>
      </w:r>
    </w:p>
    <w:p w:rsidR="00F21FEC" w:rsidRPr="00660CE2" w:rsidRDefault="00883399" w:rsidP="008A48B1">
      <w:pPr>
        <w:ind w:firstLine="700"/>
        <w:jc w:val="both"/>
        <w:rPr>
          <w:sz w:val="24"/>
          <w:szCs w:val="26"/>
        </w:rPr>
      </w:pPr>
      <w:r>
        <w:rPr>
          <w:sz w:val="24"/>
          <w:szCs w:val="26"/>
        </w:rPr>
        <w:t>На основании вышеизложенного</w:t>
      </w:r>
      <w:r w:rsidR="008A48B1" w:rsidRPr="008A48B1">
        <w:rPr>
          <w:sz w:val="24"/>
          <w:szCs w:val="26"/>
        </w:rPr>
        <w:t xml:space="preserve"> Комиссия приходит к выводу о необоснованности довода жалобы.</w:t>
      </w:r>
    </w:p>
    <w:p w:rsidR="008A48B1" w:rsidRDefault="008A48B1" w:rsidP="008A4CC1">
      <w:pPr>
        <w:ind w:firstLine="700"/>
        <w:jc w:val="both"/>
        <w:rPr>
          <w:sz w:val="24"/>
          <w:szCs w:val="26"/>
        </w:rPr>
      </w:pPr>
      <w:r>
        <w:rPr>
          <w:sz w:val="24"/>
          <w:szCs w:val="26"/>
        </w:rPr>
        <w:t xml:space="preserve">2. </w:t>
      </w:r>
      <w:proofErr w:type="gramStart"/>
      <w:r>
        <w:rPr>
          <w:sz w:val="24"/>
          <w:szCs w:val="26"/>
        </w:rPr>
        <w:t xml:space="preserve">Заявитель в своей жалобе указывает, что Заказчиком неправомерно не применено </w:t>
      </w:r>
      <w:r w:rsidR="00512FB9">
        <w:rPr>
          <w:sz w:val="25"/>
          <w:szCs w:val="25"/>
        </w:rPr>
        <w:t>П</w:t>
      </w:r>
      <w:r w:rsidR="00512FB9" w:rsidRPr="00876977">
        <w:rPr>
          <w:sz w:val="25"/>
          <w:szCs w:val="25"/>
        </w:rPr>
        <w:t>остановление Правительства РФ от 30.04.2020 N 616 (ред. от 31.05.2023)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w:t>
      </w:r>
      <w:r>
        <w:rPr>
          <w:sz w:val="24"/>
          <w:szCs w:val="26"/>
        </w:rPr>
        <w:t xml:space="preserve"> </w:t>
      </w:r>
      <w:r w:rsidR="00512FB9" w:rsidRPr="00512FB9">
        <w:rPr>
          <w:sz w:val="24"/>
          <w:szCs w:val="26"/>
        </w:rPr>
        <w:t>осуществления закупок для нужд</w:t>
      </w:r>
      <w:proofErr w:type="gramEnd"/>
      <w:r w:rsidR="00512FB9" w:rsidRPr="00512FB9">
        <w:rPr>
          <w:sz w:val="24"/>
          <w:szCs w:val="26"/>
        </w:rPr>
        <w:t xml:space="preserve"> обороны страны и безопасности государства"</w:t>
      </w:r>
      <w:r w:rsidR="00512FB9">
        <w:rPr>
          <w:sz w:val="24"/>
          <w:szCs w:val="26"/>
        </w:rPr>
        <w:t xml:space="preserve"> (далее – Постановление №616).</w:t>
      </w:r>
    </w:p>
    <w:p w:rsidR="008A48B1" w:rsidRDefault="00927EC5" w:rsidP="008A4CC1">
      <w:pPr>
        <w:ind w:firstLine="700"/>
        <w:jc w:val="both"/>
        <w:rPr>
          <w:sz w:val="24"/>
          <w:szCs w:val="26"/>
        </w:rPr>
      </w:pPr>
      <w:proofErr w:type="gramStart"/>
      <w:r>
        <w:rPr>
          <w:sz w:val="24"/>
          <w:szCs w:val="26"/>
        </w:rPr>
        <w:t>Согласно части 1 статьи 14 Закона о контрактной системе п</w:t>
      </w:r>
      <w:r w:rsidRPr="00927EC5">
        <w:rPr>
          <w:sz w:val="24"/>
          <w:szCs w:val="26"/>
        </w:rPr>
        <w:t>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877632" w:rsidRDefault="00877632" w:rsidP="00877632">
      <w:pPr>
        <w:ind w:firstLine="700"/>
        <w:jc w:val="both"/>
        <w:rPr>
          <w:sz w:val="24"/>
          <w:szCs w:val="26"/>
        </w:rPr>
      </w:pPr>
      <w:proofErr w:type="gramStart"/>
      <w:r>
        <w:rPr>
          <w:sz w:val="24"/>
          <w:szCs w:val="26"/>
        </w:rPr>
        <w:t>В соответствии с частью 3 статьи 14 Закона о контрактной системе в</w:t>
      </w:r>
      <w:r w:rsidR="00883399" w:rsidRPr="00883399">
        <w:rPr>
          <w:sz w:val="24"/>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w:t>
      </w:r>
      <w:proofErr w:type="gramEnd"/>
      <w:r w:rsidR="00883399" w:rsidRPr="00883399">
        <w:rPr>
          <w:sz w:val="24"/>
          <w:szCs w:val="26"/>
        </w:rPr>
        <w:t xml:space="preserve">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w:t>
      </w:r>
      <w:proofErr w:type="gramStart"/>
      <w:r w:rsidR="00883399" w:rsidRPr="00883399">
        <w:rPr>
          <w:sz w:val="24"/>
          <w:szCs w:val="26"/>
        </w:rPr>
        <w:t>,</w:t>
      </w:r>
      <w:proofErr w:type="gramEnd"/>
      <w:r w:rsidR="00883399" w:rsidRPr="00883399">
        <w:rPr>
          <w:sz w:val="24"/>
          <w:szCs w:val="26"/>
        </w:rPr>
        <w:t xml:space="preserve"> если указанными нормативными правовыми актами </w:t>
      </w:r>
      <w:r w:rsidR="00883399" w:rsidRPr="00883399">
        <w:rPr>
          <w:sz w:val="24"/>
          <w:szCs w:val="26"/>
        </w:rPr>
        <w:lastRenderedPageBreak/>
        <w:t xml:space="preserve">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00883399" w:rsidRPr="00883399">
        <w:rPr>
          <w:sz w:val="24"/>
          <w:szCs w:val="26"/>
        </w:rPr>
        <w:t>подготовки обоснования невозможности соблюдения указанных запрета</w:t>
      </w:r>
      <w:proofErr w:type="gramEnd"/>
      <w:r w:rsidR="00883399" w:rsidRPr="00883399">
        <w:rPr>
          <w:sz w:val="24"/>
          <w:szCs w:val="26"/>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877632" w:rsidRDefault="00877632" w:rsidP="00877632">
      <w:pPr>
        <w:ind w:firstLine="700"/>
        <w:jc w:val="both"/>
        <w:rPr>
          <w:sz w:val="24"/>
          <w:szCs w:val="26"/>
        </w:rPr>
      </w:pPr>
      <w:r>
        <w:rPr>
          <w:sz w:val="24"/>
          <w:szCs w:val="26"/>
        </w:rPr>
        <w:t xml:space="preserve">Комиссией установлено, что в извещении об осуществлении закупки установлено ограничение в соответствии с </w:t>
      </w:r>
      <w:r w:rsidRPr="00877632">
        <w:rPr>
          <w:sz w:val="24"/>
          <w:szCs w:val="26"/>
        </w:rPr>
        <w:t>Постановление</w:t>
      </w:r>
      <w:r>
        <w:rPr>
          <w:sz w:val="24"/>
          <w:szCs w:val="26"/>
        </w:rPr>
        <w:t>м</w:t>
      </w:r>
      <w:r w:rsidRPr="00877632">
        <w:rPr>
          <w:sz w:val="24"/>
          <w:szCs w:val="26"/>
        </w:rPr>
        <w:t xml:space="preserve"> № 616</w:t>
      </w:r>
      <w:r>
        <w:rPr>
          <w:sz w:val="24"/>
          <w:szCs w:val="26"/>
        </w:rPr>
        <w:t>.</w:t>
      </w:r>
    </w:p>
    <w:p w:rsidR="00877632" w:rsidRDefault="00877632" w:rsidP="00877632">
      <w:pPr>
        <w:ind w:firstLine="700"/>
        <w:jc w:val="both"/>
        <w:rPr>
          <w:sz w:val="24"/>
          <w:szCs w:val="26"/>
        </w:rPr>
      </w:pPr>
      <w:r>
        <w:rPr>
          <w:sz w:val="24"/>
          <w:szCs w:val="26"/>
        </w:rPr>
        <w:t>Таким образом, довод жалобы не нашел своего подтверждения и признан необоснованным.</w:t>
      </w:r>
    </w:p>
    <w:p w:rsidR="006557F9" w:rsidRPr="006557F9" w:rsidRDefault="00877632" w:rsidP="006557F9">
      <w:pPr>
        <w:ind w:firstLine="700"/>
        <w:jc w:val="both"/>
        <w:rPr>
          <w:sz w:val="24"/>
          <w:szCs w:val="26"/>
        </w:rPr>
      </w:pPr>
      <w:r>
        <w:rPr>
          <w:sz w:val="24"/>
          <w:szCs w:val="26"/>
        </w:rPr>
        <w:t xml:space="preserve">3. </w:t>
      </w:r>
      <w:r w:rsidR="006557F9" w:rsidRPr="006557F9">
        <w:rPr>
          <w:sz w:val="24"/>
          <w:szCs w:val="26"/>
        </w:rPr>
        <w:t>Заявитель указывает, что при описании объекта закупки Заказчик установил требования к характеристикам товара таким образом, что в совокупности установленных характеристик закупаемого товара, ему соответствует продукция единственного производителя.</w:t>
      </w:r>
    </w:p>
    <w:p w:rsidR="006557F9" w:rsidRPr="006557F9" w:rsidRDefault="006557F9" w:rsidP="006557F9">
      <w:pPr>
        <w:ind w:firstLine="700"/>
        <w:jc w:val="both"/>
        <w:rPr>
          <w:sz w:val="24"/>
          <w:szCs w:val="26"/>
        </w:rPr>
      </w:pPr>
      <w:r w:rsidRPr="006557F9">
        <w:rPr>
          <w:sz w:val="24"/>
          <w:szCs w:val="26"/>
        </w:rPr>
        <w:t xml:space="preserve">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6557F9">
        <w:rPr>
          <w:sz w:val="24"/>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6557F9">
        <w:rPr>
          <w:sz w:val="24"/>
          <w:szCs w:val="26"/>
        </w:rPr>
        <w:t xml:space="preserve"> указанные машины и оборудование.</w:t>
      </w:r>
    </w:p>
    <w:p w:rsidR="006557F9" w:rsidRPr="006557F9" w:rsidRDefault="006557F9" w:rsidP="006557F9">
      <w:pPr>
        <w:ind w:firstLine="700"/>
        <w:jc w:val="both"/>
        <w:rPr>
          <w:sz w:val="24"/>
          <w:szCs w:val="26"/>
        </w:rPr>
      </w:pPr>
      <w:r w:rsidRPr="006557F9">
        <w:rPr>
          <w:sz w:val="24"/>
          <w:szCs w:val="26"/>
        </w:rPr>
        <w:t xml:space="preserve">Частью 2 статьи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6557F9">
        <w:rPr>
          <w:sz w:val="24"/>
          <w:szCs w:val="26"/>
        </w:rPr>
        <w:t>закупаемых</w:t>
      </w:r>
      <w:proofErr w:type="gramEnd"/>
      <w:r w:rsidRPr="006557F9">
        <w:rPr>
          <w:sz w:val="24"/>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6557F9" w:rsidRPr="006557F9" w:rsidRDefault="006557F9" w:rsidP="006557F9">
      <w:pPr>
        <w:ind w:firstLine="700"/>
        <w:jc w:val="both"/>
        <w:rPr>
          <w:sz w:val="24"/>
          <w:szCs w:val="26"/>
        </w:rPr>
      </w:pPr>
      <w:proofErr w:type="gramStart"/>
      <w:r w:rsidRPr="006557F9">
        <w:rPr>
          <w:sz w:val="24"/>
          <w:szCs w:val="26"/>
        </w:rPr>
        <w:t>Из совокупного толкования пункта 1 части 2 статьи 42, пункта 1 части 1, части 2 статьи 33 Закона о контрактной системе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w:t>
      </w:r>
      <w:proofErr w:type="gramEnd"/>
      <w:r w:rsidRPr="006557F9">
        <w:rPr>
          <w:sz w:val="24"/>
          <w:szCs w:val="26"/>
        </w:rPr>
        <w:t xml:space="preserve">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rsidR="006557F9" w:rsidRPr="006557F9" w:rsidRDefault="006557F9" w:rsidP="006557F9">
      <w:pPr>
        <w:ind w:firstLine="700"/>
        <w:jc w:val="both"/>
        <w:rPr>
          <w:sz w:val="24"/>
          <w:szCs w:val="26"/>
        </w:rPr>
      </w:pPr>
      <w:r w:rsidRPr="006557F9">
        <w:rPr>
          <w:sz w:val="24"/>
          <w:szCs w:val="26"/>
        </w:rPr>
        <w:t>Согласно извещению о проведен</w:t>
      </w:r>
      <w:proofErr w:type="gramStart"/>
      <w:r w:rsidRPr="006557F9">
        <w:rPr>
          <w:sz w:val="24"/>
          <w:szCs w:val="26"/>
        </w:rPr>
        <w:t>ии Ау</w:t>
      </w:r>
      <w:proofErr w:type="gramEnd"/>
      <w:r w:rsidRPr="006557F9">
        <w:rPr>
          <w:sz w:val="24"/>
          <w:szCs w:val="26"/>
        </w:rPr>
        <w:t xml:space="preserve">кциона объектом закупки является поставка </w:t>
      </w:r>
      <w:r w:rsidR="00D25871" w:rsidRPr="00D25871">
        <w:rPr>
          <w:sz w:val="24"/>
          <w:szCs w:val="26"/>
        </w:rPr>
        <w:t>шлюпк</w:t>
      </w:r>
      <w:r w:rsidR="00D25871">
        <w:rPr>
          <w:sz w:val="24"/>
          <w:szCs w:val="26"/>
        </w:rPr>
        <w:t>и</w:t>
      </w:r>
      <w:r w:rsidR="00D25871" w:rsidRPr="00D25871">
        <w:rPr>
          <w:sz w:val="24"/>
          <w:szCs w:val="26"/>
        </w:rPr>
        <w:t xml:space="preserve"> спасательн</w:t>
      </w:r>
      <w:r w:rsidR="00D25871">
        <w:rPr>
          <w:sz w:val="24"/>
          <w:szCs w:val="26"/>
        </w:rPr>
        <w:t>ой</w:t>
      </w:r>
      <w:r w:rsidRPr="006557F9">
        <w:rPr>
          <w:sz w:val="24"/>
          <w:szCs w:val="26"/>
        </w:rPr>
        <w:t>.</w:t>
      </w:r>
    </w:p>
    <w:p w:rsidR="00D25871" w:rsidRDefault="00F04603" w:rsidP="006557F9">
      <w:pPr>
        <w:ind w:firstLine="700"/>
        <w:jc w:val="both"/>
        <w:rPr>
          <w:sz w:val="24"/>
          <w:szCs w:val="26"/>
        </w:rPr>
      </w:pPr>
      <w:r>
        <w:rPr>
          <w:sz w:val="24"/>
          <w:szCs w:val="26"/>
        </w:rPr>
        <w:t xml:space="preserve">Заявитель в своей жалобе привел сравнительную </w:t>
      </w:r>
      <w:r w:rsidR="00A46094">
        <w:rPr>
          <w:sz w:val="24"/>
          <w:szCs w:val="26"/>
        </w:rPr>
        <w:t xml:space="preserve">таблицу, согласно которой под </w:t>
      </w:r>
      <w:proofErr w:type="gramStart"/>
      <w:r w:rsidR="00A46094">
        <w:rPr>
          <w:sz w:val="24"/>
          <w:szCs w:val="26"/>
        </w:rPr>
        <w:t>характеристики, установленные Заказчиком подпадает</w:t>
      </w:r>
      <w:proofErr w:type="gramEnd"/>
      <w:r w:rsidR="00A46094">
        <w:rPr>
          <w:sz w:val="24"/>
          <w:szCs w:val="26"/>
        </w:rPr>
        <w:t xml:space="preserve"> </w:t>
      </w:r>
      <w:r w:rsidR="00B35F8B">
        <w:rPr>
          <w:sz w:val="24"/>
          <w:szCs w:val="26"/>
        </w:rPr>
        <w:t>шлюпка одного производителя</w:t>
      </w:r>
      <w:r w:rsidR="00A46094" w:rsidRPr="00A46094">
        <w:t xml:space="preserve"> </w:t>
      </w:r>
      <w:r w:rsidR="00A46094">
        <w:t>"</w:t>
      </w:r>
      <w:r w:rsidR="00A46094" w:rsidRPr="00A46094">
        <w:rPr>
          <w:sz w:val="24"/>
          <w:szCs w:val="26"/>
        </w:rPr>
        <w:t>Таймень</w:t>
      </w:r>
      <w:r w:rsidR="00B35F8B" w:rsidRPr="00B35F8B">
        <w:rPr>
          <w:sz w:val="24"/>
          <w:szCs w:val="26"/>
        </w:rPr>
        <w:t>"</w:t>
      </w:r>
      <w:r w:rsidR="00E277F7">
        <w:rPr>
          <w:sz w:val="24"/>
          <w:szCs w:val="26"/>
        </w:rPr>
        <w:t>:</w:t>
      </w:r>
    </w:p>
    <w:tbl>
      <w:tblPr>
        <w:tblStyle w:val="TableNormal"/>
        <w:tblW w:w="9648"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04"/>
        <w:gridCol w:w="2206"/>
        <w:gridCol w:w="1719"/>
        <w:gridCol w:w="1719"/>
      </w:tblGrid>
      <w:tr w:rsidR="00B35F8B" w:rsidTr="00B35F8B">
        <w:trPr>
          <w:trHeight w:val="827"/>
        </w:trPr>
        <w:tc>
          <w:tcPr>
            <w:tcW w:w="4004" w:type="dxa"/>
            <w:tcBorders>
              <w:top w:val="single" w:sz="4" w:space="0" w:color="auto"/>
              <w:left w:val="single" w:sz="4" w:space="0" w:color="000000"/>
              <w:bottom w:val="single" w:sz="4" w:space="0" w:color="000000"/>
              <w:right w:val="single" w:sz="4" w:space="0" w:color="auto"/>
            </w:tcBorders>
            <w:hideMark/>
          </w:tcPr>
          <w:p w:rsidR="00B35F8B" w:rsidRDefault="00B35F8B" w:rsidP="00B35F8B">
            <w:pPr>
              <w:pStyle w:val="TableParagraph"/>
              <w:spacing w:line="273" w:lineRule="exact"/>
              <w:rPr>
                <w:b/>
                <w:sz w:val="24"/>
              </w:rPr>
            </w:pPr>
            <w:proofErr w:type="spellStart"/>
            <w:r>
              <w:rPr>
                <w:b/>
                <w:sz w:val="24"/>
              </w:rPr>
              <w:t>Шлюпка</w:t>
            </w:r>
            <w:proofErr w:type="spellEnd"/>
            <w:r>
              <w:rPr>
                <w:b/>
                <w:spacing w:val="-2"/>
                <w:sz w:val="24"/>
              </w:rPr>
              <w:t xml:space="preserve"> </w:t>
            </w:r>
            <w:proofErr w:type="spellStart"/>
            <w:r>
              <w:rPr>
                <w:b/>
                <w:sz w:val="24"/>
              </w:rPr>
              <w:t>спасательная</w:t>
            </w:r>
            <w:proofErr w:type="spellEnd"/>
            <w:r>
              <w:rPr>
                <w:b/>
                <w:spacing w:val="-2"/>
                <w:sz w:val="24"/>
              </w:rPr>
              <w:t xml:space="preserve"> </w:t>
            </w:r>
            <w:proofErr w:type="spellStart"/>
            <w:r>
              <w:rPr>
                <w:b/>
                <w:sz w:val="24"/>
              </w:rPr>
              <w:t>пластиковая</w:t>
            </w:r>
            <w:proofErr w:type="spellEnd"/>
            <w:r>
              <w:rPr>
                <w:b/>
                <w:sz w:val="24"/>
              </w:rPr>
              <w:t>.</w:t>
            </w:r>
          </w:p>
        </w:tc>
        <w:tc>
          <w:tcPr>
            <w:tcW w:w="2206" w:type="dxa"/>
            <w:tcBorders>
              <w:top w:val="single" w:sz="4" w:space="0" w:color="auto"/>
              <w:left w:val="single" w:sz="4" w:space="0" w:color="000000"/>
              <w:bottom w:val="single" w:sz="4" w:space="0" w:color="000000"/>
              <w:right w:val="single" w:sz="4" w:space="0" w:color="auto"/>
            </w:tcBorders>
          </w:tcPr>
          <w:p w:rsidR="00B35F8B" w:rsidRPr="00B35F8B" w:rsidRDefault="00B35F8B" w:rsidP="00B35F8B">
            <w:pPr>
              <w:pStyle w:val="TableParagraph"/>
              <w:spacing w:line="273" w:lineRule="exact"/>
              <w:ind w:left="0"/>
              <w:rPr>
                <w:b/>
                <w:sz w:val="24"/>
                <w:lang w:val="ru-RU"/>
              </w:rPr>
            </w:pPr>
            <w:r w:rsidRPr="00B35F8B">
              <w:rPr>
                <w:b/>
                <w:lang w:val="ru-RU"/>
              </w:rPr>
              <w:t xml:space="preserve">Показатели, установленные Заказчиком в </w:t>
            </w:r>
            <w:r w:rsidRPr="00B35F8B">
              <w:rPr>
                <w:b/>
                <w:lang w:val="ru-RU"/>
              </w:rPr>
              <w:lastRenderedPageBreak/>
              <w:t>техническом задании</w:t>
            </w:r>
          </w:p>
        </w:tc>
        <w:tc>
          <w:tcPr>
            <w:tcW w:w="1719" w:type="dxa"/>
            <w:tcBorders>
              <w:top w:val="single" w:sz="4" w:space="0" w:color="000000"/>
              <w:left w:val="single" w:sz="4" w:space="0" w:color="auto"/>
              <w:bottom w:val="single" w:sz="4" w:space="0" w:color="000000"/>
              <w:right w:val="single" w:sz="4" w:space="0" w:color="000000"/>
            </w:tcBorders>
            <w:hideMark/>
          </w:tcPr>
          <w:p w:rsidR="00B35F8B" w:rsidRPr="00B35F8B" w:rsidRDefault="00B35F8B">
            <w:pPr>
              <w:pStyle w:val="TableParagraph"/>
              <w:spacing w:line="273" w:lineRule="exact"/>
              <w:ind w:left="537" w:hanging="132"/>
              <w:rPr>
                <w:b/>
              </w:rPr>
            </w:pPr>
            <w:proofErr w:type="spellStart"/>
            <w:r w:rsidRPr="00B35F8B">
              <w:rPr>
                <w:b/>
              </w:rPr>
              <w:lastRenderedPageBreak/>
              <w:t>Гребная</w:t>
            </w:r>
            <w:proofErr w:type="spellEnd"/>
          </w:p>
          <w:p w:rsidR="00B35F8B" w:rsidRDefault="00B35F8B">
            <w:pPr>
              <w:pStyle w:val="TableParagraph"/>
              <w:spacing w:line="270" w:lineRule="exact"/>
              <w:ind w:left="378" w:right="357" w:firstLine="158"/>
              <w:rPr>
                <w:b/>
                <w:sz w:val="24"/>
              </w:rPr>
            </w:pPr>
            <w:proofErr w:type="spellStart"/>
            <w:r w:rsidRPr="00B35F8B">
              <w:rPr>
                <w:b/>
              </w:rPr>
              <w:t>лодка</w:t>
            </w:r>
            <w:proofErr w:type="spellEnd"/>
            <w:r w:rsidRPr="00B35F8B">
              <w:rPr>
                <w:b/>
                <w:spacing w:val="1"/>
              </w:rPr>
              <w:t xml:space="preserve"> </w:t>
            </w:r>
            <w:proofErr w:type="spellStart"/>
            <w:r w:rsidRPr="00B35F8B">
              <w:rPr>
                <w:b/>
              </w:rPr>
              <w:t>Таймень</w:t>
            </w:r>
            <w:proofErr w:type="spellEnd"/>
          </w:p>
        </w:tc>
        <w:tc>
          <w:tcPr>
            <w:tcW w:w="1719" w:type="dxa"/>
            <w:tcBorders>
              <w:top w:val="single" w:sz="4" w:space="0" w:color="000000"/>
              <w:left w:val="single" w:sz="4" w:space="0" w:color="000000"/>
              <w:bottom w:val="single" w:sz="4" w:space="0" w:color="000000"/>
              <w:right w:val="single" w:sz="4" w:space="0" w:color="000000"/>
            </w:tcBorders>
            <w:hideMark/>
          </w:tcPr>
          <w:p w:rsidR="00B35F8B" w:rsidRPr="00B35F8B" w:rsidRDefault="00B35F8B">
            <w:pPr>
              <w:pStyle w:val="TableParagraph"/>
              <w:spacing w:line="273" w:lineRule="exact"/>
              <w:ind w:left="174" w:firstLine="55"/>
              <w:rPr>
                <w:b/>
                <w:lang w:val="ru-RU"/>
              </w:rPr>
            </w:pPr>
            <w:r w:rsidRPr="00B35F8B">
              <w:rPr>
                <w:b/>
                <w:lang w:val="ru-RU"/>
              </w:rPr>
              <w:t>Лодка</w:t>
            </w:r>
            <w:r w:rsidRPr="00B35F8B">
              <w:rPr>
                <w:b/>
                <w:spacing w:val="-3"/>
                <w:lang w:val="ru-RU"/>
              </w:rPr>
              <w:t xml:space="preserve"> </w:t>
            </w:r>
            <w:r w:rsidRPr="00B35F8B">
              <w:rPr>
                <w:b/>
                <w:lang w:val="ru-RU"/>
              </w:rPr>
              <w:t>Виза</w:t>
            </w:r>
          </w:p>
          <w:p w:rsidR="00B35F8B" w:rsidRPr="00E277F7" w:rsidRDefault="00B35F8B">
            <w:pPr>
              <w:pStyle w:val="TableParagraph"/>
              <w:spacing w:line="270" w:lineRule="exact"/>
              <w:ind w:left="253" w:right="150" w:hanging="80"/>
              <w:rPr>
                <w:b/>
                <w:sz w:val="24"/>
                <w:lang w:val="ru-RU"/>
              </w:rPr>
            </w:pPr>
            <w:r w:rsidRPr="00B35F8B">
              <w:rPr>
                <w:b/>
                <w:lang w:val="ru-RU"/>
              </w:rPr>
              <w:t>Тортилла-5с</w:t>
            </w:r>
            <w:r w:rsidRPr="00B35F8B">
              <w:rPr>
                <w:b/>
                <w:spacing w:val="-57"/>
                <w:lang w:val="ru-RU"/>
              </w:rPr>
              <w:t xml:space="preserve"> </w:t>
            </w:r>
            <w:r w:rsidRPr="00B35F8B">
              <w:rPr>
                <w:b/>
                <w:lang w:val="ru-RU"/>
              </w:rPr>
              <w:t>Рундуками</w:t>
            </w:r>
          </w:p>
        </w:tc>
      </w:tr>
      <w:tr w:rsidR="00C42B4E" w:rsidTr="00B35F8B">
        <w:trPr>
          <w:trHeight w:val="357"/>
        </w:trPr>
        <w:tc>
          <w:tcPr>
            <w:tcW w:w="4004" w:type="dxa"/>
            <w:tcBorders>
              <w:top w:val="single" w:sz="4" w:space="0" w:color="000000"/>
              <w:left w:val="single" w:sz="4" w:space="0" w:color="000000"/>
              <w:bottom w:val="single" w:sz="4" w:space="0" w:color="000000"/>
              <w:right w:val="single" w:sz="4" w:space="0" w:color="auto"/>
            </w:tcBorders>
            <w:hideMark/>
          </w:tcPr>
          <w:p w:rsidR="00C42B4E" w:rsidRDefault="00C42B4E">
            <w:pPr>
              <w:pStyle w:val="TableParagraph"/>
              <w:spacing w:line="270" w:lineRule="exact"/>
              <w:rPr>
                <w:sz w:val="24"/>
              </w:rPr>
            </w:pPr>
            <w:proofErr w:type="spellStart"/>
            <w:r>
              <w:rPr>
                <w:spacing w:val="-1"/>
                <w:sz w:val="24"/>
              </w:rPr>
              <w:lastRenderedPageBreak/>
              <w:t>Основные</w:t>
            </w:r>
            <w:proofErr w:type="spellEnd"/>
            <w:r>
              <w:rPr>
                <w:spacing w:val="-14"/>
                <w:sz w:val="24"/>
              </w:rPr>
              <w:t xml:space="preserve"> </w:t>
            </w:r>
            <w:proofErr w:type="spellStart"/>
            <w:r>
              <w:rPr>
                <w:sz w:val="24"/>
              </w:rPr>
              <w:t>технические</w:t>
            </w:r>
            <w:proofErr w:type="spellEnd"/>
            <w:r>
              <w:rPr>
                <w:spacing w:val="-14"/>
                <w:sz w:val="24"/>
              </w:rPr>
              <w:t xml:space="preserve"> </w:t>
            </w:r>
            <w:proofErr w:type="spellStart"/>
            <w:r>
              <w:rPr>
                <w:sz w:val="24"/>
              </w:rPr>
              <w:t>характеристики</w:t>
            </w:r>
            <w:proofErr w:type="spellEnd"/>
            <w:r>
              <w:rPr>
                <w:sz w:val="24"/>
              </w:rPr>
              <w:t>:</w:t>
            </w:r>
          </w:p>
        </w:tc>
        <w:tc>
          <w:tcPr>
            <w:tcW w:w="2206" w:type="dxa"/>
            <w:tcBorders>
              <w:top w:val="single" w:sz="4" w:space="0" w:color="000000"/>
              <w:left w:val="single" w:sz="4" w:space="0" w:color="auto"/>
              <w:bottom w:val="single" w:sz="4" w:space="0" w:color="000000"/>
              <w:right w:val="single" w:sz="4" w:space="0" w:color="000000"/>
            </w:tcBorders>
          </w:tcPr>
          <w:p w:rsidR="00C42B4E" w:rsidRDefault="00C42B4E" w:rsidP="00C42B4E">
            <w:pPr>
              <w:pStyle w:val="TableParagraph"/>
              <w:spacing w:line="270" w:lineRule="exact"/>
              <w:ind w:left="0"/>
              <w:rPr>
                <w:sz w:val="24"/>
              </w:rPr>
            </w:pPr>
          </w:p>
        </w:tc>
        <w:tc>
          <w:tcPr>
            <w:tcW w:w="1719" w:type="dxa"/>
            <w:tcBorders>
              <w:top w:val="single" w:sz="4" w:space="0" w:color="000000"/>
              <w:left w:val="single" w:sz="4" w:space="0" w:color="000000"/>
              <w:bottom w:val="single" w:sz="4" w:space="0" w:color="000000"/>
              <w:right w:val="single" w:sz="4" w:space="0" w:color="000000"/>
            </w:tcBorders>
          </w:tcPr>
          <w:p w:rsidR="00C42B4E" w:rsidRDefault="00C42B4E">
            <w:pPr>
              <w:pStyle w:val="TableParagraph"/>
              <w:spacing w:line="240" w:lineRule="auto"/>
              <w:ind w:left="0"/>
              <w:rPr>
                <w:sz w:val="24"/>
              </w:rPr>
            </w:pPr>
          </w:p>
        </w:tc>
        <w:tc>
          <w:tcPr>
            <w:tcW w:w="1719" w:type="dxa"/>
            <w:tcBorders>
              <w:top w:val="single" w:sz="4" w:space="0" w:color="000000"/>
              <w:left w:val="single" w:sz="4" w:space="0" w:color="000000"/>
              <w:bottom w:val="single" w:sz="4" w:space="0" w:color="000000"/>
              <w:right w:val="single" w:sz="4" w:space="0" w:color="000000"/>
            </w:tcBorders>
          </w:tcPr>
          <w:p w:rsidR="00C42B4E" w:rsidRDefault="00C42B4E">
            <w:pPr>
              <w:pStyle w:val="TableParagraph"/>
              <w:spacing w:line="240" w:lineRule="auto"/>
              <w:ind w:left="0"/>
              <w:rPr>
                <w:sz w:val="24"/>
              </w:rPr>
            </w:pPr>
          </w:p>
        </w:tc>
      </w:tr>
      <w:tr w:rsidR="00E277F7" w:rsidTr="00B35F8B">
        <w:trPr>
          <w:trHeight w:val="275"/>
        </w:trPr>
        <w:tc>
          <w:tcPr>
            <w:tcW w:w="4004" w:type="dxa"/>
            <w:tcBorders>
              <w:top w:val="single" w:sz="4" w:space="0" w:color="000000"/>
              <w:left w:val="single" w:sz="4" w:space="0" w:color="000000"/>
              <w:bottom w:val="single" w:sz="4" w:space="0" w:color="000000"/>
              <w:right w:val="single" w:sz="4" w:space="0" w:color="auto"/>
            </w:tcBorders>
            <w:hideMark/>
          </w:tcPr>
          <w:p w:rsidR="00E277F7" w:rsidRDefault="00E277F7">
            <w:pPr>
              <w:pStyle w:val="TableParagraph"/>
              <w:rPr>
                <w:sz w:val="24"/>
              </w:rPr>
            </w:pPr>
            <w:proofErr w:type="spellStart"/>
            <w:r>
              <w:rPr>
                <w:sz w:val="24"/>
              </w:rPr>
              <w:t>Материал</w:t>
            </w:r>
            <w:proofErr w:type="spellEnd"/>
            <w:r>
              <w:rPr>
                <w:spacing w:val="-15"/>
                <w:sz w:val="24"/>
              </w:rPr>
              <w:t xml:space="preserve"> </w:t>
            </w:r>
            <w:proofErr w:type="spellStart"/>
            <w:r>
              <w:rPr>
                <w:sz w:val="24"/>
              </w:rPr>
              <w:t>изготовления</w:t>
            </w:r>
            <w:proofErr w:type="spellEnd"/>
          </w:p>
        </w:tc>
        <w:tc>
          <w:tcPr>
            <w:tcW w:w="2206" w:type="dxa"/>
            <w:tcBorders>
              <w:top w:val="single" w:sz="4" w:space="0" w:color="000000"/>
              <w:left w:val="single" w:sz="4" w:space="0" w:color="auto"/>
              <w:bottom w:val="single" w:sz="4" w:space="0" w:color="auto"/>
              <w:right w:val="single" w:sz="4" w:space="0" w:color="000000"/>
            </w:tcBorders>
            <w:hideMark/>
          </w:tcPr>
          <w:p w:rsidR="00E277F7" w:rsidRDefault="00E277F7">
            <w:pPr>
              <w:pStyle w:val="TableParagraph"/>
              <w:rPr>
                <w:sz w:val="24"/>
              </w:rPr>
            </w:pPr>
            <w:proofErr w:type="spellStart"/>
            <w:r>
              <w:rPr>
                <w:sz w:val="24"/>
              </w:rPr>
              <w:t>стеклопластик</w:t>
            </w:r>
            <w:proofErr w:type="spellEnd"/>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ind w:left="91" w:right="87"/>
              <w:jc w:val="center"/>
              <w:rPr>
                <w:sz w:val="24"/>
              </w:rPr>
            </w:pPr>
            <w:proofErr w:type="spellStart"/>
            <w:r>
              <w:rPr>
                <w:sz w:val="24"/>
              </w:rPr>
              <w:t>стеклопластик</w:t>
            </w:r>
            <w:proofErr w:type="spellEnd"/>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ind w:left="93" w:right="84"/>
              <w:jc w:val="center"/>
              <w:rPr>
                <w:sz w:val="24"/>
              </w:rPr>
            </w:pPr>
            <w:proofErr w:type="spellStart"/>
            <w:r>
              <w:rPr>
                <w:sz w:val="24"/>
              </w:rPr>
              <w:t>стеклопластик</w:t>
            </w:r>
            <w:proofErr w:type="spellEnd"/>
          </w:p>
        </w:tc>
      </w:tr>
      <w:tr w:rsidR="00E277F7" w:rsidTr="00B35F8B">
        <w:trPr>
          <w:trHeight w:val="275"/>
        </w:trPr>
        <w:tc>
          <w:tcPr>
            <w:tcW w:w="4004" w:type="dxa"/>
            <w:tcBorders>
              <w:top w:val="single" w:sz="4" w:space="0" w:color="000000"/>
              <w:left w:val="single" w:sz="4" w:space="0" w:color="000000"/>
              <w:bottom w:val="single" w:sz="4" w:space="0" w:color="000000"/>
              <w:right w:val="single" w:sz="4" w:space="0" w:color="auto"/>
            </w:tcBorders>
            <w:hideMark/>
          </w:tcPr>
          <w:p w:rsidR="00E277F7" w:rsidRDefault="00E277F7">
            <w:pPr>
              <w:pStyle w:val="TableParagraph"/>
              <w:rPr>
                <w:sz w:val="24"/>
              </w:rPr>
            </w:pPr>
            <w:proofErr w:type="spellStart"/>
            <w:r>
              <w:rPr>
                <w:sz w:val="24"/>
              </w:rPr>
              <w:t>Длина</w:t>
            </w:r>
            <w:proofErr w:type="spellEnd"/>
            <w:r>
              <w:rPr>
                <w:spacing w:val="-5"/>
                <w:sz w:val="24"/>
              </w:rPr>
              <w:t xml:space="preserve"> </w:t>
            </w:r>
            <w:proofErr w:type="spellStart"/>
            <w:r>
              <w:rPr>
                <w:sz w:val="24"/>
              </w:rPr>
              <w:t>мм</w:t>
            </w:r>
            <w:proofErr w:type="spellEnd"/>
            <w:r>
              <w:rPr>
                <w:sz w:val="24"/>
              </w:rPr>
              <w:t>.</w:t>
            </w:r>
          </w:p>
        </w:tc>
        <w:tc>
          <w:tcPr>
            <w:tcW w:w="2206" w:type="dxa"/>
            <w:tcBorders>
              <w:top w:val="single" w:sz="4" w:space="0" w:color="auto"/>
              <w:left w:val="single" w:sz="4" w:space="0" w:color="auto"/>
              <w:bottom w:val="single" w:sz="4" w:space="0" w:color="000000"/>
              <w:right w:val="single" w:sz="4" w:space="0" w:color="000000"/>
            </w:tcBorders>
            <w:hideMark/>
          </w:tcPr>
          <w:p w:rsidR="00E277F7" w:rsidRDefault="00E277F7">
            <w:pPr>
              <w:pStyle w:val="TableParagraph"/>
              <w:rPr>
                <w:sz w:val="24"/>
              </w:rPr>
            </w:pPr>
            <w:proofErr w:type="spellStart"/>
            <w:r>
              <w:rPr>
                <w:color w:val="212121"/>
                <w:sz w:val="24"/>
              </w:rPr>
              <w:t>от</w:t>
            </w:r>
            <w:proofErr w:type="spellEnd"/>
            <w:r>
              <w:rPr>
                <w:color w:val="212121"/>
                <w:spacing w:val="-1"/>
                <w:sz w:val="24"/>
              </w:rPr>
              <w:t xml:space="preserve"> </w:t>
            </w:r>
            <w:r>
              <w:rPr>
                <w:sz w:val="24"/>
              </w:rPr>
              <w:t>4400</w:t>
            </w:r>
            <w:r>
              <w:rPr>
                <w:spacing w:val="-1"/>
                <w:sz w:val="24"/>
              </w:rPr>
              <w:t xml:space="preserve"> </w:t>
            </w:r>
            <w:r>
              <w:rPr>
                <w:sz w:val="24"/>
              </w:rPr>
              <w:t>-</w:t>
            </w:r>
            <w:r>
              <w:rPr>
                <w:spacing w:val="-5"/>
                <w:sz w:val="24"/>
              </w:rPr>
              <w:t xml:space="preserve"> </w:t>
            </w:r>
            <w:proofErr w:type="spellStart"/>
            <w:r>
              <w:rPr>
                <w:sz w:val="24"/>
              </w:rPr>
              <w:t>до</w:t>
            </w:r>
            <w:proofErr w:type="spellEnd"/>
            <w:r>
              <w:rPr>
                <w:spacing w:val="53"/>
                <w:sz w:val="24"/>
              </w:rPr>
              <w:t xml:space="preserve"> </w:t>
            </w:r>
            <w:r>
              <w:rPr>
                <w:sz w:val="24"/>
              </w:rPr>
              <w:t>4410</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ind w:left="90" w:right="87"/>
              <w:jc w:val="center"/>
              <w:rPr>
                <w:sz w:val="24"/>
              </w:rPr>
            </w:pPr>
            <w:r>
              <w:rPr>
                <w:color w:val="212121"/>
                <w:sz w:val="24"/>
              </w:rPr>
              <w:t>4400</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Pr="00B35F8B" w:rsidRDefault="00E277F7">
            <w:pPr>
              <w:pStyle w:val="TableParagraph"/>
              <w:ind w:left="93" w:right="85"/>
              <w:jc w:val="center"/>
              <w:rPr>
                <w:b/>
                <w:color w:val="000000" w:themeColor="text1"/>
                <w:sz w:val="24"/>
              </w:rPr>
            </w:pPr>
            <w:r w:rsidRPr="00B35F8B">
              <w:rPr>
                <w:b/>
                <w:color w:val="000000" w:themeColor="text1"/>
                <w:sz w:val="24"/>
              </w:rPr>
              <w:t>4350</w:t>
            </w:r>
          </w:p>
        </w:tc>
      </w:tr>
      <w:tr w:rsidR="00E277F7" w:rsidTr="00B35F8B">
        <w:trPr>
          <w:trHeight w:val="275"/>
        </w:trPr>
        <w:tc>
          <w:tcPr>
            <w:tcW w:w="4004"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rPr>
                <w:sz w:val="24"/>
              </w:rPr>
            </w:pPr>
            <w:proofErr w:type="spellStart"/>
            <w:r>
              <w:rPr>
                <w:sz w:val="24"/>
              </w:rPr>
              <w:t>Ширина</w:t>
            </w:r>
            <w:proofErr w:type="spellEnd"/>
            <w:r>
              <w:rPr>
                <w:spacing w:val="-5"/>
                <w:sz w:val="24"/>
              </w:rPr>
              <w:t xml:space="preserve"> </w:t>
            </w:r>
            <w:proofErr w:type="spellStart"/>
            <w:r>
              <w:rPr>
                <w:sz w:val="24"/>
              </w:rPr>
              <w:t>мм</w:t>
            </w:r>
            <w:proofErr w:type="spellEnd"/>
            <w:r>
              <w:rPr>
                <w:sz w:val="24"/>
              </w:rPr>
              <w:t>.</w:t>
            </w:r>
          </w:p>
        </w:tc>
        <w:tc>
          <w:tcPr>
            <w:tcW w:w="2206"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rPr>
                <w:sz w:val="24"/>
              </w:rPr>
            </w:pPr>
            <w:proofErr w:type="spellStart"/>
            <w:r>
              <w:rPr>
                <w:color w:val="212121"/>
                <w:sz w:val="24"/>
              </w:rPr>
              <w:t>от</w:t>
            </w:r>
            <w:proofErr w:type="spellEnd"/>
            <w:r>
              <w:rPr>
                <w:color w:val="212121"/>
                <w:spacing w:val="-2"/>
                <w:sz w:val="24"/>
              </w:rPr>
              <w:t xml:space="preserve"> </w:t>
            </w:r>
            <w:r>
              <w:rPr>
                <w:sz w:val="24"/>
              </w:rPr>
              <w:t>1610</w:t>
            </w:r>
            <w:r>
              <w:rPr>
                <w:spacing w:val="-2"/>
                <w:sz w:val="24"/>
              </w:rPr>
              <w:t xml:space="preserve"> </w:t>
            </w:r>
            <w:r>
              <w:rPr>
                <w:sz w:val="24"/>
              </w:rPr>
              <w:t>-</w:t>
            </w:r>
            <w:r>
              <w:rPr>
                <w:spacing w:val="-6"/>
                <w:sz w:val="24"/>
              </w:rPr>
              <w:t xml:space="preserve"> </w:t>
            </w:r>
            <w:proofErr w:type="spellStart"/>
            <w:r>
              <w:rPr>
                <w:sz w:val="24"/>
              </w:rPr>
              <w:t>до</w:t>
            </w:r>
            <w:proofErr w:type="spellEnd"/>
            <w:r>
              <w:rPr>
                <w:spacing w:val="-1"/>
                <w:sz w:val="24"/>
              </w:rPr>
              <w:t xml:space="preserve"> </w:t>
            </w:r>
            <w:r>
              <w:rPr>
                <w:sz w:val="24"/>
              </w:rPr>
              <w:t>1620</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ind w:left="90" w:right="87"/>
              <w:jc w:val="center"/>
              <w:rPr>
                <w:sz w:val="24"/>
              </w:rPr>
            </w:pPr>
            <w:r>
              <w:rPr>
                <w:color w:val="212121"/>
                <w:sz w:val="24"/>
              </w:rPr>
              <w:t>1610</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Pr="00B35F8B" w:rsidRDefault="00E277F7">
            <w:pPr>
              <w:pStyle w:val="TableParagraph"/>
              <w:ind w:left="93" w:right="85"/>
              <w:jc w:val="center"/>
              <w:rPr>
                <w:b/>
                <w:color w:val="000000" w:themeColor="text1"/>
                <w:sz w:val="24"/>
              </w:rPr>
            </w:pPr>
            <w:r w:rsidRPr="00B35F8B">
              <w:rPr>
                <w:b/>
                <w:color w:val="000000" w:themeColor="text1"/>
                <w:sz w:val="24"/>
              </w:rPr>
              <w:t>1520</w:t>
            </w:r>
          </w:p>
        </w:tc>
      </w:tr>
      <w:tr w:rsidR="00E277F7" w:rsidTr="00B35F8B">
        <w:trPr>
          <w:trHeight w:val="277"/>
        </w:trPr>
        <w:tc>
          <w:tcPr>
            <w:tcW w:w="4004" w:type="dxa"/>
            <w:tcBorders>
              <w:top w:val="single" w:sz="4" w:space="0" w:color="000000"/>
              <w:left w:val="single" w:sz="4" w:space="0" w:color="000000"/>
              <w:bottom w:val="single" w:sz="4" w:space="0" w:color="000000"/>
              <w:right w:val="single" w:sz="4" w:space="0" w:color="000000"/>
            </w:tcBorders>
            <w:hideMark/>
          </w:tcPr>
          <w:p w:rsidR="00E277F7" w:rsidRPr="00E277F7" w:rsidRDefault="00E277F7">
            <w:pPr>
              <w:pStyle w:val="TableParagraph"/>
              <w:spacing w:line="258" w:lineRule="exact"/>
              <w:rPr>
                <w:sz w:val="24"/>
                <w:lang w:val="ru-RU"/>
              </w:rPr>
            </w:pPr>
            <w:r w:rsidRPr="00E277F7">
              <w:rPr>
                <w:sz w:val="24"/>
                <w:lang w:val="ru-RU"/>
              </w:rPr>
              <w:t>Высота</w:t>
            </w:r>
            <w:r w:rsidRPr="00E277F7">
              <w:rPr>
                <w:spacing w:val="-7"/>
                <w:sz w:val="24"/>
                <w:lang w:val="ru-RU"/>
              </w:rPr>
              <w:t xml:space="preserve"> </w:t>
            </w:r>
            <w:r w:rsidRPr="00E277F7">
              <w:rPr>
                <w:sz w:val="24"/>
                <w:lang w:val="ru-RU"/>
              </w:rPr>
              <w:t>борта</w:t>
            </w:r>
            <w:r w:rsidRPr="00E277F7">
              <w:rPr>
                <w:spacing w:val="-6"/>
                <w:sz w:val="24"/>
                <w:lang w:val="ru-RU"/>
              </w:rPr>
              <w:t xml:space="preserve"> </w:t>
            </w:r>
            <w:r w:rsidRPr="00E277F7">
              <w:rPr>
                <w:sz w:val="24"/>
                <w:lang w:val="ru-RU"/>
              </w:rPr>
              <w:t>на</w:t>
            </w:r>
            <w:r w:rsidRPr="00E277F7">
              <w:rPr>
                <w:spacing w:val="-8"/>
                <w:sz w:val="24"/>
                <w:lang w:val="ru-RU"/>
              </w:rPr>
              <w:t xml:space="preserve"> </w:t>
            </w:r>
            <w:r w:rsidRPr="00E277F7">
              <w:rPr>
                <w:sz w:val="24"/>
                <w:lang w:val="ru-RU"/>
              </w:rPr>
              <w:t>миделе</w:t>
            </w:r>
            <w:r w:rsidRPr="00E277F7">
              <w:rPr>
                <w:spacing w:val="-5"/>
                <w:sz w:val="24"/>
                <w:lang w:val="ru-RU"/>
              </w:rPr>
              <w:t xml:space="preserve"> </w:t>
            </w:r>
            <w:proofErr w:type="gramStart"/>
            <w:r w:rsidRPr="00E277F7">
              <w:rPr>
                <w:sz w:val="24"/>
                <w:lang w:val="ru-RU"/>
              </w:rPr>
              <w:t>мм</w:t>
            </w:r>
            <w:proofErr w:type="gramEnd"/>
            <w:r w:rsidRPr="00E277F7">
              <w:rPr>
                <w:sz w:val="24"/>
                <w:lang w:val="ru-RU"/>
              </w:rPr>
              <w:t>.</w:t>
            </w:r>
          </w:p>
        </w:tc>
        <w:tc>
          <w:tcPr>
            <w:tcW w:w="2206"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spacing w:line="258" w:lineRule="exact"/>
              <w:rPr>
                <w:sz w:val="24"/>
              </w:rPr>
            </w:pPr>
            <w:proofErr w:type="spellStart"/>
            <w:r>
              <w:rPr>
                <w:color w:val="212121"/>
                <w:sz w:val="24"/>
              </w:rPr>
              <w:t>от</w:t>
            </w:r>
            <w:proofErr w:type="spellEnd"/>
            <w:r>
              <w:rPr>
                <w:color w:val="212121"/>
                <w:spacing w:val="-1"/>
                <w:sz w:val="24"/>
              </w:rPr>
              <w:t xml:space="preserve"> </w:t>
            </w:r>
            <w:r>
              <w:rPr>
                <w:sz w:val="24"/>
              </w:rPr>
              <w:t>450</w:t>
            </w:r>
            <w:r>
              <w:rPr>
                <w:spacing w:val="24"/>
                <w:sz w:val="24"/>
              </w:rPr>
              <w:t xml:space="preserve"> </w:t>
            </w:r>
            <w:r>
              <w:rPr>
                <w:sz w:val="24"/>
              </w:rPr>
              <w:t>-</w:t>
            </w:r>
            <w:r>
              <w:rPr>
                <w:spacing w:val="46"/>
                <w:sz w:val="24"/>
              </w:rPr>
              <w:t xml:space="preserve"> </w:t>
            </w:r>
            <w:proofErr w:type="spellStart"/>
            <w:r>
              <w:rPr>
                <w:sz w:val="24"/>
              </w:rPr>
              <w:t>до</w:t>
            </w:r>
            <w:proofErr w:type="spellEnd"/>
            <w:r>
              <w:rPr>
                <w:spacing w:val="59"/>
                <w:sz w:val="24"/>
              </w:rPr>
              <w:t xml:space="preserve"> </w:t>
            </w:r>
            <w:r>
              <w:rPr>
                <w:sz w:val="24"/>
              </w:rPr>
              <w:t>455</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spacing w:line="258" w:lineRule="exact"/>
              <w:ind w:left="90" w:right="87"/>
              <w:jc w:val="center"/>
              <w:rPr>
                <w:sz w:val="24"/>
              </w:rPr>
            </w:pPr>
            <w:r>
              <w:rPr>
                <w:color w:val="212121"/>
                <w:sz w:val="24"/>
              </w:rPr>
              <w:t>450</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Pr="00B35F8B" w:rsidRDefault="00E277F7">
            <w:pPr>
              <w:pStyle w:val="TableParagraph"/>
              <w:spacing w:line="258" w:lineRule="exact"/>
              <w:ind w:left="93" w:right="85"/>
              <w:jc w:val="center"/>
              <w:rPr>
                <w:b/>
                <w:color w:val="000000" w:themeColor="text1"/>
                <w:sz w:val="24"/>
              </w:rPr>
            </w:pPr>
            <w:r w:rsidRPr="00B35F8B">
              <w:rPr>
                <w:b/>
                <w:color w:val="000000" w:themeColor="text1"/>
                <w:sz w:val="24"/>
              </w:rPr>
              <w:t>550</w:t>
            </w:r>
          </w:p>
        </w:tc>
      </w:tr>
      <w:tr w:rsidR="00E277F7" w:rsidTr="00B35F8B">
        <w:trPr>
          <w:trHeight w:val="275"/>
        </w:trPr>
        <w:tc>
          <w:tcPr>
            <w:tcW w:w="4004"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rPr>
                <w:sz w:val="24"/>
              </w:rPr>
            </w:pPr>
            <w:proofErr w:type="spellStart"/>
            <w:r>
              <w:rPr>
                <w:sz w:val="24"/>
              </w:rPr>
              <w:t>Вместимость</w:t>
            </w:r>
            <w:proofErr w:type="spellEnd"/>
            <w:r>
              <w:rPr>
                <w:spacing w:val="-9"/>
                <w:sz w:val="24"/>
              </w:rPr>
              <w:t xml:space="preserve"> </w:t>
            </w:r>
            <w:proofErr w:type="spellStart"/>
            <w:r>
              <w:rPr>
                <w:sz w:val="24"/>
              </w:rPr>
              <w:t>чел</w:t>
            </w:r>
            <w:proofErr w:type="spellEnd"/>
            <w:r>
              <w:rPr>
                <w:sz w:val="24"/>
              </w:rPr>
              <w:t>.</w:t>
            </w:r>
          </w:p>
        </w:tc>
        <w:tc>
          <w:tcPr>
            <w:tcW w:w="2206"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rPr>
                <w:sz w:val="24"/>
              </w:rPr>
            </w:pPr>
            <w:r>
              <w:rPr>
                <w:color w:val="212121"/>
                <w:sz w:val="24"/>
              </w:rPr>
              <w:t xml:space="preserve">≥ </w:t>
            </w:r>
            <w:r>
              <w:rPr>
                <w:sz w:val="24"/>
              </w:rPr>
              <w:t>4</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ind w:left="3"/>
              <w:jc w:val="center"/>
              <w:rPr>
                <w:sz w:val="24"/>
              </w:rPr>
            </w:pPr>
            <w:r>
              <w:rPr>
                <w:color w:val="212121"/>
                <w:sz w:val="24"/>
              </w:rPr>
              <w:t>4</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Pr="00B35F8B" w:rsidRDefault="00E277F7">
            <w:pPr>
              <w:pStyle w:val="TableParagraph"/>
              <w:ind w:left="8"/>
              <w:jc w:val="center"/>
              <w:rPr>
                <w:b/>
                <w:color w:val="000000" w:themeColor="text1"/>
                <w:sz w:val="24"/>
              </w:rPr>
            </w:pPr>
            <w:r w:rsidRPr="00B35F8B">
              <w:rPr>
                <w:b/>
                <w:color w:val="000000" w:themeColor="text1"/>
                <w:sz w:val="24"/>
              </w:rPr>
              <w:t>5</w:t>
            </w:r>
          </w:p>
        </w:tc>
      </w:tr>
      <w:tr w:rsidR="00E277F7" w:rsidTr="00B35F8B">
        <w:trPr>
          <w:trHeight w:val="275"/>
        </w:trPr>
        <w:tc>
          <w:tcPr>
            <w:tcW w:w="4004"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rPr>
                <w:sz w:val="24"/>
              </w:rPr>
            </w:pPr>
            <w:proofErr w:type="spellStart"/>
            <w:r>
              <w:rPr>
                <w:sz w:val="24"/>
              </w:rPr>
              <w:t>Вес</w:t>
            </w:r>
            <w:proofErr w:type="spellEnd"/>
            <w:r>
              <w:rPr>
                <w:spacing w:val="-6"/>
                <w:sz w:val="24"/>
              </w:rPr>
              <w:t xml:space="preserve"> </w:t>
            </w:r>
            <w:proofErr w:type="spellStart"/>
            <w:r>
              <w:rPr>
                <w:sz w:val="24"/>
              </w:rPr>
              <w:t>пустого</w:t>
            </w:r>
            <w:proofErr w:type="spellEnd"/>
            <w:r>
              <w:rPr>
                <w:spacing w:val="-8"/>
                <w:sz w:val="24"/>
              </w:rPr>
              <w:t xml:space="preserve"> </w:t>
            </w:r>
            <w:proofErr w:type="spellStart"/>
            <w:r>
              <w:rPr>
                <w:sz w:val="24"/>
              </w:rPr>
              <w:t>судна</w:t>
            </w:r>
            <w:proofErr w:type="spellEnd"/>
            <w:r>
              <w:rPr>
                <w:sz w:val="24"/>
              </w:rPr>
              <w:t>,</w:t>
            </w:r>
            <w:r>
              <w:rPr>
                <w:spacing w:val="-6"/>
                <w:sz w:val="24"/>
              </w:rPr>
              <w:t xml:space="preserve"> </w:t>
            </w:r>
            <w:proofErr w:type="spellStart"/>
            <w:r>
              <w:rPr>
                <w:sz w:val="24"/>
              </w:rPr>
              <w:t>кг</w:t>
            </w:r>
            <w:proofErr w:type="spellEnd"/>
          </w:p>
        </w:tc>
        <w:tc>
          <w:tcPr>
            <w:tcW w:w="2206"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rPr>
                <w:sz w:val="24"/>
              </w:rPr>
            </w:pPr>
            <w:proofErr w:type="spellStart"/>
            <w:r>
              <w:rPr>
                <w:color w:val="212121"/>
                <w:sz w:val="24"/>
              </w:rPr>
              <w:t>от</w:t>
            </w:r>
            <w:proofErr w:type="spellEnd"/>
            <w:r>
              <w:rPr>
                <w:color w:val="212121"/>
                <w:sz w:val="24"/>
              </w:rPr>
              <w:t xml:space="preserve"> </w:t>
            </w:r>
            <w:r>
              <w:rPr>
                <w:sz w:val="24"/>
              </w:rPr>
              <w:t>98</w:t>
            </w:r>
            <w:r>
              <w:rPr>
                <w:spacing w:val="24"/>
                <w:sz w:val="24"/>
              </w:rPr>
              <w:t xml:space="preserve"> </w:t>
            </w:r>
            <w:r>
              <w:rPr>
                <w:sz w:val="24"/>
              </w:rPr>
              <w:t>-</w:t>
            </w:r>
            <w:r>
              <w:rPr>
                <w:spacing w:val="47"/>
                <w:sz w:val="24"/>
              </w:rPr>
              <w:t xml:space="preserve"> </w:t>
            </w:r>
            <w:proofErr w:type="spellStart"/>
            <w:r>
              <w:rPr>
                <w:sz w:val="24"/>
              </w:rPr>
              <w:t>до</w:t>
            </w:r>
            <w:proofErr w:type="spellEnd"/>
            <w:r>
              <w:rPr>
                <w:sz w:val="24"/>
              </w:rPr>
              <w:t xml:space="preserve"> 100</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ind w:left="90" w:right="87"/>
              <w:jc w:val="center"/>
              <w:rPr>
                <w:sz w:val="24"/>
              </w:rPr>
            </w:pPr>
            <w:r>
              <w:rPr>
                <w:color w:val="212121"/>
                <w:sz w:val="24"/>
              </w:rPr>
              <w:t>98</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Pr="00B35F8B" w:rsidRDefault="00E277F7">
            <w:pPr>
              <w:pStyle w:val="TableParagraph"/>
              <w:ind w:left="93" w:right="85"/>
              <w:jc w:val="center"/>
              <w:rPr>
                <w:b/>
                <w:color w:val="000000" w:themeColor="text1"/>
                <w:sz w:val="24"/>
              </w:rPr>
            </w:pPr>
            <w:r w:rsidRPr="00B35F8B">
              <w:rPr>
                <w:b/>
                <w:color w:val="000000" w:themeColor="text1"/>
                <w:sz w:val="24"/>
              </w:rPr>
              <w:t>96</w:t>
            </w:r>
          </w:p>
        </w:tc>
      </w:tr>
      <w:tr w:rsidR="00E277F7" w:rsidTr="00B35F8B">
        <w:trPr>
          <w:trHeight w:val="275"/>
        </w:trPr>
        <w:tc>
          <w:tcPr>
            <w:tcW w:w="4004"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rPr>
                <w:sz w:val="24"/>
              </w:rPr>
            </w:pPr>
            <w:proofErr w:type="spellStart"/>
            <w:r>
              <w:rPr>
                <w:sz w:val="24"/>
              </w:rPr>
              <w:t>Грузоподъемность</w:t>
            </w:r>
            <w:proofErr w:type="spellEnd"/>
            <w:r>
              <w:rPr>
                <w:sz w:val="24"/>
              </w:rPr>
              <w:t>,</w:t>
            </w:r>
            <w:r>
              <w:rPr>
                <w:spacing w:val="-14"/>
                <w:sz w:val="24"/>
              </w:rPr>
              <w:t xml:space="preserve"> </w:t>
            </w:r>
            <w:proofErr w:type="spellStart"/>
            <w:r>
              <w:rPr>
                <w:sz w:val="24"/>
              </w:rPr>
              <w:t>кг</w:t>
            </w:r>
            <w:proofErr w:type="spellEnd"/>
          </w:p>
        </w:tc>
        <w:tc>
          <w:tcPr>
            <w:tcW w:w="2206"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rPr>
                <w:sz w:val="24"/>
              </w:rPr>
            </w:pPr>
            <w:r>
              <w:rPr>
                <w:color w:val="212121"/>
                <w:sz w:val="24"/>
              </w:rPr>
              <w:t>≥</w:t>
            </w:r>
            <w:r>
              <w:rPr>
                <w:color w:val="212121"/>
                <w:spacing w:val="-4"/>
                <w:sz w:val="24"/>
              </w:rPr>
              <w:t xml:space="preserve"> </w:t>
            </w:r>
            <w:r>
              <w:rPr>
                <w:sz w:val="24"/>
              </w:rPr>
              <w:t>330</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ind w:left="90" w:right="87"/>
              <w:jc w:val="center"/>
              <w:rPr>
                <w:sz w:val="24"/>
              </w:rPr>
            </w:pPr>
            <w:r>
              <w:rPr>
                <w:color w:val="212121"/>
                <w:sz w:val="24"/>
              </w:rPr>
              <w:t>330</w:t>
            </w:r>
          </w:p>
        </w:tc>
        <w:tc>
          <w:tcPr>
            <w:tcW w:w="1719" w:type="dxa"/>
            <w:tcBorders>
              <w:top w:val="single" w:sz="4" w:space="0" w:color="000000"/>
              <w:left w:val="single" w:sz="4" w:space="0" w:color="000000"/>
              <w:bottom w:val="single" w:sz="4" w:space="0" w:color="000000"/>
              <w:right w:val="single" w:sz="4" w:space="0" w:color="000000"/>
            </w:tcBorders>
            <w:hideMark/>
          </w:tcPr>
          <w:p w:rsidR="00E277F7" w:rsidRPr="00B35F8B" w:rsidRDefault="00E277F7">
            <w:pPr>
              <w:pStyle w:val="TableParagraph"/>
              <w:ind w:left="93" w:right="85"/>
              <w:jc w:val="center"/>
              <w:rPr>
                <w:b/>
                <w:color w:val="000000" w:themeColor="text1"/>
                <w:sz w:val="24"/>
              </w:rPr>
            </w:pPr>
            <w:r w:rsidRPr="00B35F8B">
              <w:rPr>
                <w:b/>
                <w:color w:val="000000" w:themeColor="text1"/>
                <w:sz w:val="24"/>
              </w:rPr>
              <w:t>450</w:t>
            </w:r>
          </w:p>
        </w:tc>
      </w:tr>
      <w:tr w:rsidR="00E277F7" w:rsidTr="00B35F8B">
        <w:trPr>
          <w:trHeight w:val="275"/>
        </w:trPr>
        <w:tc>
          <w:tcPr>
            <w:tcW w:w="4004"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rPr>
                <w:sz w:val="24"/>
              </w:rPr>
            </w:pPr>
            <w:proofErr w:type="spellStart"/>
            <w:r>
              <w:rPr>
                <w:sz w:val="24"/>
              </w:rPr>
              <w:t>Весла</w:t>
            </w:r>
            <w:proofErr w:type="spellEnd"/>
            <w:r>
              <w:rPr>
                <w:spacing w:val="-5"/>
                <w:sz w:val="24"/>
              </w:rPr>
              <w:t xml:space="preserve"> </w:t>
            </w:r>
            <w:r>
              <w:rPr>
                <w:sz w:val="24"/>
              </w:rPr>
              <w:t>(</w:t>
            </w:r>
            <w:proofErr w:type="spellStart"/>
            <w:r>
              <w:rPr>
                <w:sz w:val="24"/>
              </w:rPr>
              <w:t>пара</w:t>
            </w:r>
            <w:proofErr w:type="spellEnd"/>
            <w:r>
              <w:rPr>
                <w:sz w:val="24"/>
              </w:rPr>
              <w:t>)</w:t>
            </w:r>
          </w:p>
        </w:tc>
        <w:tc>
          <w:tcPr>
            <w:tcW w:w="2206"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rPr>
                <w:sz w:val="24"/>
              </w:rPr>
            </w:pPr>
            <w:proofErr w:type="spellStart"/>
            <w:r>
              <w:rPr>
                <w:color w:val="212121"/>
                <w:sz w:val="24"/>
              </w:rPr>
              <w:t>да</w:t>
            </w:r>
            <w:proofErr w:type="spellEnd"/>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ind w:left="89" w:right="87"/>
              <w:jc w:val="center"/>
              <w:rPr>
                <w:sz w:val="24"/>
              </w:rPr>
            </w:pPr>
            <w:proofErr w:type="spellStart"/>
            <w:r>
              <w:rPr>
                <w:color w:val="212121"/>
                <w:sz w:val="24"/>
              </w:rPr>
              <w:t>да</w:t>
            </w:r>
            <w:proofErr w:type="spellEnd"/>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ind w:left="93" w:right="86"/>
              <w:jc w:val="center"/>
              <w:rPr>
                <w:sz w:val="24"/>
              </w:rPr>
            </w:pPr>
            <w:proofErr w:type="spellStart"/>
            <w:r>
              <w:rPr>
                <w:color w:val="212121"/>
                <w:sz w:val="24"/>
              </w:rPr>
              <w:t>да</w:t>
            </w:r>
            <w:proofErr w:type="spellEnd"/>
          </w:p>
        </w:tc>
      </w:tr>
      <w:tr w:rsidR="00E277F7" w:rsidTr="00B35F8B">
        <w:trPr>
          <w:trHeight w:val="551"/>
        </w:trPr>
        <w:tc>
          <w:tcPr>
            <w:tcW w:w="4004"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spacing w:line="268" w:lineRule="exact"/>
              <w:rPr>
                <w:sz w:val="24"/>
              </w:rPr>
            </w:pPr>
            <w:proofErr w:type="spellStart"/>
            <w:r>
              <w:rPr>
                <w:sz w:val="24"/>
              </w:rPr>
              <w:t>Сертификат</w:t>
            </w:r>
            <w:proofErr w:type="spellEnd"/>
            <w:r>
              <w:rPr>
                <w:spacing w:val="-6"/>
                <w:sz w:val="24"/>
              </w:rPr>
              <w:t xml:space="preserve"> </w:t>
            </w:r>
            <w:proofErr w:type="spellStart"/>
            <w:r>
              <w:rPr>
                <w:sz w:val="24"/>
              </w:rPr>
              <w:t>соответствия</w:t>
            </w:r>
            <w:proofErr w:type="spellEnd"/>
          </w:p>
          <w:p w:rsidR="00E277F7" w:rsidRDefault="00E277F7">
            <w:pPr>
              <w:pStyle w:val="TableParagraph"/>
              <w:spacing w:line="264" w:lineRule="exact"/>
              <w:rPr>
                <w:sz w:val="24"/>
              </w:rPr>
            </w:pPr>
            <w:proofErr w:type="spellStart"/>
            <w:r>
              <w:rPr>
                <w:sz w:val="24"/>
              </w:rPr>
              <w:t>безопасности</w:t>
            </w:r>
            <w:proofErr w:type="spellEnd"/>
          </w:p>
        </w:tc>
        <w:tc>
          <w:tcPr>
            <w:tcW w:w="2206"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spacing w:line="268" w:lineRule="exact"/>
              <w:rPr>
                <w:sz w:val="24"/>
              </w:rPr>
            </w:pPr>
            <w:proofErr w:type="spellStart"/>
            <w:r>
              <w:rPr>
                <w:color w:val="212121"/>
                <w:sz w:val="24"/>
              </w:rPr>
              <w:t>да</w:t>
            </w:r>
            <w:proofErr w:type="spellEnd"/>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spacing w:line="268" w:lineRule="exact"/>
              <w:ind w:left="89" w:right="87"/>
              <w:jc w:val="center"/>
              <w:rPr>
                <w:sz w:val="24"/>
              </w:rPr>
            </w:pPr>
            <w:proofErr w:type="spellStart"/>
            <w:r>
              <w:rPr>
                <w:color w:val="212121"/>
                <w:sz w:val="24"/>
              </w:rPr>
              <w:t>да</w:t>
            </w:r>
            <w:proofErr w:type="spellEnd"/>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spacing w:line="268" w:lineRule="exact"/>
              <w:ind w:left="93" w:right="86"/>
              <w:jc w:val="center"/>
              <w:rPr>
                <w:sz w:val="24"/>
              </w:rPr>
            </w:pPr>
            <w:proofErr w:type="spellStart"/>
            <w:r>
              <w:rPr>
                <w:color w:val="212121"/>
                <w:sz w:val="24"/>
              </w:rPr>
              <w:t>да</w:t>
            </w:r>
            <w:proofErr w:type="spellEnd"/>
          </w:p>
        </w:tc>
      </w:tr>
      <w:tr w:rsidR="00E277F7" w:rsidTr="00B35F8B">
        <w:trPr>
          <w:trHeight w:val="553"/>
        </w:trPr>
        <w:tc>
          <w:tcPr>
            <w:tcW w:w="4004"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spacing w:line="268" w:lineRule="exact"/>
              <w:rPr>
                <w:sz w:val="24"/>
              </w:rPr>
            </w:pPr>
            <w:proofErr w:type="spellStart"/>
            <w:r>
              <w:rPr>
                <w:sz w:val="24"/>
              </w:rPr>
              <w:t>Возможность</w:t>
            </w:r>
            <w:proofErr w:type="spellEnd"/>
            <w:r>
              <w:rPr>
                <w:spacing w:val="-13"/>
                <w:sz w:val="24"/>
              </w:rPr>
              <w:t xml:space="preserve"> </w:t>
            </w:r>
            <w:proofErr w:type="spellStart"/>
            <w:r>
              <w:rPr>
                <w:sz w:val="24"/>
              </w:rPr>
              <w:t>установки</w:t>
            </w:r>
            <w:proofErr w:type="spellEnd"/>
            <w:r>
              <w:rPr>
                <w:spacing w:val="-15"/>
                <w:sz w:val="24"/>
              </w:rPr>
              <w:t xml:space="preserve"> </w:t>
            </w:r>
            <w:proofErr w:type="spellStart"/>
            <w:r>
              <w:rPr>
                <w:sz w:val="24"/>
              </w:rPr>
              <w:t>подвесного</w:t>
            </w:r>
            <w:proofErr w:type="spellEnd"/>
          </w:p>
          <w:p w:rsidR="00E277F7" w:rsidRDefault="00E277F7">
            <w:pPr>
              <w:pStyle w:val="TableParagraph"/>
              <w:spacing w:line="266" w:lineRule="exact"/>
              <w:rPr>
                <w:sz w:val="24"/>
              </w:rPr>
            </w:pPr>
            <w:proofErr w:type="spellStart"/>
            <w:r>
              <w:rPr>
                <w:sz w:val="24"/>
              </w:rPr>
              <w:t>мотора</w:t>
            </w:r>
            <w:proofErr w:type="spellEnd"/>
          </w:p>
        </w:tc>
        <w:tc>
          <w:tcPr>
            <w:tcW w:w="2206"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spacing w:line="268" w:lineRule="exact"/>
              <w:rPr>
                <w:sz w:val="24"/>
              </w:rPr>
            </w:pPr>
            <w:proofErr w:type="spellStart"/>
            <w:r>
              <w:rPr>
                <w:color w:val="212121"/>
                <w:sz w:val="24"/>
              </w:rPr>
              <w:t>да</w:t>
            </w:r>
            <w:proofErr w:type="spellEnd"/>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spacing w:line="268" w:lineRule="exact"/>
              <w:ind w:left="89" w:right="87"/>
              <w:jc w:val="center"/>
              <w:rPr>
                <w:sz w:val="24"/>
              </w:rPr>
            </w:pPr>
            <w:proofErr w:type="spellStart"/>
            <w:r>
              <w:rPr>
                <w:color w:val="212121"/>
                <w:sz w:val="24"/>
              </w:rPr>
              <w:t>да</w:t>
            </w:r>
            <w:proofErr w:type="spellEnd"/>
          </w:p>
        </w:tc>
        <w:tc>
          <w:tcPr>
            <w:tcW w:w="1719" w:type="dxa"/>
            <w:tcBorders>
              <w:top w:val="single" w:sz="4" w:space="0" w:color="000000"/>
              <w:left w:val="single" w:sz="4" w:space="0" w:color="000000"/>
              <w:bottom w:val="single" w:sz="4" w:space="0" w:color="000000"/>
              <w:right w:val="single" w:sz="4" w:space="0" w:color="000000"/>
            </w:tcBorders>
            <w:hideMark/>
          </w:tcPr>
          <w:p w:rsidR="00E277F7" w:rsidRDefault="00E277F7">
            <w:pPr>
              <w:pStyle w:val="TableParagraph"/>
              <w:spacing w:line="268" w:lineRule="exact"/>
              <w:ind w:left="93" w:right="86"/>
              <w:jc w:val="center"/>
              <w:rPr>
                <w:sz w:val="24"/>
              </w:rPr>
            </w:pPr>
            <w:proofErr w:type="spellStart"/>
            <w:r>
              <w:rPr>
                <w:color w:val="212121"/>
                <w:sz w:val="24"/>
              </w:rPr>
              <w:t>да</w:t>
            </w:r>
            <w:proofErr w:type="spellEnd"/>
          </w:p>
        </w:tc>
      </w:tr>
    </w:tbl>
    <w:p w:rsidR="00E277F7" w:rsidRDefault="00E277F7" w:rsidP="006557F9">
      <w:pPr>
        <w:ind w:firstLine="700"/>
        <w:jc w:val="both"/>
        <w:rPr>
          <w:sz w:val="24"/>
          <w:szCs w:val="26"/>
        </w:rPr>
      </w:pPr>
    </w:p>
    <w:p w:rsidR="00B35F8B" w:rsidRDefault="00B35F8B" w:rsidP="00E277F7">
      <w:pPr>
        <w:ind w:firstLine="700"/>
        <w:jc w:val="both"/>
        <w:rPr>
          <w:sz w:val="24"/>
          <w:szCs w:val="26"/>
        </w:rPr>
      </w:pPr>
      <w:r>
        <w:rPr>
          <w:sz w:val="24"/>
          <w:szCs w:val="26"/>
        </w:rPr>
        <w:t xml:space="preserve">Исходя из вышеизложенного </w:t>
      </w:r>
      <w:r w:rsidRPr="00B35F8B">
        <w:rPr>
          <w:sz w:val="24"/>
          <w:szCs w:val="26"/>
        </w:rPr>
        <w:t xml:space="preserve">под </w:t>
      </w:r>
      <w:proofErr w:type="gramStart"/>
      <w:r w:rsidRPr="00B35F8B">
        <w:rPr>
          <w:sz w:val="24"/>
          <w:szCs w:val="26"/>
        </w:rPr>
        <w:t>характеристики, установленные Заказчиком подпадает</w:t>
      </w:r>
      <w:proofErr w:type="gramEnd"/>
      <w:r w:rsidRPr="00B35F8B">
        <w:rPr>
          <w:sz w:val="24"/>
          <w:szCs w:val="26"/>
        </w:rPr>
        <w:t xml:space="preserve"> шлюпка одного производителя "Таймень"</w:t>
      </w:r>
      <w:r>
        <w:rPr>
          <w:sz w:val="24"/>
          <w:szCs w:val="26"/>
        </w:rPr>
        <w:t>.</w:t>
      </w:r>
    </w:p>
    <w:p w:rsidR="00E277F7" w:rsidRPr="00E277F7" w:rsidRDefault="00E277F7" w:rsidP="00E277F7">
      <w:pPr>
        <w:ind w:firstLine="700"/>
        <w:jc w:val="both"/>
        <w:rPr>
          <w:sz w:val="24"/>
          <w:szCs w:val="26"/>
        </w:rPr>
      </w:pPr>
      <w:r w:rsidRPr="00E277F7">
        <w:rPr>
          <w:sz w:val="24"/>
          <w:szCs w:val="26"/>
        </w:rPr>
        <w:t>Заказчик доказательств, однозначно свидетельствующих о возможности поставки указанного товара иного производителя, соответствующего требованиям извещения о проведен</w:t>
      </w:r>
      <w:proofErr w:type="gramStart"/>
      <w:r w:rsidRPr="00E277F7">
        <w:rPr>
          <w:sz w:val="24"/>
          <w:szCs w:val="26"/>
        </w:rPr>
        <w:t>ии Ау</w:t>
      </w:r>
      <w:proofErr w:type="gramEnd"/>
      <w:r w:rsidRPr="00E277F7">
        <w:rPr>
          <w:sz w:val="24"/>
          <w:szCs w:val="26"/>
        </w:rPr>
        <w:t>кциона, не представил.</w:t>
      </w:r>
    </w:p>
    <w:p w:rsidR="00E277F7" w:rsidRPr="00E277F7" w:rsidRDefault="00E277F7" w:rsidP="00E277F7">
      <w:pPr>
        <w:ind w:firstLine="700"/>
        <w:jc w:val="both"/>
        <w:rPr>
          <w:sz w:val="24"/>
          <w:szCs w:val="26"/>
        </w:rPr>
      </w:pPr>
      <w:r w:rsidRPr="00E277F7">
        <w:rPr>
          <w:sz w:val="24"/>
          <w:szCs w:val="26"/>
        </w:rPr>
        <w:t>Следовательно, довод жалобы Заявителя является обоснованным.</w:t>
      </w:r>
    </w:p>
    <w:p w:rsidR="00877632" w:rsidRDefault="00E277F7" w:rsidP="00E277F7">
      <w:pPr>
        <w:ind w:firstLine="700"/>
        <w:jc w:val="both"/>
        <w:rPr>
          <w:sz w:val="24"/>
          <w:szCs w:val="26"/>
        </w:rPr>
      </w:pPr>
      <w:r w:rsidRPr="00E277F7">
        <w:rPr>
          <w:sz w:val="24"/>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w:t>
      </w:r>
    </w:p>
    <w:p w:rsidR="003174AB" w:rsidRDefault="003174AB" w:rsidP="008A4CC1">
      <w:pPr>
        <w:ind w:firstLine="700"/>
        <w:jc w:val="both"/>
        <w:rPr>
          <w:sz w:val="24"/>
          <w:szCs w:val="26"/>
        </w:rPr>
      </w:pPr>
      <w:r>
        <w:rPr>
          <w:sz w:val="24"/>
          <w:szCs w:val="26"/>
        </w:rPr>
        <w:t xml:space="preserve">4. </w:t>
      </w:r>
      <w:r w:rsidRPr="003174AB">
        <w:rPr>
          <w:sz w:val="24"/>
          <w:szCs w:val="26"/>
        </w:rPr>
        <w:t>По результатам проведенной в соответствии с пунктом 1 части 15 статьи 99 Закона о контрактной системе внеплановой проверки Комиссией установлено следующее.</w:t>
      </w:r>
    </w:p>
    <w:p w:rsidR="008A4CC1" w:rsidRPr="008A4CC1" w:rsidRDefault="008A4CC1" w:rsidP="008A4CC1">
      <w:pPr>
        <w:ind w:firstLine="700"/>
        <w:jc w:val="both"/>
        <w:rPr>
          <w:sz w:val="24"/>
          <w:szCs w:val="26"/>
        </w:rPr>
      </w:pPr>
      <w:proofErr w:type="gramStart"/>
      <w:r w:rsidRPr="008A4CC1">
        <w:rPr>
          <w:sz w:val="24"/>
          <w:szCs w:val="26"/>
        </w:rPr>
        <w:t>Согласно пункту 5 части 1 статьи 42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w:t>
      </w:r>
      <w:proofErr w:type="gramEnd"/>
      <w:r w:rsidRPr="008A4CC1">
        <w:rPr>
          <w:sz w:val="24"/>
          <w:szCs w:val="26"/>
        </w:rPr>
        <w:t xml:space="preserve">, </w:t>
      </w:r>
      <w:proofErr w:type="gramStart"/>
      <w:r w:rsidRPr="008A4CC1">
        <w:rPr>
          <w:sz w:val="24"/>
          <w:szCs w:val="26"/>
        </w:rPr>
        <w:t xml:space="preserve">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A4CC1">
        <w:rPr>
          <w:sz w:val="24"/>
          <w:szCs w:val="26"/>
        </w:rPr>
        <w:t>группировочные</w:t>
      </w:r>
      <w:proofErr w:type="spellEnd"/>
      <w:r w:rsidRPr="008A4CC1">
        <w:rPr>
          <w:sz w:val="24"/>
          <w:szCs w:val="26"/>
        </w:rPr>
        <w:t xml:space="preserve"> наименования.</w:t>
      </w:r>
      <w:proofErr w:type="gramEnd"/>
    </w:p>
    <w:p w:rsidR="008A4CC1" w:rsidRPr="008A4CC1" w:rsidRDefault="008A4CC1" w:rsidP="008A4CC1">
      <w:pPr>
        <w:ind w:firstLine="700"/>
        <w:jc w:val="both"/>
        <w:rPr>
          <w:sz w:val="24"/>
          <w:szCs w:val="26"/>
        </w:rPr>
      </w:pPr>
      <w:r w:rsidRPr="008A4CC1">
        <w:rPr>
          <w:sz w:val="24"/>
          <w:szCs w:val="26"/>
        </w:rPr>
        <w:t>Частью 6 статьи 23 Закона о контрактной системе предусмотрено,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Каталог), а также правила использования указанного каталога устанавливаются Правительством Российской Федерации.</w:t>
      </w:r>
    </w:p>
    <w:p w:rsidR="008A4CC1" w:rsidRPr="008A4CC1" w:rsidRDefault="008A4CC1" w:rsidP="008A4CC1">
      <w:pPr>
        <w:ind w:firstLine="700"/>
        <w:jc w:val="both"/>
        <w:rPr>
          <w:sz w:val="24"/>
          <w:szCs w:val="26"/>
        </w:rPr>
      </w:pPr>
      <w:proofErr w:type="gramStart"/>
      <w:r w:rsidRPr="008A4CC1">
        <w:rPr>
          <w:sz w:val="24"/>
          <w:szCs w:val="26"/>
        </w:rPr>
        <w:t>Пунктом 1 постановления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использования каталога товаров, работ, услуг для обеспечения государственных и муниципальных нужд</w:t>
      </w:r>
      <w:proofErr w:type="gramEnd"/>
      <w:r w:rsidRPr="008A4CC1">
        <w:rPr>
          <w:sz w:val="24"/>
          <w:szCs w:val="26"/>
        </w:rPr>
        <w:t xml:space="preserve"> (</w:t>
      </w:r>
      <w:proofErr w:type="gramStart"/>
      <w:r w:rsidRPr="008A4CC1">
        <w:rPr>
          <w:sz w:val="24"/>
          <w:szCs w:val="26"/>
        </w:rPr>
        <w:t>КТРУ).</w:t>
      </w:r>
      <w:proofErr w:type="gramEnd"/>
    </w:p>
    <w:p w:rsidR="008A4CC1" w:rsidRPr="008A4CC1" w:rsidRDefault="008A4CC1" w:rsidP="008A4CC1">
      <w:pPr>
        <w:ind w:firstLine="700"/>
        <w:jc w:val="both"/>
        <w:rPr>
          <w:sz w:val="24"/>
          <w:szCs w:val="26"/>
        </w:rPr>
      </w:pPr>
      <w:r w:rsidRPr="008A4CC1">
        <w:rPr>
          <w:sz w:val="24"/>
          <w:szCs w:val="26"/>
        </w:rPr>
        <w:t xml:space="preserve">Пунктом 7 Правил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r w:rsidRPr="008A4CC1">
        <w:rPr>
          <w:sz w:val="24"/>
          <w:szCs w:val="26"/>
        </w:rPr>
        <w:lastRenderedPageBreak/>
        <w:t xml:space="preserve">статьи 33 Федерального закона. </w:t>
      </w:r>
      <w:proofErr w:type="gramStart"/>
      <w:r w:rsidRPr="008A4CC1">
        <w:rPr>
          <w:sz w:val="24"/>
          <w:szCs w:val="26"/>
        </w:rPr>
        <w:t>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roofErr w:type="gramEnd"/>
    </w:p>
    <w:p w:rsidR="008A4CC1" w:rsidRDefault="008A4CC1" w:rsidP="008A4CC1">
      <w:pPr>
        <w:ind w:firstLine="700"/>
        <w:jc w:val="both"/>
        <w:rPr>
          <w:sz w:val="24"/>
          <w:szCs w:val="26"/>
        </w:rPr>
      </w:pPr>
      <w:r w:rsidRPr="008A4CC1">
        <w:rPr>
          <w:sz w:val="24"/>
          <w:szCs w:val="26"/>
        </w:rPr>
        <w:t>Из совокупности Правил и требований Закона о контрактной системе Заказчик описывает объект закупки с использованием единой информационной системы при формировании извещения об осуществлении закупки, исходя из своих потребностей, при условии недопущения ограничения конкуренции.</w:t>
      </w:r>
    </w:p>
    <w:p w:rsidR="008A4CC1" w:rsidRPr="008A4CC1" w:rsidRDefault="008A4CC1" w:rsidP="003174AB">
      <w:pPr>
        <w:ind w:firstLine="700"/>
        <w:jc w:val="both"/>
        <w:rPr>
          <w:sz w:val="24"/>
          <w:szCs w:val="26"/>
        </w:rPr>
      </w:pPr>
      <w:r>
        <w:rPr>
          <w:sz w:val="24"/>
          <w:szCs w:val="26"/>
        </w:rPr>
        <w:t>Комиссией установлено, что с</w:t>
      </w:r>
      <w:r w:rsidRPr="008A4CC1">
        <w:rPr>
          <w:sz w:val="24"/>
          <w:szCs w:val="26"/>
        </w:rPr>
        <w:t>огласно извещению о проведен</w:t>
      </w:r>
      <w:proofErr w:type="gramStart"/>
      <w:r w:rsidRPr="008A4CC1">
        <w:rPr>
          <w:sz w:val="24"/>
          <w:szCs w:val="26"/>
        </w:rPr>
        <w:t>ии Ау</w:t>
      </w:r>
      <w:proofErr w:type="gramEnd"/>
      <w:r w:rsidRPr="008A4CC1">
        <w:rPr>
          <w:sz w:val="24"/>
          <w:szCs w:val="26"/>
        </w:rPr>
        <w:t xml:space="preserve">кциона объектом закупки является поставка </w:t>
      </w:r>
      <w:r w:rsidR="003174AB" w:rsidRPr="003174AB">
        <w:rPr>
          <w:sz w:val="24"/>
          <w:szCs w:val="26"/>
        </w:rPr>
        <w:t>шлюп</w:t>
      </w:r>
      <w:r w:rsidR="003174AB">
        <w:rPr>
          <w:sz w:val="24"/>
          <w:szCs w:val="26"/>
        </w:rPr>
        <w:t>ки</w:t>
      </w:r>
      <w:r w:rsidR="003174AB" w:rsidRPr="003174AB">
        <w:rPr>
          <w:sz w:val="24"/>
          <w:szCs w:val="26"/>
        </w:rPr>
        <w:t xml:space="preserve"> спас</w:t>
      </w:r>
      <w:r w:rsidR="003174AB">
        <w:rPr>
          <w:sz w:val="24"/>
          <w:szCs w:val="26"/>
        </w:rPr>
        <w:t>ате</w:t>
      </w:r>
      <w:r w:rsidR="003174AB" w:rsidRPr="003174AB">
        <w:rPr>
          <w:sz w:val="24"/>
          <w:szCs w:val="26"/>
        </w:rPr>
        <w:t>льн</w:t>
      </w:r>
      <w:r w:rsidR="003174AB">
        <w:rPr>
          <w:sz w:val="24"/>
          <w:szCs w:val="26"/>
        </w:rPr>
        <w:t>ой</w:t>
      </w:r>
      <w:r w:rsidR="00634CE7">
        <w:rPr>
          <w:sz w:val="24"/>
          <w:szCs w:val="26"/>
        </w:rPr>
        <w:t>.</w:t>
      </w:r>
      <w:r w:rsidR="00661028">
        <w:rPr>
          <w:sz w:val="24"/>
          <w:szCs w:val="26"/>
        </w:rPr>
        <w:t xml:space="preserve"> </w:t>
      </w:r>
    </w:p>
    <w:p w:rsidR="00D21C80" w:rsidRPr="003174AB" w:rsidRDefault="00661028" w:rsidP="003174AB">
      <w:pPr>
        <w:ind w:firstLine="700"/>
        <w:jc w:val="both"/>
        <w:rPr>
          <w:sz w:val="24"/>
          <w:szCs w:val="26"/>
        </w:rPr>
      </w:pPr>
      <w:bookmarkStart w:id="0" w:name="_GoBack"/>
      <w:bookmarkEnd w:id="0"/>
      <w:r>
        <w:rPr>
          <w:sz w:val="24"/>
          <w:szCs w:val="26"/>
        </w:rPr>
        <w:t xml:space="preserve">Таким образом, </w:t>
      </w:r>
      <w:r w:rsidR="008A4CC1" w:rsidRPr="008A4CC1">
        <w:rPr>
          <w:sz w:val="24"/>
          <w:szCs w:val="26"/>
        </w:rPr>
        <w:t xml:space="preserve">в нарушение требований пункта 7 Правил </w:t>
      </w:r>
      <w:r w:rsidR="001973FD">
        <w:rPr>
          <w:sz w:val="24"/>
          <w:szCs w:val="26"/>
        </w:rPr>
        <w:t xml:space="preserve">и </w:t>
      </w:r>
      <w:r w:rsidR="001973FD" w:rsidRPr="008A4CC1">
        <w:rPr>
          <w:sz w:val="24"/>
          <w:szCs w:val="26"/>
        </w:rPr>
        <w:t>пункт</w:t>
      </w:r>
      <w:r w:rsidR="00C54683">
        <w:rPr>
          <w:sz w:val="24"/>
          <w:szCs w:val="26"/>
        </w:rPr>
        <w:t>а</w:t>
      </w:r>
      <w:r w:rsidR="001973FD" w:rsidRPr="008A4CC1">
        <w:rPr>
          <w:sz w:val="24"/>
          <w:szCs w:val="26"/>
        </w:rPr>
        <w:t xml:space="preserve"> 5 части </w:t>
      </w:r>
      <w:r w:rsidR="001973FD">
        <w:rPr>
          <w:sz w:val="24"/>
          <w:szCs w:val="26"/>
        </w:rPr>
        <w:t xml:space="preserve">1 статьи 42 Закон о контрактной системе </w:t>
      </w:r>
      <w:r w:rsidR="001973FD" w:rsidRPr="001973FD">
        <w:rPr>
          <w:sz w:val="24"/>
          <w:szCs w:val="26"/>
        </w:rPr>
        <w:t xml:space="preserve">описание объекта закупки сформировано </w:t>
      </w:r>
      <w:r w:rsidR="001973FD">
        <w:rPr>
          <w:sz w:val="24"/>
          <w:szCs w:val="26"/>
        </w:rPr>
        <w:t xml:space="preserve">Заказчиком </w:t>
      </w:r>
      <w:r w:rsidR="008A4CC1" w:rsidRPr="008A4CC1">
        <w:rPr>
          <w:sz w:val="24"/>
          <w:szCs w:val="26"/>
        </w:rPr>
        <w:t>без использовани</w:t>
      </w:r>
      <w:r>
        <w:rPr>
          <w:sz w:val="24"/>
          <w:szCs w:val="26"/>
        </w:rPr>
        <w:t>я единой информационной системы</w:t>
      </w:r>
      <w:r w:rsidR="001973FD">
        <w:rPr>
          <w:sz w:val="24"/>
          <w:szCs w:val="26"/>
        </w:rPr>
        <w:t xml:space="preserve">. </w:t>
      </w:r>
    </w:p>
    <w:p w:rsidR="00DD7706" w:rsidRPr="008B788F" w:rsidRDefault="00D21C80" w:rsidP="00DC296F">
      <w:pPr>
        <w:tabs>
          <w:tab w:val="left" w:pos="567"/>
        </w:tabs>
        <w:ind w:firstLine="567"/>
        <w:jc w:val="both"/>
        <w:rPr>
          <w:color w:val="000000"/>
          <w:sz w:val="24"/>
          <w:szCs w:val="24"/>
        </w:rPr>
      </w:pPr>
      <w:r>
        <w:rPr>
          <w:color w:val="000000"/>
          <w:sz w:val="24"/>
          <w:szCs w:val="24"/>
        </w:rPr>
        <w:t xml:space="preserve">  </w:t>
      </w:r>
      <w:r w:rsidR="00DD7706" w:rsidRPr="008B788F">
        <w:rPr>
          <w:color w:val="000000"/>
          <w:sz w:val="24"/>
          <w:szCs w:val="24"/>
        </w:rPr>
        <w:t>Руководствуясь ст. 106 Закона о контрактной системе, Комиссия</w:t>
      </w:r>
      <w:r w:rsidR="00C32343" w:rsidRPr="008B788F">
        <w:rPr>
          <w:color w:val="000000"/>
          <w:sz w:val="24"/>
          <w:szCs w:val="24"/>
        </w:rPr>
        <w:t>,</w:t>
      </w:r>
    </w:p>
    <w:p w:rsidR="003174AB" w:rsidRDefault="003174AB" w:rsidP="00DD7706">
      <w:pPr>
        <w:ind w:firstLine="700"/>
        <w:jc w:val="center"/>
        <w:rPr>
          <w:b/>
          <w:color w:val="000000"/>
          <w:sz w:val="24"/>
          <w:szCs w:val="24"/>
        </w:rPr>
      </w:pPr>
    </w:p>
    <w:p w:rsidR="00DD7706" w:rsidRPr="008B788F" w:rsidRDefault="00DD7706" w:rsidP="00DD7706">
      <w:pPr>
        <w:ind w:firstLine="700"/>
        <w:jc w:val="center"/>
        <w:rPr>
          <w:b/>
          <w:color w:val="000000"/>
          <w:sz w:val="24"/>
          <w:szCs w:val="24"/>
        </w:rPr>
      </w:pPr>
      <w:proofErr w:type="gramStart"/>
      <w:r w:rsidRPr="008B788F">
        <w:rPr>
          <w:b/>
          <w:color w:val="000000"/>
          <w:sz w:val="24"/>
          <w:szCs w:val="24"/>
        </w:rPr>
        <w:t>Р</w:t>
      </w:r>
      <w:proofErr w:type="gramEnd"/>
      <w:r w:rsidRPr="008B788F">
        <w:rPr>
          <w:b/>
          <w:color w:val="000000"/>
          <w:sz w:val="24"/>
          <w:szCs w:val="24"/>
        </w:rPr>
        <w:t xml:space="preserve"> Е Ш И Л А:</w:t>
      </w:r>
    </w:p>
    <w:p w:rsidR="007F6CD0" w:rsidRPr="008B788F" w:rsidRDefault="007F6CD0" w:rsidP="00717503">
      <w:pPr>
        <w:pStyle w:val="ad"/>
        <w:numPr>
          <w:ilvl w:val="0"/>
          <w:numId w:val="12"/>
        </w:numPr>
        <w:tabs>
          <w:tab w:val="left" w:pos="426"/>
          <w:tab w:val="left" w:pos="1134"/>
        </w:tabs>
        <w:ind w:left="0" w:firstLine="709"/>
        <w:jc w:val="both"/>
        <w:rPr>
          <w:color w:val="000000"/>
          <w:sz w:val="24"/>
          <w:szCs w:val="24"/>
        </w:rPr>
      </w:pPr>
      <w:r w:rsidRPr="008B788F">
        <w:rPr>
          <w:color w:val="000000"/>
          <w:sz w:val="24"/>
          <w:szCs w:val="24"/>
        </w:rPr>
        <w:t>Жалобу Заявителя признать обоснованной</w:t>
      </w:r>
      <w:r w:rsidR="00D21C80">
        <w:rPr>
          <w:color w:val="000000"/>
          <w:sz w:val="24"/>
          <w:szCs w:val="24"/>
        </w:rPr>
        <w:t xml:space="preserve"> частично</w:t>
      </w:r>
      <w:r w:rsidRPr="008B788F">
        <w:rPr>
          <w:color w:val="000000"/>
          <w:sz w:val="24"/>
          <w:szCs w:val="24"/>
        </w:rPr>
        <w:t>.</w:t>
      </w:r>
    </w:p>
    <w:p w:rsidR="00221C21" w:rsidRPr="00D21C80" w:rsidRDefault="00221C21" w:rsidP="00717503">
      <w:pPr>
        <w:pStyle w:val="ad"/>
        <w:numPr>
          <w:ilvl w:val="0"/>
          <w:numId w:val="12"/>
        </w:numPr>
        <w:tabs>
          <w:tab w:val="left" w:pos="426"/>
          <w:tab w:val="left" w:pos="851"/>
          <w:tab w:val="left" w:pos="1134"/>
        </w:tabs>
        <w:ind w:left="0" w:firstLine="709"/>
        <w:jc w:val="both"/>
        <w:rPr>
          <w:color w:val="000000"/>
          <w:sz w:val="24"/>
          <w:szCs w:val="24"/>
        </w:rPr>
      </w:pPr>
      <w:r w:rsidRPr="00D21C80">
        <w:rPr>
          <w:color w:val="000000"/>
          <w:sz w:val="24"/>
          <w:szCs w:val="24"/>
        </w:rPr>
        <w:t xml:space="preserve">Признать в действиях </w:t>
      </w:r>
      <w:r w:rsidR="003174AB">
        <w:rPr>
          <w:color w:val="000000"/>
          <w:sz w:val="24"/>
          <w:szCs w:val="24"/>
        </w:rPr>
        <w:t>Уполномоченного органа</w:t>
      </w:r>
      <w:r w:rsidR="008C0060" w:rsidRPr="00D21C80">
        <w:rPr>
          <w:color w:val="000000"/>
          <w:sz w:val="24"/>
          <w:szCs w:val="24"/>
        </w:rPr>
        <w:t xml:space="preserve"> нарушение</w:t>
      </w:r>
      <w:r w:rsidR="00717503">
        <w:rPr>
          <w:color w:val="000000"/>
          <w:sz w:val="24"/>
          <w:szCs w:val="24"/>
        </w:rPr>
        <w:t xml:space="preserve"> </w:t>
      </w:r>
      <w:r w:rsidR="00717503">
        <w:rPr>
          <w:sz w:val="24"/>
          <w:szCs w:val="24"/>
        </w:rPr>
        <w:t xml:space="preserve">пункта 5 части 1 статьи 42,  </w:t>
      </w:r>
      <w:r w:rsidR="003174AB">
        <w:rPr>
          <w:sz w:val="24"/>
          <w:szCs w:val="24"/>
        </w:rPr>
        <w:t xml:space="preserve">в действиях Заказчика - </w:t>
      </w:r>
      <w:r w:rsidR="00717503">
        <w:rPr>
          <w:sz w:val="24"/>
          <w:szCs w:val="24"/>
        </w:rPr>
        <w:t xml:space="preserve">пункта </w:t>
      </w:r>
      <w:r w:rsidR="00717503" w:rsidRPr="00717503">
        <w:rPr>
          <w:sz w:val="24"/>
          <w:szCs w:val="24"/>
        </w:rPr>
        <w:t>1 части 2 статьи 42</w:t>
      </w:r>
      <w:r w:rsidR="008D29D0">
        <w:rPr>
          <w:sz w:val="24"/>
          <w:szCs w:val="24"/>
        </w:rPr>
        <w:t xml:space="preserve"> </w:t>
      </w:r>
      <w:r w:rsidRPr="00D21C80">
        <w:rPr>
          <w:color w:val="000000"/>
          <w:sz w:val="24"/>
          <w:szCs w:val="24"/>
        </w:rPr>
        <w:t>Закона о контрактной системе.</w:t>
      </w:r>
    </w:p>
    <w:p w:rsidR="00221C21" w:rsidRPr="008B788F" w:rsidRDefault="00717503" w:rsidP="00717503">
      <w:pPr>
        <w:tabs>
          <w:tab w:val="left" w:pos="426"/>
          <w:tab w:val="left" w:pos="1134"/>
        </w:tabs>
        <w:ind w:firstLine="709"/>
        <w:jc w:val="both"/>
        <w:rPr>
          <w:color w:val="000000"/>
          <w:sz w:val="24"/>
          <w:szCs w:val="24"/>
        </w:rPr>
      </w:pPr>
      <w:r>
        <w:rPr>
          <w:color w:val="000000"/>
          <w:sz w:val="24"/>
          <w:szCs w:val="24"/>
        </w:rPr>
        <w:t>3</w:t>
      </w:r>
      <w:r w:rsidR="00221C21" w:rsidRPr="008B788F">
        <w:rPr>
          <w:color w:val="000000"/>
          <w:sz w:val="24"/>
          <w:szCs w:val="24"/>
        </w:rPr>
        <w:t xml:space="preserve">. Выдать Заказчику, </w:t>
      </w:r>
      <w:r w:rsidR="003174AB">
        <w:rPr>
          <w:color w:val="000000"/>
          <w:sz w:val="24"/>
          <w:szCs w:val="24"/>
        </w:rPr>
        <w:t xml:space="preserve">Уполномоченному органу, его комиссии, </w:t>
      </w:r>
      <w:r w:rsidR="00221C21" w:rsidRPr="008B788F">
        <w:rPr>
          <w:color w:val="000000"/>
          <w:sz w:val="24"/>
          <w:szCs w:val="24"/>
        </w:rPr>
        <w:t>Оператору электронной площадки предписание об устранении выявленного нарушения.</w:t>
      </w:r>
    </w:p>
    <w:p w:rsidR="00221C21" w:rsidRDefault="00717503" w:rsidP="00717503">
      <w:pPr>
        <w:tabs>
          <w:tab w:val="left" w:pos="426"/>
          <w:tab w:val="left" w:pos="851"/>
          <w:tab w:val="left" w:pos="1134"/>
        </w:tabs>
        <w:ind w:firstLine="709"/>
        <w:jc w:val="both"/>
        <w:rPr>
          <w:color w:val="000000"/>
          <w:sz w:val="24"/>
          <w:szCs w:val="24"/>
        </w:rPr>
      </w:pPr>
      <w:r>
        <w:rPr>
          <w:color w:val="000000"/>
          <w:sz w:val="24"/>
          <w:szCs w:val="24"/>
        </w:rPr>
        <w:t>4</w:t>
      </w:r>
      <w:r w:rsidR="00221C21" w:rsidRPr="008B788F">
        <w:rPr>
          <w:color w:val="000000"/>
          <w:sz w:val="24"/>
          <w:szCs w:val="24"/>
        </w:rPr>
        <w:t xml:space="preserve">. </w:t>
      </w:r>
      <w:r w:rsidR="007D2A1C">
        <w:rPr>
          <w:color w:val="000000"/>
          <w:sz w:val="24"/>
          <w:szCs w:val="24"/>
        </w:rPr>
        <w:t xml:space="preserve"> </w:t>
      </w:r>
      <w:r w:rsidR="00221C21" w:rsidRPr="008B788F">
        <w:rPr>
          <w:color w:val="000000"/>
          <w:sz w:val="24"/>
          <w:szCs w:val="24"/>
        </w:rPr>
        <w:t>Передать материалы уполномоченному должностному лицу для рассмотрения вопроса о привлечении виновных лиц к административной ответственности</w:t>
      </w:r>
      <w:r>
        <w:rPr>
          <w:color w:val="000000"/>
          <w:sz w:val="24"/>
          <w:szCs w:val="24"/>
        </w:rPr>
        <w:t>.</w:t>
      </w:r>
    </w:p>
    <w:p w:rsidR="00717503" w:rsidRDefault="00717503" w:rsidP="00717503">
      <w:pPr>
        <w:tabs>
          <w:tab w:val="left" w:pos="426"/>
          <w:tab w:val="left" w:pos="851"/>
          <w:tab w:val="left" w:pos="1134"/>
        </w:tabs>
        <w:ind w:firstLine="709"/>
        <w:jc w:val="both"/>
        <w:rPr>
          <w:color w:val="000000"/>
          <w:sz w:val="24"/>
          <w:szCs w:val="24"/>
        </w:rPr>
      </w:pPr>
      <w:r>
        <w:rPr>
          <w:color w:val="000000"/>
          <w:sz w:val="24"/>
          <w:szCs w:val="24"/>
        </w:rPr>
        <w:t xml:space="preserve">5.  </w:t>
      </w:r>
      <w:r w:rsidRPr="00717503">
        <w:rPr>
          <w:color w:val="000000"/>
          <w:sz w:val="24"/>
          <w:szCs w:val="24"/>
        </w:rPr>
        <w:t>Направить копию настоящего решения в адрес сторон.</w:t>
      </w:r>
    </w:p>
    <w:p w:rsidR="00717503" w:rsidRPr="006B79A0" w:rsidRDefault="00717503" w:rsidP="00717503">
      <w:pPr>
        <w:tabs>
          <w:tab w:val="left" w:pos="426"/>
          <w:tab w:val="left" w:pos="851"/>
          <w:tab w:val="left" w:pos="1134"/>
        </w:tabs>
        <w:ind w:firstLine="709"/>
        <w:jc w:val="both"/>
        <w:rPr>
          <w:color w:val="000000"/>
          <w:sz w:val="24"/>
          <w:szCs w:val="24"/>
        </w:rPr>
      </w:pPr>
    </w:p>
    <w:p w:rsidR="00DD7706" w:rsidRPr="008B788F" w:rsidRDefault="00DD7706" w:rsidP="00DC296F">
      <w:pPr>
        <w:tabs>
          <w:tab w:val="left" w:pos="426"/>
          <w:tab w:val="left" w:pos="1134"/>
        </w:tabs>
        <w:ind w:firstLine="567"/>
        <w:jc w:val="both"/>
        <w:rPr>
          <w:color w:val="000000"/>
          <w:sz w:val="24"/>
          <w:szCs w:val="24"/>
        </w:rPr>
      </w:pPr>
    </w:p>
    <w:p w:rsidR="00DD7706" w:rsidRPr="008B788F" w:rsidRDefault="00DD7706" w:rsidP="00DC296F">
      <w:pPr>
        <w:ind w:firstLine="567"/>
        <w:jc w:val="both"/>
        <w:rPr>
          <w:color w:val="000000"/>
          <w:sz w:val="24"/>
          <w:szCs w:val="24"/>
        </w:rPr>
      </w:pPr>
      <w:r w:rsidRPr="008B788F">
        <w:rPr>
          <w:color w:val="000000"/>
          <w:sz w:val="24"/>
          <w:szCs w:val="24"/>
        </w:rPr>
        <w:t>Решение может быть обжаловано в судебном порядке в течение трех месяцев со дня его принятия.</w:t>
      </w:r>
    </w:p>
    <w:p w:rsidR="00DD7706" w:rsidRPr="008B788F" w:rsidRDefault="00DD7706" w:rsidP="007737F2">
      <w:pPr>
        <w:ind w:firstLine="709"/>
        <w:rPr>
          <w:color w:val="000000"/>
          <w:sz w:val="24"/>
          <w:szCs w:val="24"/>
        </w:rPr>
      </w:pPr>
    </w:p>
    <w:p w:rsidR="00FD0639" w:rsidRPr="008B788F" w:rsidRDefault="00FD0639" w:rsidP="007737F2">
      <w:pPr>
        <w:ind w:firstLine="709"/>
        <w:rPr>
          <w:color w:val="000000"/>
          <w:sz w:val="24"/>
          <w:szCs w:val="24"/>
        </w:rPr>
      </w:pPr>
    </w:p>
    <w:p w:rsidR="00905135" w:rsidRPr="008B788F" w:rsidRDefault="00717503" w:rsidP="00717503">
      <w:pPr>
        <w:ind w:firstLine="567"/>
        <w:rPr>
          <w:color w:val="000000"/>
          <w:sz w:val="24"/>
          <w:szCs w:val="24"/>
        </w:rPr>
      </w:pPr>
      <w:r>
        <w:rPr>
          <w:color w:val="000000"/>
          <w:sz w:val="24"/>
          <w:szCs w:val="24"/>
        </w:rPr>
        <w:t>Председатель</w:t>
      </w:r>
      <w:r w:rsidR="00336A7B" w:rsidRPr="008B788F">
        <w:rPr>
          <w:color w:val="000000"/>
          <w:sz w:val="24"/>
          <w:szCs w:val="24"/>
        </w:rPr>
        <w:t xml:space="preserve"> Комиссии</w:t>
      </w:r>
      <w:r w:rsidR="00336A7B" w:rsidRPr="008B788F">
        <w:rPr>
          <w:color w:val="000000"/>
          <w:sz w:val="24"/>
          <w:szCs w:val="24"/>
        </w:rPr>
        <w:tab/>
      </w:r>
      <w:r w:rsidR="00336A7B" w:rsidRPr="008B788F">
        <w:rPr>
          <w:color w:val="000000"/>
          <w:sz w:val="24"/>
          <w:szCs w:val="24"/>
        </w:rPr>
        <w:tab/>
      </w:r>
      <w:r w:rsidR="00336A7B" w:rsidRPr="008B788F">
        <w:rPr>
          <w:color w:val="000000"/>
          <w:sz w:val="24"/>
          <w:szCs w:val="24"/>
        </w:rPr>
        <w:tab/>
      </w:r>
      <w:r w:rsidR="00336A7B" w:rsidRPr="008B788F">
        <w:rPr>
          <w:color w:val="000000"/>
          <w:sz w:val="24"/>
          <w:szCs w:val="24"/>
        </w:rPr>
        <w:tab/>
      </w:r>
      <w:r w:rsidR="00336A7B" w:rsidRPr="008B788F">
        <w:rPr>
          <w:color w:val="000000"/>
          <w:sz w:val="24"/>
          <w:szCs w:val="24"/>
        </w:rPr>
        <w:tab/>
      </w:r>
      <w:r w:rsidR="00FD0639" w:rsidRPr="008B788F">
        <w:rPr>
          <w:color w:val="000000"/>
          <w:sz w:val="24"/>
          <w:szCs w:val="24"/>
        </w:rPr>
        <w:t xml:space="preserve">   </w:t>
      </w:r>
      <w:r w:rsidR="003174AB">
        <w:rPr>
          <w:color w:val="000000"/>
          <w:sz w:val="24"/>
          <w:szCs w:val="24"/>
        </w:rPr>
        <w:tab/>
        <w:t xml:space="preserve">        А.Ш. Магомедов</w:t>
      </w:r>
    </w:p>
    <w:p w:rsidR="00905135" w:rsidRPr="008B788F" w:rsidRDefault="00905135" w:rsidP="00905135">
      <w:pPr>
        <w:ind w:firstLine="709"/>
        <w:jc w:val="right"/>
        <w:rPr>
          <w:color w:val="000000"/>
          <w:sz w:val="24"/>
          <w:szCs w:val="24"/>
        </w:rPr>
      </w:pPr>
    </w:p>
    <w:p w:rsidR="00905135" w:rsidRPr="008B788F" w:rsidRDefault="00905135" w:rsidP="00905135">
      <w:pPr>
        <w:ind w:firstLine="709"/>
        <w:jc w:val="right"/>
        <w:rPr>
          <w:color w:val="000000"/>
          <w:sz w:val="24"/>
          <w:szCs w:val="24"/>
        </w:rPr>
      </w:pPr>
    </w:p>
    <w:p w:rsidR="00336A7B" w:rsidRPr="008B788F" w:rsidRDefault="003174AB" w:rsidP="00717503">
      <w:pPr>
        <w:ind w:right="140" w:firstLine="567"/>
        <w:rPr>
          <w:color w:val="000000"/>
          <w:sz w:val="24"/>
          <w:szCs w:val="24"/>
        </w:rPr>
      </w:pPr>
      <w:r>
        <w:rPr>
          <w:color w:val="000000"/>
          <w:sz w:val="24"/>
          <w:szCs w:val="24"/>
        </w:rPr>
        <w:t>Члены Комиссии:</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Т.Р. </w:t>
      </w:r>
      <w:proofErr w:type="spellStart"/>
      <w:r>
        <w:rPr>
          <w:color w:val="000000"/>
          <w:sz w:val="24"/>
          <w:szCs w:val="24"/>
        </w:rPr>
        <w:t>Багамаев</w:t>
      </w:r>
      <w:proofErr w:type="spellEnd"/>
    </w:p>
    <w:p w:rsidR="00B26414" w:rsidRDefault="00365D03" w:rsidP="00DC296F">
      <w:pPr>
        <w:ind w:right="423" w:firstLine="709"/>
        <w:jc w:val="right"/>
        <w:rPr>
          <w:color w:val="000000"/>
          <w:sz w:val="24"/>
          <w:szCs w:val="24"/>
        </w:rPr>
      </w:pPr>
      <w:r>
        <w:rPr>
          <w:color w:val="000000"/>
          <w:sz w:val="24"/>
          <w:szCs w:val="24"/>
        </w:rPr>
        <w:t xml:space="preserve"> </w:t>
      </w:r>
    </w:p>
    <w:p w:rsidR="009F15B3" w:rsidRDefault="003174AB" w:rsidP="003174AB">
      <w:pPr>
        <w:ind w:left="7079" w:right="140" w:firstLine="1"/>
        <w:rPr>
          <w:color w:val="000000"/>
          <w:sz w:val="24"/>
          <w:szCs w:val="24"/>
        </w:rPr>
      </w:pPr>
      <w:r>
        <w:rPr>
          <w:color w:val="000000"/>
          <w:sz w:val="24"/>
          <w:szCs w:val="24"/>
        </w:rPr>
        <w:t xml:space="preserve">        </w:t>
      </w:r>
      <w:r w:rsidR="00717503">
        <w:rPr>
          <w:color w:val="000000"/>
          <w:sz w:val="24"/>
          <w:szCs w:val="24"/>
        </w:rPr>
        <w:t>М.К. Кулиева</w:t>
      </w:r>
    </w:p>
    <w:p w:rsidR="009F15B3" w:rsidRDefault="009F15B3" w:rsidP="00DC296F">
      <w:pPr>
        <w:ind w:right="423" w:firstLine="709"/>
        <w:jc w:val="right"/>
        <w:rPr>
          <w:color w:val="000000"/>
          <w:sz w:val="24"/>
          <w:szCs w:val="24"/>
        </w:rPr>
      </w:pPr>
    </w:p>
    <w:p w:rsidR="009F15B3" w:rsidRPr="008B788F" w:rsidRDefault="009F15B3" w:rsidP="009F15B3">
      <w:pPr>
        <w:ind w:right="423" w:firstLine="709"/>
        <w:rPr>
          <w:color w:val="000000"/>
          <w:sz w:val="24"/>
          <w:szCs w:val="24"/>
        </w:rPr>
      </w:pPr>
    </w:p>
    <w:sectPr w:rsidR="009F15B3" w:rsidRPr="008B788F" w:rsidSect="004E480F">
      <w:footerReference w:type="default" r:id="rId10"/>
      <w:pgSz w:w="11906" w:h="16838"/>
      <w:pgMar w:top="568"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CE9" w:rsidRDefault="000C5CE9" w:rsidP="00D579F6">
      <w:r>
        <w:separator/>
      </w:r>
    </w:p>
  </w:endnote>
  <w:endnote w:type="continuationSeparator" w:id="0">
    <w:p w:rsidR="000C5CE9" w:rsidRDefault="000C5CE9"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8B788F" w:rsidRPr="00D579F6" w:rsidRDefault="008B788F">
        <w:pPr>
          <w:pStyle w:val="a9"/>
          <w:jc w:val="right"/>
          <w:rPr>
            <w:sz w:val="20"/>
            <w:szCs w:val="20"/>
          </w:rPr>
        </w:pPr>
        <w:r w:rsidRPr="00D579F6">
          <w:rPr>
            <w:sz w:val="20"/>
            <w:szCs w:val="20"/>
          </w:rPr>
          <w:fldChar w:fldCharType="begin"/>
        </w:r>
        <w:r w:rsidRPr="00D579F6">
          <w:rPr>
            <w:sz w:val="20"/>
            <w:szCs w:val="20"/>
          </w:rPr>
          <w:instrText>PAGE   \* MERGEFORMAT</w:instrText>
        </w:r>
        <w:r w:rsidRPr="00D579F6">
          <w:rPr>
            <w:sz w:val="20"/>
            <w:szCs w:val="20"/>
          </w:rPr>
          <w:fldChar w:fldCharType="separate"/>
        </w:r>
        <w:r w:rsidR="00B35F8B">
          <w:rPr>
            <w:noProof/>
            <w:sz w:val="20"/>
            <w:szCs w:val="20"/>
          </w:rPr>
          <w:t>6</w:t>
        </w:r>
        <w:r w:rsidRPr="00D579F6">
          <w:rPr>
            <w:sz w:val="20"/>
            <w:szCs w:val="20"/>
          </w:rPr>
          <w:fldChar w:fldCharType="end"/>
        </w:r>
      </w:p>
    </w:sdtContent>
  </w:sdt>
  <w:p w:rsidR="008B788F" w:rsidRDefault="008B788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CE9" w:rsidRDefault="000C5CE9" w:rsidP="00D579F6">
      <w:r>
        <w:separator/>
      </w:r>
    </w:p>
  </w:footnote>
  <w:footnote w:type="continuationSeparator" w:id="0">
    <w:p w:rsidR="000C5CE9" w:rsidRDefault="000C5CE9"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55C8"/>
    <w:multiLevelType w:val="hybridMultilevel"/>
    <w:tmpl w:val="19E84AEC"/>
    <w:lvl w:ilvl="0" w:tplc="7D1AB23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076841F5"/>
    <w:multiLevelType w:val="hybridMultilevel"/>
    <w:tmpl w:val="987095E8"/>
    <w:lvl w:ilvl="0" w:tplc="E2BAB80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0EBD2732"/>
    <w:multiLevelType w:val="hybridMultilevel"/>
    <w:tmpl w:val="D8C0BA9A"/>
    <w:lvl w:ilvl="0" w:tplc="540E0D9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134B6678"/>
    <w:multiLevelType w:val="hybridMultilevel"/>
    <w:tmpl w:val="460000A6"/>
    <w:lvl w:ilvl="0" w:tplc="08D2D37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16795CBD"/>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5">
    <w:nsid w:val="25AC02D3"/>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6">
    <w:nsid w:val="27645CB2"/>
    <w:multiLevelType w:val="multilevel"/>
    <w:tmpl w:val="ED50B8B8"/>
    <w:lvl w:ilvl="0">
      <w:start w:val="11"/>
      <w:numFmt w:val="decimal"/>
      <w:lvlText w:val="%1."/>
      <w:lvlJc w:val="left"/>
      <w:pPr>
        <w:ind w:left="600" w:hanging="600"/>
      </w:pPr>
      <w:rPr>
        <w:rFonts w:hint="default"/>
      </w:rPr>
    </w:lvl>
    <w:lvl w:ilvl="1">
      <w:start w:val="10"/>
      <w:numFmt w:val="decimal"/>
      <w:lvlText w:val="%1.%2."/>
      <w:lvlJc w:val="left"/>
      <w:pPr>
        <w:ind w:left="1877" w:hanging="600"/>
      </w:pPr>
      <w:rPr>
        <w:rFonts w:hint="default"/>
        <w:color w:val="auto"/>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7">
    <w:nsid w:val="2E467838"/>
    <w:multiLevelType w:val="hybridMultilevel"/>
    <w:tmpl w:val="6854F14A"/>
    <w:lvl w:ilvl="0" w:tplc="538CB5AE">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8">
    <w:nsid w:val="384D1B27"/>
    <w:multiLevelType w:val="hybridMultilevel"/>
    <w:tmpl w:val="B968844C"/>
    <w:lvl w:ilvl="0" w:tplc="0324C0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89A3BF9"/>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10">
    <w:nsid w:val="38BD6AE4"/>
    <w:multiLevelType w:val="hybridMultilevel"/>
    <w:tmpl w:val="AFAE4F08"/>
    <w:lvl w:ilvl="0" w:tplc="E7647A78">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1">
    <w:nsid w:val="3E2E33C0"/>
    <w:multiLevelType w:val="hybridMultilevel"/>
    <w:tmpl w:val="6320244E"/>
    <w:lvl w:ilvl="0" w:tplc="520C29E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2">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1508FC"/>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14">
    <w:nsid w:val="522F2E7D"/>
    <w:multiLevelType w:val="hybridMultilevel"/>
    <w:tmpl w:val="FDCC49E6"/>
    <w:lvl w:ilvl="0" w:tplc="413022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6F41AD3"/>
    <w:multiLevelType w:val="hybridMultilevel"/>
    <w:tmpl w:val="8C345310"/>
    <w:lvl w:ilvl="0" w:tplc="1146F7B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627E4D3F"/>
    <w:multiLevelType w:val="hybridMultilevel"/>
    <w:tmpl w:val="D76AA99C"/>
    <w:lvl w:ilvl="0" w:tplc="3E92C700">
      <w:start w:val="1"/>
      <w:numFmt w:val="decimal"/>
      <w:lvlText w:val="%1."/>
      <w:lvlJc w:val="left"/>
      <w:pPr>
        <w:ind w:left="922" w:hanging="360"/>
      </w:pPr>
      <w:rPr>
        <w:rFonts w:hint="default"/>
        <w:color w:val="191919"/>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17">
    <w:nsid w:val="68E203C2"/>
    <w:multiLevelType w:val="hybridMultilevel"/>
    <w:tmpl w:val="6320244E"/>
    <w:lvl w:ilvl="0" w:tplc="520C29E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8">
    <w:nsid w:val="69233DBC"/>
    <w:multiLevelType w:val="hybridMultilevel"/>
    <w:tmpl w:val="9DF40AE6"/>
    <w:lvl w:ilvl="0" w:tplc="853859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12"/>
  </w:num>
  <w:num w:numId="2">
    <w:abstractNumId w:val="6"/>
  </w:num>
  <w:num w:numId="3">
    <w:abstractNumId w:val="0"/>
  </w:num>
  <w:num w:numId="4">
    <w:abstractNumId w:val="5"/>
  </w:num>
  <w:num w:numId="5">
    <w:abstractNumId w:val="9"/>
  </w:num>
  <w:num w:numId="6">
    <w:abstractNumId w:val="4"/>
  </w:num>
  <w:num w:numId="7">
    <w:abstractNumId w:val="13"/>
  </w:num>
  <w:num w:numId="8">
    <w:abstractNumId w:val="18"/>
  </w:num>
  <w:num w:numId="9">
    <w:abstractNumId w:val="1"/>
  </w:num>
  <w:num w:numId="10">
    <w:abstractNumId w:val="2"/>
  </w:num>
  <w:num w:numId="11">
    <w:abstractNumId w:val="15"/>
  </w:num>
  <w:num w:numId="12">
    <w:abstractNumId w:val="11"/>
  </w:num>
  <w:num w:numId="13">
    <w:abstractNumId w:val="17"/>
  </w:num>
  <w:num w:numId="14">
    <w:abstractNumId w:val="16"/>
  </w:num>
  <w:num w:numId="15">
    <w:abstractNumId w:val="7"/>
  </w:num>
  <w:num w:numId="16">
    <w:abstractNumId w:val="10"/>
  </w:num>
  <w:num w:numId="17">
    <w:abstractNumId w:val="3"/>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12C7"/>
    <w:rsid w:val="00001ADD"/>
    <w:rsid w:val="00005D50"/>
    <w:rsid w:val="00005FC0"/>
    <w:rsid w:val="000076F9"/>
    <w:rsid w:val="000109D2"/>
    <w:rsid w:val="00011CB5"/>
    <w:rsid w:val="0001287F"/>
    <w:rsid w:val="00012E65"/>
    <w:rsid w:val="00015916"/>
    <w:rsid w:val="00016831"/>
    <w:rsid w:val="00020345"/>
    <w:rsid w:val="0002465E"/>
    <w:rsid w:val="00026033"/>
    <w:rsid w:val="000268A7"/>
    <w:rsid w:val="00033E33"/>
    <w:rsid w:val="0003498B"/>
    <w:rsid w:val="00035610"/>
    <w:rsid w:val="0004088D"/>
    <w:rsid w:val="0004462B"/>
    <w:rsid w:val="00047256"/>
    <w:rsid w:val="00051B2F"/>
    <w:rsid w:val="00052802"/>
    <w:rsid w:val="000536B5"/>
    <w:rsid w:val="00053A94"/>
    <w:rsid w:val="000540F1"/>
    <w:rsid w:val="0005505D"/>
    <w:rsid w:val="00055B25"/>
    <w:rsid w:val="00062274"/>
    <w:rsid w:val="00064B64"/>
    <w:rsid w:val="00064CF2"/>
    <w:rsid w:val="000654C7"/>
    <w:rsid w:val="00065E95"/>
    <w:rsid w:val="00070513"/>
    <w:rsid w:val="00071FD5"/>
    <w:rsid w:val="000724A7"/>
    <w:rsid w:val="00074047"/>
    <w:rsid w:val="00076F9B"/>
    <w:rsid w:val="00077B77"/>
    <w:rsid w:val="00082201"/>
    <w:rsid w:val="00082276"/>
    <w:rsid w:val="00082609"/>
    <w:rsid w:val="00083815"/>
    <w:rsid w:val="00083C8F"/>
    <w:rsid w:val="00084797"/>
    <w:rsid w:val="00085581"/>
    <w:rsid w:val="0008665B"/>
    <w:rsid w:val="0008669C"/>
    <w:rsid w:val="00086A22"/>
    <w:rsid w:val="00086CEE"/>
    <w:rsid w:val="00090AB8"/>
    <w:rsid w:val="00090CC6"/>
    <w:rsid w:val="00091D1C"/>
    <w:rsid w:val="0009489D"/>
    <w:rsid w:val="000973DC"/>
    <w:rsid w:val="000974FB"/>
    <w:rsid w:val="000A03C3"/>
    <w:rsid w:val="000A08A7"/>
    <w:rsid w:val="000A0E98"/>
    <w:rsid w:val="000A1159"/>
    <w:rsid w:val="000A134A"/>
    <w:rsid w:val="000A1452"/>
    <w:rsid w:val="000A1E6E"/>
    <w:rsid w:val="000A24D9"/>
    <w:rsid w:val="000A36CB"/>
    <w:rsid w:val="000A6729"/>
    <w:rsid w:val="000A78EE"/>
    <w:rsid w:val="000B007B"/>
    <w:rsid w:val="000B0C4B"/>
    <w:rsid w:val="000B3A5D"/>
    <w:rsid w:val="000B3D0A"/>
    <w:rsid w:val="000B4151"/>
    <w:rsid w:val="000B7AD6"/>
    <w:rsid w:val="000C0F44"/>
    <w:rsid w:val="000C1D15"/>
    <w:rsid w:val="000C27AB"/>
    <w:rsid w:val="000C2857"/>
    <w:rsid w:val="000C3197"/>
    <w:rsid w:val="000C5604"/>
    <w:rsid w:val="000C5CE9"/>
    <w:rsid w:val="000C629E"/>
    <w:rsid w:val="000D358D"/>
    <w:rsid w:val="000D4CAC"/>
    <w:rsid w:val="000D6999"/>
    <w:rsid w:val="000E0862"/>
    <w:rsid w:val="000E386B"/>
    <w:rsid w:val="000E459B"/>
    <w:rsid w:val="000E4BC3"/>
    <w:rsid w:val="000E4F04"/>
    <w:rsid w:val="000E58E6"/>
    <w:rsid w:val="000F0741"/>
    <w:rsid w:val="000F1232"/>
    <w:rsid w:val="000F14F6"/>
    <w:rsid w:val="000F2D59"/>
    <w:rsid w:val="000F5301"/>
    <w:rsid w:val="00102F1C"/>
    <w:rsid w:val="00103205"/>
    <w:rsid w:val="001034A0"/>
    <w:rsid w:val="00105862"/>
    <w:rsid w:val="00105C9A"/>
    <w:rsid w:val="00105E72"/>
    <w:rsid w:val="00105F78"/>
    <w:rsid w:val="00110562"/>
    <w:rsid w:val="00111AF1"/>
    <w:rsid w:val="0011429D"/>
    <w:rsid w:val="00115E06"/>
    <w:rsid w:val="00116CBD"/>
    <w:rsid w:val="00120493"/>
    <w:rsid w:val="00122380"/>
    <w:rsid w:val="001226BC"/>
    <w:rsid w:val="00122EDF"/>
    <w:rsid w:val="00124071"/>
    <w:rsid w:val="00124299"/>
    <w:rsid w:val="001254FB"/>
    <w:rsid w:val="00127297"/>
    <w:rsid w:val="00127AAC"/>
    <w:rsid w:val="00127AF5"/>
    <w:rsid w:val="00127CA9"/>
    <w:rsid w:val="001304D5"/>
    <w:rsid w:val="001310E8"/>
    <w:rsid w:val="00131D37"/>
    <w:rsid w:val="00132DF3"/>
    <w:rsid w:val="00135B23"/>
    <w:rsid w:val="0013645A"/>
    <w:rsid w:val="001368F2"/>
    <w:rsid w:val="0013745D"/>
    <w:rsid w:val="0013797B"/>
    <w:rsid w:val="00140BE1"/>
    <w:rsid w:val="00141FF1"/>
    <w:rsid w:val="0014277F"/>
    <w:rsid w:val="00143790"/>
    <w:rsid w:val="00143A51"/>
    <w:rsid w:val="00144538"/>
    <w:rsid w:val="00146CF4"/>
    <w:rsid w:val="00146D2B"/>
    <w:rsid w:val="0014755F"/>
    <w:rsid w:val="001508A0"/>
    <w:rsid w:val="00152221"/>
    <w:rsid w:val="0015280A"/>
    <w:rsid w:val="00152E8E"/>
    <w:rsid w:val="00153F11"/>
    <w:rsid w:val="001541A7"/>
    <w:rsid w:val="00155893"/>
    <w:rsid w:val="001576BD"/>
    <w:rsid w:val="001577B2"/>
    <w:rsid w:val="001607A1"/>
    <w:rsid w:val="00163E67"/>
    <w:rsid w:val="001677CE"/>
    <w:rsid w:val="00167B72"/>
    <w:rsid w:val="001708DA"/>
    <w:rsid w:val="00171CB8"/>
    <w:rsid w:val="00172035"/>
    <w:rsid w:val="001736DC"/>
    <w:rsid w:val="0017574E"/>
    <w:rsid w:val="00181E64"/>
    <w:rsid w:val="001826F9"/>
    <w:rsid w:val="00183CA4"/>
    <w:rsid w:val="00184119"/>
    <w:rsid w:val="001841B8"/>
    <w:rsid w:val="00185B4D"/>
    <w:rsid w:val="00187ACA"/>
    <w:rsid w:val="00192ABD"/>
    <w:rsid w:val="001949C4"/>
    <w:rsid w:val="0019655F"/>
    <w:rsid w:val="001973FD"/>
    <w:rsid w:val="00197A39"/>
    <w:rsid w:val="00197BE2"/>
    <w:rsid w:val="001A00FC"/>
    <w:rsid w:val="001A081F"/>
    <w:rsid w:val="001A28C7"/>
    <w:rsid w:val="001A3C46"/>
    <w:rsid w:val="001A40C3"/>
    <w:rsid w:val="001A450E"/>
    <w:rsid w:val="001A6729"/>
    <w:rsid w:val="001A7818"/>
    <w:rsid w:val="001B52F3"/>
    <w:rsid w:val="001B6F77"/>
    <w:rsid w:val="001B7353"/>
    <w:rsid w:val="001B7A8D"/>
    <w:rsid w:val="001C27A7"/>
    <w:rsid w:val="001C3154"/>
    <w:rsid w:val="001C4343"/>
    <w:rsid w:val="001C5653"/>
    <w:rsid w:val="001C57B4"/>
    <w:rsid w:val="001C7C59"/>
    <w:rsid w:val="001C7D72"/>
    <w:rsid w:val="001D12D3"/>
    <w:rsid w:val="001D1453"/>
    <w:rsid w:val="001D250E"/>
    <w:rsid w:val="001D2B87"/>
    <w:rsid w:val="001D420C"/>
    <w:rsid w:val="001D5AC7"/>
    <w:rsid w:val="001D7D6D"/>
    <w:rsid w:val="001E0495"/>
    <w:rsid w:val="001E0F83"/>
    <w:rsid w:val="001E1598"/>
    <w:rsid w:val="001E23F5"/>
    <w:rsid w:val="001E2617"/>
    <w:rsid w:val="001E33F0"/>
    <w:rsid w:val="001E70CC"/>
    <w:rsid w:val="001F159A"/>
    <w:rsid w:val="001F39C1"/>
    <w:rsid w:val="001F3FE1"/>
    <w:rsid w:val="001F5F16"/>
    <w:rsid w:val="001F6E71"/>
    <w:rsid w:val="001F7391"/>
    <w:rsid w:val="0020066E"/>
    <w:rsid w:val="00204ABE"/>
    <w:rsid w:val="002068DC"/>
    <w:rsid w:val="00206BE4"/>
    <w:rsid w:val="0021050B"/>
    <w:rsid w:val="00213463"/>
    <w:rsid w:val="00213DE7"/>
    <w:rsid w:val="00214312"/>
    <w:rsid w:val="00214D77"/>
    <w:rsid w:val="00214EA7"/>
    <w:rsid w:val="00216F5E"/>
    <w:rsid w:val="002175D4"/>
    <w:rsid w:val="00220926"/>
    <w:rsid w:val="00220C4D"/>
    <w:rsid w:val="00221C21"/>
    <w:rsid w:val="00224088"/>
    <w:rsid w:val="002244C5"/>
    <w:rsid w:val="00224691"/>
    <w:rsid w:val="00225B47"/>
    <w:rsid w:val="0022721A"/>
    <w:rsid w:val="0023165F"/>
    <w:rsid w:val="00231A41"/>
    <w:rsid w:val="002320BC"/>
    <w:rsid w:val="00232845"/>
    <w:rsid w:val="002339CB"/>
    <w:rsid w:val="0023604C"/>
    <w:rsid w:val="00236C8C"/>
    <w:rsid w:val="00241E9C"/>
    <w:rsid w:val="00242BEE"/>
    <w:rsid w:val="00243760"/>
    <w:rsid w:val="00244D97"/>
    <w:rsid w:val="002462EA"/>
    <w:rsid w:val="00250F4E"/>
    <w:rsid w:val="002510D9"/>
    <w:rsid w:val="002512C6"/>
    <w:rsid w:val="00251C6D"/>
    <w:rsid w:val="00252BA1"/>
    <w:rsid w:val="00253036"/>
    <w:rsid w:val="002541A9"/>
    <w:rsid w:val="00254373"/>
    <w:rsid w:val="00255933"/>
    <w:rsid w:val="00255BA2"/>
    <w:rsid w:val="00260ED3"/>
    <w:rsid w:val="00262E0E"/>
    <w:rsid w:val="0026304D"/>
    <w:rsid w:val="0026312D"/>
    <w:rsid w:val="002658E4"/>
    <w:rsid w:val="00266C84"/>
    <w:rsid w:val="0026714C"/>
    <w:rsid w:val="00267344"/>
    <w:rsid w:val="002702DE"/>
    <w:rsid w:val="0027147A"/>
    <w:rsid w:val="002715A8"/>
    <w:rsid w:val="00272A2B"/>
    <w:rsid w:val="0027317C"/>
    <w:rsid w:val="00274575"/>
    <w:rsid w:val="00275CC8"/>
    <w:rsid w:val="00276352"/>
    <w:rsid w:val="00277B63"/>
    <w:rsid w:val="002810C1"/>
    <w:rsid w:val="00282A99"/>
    <w:rsid w:val="00285EFC"/>
    <w:rsid w:val="00290E48"/>
    <w:rsid w:val="00291F68"/>
    <w:rsid w:val="00292E11"/>
    <w:rsid w:val="00292E7E"/>
    <w:rsid w:val="00293273"/>
    <w:rsid w:val="00294068"/>
    <w:rsid w:val="0029602C"/>
    <w:rsid w:val="00296B9F"/>
    <w:rsid w:val="002A18E6"/>
    <w:rsid w:val="002A2221"/>
    <w:rsid w:val="002A427E"/>
    <w:rsid w:val="002A5835"/>
    <w:rsid w:val="002A7F7B"/>
    <w:rsid w:val="002B0F52"/>
    <w:rsid w:val="002B17BB"/>
    <w:rsid w:val="002B2C36"/>
    <w:rsid w:val="002B5824"/>
    <w:rsid w:val="002B747E"/>
    <w:rsid w:val="002C17D4"/>
    <w:rsid w:val="002C6C50"/>
    <w:rsid w:val="002D1B52"/>
    <w:rsid w:val="002D230F"/>
    <w:rsid w:val="002D30A8"/>
    <w:rsid w:val="002D37C3"/>
    <w:rsid w:val="002D50A0"/>
    <w:rsid w:val="002D587F"/>
    <w:rsid w:val="002D5ED7"/>
    <w:rsid w:val="002E0A7B"/>
    <w:rsid w:val="002E1158"/>
    <w:rsid w:val="002E11B6"/>
    <w:rsid w:val="002E14C5"/>
    <w:rsid w:val="002E1C7C"/>
    <w:rsid w:val="002E2A3F"/>
    <w:rsid w:val="002E4CEA"/>
    <w:rsid w:val="002E50E8"/>
    <w:rsid w:val="002F4569"/>
    <w:rsid w:val="002F5049"/>
    <w:rsid w:val="002F53B1"/>
    <w:rsid w:val="0030015D"/>
    <w:rsid w:val="0030016F"/>
    <w:rsid w:val="00300DFC"/>
    <w:rsid w:val="00302E31"/>
    <w:rsid w:val="003038F7"/>
    <w:rsid w:val="00303E7A"/>
    <w:rsid w:val="003047E0"/>
    <w:rsid w:val="00304AC2"/>
    <w:rsid w:val="00305026"/>
    <w:rsid w:val="00307201"/>
    <w:rsid w:val="00307439"/>
    <w:rsid w:val="00310C18"/>
    <w:rsid w:val="00310E54"/>
    <w:rsid w:val="003110C6"/>
    <w:rsid w:val="003117B4"/>
    <w:rsid w:val="0031296A"/>
    <w:rsid w:val="00312E9A"/>
    <w:rsid w:val="003132FA"/>
    <w:rsid w:val="00313FC7"/>
    <w:rsid w:val="003174AB"/>
    <w:rsid w:val="003174F6"/>
    <w:rsid w:val="00317AAD"/>
    <w:rsid w:val="003218B0"/>
    <w:rsid w:val="00321B37"/>
    <w:rsid w:val="0032204B"/>
    <w:rsid w:val="00322302"/>
    <w:rsid w:val="0032265C"/>
    <w:rsid w:val="00325239"/>
    <w:rsid w:val="00327234"/>
    <w:rsid w:val="00332111"/>
    <w:rsid w:val="003366CB"/>
    <w:rsid w:val="00336A41"/>
    <w:rsid w:val="00336A7B"/>
    <w:rsid w:val="00337C6F"/>
    <w:rsid w:val="00341B82"/>
    <w:rsid w:val="003420DD"/>
    <w:rsid w:val="0034234D"/>
    <w:rsid w:val="00343626"/>
    <w:rsid w:val="003438D4"/>
    <w:rsid w:val="00344094"/>
    <w:rsid w:val="00344FFA"/>
    <w:rsid w:val="0034522F"/>
    <w:rsid w:val="00346339"/>
    <w:rsid w:val="00350432"/>
    <w:rsid w:val="00351CF9"/>
    <w:rsid w:val="00352999"/>
    <w:rsid w:val="00353985"/>
    <w:rsid w:val="0035537C"/>
    <w:rsid w:val="00357CEC"/>
    <w:rsid w:val="00360523"/>
    <w:rsid w:val="003615C2"/>
    <w:rsid w:val="00361F19"/>
    <w:rsid w:val="00363772"/>
    <w:rsid w:val="00364872"/>
    <w:rsid w:val="00364EA6"/>
    <w:rsid w:val="00365C42"/>
    <w:rsid w:val="00365D03"/>
    <w:rsid w:val="00366BE4"/>
    <w:rsid w:val="003673C2"/>
    <w:rsid w:val="00367445"/>
    <w:rsid w:val="00372517"/>
    <w:rsid w:val="00372FDB"/>
    <w:rsid w:val="00373B8E"/>
    <w:rsid w:val="00374973"/>
    <w:rsid w:val="00374C4E"/>
    <w:rsid w:val="00375B68"/>
    <w:rsid w:val="003774BC"/>
    <w:rsid w:val="003805FB"/>
    <w:rsid w:val="003817B7"/>
    <w:rsid w:val="00381937"/>
    <w:rsid w:val="0038221C"/>
    <w:rsid w:val="00382472"/>
    <w:rsid w:val="00382B53"/>
    <w:rsid w:val="00384837"/>
    <w:rsid w:val="003848D9"/>
    <w:rsid w:val="00384B7A"/>
    <w:rsid w:val="00384C2D"/>
    <w:rsid w:val="00386B11"/>
    <w:rsid w:val="00386DF9"/>
    <w:rsid w:val="00392FBE"/>
    <w:rsid w:val="00394CBC"/>
    <w:rsid w:val="00394D6C"/>
    <w:rsid w:val="0039622E"/>
    <w:rsid w:val="00396D82"/>
    <w:rsid w:val="003A1592"/>
    <w:rsid w:val="003A2052"/>
    <w:rsid w:val="003A25FB"/>
    <w:rsid w:val="003A5270"/>
    <w:rsid w:val="003B0194"/>
    <w:rsid w:val="003B04CC"/>
    <w:rsid w:val="003B1134"/>
    <w:rsid w:val="003B226B"/>
    <w:rsid w:val="003B37E5"/>
    <w:rsid w:val="003B47FD"/>
    <w:rsid w:val="003C1982"/>
    <w:rsid w:val="003C19D9"/>
    <w:rsid w:val="003C22DE"/>
    <w:rsid w:val="003C23D8"/>
    <w:rsid w:val="003C24EB"/>
    <w:rsid w:val="003C27A0"/>
    <w:rsid w:val="003C468C"/>
    <w:rsid w:val="003C49D6"/>
    <w:rsid w:val="003C6170"/>
    <w:rsid w:val="003D6731"/>
    <w:rsid w:val="003E0146"/>
    <w:rsid w:val="003E33EA"/>
    <w:rsid w:val="003E3639"/>
    <w:rsid w:val="003E66EB"/>
    <w:rsid w:val="003E755C"/>
    <w:rsid w:val="003F1599"/>
    <w:rsid w:val="003F2596"/>
    <w:rsid w:val="003F2D09"/>
    <w:rsid w:val="003F40EE"/>
    <w:rsid w:val="003F421F"/>
    <w:rsid w:val="003F6213"/>
    <w:rsid w:val="003F6BFB"/>
    <w:rsid w:val="00400847"/>
    <w:rsid w:val="00400BBE"/>
    <w:rsid w:val="00402517"/>
    <w:rsid w:val="00402DB0"/>
    <w:rsid w:val="00402F0C"/>
    <w:rsid w:val="004032D9"/>
    <w:rsid w:val="00403B89"/>
    <w:rsid w:val="00404FA5"/>
    <w:rsid w:val="004110A5"/>
    <w:rsid w:val="0041187E"/>
    <w:rsid w:val="0041253F"/>
    <w:rsid w:val="0041373B"/>
    <w:rsid w:val="00414C73"/>
    <w:rsid w:val="00414E7C"/>
    <w:rsid w:val="004158EC"/>
    <w:rsid w:val="00417A66"/>
    <w:rsid w:val="00423987"/>
    <w:rsid w:val="00424CDF"/>
    <w:rsid w:val="00424E4F"/>
    <w:rsid w:val="00425581"/>
    <w:rsid w:val="004257F9"/>
    <w:rsid w:val="0042581E"/>
    <w:rsid w:val="004271ED"/>
    <w:rsid w:val="004301F2"/>
    <w:rsid w:val="0043319A"/>
    <w:rsid w:val="00433DD9"/>
    <w:rsid w:val="004340C5"/>
    <w:rsid w:val="00435868"/>
    <w:rsid w:val="00440AFD"/>
    <w:rsid w:val="00441581"/>
    <w:rsid w:val="004417A7"/>
    <w:rsid w:val="0044236A"/>
    <w:rsid w:val="004445A2"/>
    <w:rsid w:val="00445834"/>
    <w:rsid w:val="00445A07"/>
    <w:rsid w:val="00445A14"/>
    <w:rsid w:val="00445E49"/>
    <w:rsid w:val="00446061"/>
    <w:rsid w:val="00447665"/>
    <w:rsid w:val="00455CB3"/>
    <w:rsid w:val="00456DD0"/>
    <w:rsid w:val="00456DFF"/>
    <w:rsid w:val="00456F0A"/>
    <w:rsid w:val="0045710F"/>
    <w:rsid w:val="0045786F"/>
    <w:rsid w:val="004606EA"/>
    <w:rsid w:val="004612D7"/>
    <w:rsid w:val="00463A9E"/>
    <w:rsid w:val="0046476D"/>
    <w:rsid w:val="0046538B"/>
    <w:rsid w:val="00465FE4"/>
    <w:rsid w:val="00466767"/>
    <w:rsid w:val="00467F82"/>
    <w:rsid w:val="00470549"/>
    <w:rsid w:val="00470CB1"/>
    <w:rsid w:val="00470ED3"/>
    <w:rsid w:val="00471E6C"/>
    <w:rsid w:val="004721BF"/>
    <w:rsid w:val="00472929"/>
    <w:rsid w:val="00477ED7"/>
    <w:rsid w:val="00480278"/>
    <w:rsid w:val="00480CEE"/>
    <w:rsid w:val="004810E7"/>
    <w:rsid w:val="00481486"/>
    <w:rsid w:val="004814F7"/>
    <w:rsid w:val="00481943"/>
    <w:rsid w:val="004849AA"/>
    <w:rsid w:val="00487BD6"/>
    <w:rsid w:val="00487F4D"/>
    <w:rsid w:val="00493B8D"/>
    <w:rsid w:val="0049409A"/>
    <w:rsid w:val="004973B5"/>
    <w:rsid w:val="004A08A9"/>
    <w:rsid w:val="004A1CE5"/>
    <w:rsid w:val="004A395D"/>
    <w:rsid w:val="004A51A4"/>
    <w:rsid w:val="004A6028"/>
    <w:rsid w:val="004A61DB"/>
    <w:rsid w:val="004A6CF2"/>
    <w:rsid w:val="004A7FD2"/>
    <w:rsid w:val="004B0DC7"/>
    <w:rsid w:val="004B411C"/>
    <w:rsid w:val="004B4507"/>
    <w:rsid w:val="004B4C45"/>
    <w:rsid w:val="004B4E56"/>
    <w:rsid w:val="004B57D1"/>
    <w:rsid w:val="004B72E6"/>
    <w:rsid w:val="004C0E75"/>
    <w:rsid w:val="004C1351"/>
    <w:rsid w:val="004C161F"/>
    <w:rsid w:val="004C6196"/>
    <w:rsid w:val="004C6FD0"/>
    <w:rsid w:val="004C7633"/>
    <w:rsid w:val="004D0004"/>
    <w:rsid w:val="004D0BE2"/>
    <w:rsid w:val="004D1166"/>
    <w:rsid w:val="004D230F"/>
    <w:rsid w:val="004D56A4"/>
    <w:rsid w:val="004D6268"/>
    <w:rsid w:val="004D64D0"/>
    <w:rsid w:val="004D6D8E"/>
    <w:rsid w:val="004D7089"/>
    <w:rsid w:val="004D7560"/>
    <w:rsid w:val="004D7FF3"/>
    <w:rsid w:val="004E1428"/>
    <w:rsid w:val="004E2479"/>
    <w:rsid w:val="004E2B8A"/>
    <w:rsid w:val="004E2E14"/>
    <w:rsid w:val="004E302D"/>
    <w:rsid w:val="004E39B3"/>
    <w:rsid w:val="004E3AE0"/>
    <w:rsid w:val="004E480F"/>
    <w:rsid w:val="004E5B99"/>
    <w:rsid w:val="004E602A"/>
    <w:rsid w:val="004F0B0A"/>
    <w:rsid w:val="004F6A17"/>
    <w:rsid w:val="004F6CA5"/>
    <w:rsid w:val="004F6EE1"/>
    <w:rsid w:val="004F731A"/>
    <w:rsid w:val="00500F15"/>
    <w:rsid w:val="0050245A"/>
    <w:rsid w:val="0050276B"/>
    <w:rsid w:val="00503F81"/>
    <w:rsid w:val="00505783"/>
    <w:rsid w:val="0050724C"/>
    <w:rsid w:val="00507601"/>
    <w:rsid w:val="00507A50"/>
    <w:rsid w:val="00507B58"/>
    <w:rsid w:val="00512AF4"/>
    <w:rsid w:val="00512FB9"/>
    <w:rsid w:val="00515594"/>
    <w:rsid w:val="00517292"/>
    <w:rsid w:val="00520FA9"/>
    <w:rsid w:val="005241F8"/>
    <w:rsid w:val="00524749"/>
    <w:rsid w:val="00526AD7"/>
    <w:rsid w:val="00527D7A"/>
    <w:rsid w:val="005301B0"/>
    <w:rsid w:val="005307B0"/>
    <w:rsid w:val="00531B26"/>
    <w:rsid w:val="00533196"/>
    <w:rsid w:val="00535365"/>
    <w:rsid w:val="0053545A"/>
    <w:rsid w:val="005368A9"/>
    <w:rsid w:val="00537DCE"/>
    <w:rsid w:val="00542F3C"/>
    <w:rsid w:val="00544591"/>
    <w:rsid w:val="00557AFA"/>
    <w:rsid w:val="00560880"/>
    <w:rsid w:val="00560B3B"/>
    <w:rsid w:val="005624D7"/>
    <w:rsid w:val="00563494"/>
    <w:rsid w:val="0056366D"/>
    <w:rsid w:val="0056539B"/>
    <w:rsid w:val="005655C2"/>
    <w:rsid w:val="005700D8"/>
    <w:rsid w:val="005721DC"/>
    <w:rsid w:val="00572775"/>
    <w:rsid w:val="00574D94"/>
    <w:rsid w:val="005752A0"/>
    <w:rsid w:val="00580A96"/>
    <w:rsid w:val="00581100"/>
    <w:rsid w:val="00581B96"/>
    <w:rsid w:val="00581E4D"/>
    <w:rsid w:val="005825EE"/>
    <w:rsid w:val="00584C44"/>
    <w:rsid w:val="00585F73"/>
    <w:rsid w:val="00587234"/>
    <w:rsid w:val="0058748D"/>
    <w:rsid w:val="005878FC"/>
    <w:rsid w:val="0058796A"/>
    <w:rsid w:val="00587C09"/>
    <w:rsid w:val="0059065A"/>
    <w:rsid w:val="00590D60"/>
    <w:rsid w:val="005910E7"/>
    <w:rsid w:val="005917C8"/>
    <w:rsid w:val="0059281B"/>
    <w:rsid w:val="00593DDB"/>
    <w:rsid w:val="00595C2B"/>
    <w:rsid w:val="0059700B"/>
    <w:rsid w:val="005A1E57"/>
    <w:rsid w:val="005A3393"/>
    <w:rsid w:val="005A39EE"/>
    <w:rsid w:val="005A4FC2"/>
    <w:rsid w:val="005A5234"/>
    <w:rsid w:val="005A5DFE"/>
    <w:rsid w:val="005B0A9B"/>
    <w:rsid w:val="005B1F30"/>
    <w:rsid w:val="005B2271"/>
    <w:rsid w:val="005B2483"/>
    <w:rsid w:val="005B30D3"/>
    <w:rsid w:val="005B3A60"/>
    <w:rsid w:val="005B4698"/>
    <w:rsid w:val="005B50C1"/>
    <w:rsid w:val="005B635E"/>
    <w:rsid w:val="005B64D3"/>
    <w:rsid w:val="005B65C8"/>
    <w:rsid w:val="005B6AC1"/>
    <w:rsid w:val="005B6C2E"/>
    <w:rsid w:val="005C10BA"/>
    <w:rsid w:val="005C1A51"/>
    <w:rsid w:val="005C1FC5"/>
    <w:rsid w:val="005C26B3"/>
    <w:rsid w:val="005C2B2C"/>
    <w:rsid w:val="005C3422"/>
    <w:rsid w:val="005C34F6"/>
    <w:rsid w:val="005C522F"/>
    <w:rsid w:val="005C6E8D"/>
    <w:rsid w:val="005D3618"/>
    <w:rsid w:val="005D64A3"/>
    <w:rsid w:val="005E3015"/>
    <w:rsid w:val="005E3FB7"/>
    <w:rsid w:val="005E5B19"/>
    <w:rsid w:val="005E61FB"/>
    <w:rsid w:val="005E689F"/>
    <w:rsid w:val="005F0070"/>
    <w:rsid w:val="005F211D"/>
    <w:rsid w:val="005F4CFF"/>
    <w:rsid w:val="005F79D9"/>
    <w:rsid w:val="00602BF8"/>
    <w:rsid w:val="00602C25"/>
    <w:rsid w:val="00604F8F"/>
    <w:rsid w:val="00605188"/>
    <w:rsid w:val="00612AF5"/>
    <w:rsid w:val="006136A0"/>
    <w:rsid w:val="006136E3"/>
    <w:rsid w:val="00615224"/>
    <w:rsid w:val="0061707C"/>
    <w:rsid w:val="006204E0"/>
    <w:rsid w:val="006236A1"/>
    <w:rsid w:val="006263C4"/>
    <w:rsid w:val="00627C58"/>
    <w:rsid w:val="006328E0"/>
    <w:rsid w:val="00633FE1"/>
    <w:rsid w:val="0063414F"/>
    <w:rsid w:val="00634CE7"/>
    <w:rsid w:val="00635A66"/>
    <w:rsid w:val="0063608A"/>
    <w:rsid w:val="0063718D"/>
    <w:rsid w:val="00640E8E"/>
    <w:rsid w:val="00641116"/>
    <w:rsid w:val="00641680"/>
    <w:rsid w:val="0064292D"/>
    <w:rsid w:val="00643E2E"/>
    <w:rsid w:val="00644059"/>
    <w:rsid w:val="00645196"/>
    <w:rsid w:val="00645BC3"/>
    <w:rsid w:val="00646EB0"/>
    <w:rsid w:val="00650600"/>
    <w:rsid w:val="00651277"/>
    <w:rsid w:val="006557F9"/>
    <w:rsid w:val="00660CE2"/>
    <w:rsid w:val="00660D61"/>
    <w:rsid w:val="00661028"/>
    <w:rsid w:val="00661473"/>
    <w:rsid w:val="00662C91"/>
    <w:rsid w:val="00662DBB"/>
    <w:rsid w:val="0067188A"/>
    <w:rsid w:val="00671A3D"/>
    <w:rsid w:val="00671DB1"/>
    <w:rsid w:val="00673AE4"/>
    <w:rsid w:val="00674339"/>
    <w:rsid w:val="00674CEA"/>
    <w:rsid w:val="00674EF9"/>
    <w:rsid w:val="00676403"/>
    <w:rsid w:val="0067784F"/>
    <w:rsid w:val="00681A17"/>
    <w:rsid w:val="00684E78"/>
    <w:rsid w:val="00685113"/>
    <w:rsid w:val="006860F2"/>
    <w:rsid w:val="006926C8"/>
    <w:rsid w:val="00693C7E"/>
    <w:rsid w:val="00695ABE"/>
    <w:rsid w:val="006968B5"/>
    <w:rsid w:val="00696ED5"/>
    <w:rsid w:val="00697398"/>
    <w:rsid w:val="006A0093"/>
    <w:rsid w:val="006A1F6B"/>
    <w:rsid w:val="006A35B9"/>
    <w:rsid w:val="006A3EEF"/>
    <w:rsid w:val="006A6798"/>
    <w:rsid w:val="006A74D5"/>
    <w:rsid w:val="006A79BE"/>
    <w:rsid w:val="006A7ECF"/>
    <w:rsid w:val="006B00CB"/>
    <w:rsid w:val="006B02C3"/>
    <w:rsid w:val="006B1BB1"/>
    <w:rsid w:val="006B2294"/>
    <w:rsid w:val="006B55F1"/>
    <w:rsid w:val="006B6871"/>
    <w:rsid w:val="006B6EA7"/>
    <w:rsid w:val="006B79A0"/>
    <w:rsid w:val="006C0C54"/>
    <w:rsid w:val="006C19EE"/>
    <w:rsid w:val="006C23DD"/>
    <w:rsid w:val="006C28DA"/>
    <w:rsid w:val="006C2BA7"/>
    <w:rsid w:val="006C2BF3"/>
    <w:rsid w:val="006C35BA"/>
    <w:rsid w:val="006C4DB3"/>
    <w:rsid w:val="006C50BC"/>
    <w:rsid w:val="006D214A"/>
    <w:rsid w:val="006D586F"/>
    <w:rsid w:val="006D6D75"/>
    <w:rsid w:val="006D79C5"/>
    <w:rsid w:val="006E044F"/>
    <w:rsid w:val="006E0AD4"/>
    <w:rsid w:val="006E0F38"/>
    <w:rsid w:val="006E2C99"/>
    <w:rsid w:val="006E38C1"/>
    <w:rsid w:val="006E436C"/>
    <w:rsid w:val="006E708B"/>
    <w:rsid w:val="006F0381"/>
    <w:rsid w:val="006F193F"/>
    <w:rsid w:val="006F33BC"/>
    <w:rsid w:val="006F47F8"/>
    <w:rsid w:val="006F5E0F"/>
    <w:rsid w:val="006F6715"/>
    <w:rsid w:val="0070039C"/>
    <w:rsid w:val="00700D0F"/>
    <w:rsid w:val="0070451E"/>
    <w:rsid w:val="007053F2"/>
    <w:rsid w:val="007065D0"/>
    <w:rsid w:val="0070690F"/>
    <w:rsid w:val="007075C4"/>
    <w:rsid w:val="00707F31"/>
    <w:rsid w:val="0071144F"/>
    <w:rsid w:val="00717503"/>
    <w:rsid w:val="00720461"/>
    <w:rsid w:val="007205E2"/>
    <w:rsid w:val="00721024"/>
    <w:rsid w:val="007217BA"/>
    <w:rsid w:val="0072267E"/>
    <w:rsid w:val="0072499A"/>
    <w:rsid w:val="00724D35"/>
    <w:rsid w:val="0073064B"/>
    <w:rsid w:val="00731CEE"/>
    <w:rsid w:val="007323AE"/>
    <w:rsid w:val="00734F2D"/>
    <w:rsid w:val="00736363"/>
    <w:rsid w:val="00736999"/>
    <w:rsid w:val="007371E3"/>
    <w:rsid w:val="00737930"/>
    <w:rsid w:val="00737CBF"/>
    <w:rsid w:val="0074019C"/>
    <w:rsid w:val="007404EE"/>
    <w:rsid w:val="0074116E"/>
    <w:rsid w:val="00743798"/>
    <w:rsid w:val="00744F0F"/>
    <w:rsid w:val="00746FAE"/>
    <w:rsid w:val="007474DF"/>
    <w:rsid w:val="0074779B"/>
    <w:rsid w:val="0074793D"/>
    <w:rsid w:val="00750412"/>
    <w:rsid w:val="00752D5F"/>
    <w:rsid w:val="00753370"/>
    <w:rsid w:val="00761F7B"/>
    <w:rsid w:val="007622E9"/>
    <w:rsid w:val="00763423"/>
    <w:rsid w:val="00763884"/>
    <w:rsid w:val="00763E9E"/>
    <w:rsid w:val="0076561F"/>
    <w:rsid w:val="00765EDD"/>
    <w:rsid w:val="00766B45"/>
    <w:rsid w:val="00766C8D"/>
    <w:rsid w:val="00767E4F"/>
    <w:rsid w:val="00771709"/>
    <w:rsid w:val="00771D5A"/>
    <w:rsid w:val="00772E27"/>
    <w:rsid w:val="007737F2"/>
    <w:rsid w:val="007746BD"/>
    <w:rsid w:val="007769EC"/>
    <w:rsid w:val="00776BB6"/>
    <w:rsid w:val="00777414"/>
    <w:rsid w:val="00777B85"/>
    <w:rsid w:val="0078091B"/>
    <w:rsid w:val="007814C5"/>
    <w:rsid w:val="00781F9C"/>
    <w:rsid w:val="0078276F"/>
    <w:rsid w:val="007830AA"/>
    <w:rsid w:val="0078462B"/>
    <w:rsid w:val="0078575E"/>
    <w:rsid w:val="00786E7E"/>
    <w:rsid w:val="00787017"/>
    <w:rsid w:val="00787471"/>
    <w:rsid w:val="007876F6"/>
    <w:rsid w:val="007879D6"/>
    <w:rsid w:val="007916A0"/>
    <w:rsid w:val="00791904"/>
    <w:rsid w:val="00791E34"/>
    <w:rsid w:val="007954C6"/>
    <w:rsid w:val="007956B7"/>
    <w:rsid w:val="007957C4"/>
    <w:rsid w:val="007A10DA"/>
    <w:rsid w:val="007A295A"/>
    <w:rsid w:val="007A2D52"/>
    <w:rsid w:val="007A4303"/>
    <w:rsid w:val="007A6AFD"/>
    <w:rsid w:val="007A6C42"/>
    <w:rsid w:val="007A705E"/>
    <w:rsid w:val="007B10B9"/>
    <w:rsid w:val="007B2CCF"/>
    <w:rsid w:val="007B2D4B"/>
    <w:rsid w:val="007B4A91"/>
    <w:rsid w:val="007B5B0D"/>
    <w:rsid w:val="007C12B2"/>
    <w:rsid w:val="007C535A"/>
    <w:rsid w:val="007C5D4E"/>
    <w:rsid w:val="007D2A1C"/>
    <w:rsid w:val="007D4C9D"/>
    <w:rsid w:val="007D5F05"/>
    <w:rsid w:val="007D717C"/>
    <w:rsid w:val="007E13E6"/>
    <w:rsid w:val="007E15B7"/>
    <w:rsid w:val="007E19F9"/>
    <w:rsid w:val="007E1A86"/>
    <w:rsid w:val="007E3896"/>
    <w:rsid w:val="007E4D4E"/>
    <w:rsid w:val="007E52BC"/>
    <w:rsid w:val="007E5305"/>
    <w:rsid w:val="007F028D"/>
    <w:rsid w:val="007F0EBF"/>
    <w:rsid w:val="007F1077"/>
    <w:rsid w:val="007F1F82"/>
    <w:rsid w:val="007F26A4"/>
    <w:rsid w:val="007F36B5"/>
    <w:rsid w:val="007F6AAA"/>
    <w:rsid w:val="007F6CD0"/>
    <w:rsid w:val="00800585"/>
    <w:rsid w:val="0080058F"/>
    <w:rsid w:val="008047A4"/>
    <w:rsid w:val="00805C17"/>
    <w:rsid w:val="00810929"/>
    <w:rsid w:val="00811B59"/>
    <w:rsid w:val="00813AED"/>
    <w:rsid w:val="00813CAB"/>
    <w:rsid w:val="00813E10"/>
    <w:rsid w:val="008143BF"/>
    <w:rsid w:val="00820005"/>
    <w:rsid w:val="0082043B"/>
    <w:rsid w:val="00820CB1"/>
    <w:rsid w:val="00822FB1"/>
    <w:rsid w:val="0082402A"/>
    <w:rsid w:val="00825CDE"/>
    <w:rsid w:val="00830213"/>
    <w:rsid w:val="00830866"/>
    <w:rsid w:val="00832867"/>
    <w:rsid w:val="00832B06"/>
    <w:rsid w:val="008352E0"/>
    <w:rsid w:val="00835A69"/>
    <w:rsid w:val="00837345"/>
    <w:rsid w:val="00841049"/>
    <w:rsid w:val="00842652"/>
    <w:rsid w:val="008429CC"/>
    <w:rsid w:val="00843B98"/>
    <w:rsid w:val="008466F0"/>
    <w:rsid w:val="00851CDD"/>
    <w:rsid w:val="0085253F"/>
    <w:rsid w:val="008563CE"/>
    <w:rsid w:val="00857EF3"/>
    <w:rsid w:val="008602BC"/>
    <w:rsid w:val="00860AD9"/>
    <w:rsid w:val="00860B7E"/>
    <w:rsid w:val="008610F1"/>
    <w:rsid w:val="0086118E"/>
    <w:rsid w:val="00861BAE"/>
    <w:rsid w:val="008620D9"/>
    <w:rsid w:val="008621D1"/>
    <w:rsid w:val="008634B4"/>
    <w:rsid w:val="00863AA0"/>
    <w:rsid w:val="008645D4"/>
    <w:rsid w:val="00866699"/>
    <w:rsid w:val="00866F5D"/>
    <w:rsid w:val="0087186E"/>
    <w:rsid w:val="00872AEF"/>
    <w:rsid w:val="00872C1B"/>
    <w:rsid w:val="0087403A"/>
    <w:rsid w:val="00874B41"/>
    <w:rsid w:val="00874B42"/>
    <w:rsid w:val="00875D88"/>
    <w:rsid w:val="00875FCD"/>
    <w:rsid w:val="00876311"/>
    <w:rsid w:val="00877632"/>
    <w:rsid w:val="008779C1"/>
    <w:rsid w:val="008812E7"/>
    <w:rsid w:val="00883399"/>
    <w:rsid w:val="00883788"/>
    <w:rsid w:val="008847D3"/>
    <w:rsid w:val="00884C5E"/>
    <w:rsid w:val="00884E96"/>
    <w:rsid w:val="00885867"/>
    <w:rsid w:val="00891AC9"/>
    <w:rsid w:val="00895012"/>
    <w:rsid w:val="00896CF5"/>
    <w:rsid w:val="008A2145"/>
    <w:rsid w:val="008A355C"/>
    <w:rsid w:val="008A48B1"/>
    <w:rsid w:val="008A4CC1"/>
    <w:rsid w:val="008A599C"/>
    <w:rsid w:val="008B0234"/>
    <w:rsid w:val="008B1408"/>
    <w:rsid w:val="008B1E7D"/>
    <w:rsid w:val="008B2B5B"/>
    <w:rsid w:val="008B31EF"/>
    <w:rsid w:val="008B502D"/>
    <w:rsid w:val="008B6547"/>
    <w:rsid w:val="008B788F"/>
    <w:rsid w:val="008B78F7"/>
    <w:rsid w:val="008C0060"/>
    <w:rsid w:val="008C030E"/>
    <w:rsid w:val="008C2882"/>
    <w:rsid w:val="008C3A95"/>
    <w:rsid w:val="008C3F83"/>
    <w:rsid w:val="008C5130"/>
    <w:rsid w:val="008C64AC"/>
    <w:rsid w:val="008C69FE"/>
    <w:rsid w:val="008D1596"/>
    <w:rsid w:val="008D29D0"/>
    <w:rsid w:val="008D4E98"/>
    <w:rsid w:val="008D6E8C"/>
    <w:rsid w:val="008E064D"/>
    <w:rsid w:val="008E417B"/>
    <w:rsid w:val="008E559C"/>
    <w:rsid w:val="008E5B62"/>
    <w:rsid w:val="008E5EFB"/>
    <w:rsid w:val="008E7845"/>
    <w:rsid w:val="008F1453"/>
    <w:rsid w:val="008F1B30"/>
    <w:rsid w:val="008F6818"/>
    <w:rsid w:val="008F703B"/>
    <w:rsid w:val="00903D68"/>
    <w:rsid w:val="009042C0"/>
    <w:rsid w:val="00905135"/>
    <w:rsid w:val="009052F3"/>
    <w:rsid w:val="00905F6B"/>
    <w:rsid w:val="00907372"/>
    <w:rsid w:val="00907C87"/>
    <w:rsid w:val="00907E53"/>
    <w:rsid w:val="00910B5B"/>
    <w:rsid w:val="00911E68"/>
    <w:rsid w:val="00913D8B"/>
    <w:rsid w:val="00914520"/>
    <w:rsid w:val="00914C8B"/>
    <w:rsid w:val="00915C12"/>
    <w:rsid w:val="00916196"/>
    <w:rsid w:val="0091681D"/>
    <w:rsid w:val="00916C22"/>
    <w:rsid w:val="00916EE5"/>
    <w:rsid w:val="009228CC"/>
    <w:rsid w:val="00922EA6"/>
    <w:rsid w:val="0092324A"/>
    <w:rsid w:val="00923444"/>
    <w:rsid w:val="0092506A"/>
    <w:rsid w:val="0092597F"/>
    <w:rsid w:val="00926256"/>
    <w:rsid w:val="0092681D"/>
    <w:rsid w:val="009268A8"/>
    <w:rsid w:val="00927EC5"/>
    <w:rsid w:val="009311D5"/>
    <w:rsid w:val="00931833"/>
    <w:rsid w:val="00931AB8"/>
    <w:rsid w:val="00931B96"/>
    <w:rsid w:val="0093222C"/>
    <w:rsid w:val="0093312A"/>
    <w:rsid w:val="00933219"/>
    <w:rsid w:val="0093355F"/>
    <w:rsid w:val="009338AF"/>
    <w:rsid w:val="00935234"/>
    <w:rsid w:val="00936A9F"/>
    <w:rsid w:val="009378BC"/>
    <w:rsid w:val="00937F37"/>
    <w:rsid w:val="00943E07"/>
    <w:rsid w:val="00945072"/>
    <w:rsid w:val="00950DD8"/>
    <w:rsid w:val="00951C50"/>
    <w:rsid w:val="00952A57"/>
    <w:rsid w:val="0095385E"/>
    <w:rsid w:val="00954263"/>
    <w:rsid w:val="0095502F"/>
    <w:rsid w:val="0095770A"/>
    <w:rsid w:val="00957BD7"/>
    <w:rsid w:val="00957C97"/>
    <w:rsid w:val="00962D6A"/>
    <w:rsid w:val="00966346"/>
    <w:rsid w:val="00967829"/>
    <w:rsid w:val="00970FF1"/>
    <w:rsid w:val="00971231"/>
    <w:rsid w:val="00971A9E"/>
    <w:rsid w:val="00974993"/>
    <w:rsid w:val="00976438"/>
    <w:rsid w:val="00977ED3"/>
    <w:rsid w:val="00981FF0"/>
    <w:rsid w:val="00982138"/>
    <w:rsid w:val="009826BB"/>
    <w:rsid w:val="00982C5D"/>
    <w:rsid w:val="009846A4"/>
    <w:rsid w:val="009848FB"/>
    <w:rsid w:val="0098572E"/>
    <w:rsid w:val="00985FCB"/>
    <w:rsid w:val="009903D0"/>
    <w:rsid w:val="00990587"/>
    <w:rsid w:val="00991500"/>
    <w:rsid w:val="00991855"/>
    <w:rsid w:val="00991C1D"/>
    <w:rsid w:val="009932F5"/>
    <w:rsid w:val="009936DA"/>
    <w:rsid w:val="00993E3F"/>
    <w:rsid w:val="00994D50"/>
    <w:rsid w:val="00996143"/>
    <w:rsid w:val="009967C3"/>
    <w:rsid w:val="00997DBF"/>
    <w:rsid w:val="00997E68"/>
    <w:rsid w:val="00997FDF"/>
    <w:rsid w:val="009A13F4"/>
    <w:rsid w:val="009A14AB"/>
    <w:rsid w:val="009A4E8A"/>
    <w:rsid w:val="009A7633"/>
    <w:rsid w:val="009B0741"/>
    <w:rsid w:val="009B1893"/>
    <w:rsid w:val="009B27FE"/>
    <w:rsid w:val="009B34E6"/>
    <w:rsid w:val="009B3AF7"/>
    <w:rsid w:val="009B5ECA"/>
    <w:rsid w:val="009B6090"/>
    <w:rsid w:val="009C0C09"/>
    <w:rsid w:val="009C0C58"/>
    <w:rsid w:val="009C203C"/>
    <w:rsid w:val="009C2428"/>
    <w:rsid w:val="009C7584"/>
    <w:rsid w:val="009D2C54"/>
    <w:rsid w:val="009D3CA6"/>
    <w:rsid w:val="009D42BD"/>
    <w:rsid w:val="009D42D0"/>
    <w:rsid w:val="009D61C0"/>
    <w:rsid w:val="009D7775"/>
    <w:rsid w:val="009E1C7C"/>
    <w:rsid w:val="009E2901"/>
    <w:rsid w:val="009E3051"/>
    <w:rsid w:val="009E36D0"/>
    <w:rsid w:val="009E3C10"/>
    <w:rsid w:val="009E4F9B"/>
    <w:rsid w:val="009E7CCF"/>
    <w:rsid w:val="009F1236"/>
    <w:rsid w:val="009F15B3"/>
    <w:rsid w:val="009F1655"/>
    <w:rsid w:val="009F3068"/>
    <w:rsid w:val="009F4158"/>
    <w:rsid w:val="009F44BA"/>
    <w:rsid w:val="009F450A"/>
    <w:rsid w:val="009F5501"/>
    <w:rsid w:val="009F55E9"/>
    <w:rsid w:val="009F578B"/>
    <w:rsid w:val="009F6EDB"/>
    <w:rsid w:val="00A007CE"/>
    <w:rsid w:val="00A00F0C"/>
    <w:rsid w:val="00A01609"/>
    <w:rsid w:val="00A01BA8"/>
    <w:rsid w:val="00A04828"/>
    <w:rsid w:val="00A05665"/>
    <w:rsid w:val="00A07E28"/>
    <w:rsid w:val="00A07F97"/>
    <w:rsid w:val="00A137F3"/>
    <w:rsid w:val="00A14C92"/>
    <w:rsid w:val="00A1603E"/>
    <w:rsid w:val="00A1710A"/>
    <w:rsid w:val="00A17698"/>
    <w:rsid w:val="00A17C61"/>
    <w:rsid w:val="00A17FFD"/>
    <w:rsid w:val="00A2089A"/>
    <w:rsid w:val="00A20BED"/>
    <w:rsid w:val="00A21663"/>
    <w:rsid w:val="00A229D6"/>
    <w:rsid w:val="00A230E0"/>
    <w:rsid w:val="00A25284"/>
    <w:rsid w:val="00A262AF"/>
    <w:rsid w:val="00A2739B"/>
    <w:rsid w:val="00A27BDC"/>
    <w:rsid w:val="00A27EA9"/>
    <w:rsid w:val="00A311C0"/>
    <w:rsid w:val="00A316FF"/>
    <w:rsid w:val="00A317FE"/>
    <w:rsid w:val="00A32377"/>
    <w:rsid w:val="00A35A06"/>
    <w:rsid w:val="00A36166"/>
    <w:rsid w:val="00A370A3"/>
    <w:rsid w:val="00A378C4"/>
    <w:rsid w:val="00A4047C"/>
    <w:rsid w:val="00A42D53"/>
    <w:rsid w:val="00A438C7"/>
    <w:rsid w:val="00A45099"/>
    <w:rsid w:val="00A46094"/>
    <w:rsid w:val="00A46124"/>
    <w:rsid w:val="00A461CB"/>
    <w:rsid w:val="00A501E9"/>
    <w:rsid w:val="00A53927"/>
    <w:rsid w:val="00A54D72"/>
    <w:rsid w:val="00A55C8B"/>
    <w:rsid w:val="00A55CB9"/>
    <w:rsid w:val="00A560E3"/>
    <w:rsid w:val="00A57ABA"/>
    <w:rsid w:val="00A600C2"/>
    <w:rsid w:val="00A6346D"/>
    <w:rsid w:val="00A655BF"/>
    <w:rsid w:val="00A6567F"/>
    <w:rsid w:val="00A705F6"/>
    <w:rsid w:val="00A70EFA"/>
    <w:rsid w:val="00A721D4"/>
    <w:rsid w:val="00A72786"/>
    <w:rsid w:val="00A728D5"/>
    <w:rsid w:val="00A72F8D"/>
    <w:rsid w:val="00A730EE"/>
    <w:rsid w:val="00A732B1"/>
    <w:rsid w:val="00A76AA8"/>
    <w:rsid w:val="00A800DE"/>
    <w:rsid w:val="00A808F8"/>
    <w:rsid w:val="00A81B28"/>
    <w:rsid w:val="00A833D8"/>
    <w:rsid w:val="00A844BA"/>
    <w:rsid w:val="00A86945"/>
    <w:rsid w:val="00A92C54"/>
    <w:rsid w:val="00A94EF1"/>
    <w:rsid w:val="00A9652C"/>
    <w:rsid w:val="00A976AF"/>
    <w:rsid w:val="00AA0322"/>
    <w:rsid w:val="00AA05DC"/>
    <w:rsid w:val="00AA269A"/>
    <w:rsid w:val="00AA62C0"/>
    <w:rsid w:val="00AA67DC"/>
    <w:rsid w:val="00AA7BDF"/>
    <w:rsid w:val="00AB1B78"/>
    <w:rsid w:val="00AB237C"/>
    <w:rsid w:val="00AB2757"/>
    <w:rsid w:val="00AB53F0"/>
    <w:rsid w:val="00AB62A6"/>
    <w:rsid w:val="00AC1D40"/>
    <w:rsid w:val="00AD0B71"/>
    <w:rsid w:val="00AD3843"/>
    <w:rsid w:val="00AD3C33"/>
    <w:rsid w:val="00AD448D"/>
    <w:rsid w:val="00AD4522"/>
    <w:rsid w:val="00AD4E59"/>
    <w:rsid w:val="00AD59A7"/>
    <w:rsid w:val="00AD5F00"/>
    <w:rsid w:val="00AD614A"/>
    <w:rsid w:val="00AD7BD2"/>
    <w:rsid w:val="00AD7D61"/>
    <w:rsid w:val="00AE2158"/>
    <w:rsid w:val="00AE271E"/>
    <w:rsid w:val="00AE2DEB"/>
    <w:rsid w:val="00AE566E"/>
    <w:rsid w:val="00AE62F7"/>
    <w:rsid w:val="00AE68DF"/>
    <w:rsid w:val="00AE7E5F"/>
    <w:rsid w:val="00AF0E3B"/>
    <w:rsid w:val="00AF1424"/>
    <w:rsid w:val="00AF1990"/>
    <w:rsid w:val="00AF331C"/>
    <w:rsid w:val="00AF38F3"/>
    <w:rsid w:val="00AF5A11"/>
    <w:rsid w:val="00AF7D66"/>
    <w:rsid w:val="00B0003F"/>
    <w:rsid w:val="00B0098F"/>
    <w:rsid w:val="00B01B84"/>
    <w:rsid w:val="00B01DC8"/>
    <w:rsid w:val="00B02D73"/>
    <w:rsid w:val="00B03DC0"/>
    <w:rsid w:val="00B06F09"/>
    <w:rsid w:val="00B11D9C"/>
    <w:rsid w:val="00B1202D"/>
    <w:rsid w:val="00B1356B"/>
    <w:rsid w:val="00B13A4B"/>
    <w:rsid w:val="00B20118"/>
    <w:rsid w:val="00B23C00"/>
    <w:rsid w:val="00B256E1"/>
    <w:rsid w:val="00B26016"/>
    <w:rsid w:val="00B26106"/>
    <w:rsid w:val="00B26414"/>
    <w:rsid w:val="00B27152"/>
    <w:rsid w:val="00B27DD9"/>
    <w:rsid w:val="00B27E9A"/>
    <w:rsid w:val="00B310F5"/>
    <w:rsid w:val="00B32781"/>
    <w:rsid w:val="00B32C27"/>
    <w:rsid w:val="00B34E90"/>
    <w:rsid w:val="00B35EC2"/>
    <w:rsid w:val="00B35F8B"/>
    <w:rsid w:val="00B3641A"/>
    <w:rsid w:val="00B40349"/>
    <w:rsid w:val="00B41C15"/>
    <w:rsid w:val="00B42722"/>
    <w:rsid w:val="00B434BF"/>
    <w:rsid w:val="00B45165"/>
    <w:rsid w:val="00B4557F"/>
    <w:rsid w:val="00B456F8"/>
    <w:rsid w:val="00B53537"/>
    <w:rsid w:val="00B5381E"/>
    <w:rsid w:val="00B54050"/>
    <w:rsid w:val="00B55CA2"/>
    <w:rsid w:val="00B56E37"/>
    <w:rsid w:val="00B60909"/>
    <w:rsid w:val="00B615AD"/>
    <w:rsid w:val="00B615D4"/>
    <w:rsid w:val="00B61C3A"/>
    <w:rsid w:val="00B643BF"/>
    <w:rsid w:val="00B6568D"/>
    <w:rsid w:val="00B72BF5"/>
    <w:rsid w:val="00B73B61"/>
    <w:rsid w:val="00B74307"/>
    <w:rsid w:val="00B749C9"/>
    <w:rsid w:val="00B76B95"/>
    <w:rsid w:val="00B776B6"/>
    <w:rsid w:val="00B806DB"/>
    <w:rsid w:val="00B85D81"/>
    <w:rsid w:val="00B917AD"/>
    <w:rsid w:val="00B9245F"/>
    <w:rsid w:val="00B93676"/>
    <w:rsid w:val="00B94463"/>
    <w:rsid w:val="00B946D4"/>
    <w:rsid w:val="00B9575F"/>
    <w:rsid w:val="00B95D90"/>
    <w:rsid w:val="00B96605"/>
    <w:rsid w:val="00B96F9D"/>
    <w:rsid w:val="00B97444"/>
    <w:rsid w:val="00B97C87"/>
    <w:rsid w:val="00BA12BE"/>
    <w:rsid w:val="00BA1959"/>
    <w:rsid w:val="00BA34C7"/>
    <w:rsid w:val="00BA6BAE"/>
    <w:rsid w:val="00BB0507"/>
    <w:rsid w:val="00BB0C64"/>
    <w:rsid w:val="00BB27C0"/>
    <w:rsid w:val="00BB549C"/>
    <w:rsid w:val="00BB6656"/>
    <w:rsid w:val="00BB666A"/>
    <w:rsid w:val="00BB6837"/>
    <w:rsid w:val="00BB75E1"/>
    <w:rsid w:val="00BC0396"/>
    <w:rsid w:val="00BC0E7F"/>
    <w:rsid w:val="00BC1000"/>
    <w:rsid w:val="00BC2B27"/>
    <w:rsid w:val="00BC2BC9"/>
    <w:rsid w:val="00BC42B6"/>
    <w:rsid w:val="00BC5B40"/>
    <w:rsid w:val="00BC68FE"/>
    <w:rsid w:val="00BD0EFF"/>
    <w:rsid w:val="00BD1FB4"/>
    <w:rsid w:val="00BD37DF"/>
    <w:rsid w:val="00BD471E"/>
    <w:rsid w:val="00BE1865"/>
    <w:rsid w:val="00BE1B4C"/>
    <w:rsid w:val="00BE28EA"/>
    <w:rsid w:val="00BE2FD3"/>
    <w:rsid w:val="00BE4600"/>
    <w:rsid w:val="00BE4997"/>
    <w:rsid w:val="00BE715B"/>
    <w:rsid w:val="00BF1B4D"/>
    <w:rsid w:val="00BF20A8"/>
    <w:rsid w:val="00BF2D0B"/>
    <w:rsid w:val="00BF361F"/>
    <w:rsid w:val="00BF5696"/>
    <w:rsid w:val="00BF59DE"/>
    <w:rsid w:val="00BF5B68"/>
    <w:rsid w:val="00BF6FF5"/>
    <w:rsid w:val="00BF7B0C"/>
    <w:rsid w:val="00BF7BFB"/>
    <w:rsid w:val="00C00816"/>
    <w:rsid w:val="00C00F34"/>
    <w:rsid w:val="00C02F45"/>
    <w:rsid w:val="00C0498F"/>
    <w:rsid w:val="00C078F6"/>
    <w:rsid w:val="00C109E3"/>
    <w:rsid w:val="00C10B12"/>
    <w:rsid w:val="00C1399C"/>
    <w:rsid w:val="00C163F0"/>
    <w:rsid w:val="00C207B2"/>
    <w:rsid w:val="00C21330"/>
    <w:rsid w:val="00C2374D"/>
    <w:rsid w:val="00C2383B"/>
    <w:rsid w:val="00C23E22"/>
    <w:rsid w:val="00C2795E"/>
    <w:rsid w:val="00C32343"/>
    <w:rsid w:val="00C32A47"/>
    <w:rsid w:val="00C33DC7"/>
    <w:rsid w:val="00C35107"/>
    <w:rsid w:val="00C351A6"/>
    <w:rsid w:val="00C36930"/>
    <w:rsid w:val="00C37E9C"/>
    <w:rsid w:val="00C40599"/>
    <w:rsid w:val="00C414AE"/>
    <w:rsid w:val="00C42B4E"/>
    <w:rsid w:val="00C42C49"/>
    <w:rsid w:val="00C43AE7"/>
    <w:rsid w:val="00C4464A"/>
    <w:rsid w:val="00C44CCE"/>
    <w:rsid w:val="00C452D6"/>
    <w:rsid w:val="00C464B6"/>
    <w:rsid w:val="00C47E4C"/>
    <w:rsid w:val="00C53063"/>
    <w:rsid w:val="00C5391C"/>
    <w:rsid w:val="00C54156"/>
    <w:rsid w:val="00C54342"/>
    <w:rsid w:val="00C54683"/>
    <w:rsid w:val="00C57C39"/>
    <w:rsid w:val="00C60C10"/>
    <w:rsid w:val="00C62A1B"/>
    <w:rsid w:val="00C64E86"/>
    <w:rsid w:val="00C64F8D"/>
    <w:rsid w:val="00C65811"/>
    <w:rsid w:val="00C700AA"/>
    <w:rsid w:val="00C70943"/>
    <w:rsid w:val="00C71352"/>
    <w:rsid w:val="00C71815"/>
    <w:rsid w:val="00C71D63"/>
    <w:rsid w:val="00C71E2A"/>
    <w:rsid w:val="00C7307D"/>
    <w:rsid w:val="00C73677"/>
    <w:rsid w:val="00C73F05"/>
    <w:rsid w:val="00C742BB"/>
    <w:rsid w:val="00C745C2"/>
    <w:rsid w:val="00C752AA"/>
    <w:rsid w:val="00C77DB9"/>
    <w:rsid w:val="00C81A8D"/>
    <w:rsid w:val="00C81AD5"/>
    <w:rsid w:val="00C82584"/>
    <w:rsid w:val="00C844CC"/>
    <w:rsid w:val="00C87A04"/>
    <w:rsid w:val="00C90A81"/>
    <w:rsid w:val="00C93769"/>
    <w:rsid w:val="00C93AD2"/>
    <w:rsid w:val="00C940D8"/>
    <w:rsid w:val="00C96EC9"/>
    <w:rsid w:val="00C97985"/>
    <w:rsid w:val="00CA2742"/>
    <w:rsid w:val="00CA3409"/>
    <w:rsid w:val="00CA3EDA"/>
    <w:rsid w:val="00CA4C83"/>
    <w:rsid w:val="00CA5727"/>
    <w:rsid w:val="00CA6537"/>
    <w:rsid w:val="00CA7639"/>
    <w:rsid w:val="00CA7A77"/>
    <w:rsid w:val="00CB0379"/>
    <w:rsid w:val="00CB4291"/>
    <w:rsid w:val="00CC0990"/>
    <w:rsid w:val="00CC1A90"/>
    <w:rsid w:val="00CC1EE6"/>
    <w:rsid w:val="00CC47BB"/>
    <w:rsid w:val="00CC4838"/>
    <w:rsid w:val="00CC525C"/>
    <w:rsid w:val="00CC5785"/>
    <w:rsid w:val="00CC6192"/>
    <w:rsid w:val="00CD0956"/>
    <w:rsid w:val="00CD0D5A"/>
    <w:rsid w:val="00CD178F"/>
    <w:rsid w:val="00CD1A95"/>
    <w:rsid w:val="00CD3EFE"/>
    <w:rsid w:val="00CD42DD"/>
    <w:rsid w:val="00CD4DF3"/>
    <w:rsid w:val="00CD577E"/>
    <w:rsid w:val="00CD5F1F"/>
    <w:rsid w:val="00CE1C26"/>
    <w:rsid w:val="00CE1DF7"/>
    <w:rsid w:val="00CE43F9"/>
    <w:rsid w:val="00CE5BCC"/>
    <w:rsid w:val="00CE6B19"/>
    <w:rsid w:val="00CF6456"/>
    <w:rsid w:val="00CF6B48"/>
    <w:rsid w:val="00CF7AFE"/>
    <w:rsid w:val="00D00A3E"/>
    <w:rsid w:val="00D013E0"/>
    <w:rsid w:val="00D02B47"/>
    <w:rsid w:val="00D03269"/>
    <w:rsid w:val="00D033E1"/>
    <w:rsid w:val="00D034FC"/>
    <w:rsid w:val="00D035C9"/>
    <w:rsid w:val="00D037CE"/>
    <w:rsid w:val="00D05594"/>
    <w:rsid w:val="00D074EE"/>
    <w:rsid w:val="00D0765F"/>
    <w:rsid w:val="00D10963"/>
    <w:rsid w:val="00D11944"/>
    <w:rsid w:val="00D119FE"/>
    <w:rsid w:val="00D12837"/>
    <w:rsid w:val="00D12FB7"/>
    <w:rsid w:val="00D148C5"/>
    <w:rsid w:val="00D157E9"/>
    <w:rsid w:val="00D17814"/>
    <w:rsid w:val="00D21C80"/>
    <w:rsid w:val="00D2231B"/>
    <w:rsid w:val="00D23E6E"/>
    <w:rsid w:val="00D245C9"/>
    <w:rsid w:val="00D25871"/>
    <w:rsid w:val="00D26897"/>
    <w:rsid w:val="00D27DDA"/>
    <w:rsid w:val="00D30601"/>
    <w:rsid w:val="00D308A1"/>
    <w:rsid w:val="00D31B2E"/>
    <w:rsid w:val="00D32F6D"/>
    <w:rsid w:val="00D356EB"/>
    <w:rsid w:val="00D363C7"/>
    <w:rsid w:val="00D376A0"/>
    <w:rsid w:val="00D4022F"/>
    <w:rsid w:val="00D40824"/>
    <w:rsid w:val="00D40B83"/>
    <w:rsid w:val="00D43D80"/>
    <w:rsid w:val="00D45A8B"/>
    <w:rsid w:val="00D46D3C"/>
    <w:rsid w:val="00D46E7E"/>
    <w:rsid w:val="00D47F74"/>
    <w:rsid w:val="00D5235D"/>
    <w:rsid w:val="00D53849"/>
    <w:rsid w:val="00D545A3"/>
    <w:rsid w:val="00D565F9"/>
    <w:rsid w:val="00D5694C"/>
    <w:rsid w:val="00D579F6"/>
    <w:rsid w:val="00D57E79"/>
    <w:rsid w:val="00D643ED"/>
    <w:rsid w:val="00D64A49"/>
    <w:rsid w:val="00D6577D"/>
    <w:rsid w:val="00D67286"/>
    <w:rsid w:val="00D67D54"/>
    <w:rsid w:val="00D70A90"/>
    <w:rsid w:val="00D71269"/>
    <w:rsid w:val="00D7157B"/>
    <w:rsid w:val="00D71C88"/>
    <w:rsid w:val="00D7368F"/>
    <w:rsid w:val="00D7587D"/>
    <w:rsid w:val="00D761E5"/>
    <w:rsid w:val="00D819D1"/>
    <w:rsid w:val="00D86FAE"/>
    <w:rsid w:val="00D91889"/>
    <w:rsid w:val="00D94396"/>
    <w:rsid w:val="00D95177"/>
    <w:rsid w:val="00D958DA"/>
    <w:rsid w:val="00D95FBB"/>
    <w:rsid w:val="00DA3AA4"/>
    <w:rsid w:val="00DA6F54"/>
    <w:rsid w:val="00DB2FBF"/>
    <w:rsid w:val="00DB3133"/>
    <w:rsid w:val="00DB3C21"/>
    <w:rsid w:val="00DB4CF6"/>
    <w:rsid w:val="00DB4D89"/>
    <w:rsid w:val="00DB6393"/>
    <w:rsid w:val="00DB6DF6"/>
    <w:rsid w:val="00DC0B2A"/>
    <w:rsid w:val="00DC1D4B"/>
    <w:rsid w:val="00DC296F"/>
    <w:rsid w:val="00DC2E04"/>
    <w:rsid w:val="00DC4E35"/>
    <w:rsid w:val="00DC5A99"/>
    <w:rsid w:val="00DC65CC"/>
    <w:rsid w:val="00DD16D2"/>
    <w:rsid w:val="00DD16EB"/>
    <w:rsid w:val="00DD2B31"/>
    <w:rsid w:val="00DD3517"/>
    <w:rsid w:val="00DD39A9"/>
    <w:rsid w:val="00DD53D6"/>
    <w:rsid w:val="00DD714B"/>
    <w:rsid w:val="00DD7693"/>
    <w:rsid w:val="00DD7706"/>
    <w:rsid w:val="00DE284E"/>
    <w:rsid w:val="00DE387E"/>
    <w:rsid w:val="00DE5003"/>
    <w:rsid w:val="00DE5598"/>
    <w:rsid w:val="00DE6BB4"/>
    <w:rsid w:val="00DE70E8"/>
    <w:rsid w:val="00DF00B4"/>
    <w:rsid w:val="00DF16C9"/>
    <w:rsid w:val="00DF20B1"/>
    <w:rsid w:val="00DF3819"/>
    <w:rsid w:val="00DF3F14"/>
    <w:rsid w:val="00DF42DB"/>
    <w:rsid w:val="00DF4C56"/>
    <w:rsid w:val="00DF5290"/>
    <w:rsid w:val="00DF61DB"/>
    <w:rsid w:val="00DF7B23"/>
    <w:rsid w:val="00E00542"/>
    <w:rsid w:val="00E0096D"/>
    <w:rsid w:val="00E01F87"/>
    <w:rsid w:val="00E02BBD"/>
    <w:rsid w:val="00E05F69"/>
    <w:rsid w:val="00E06299"/>
    <w:rsid w:val="00E06EF3"/>
    <w:rsid w:val="00E10975"/>
    <w:rsid w:val="00E11E3C"/>
    <w:rsid w:val="00E126C8"/>
    <w:rsid w:val="00E137F6"/>
    <w:rsid w:val="00E143FA"/>
    <w:rsid w:val="00E20451"/>
    <w:rsid w:val="00E20DD3"/>
    <w:rsid w:val="00E23598"/>
    <w:rsid w:val="00E25091"/>
    <w:rsid w:val="00E2572C"/>
    <w:rsid w:val="00E277F7"/>
    <w:rsid w:val="00E318F2"/>
    <w:rsid w:val="00E35087"/>
    <w:rsid w:val="00E41314"/>
    <w:rsid w:val="00E419E0"/>
    <w:rsid w:val="00E42E02"/>
    <w:rsid w:val="00E42EEF"/>
    <w:rsid w:val="00E43B85"/>
    <w:rsid w:val="00E43E1C"/>
    <w:rsid w:val="00E44111"/>
    <w:rsid w:val="00E458DC"/>
    <w:rsid w:val="00E46101"/>
    <w:rsid w:val="00E5135E"/>
    <w:rsid w:val="00E52761"/>
    <w:rsid w:val="00E543AB"/>
    <w:rsid w:val="00E61035"/>
    <w:rsid w:val="00E61C95"/>
    <w:rsid w:val="00E6202C"/>
    <w:rsid w:val="00E63DB4"/>
    <w:rsid w:val="00E6414E"/>
    <w:rsid w:val="00E67A4C"/>
    <w:rsid w:val="00E701A7"/>
    <w:rsid w:val="00E708A8"/>
    <w:rsid w:val="00E70E61"/>
    <w:rsid w:val="00E7173A"/>
    <w:rsid w:val="00E71889"/>
    <w:rsid w:val="00E7211C"/>
    <w:rsid w:val="00E73F35"/>
    <w:rsid w:val="00E76274"/>
    <w:rsid w:val="00E76F01"/>
    <w:rsid w:val="00E77065"/>
    <w:rsid w:val="00E81570"/>
    <w:rsid w:val="00E90C4A"/>
    <w:rsid w:val="00E90E85"/>
    <w:rsid w:val="00E93196"/>
    <w:rsid w:val="00E93B51"/>
    <w:rsid w:val="00E9438C"/>
    <w:rsid w:val="00EA0631"/>
    <w:rsid w:val="00EA1F85"/>
    <w:rsid w:val="00EA23F7"/>
    <w:rsid w:val="00EA2A5F"/>
    <w:rsid w:val="00EA3843"/>
    <w:rsid w:val="00EA421B"/>
    <w:rsid w:val="00EA558F"/>
    <w:rsid w:val="00EB0398"/>
    <w:rsid w:val="00EB3FCA"/>
    <w:rsid w:val="00EB5FBB"/>
    <w:rsid w:val="00EB68C9"/>
    <w:rsid w:val="00EB68CF"/>
    <w:rsid w:val="00EB6F81"/>
    <w:rsid w:val="00EB6FA3"/>
    <w:rsid w:val="00EC1662"/>
    <w:rsid w:val="00EC1880"/>
    <w:rsid w:val="00EC1DEE"/>
    <w:rsid w:val="00EC22F7"/>
    <w:rsid w:val="00EC2E3B"/>
    <w:rsid w:val="00EC3986"/>
    <w:rsid w:val="00EC41FA"/>
    <w:rsid w:val="00EC48C6"/>
    <w:rsid w:val="00EC685B"/>
    <w:rsid w:val="00EC7854"/>
    <w:rsid w:val="00EC7995"/>
    <w:rsid w:val="00ED10E9"/>
    <w:rsid w:val="00ED3630"/>
    <w:rsid w:val="00ED3F9A"/>
    <w:rsid w:val="00ED4883"/>
    <w:rsid w:val="00ED5057"/>
    <w:rsid w:val="00ED53FD"/>
    <w:rsid w:val="00ED6451"/>
    <w:rsid w:val="00ED71E4"/>
    <w:rsid w:val="00ED728E"/>
    <w:rsid w:val="00ED7C73"/>
    <w:rsid w:val="00EE0997"/>
    <w:rsid w:val="00EE1045"/>
    <w:rsid w:val="00EE1116"/>
    <w:rsid w:val="00EE25D9"/>
    <w:rsid w:val="00EE35B7"/>
    <w:rsid w:val="00EE3732"/>
    <w:rsid w:val="00EE4C94"/>
    <w:rsid w:val="00EF1807"/>
    <w:rsid w:val="00EF1E09"/>
    <w:rsid w:val="00EF2207"/>
    <w:rsid w:val="00EF3C2D"/>
    <w:rsid w:val="00EF41F3"/>
    <w:rsid w:val="00EF5864"/>
    <w:rsid w:val="00F02460"/>
    <w:rsid w:val="00F026F3"/>
    <w:rsid w:val="00F03184"/>
    <w:rsid w:val="00F0362C"/>
    <w:rsid w:val="00F04603"/>
    <w:rsid w:val="00F053F2"/>
    <w:rsid w:val="00F061AF"/>
    <w:rsid w:val="00F06C42"/>
    <w:rsid w:val="00F105A3"/>
    <w:rsid w:val="00F111B0"/>
    <w:rsid w:val="00F112DD"/>
    <w:rsid w:val="00F11351"/>
    <w:rsid w:val="00F11692"/>
    <w:rsid w:val="00F135C2"/>
    <w:rsid w:val="00F140A4"/>
    <w:rsid w:val="00F146E8"/>
    <w:rsid w:val="00F152B2"/>
    <w:rsid w:val="00F1679D"/>
    <w:rsid w:val="00F17890"/>
    <w:rsid w:val="00F21BC0"/>
    <w:rsid w:val="00F21FEC"/>
    <w:rsid w:val="00F226A5"/>
    <w:rsid w:val="00F24655"/>
    <w:rsid w:val="00F2473D"/>
    <w:rsid w:val="00F24C18"/>
    <w:rsid w:val="00F30F98"/>
    <w:rsid w:val="00F3150B"/>
    <w:rsid w:val="00F318BA"/>
    <w:rsid w:val="00F338B3"/>
    <w:rsid w:val="00F34044"/>
    <w:rsid w:val="00F342C3"/>
    <w:rsid w:val="00F37AC0"/>
    <w:rsid w:val="00F40AAA"/>
    <w:rsid w:val="00F421D1"/>
    <w:rsid w:val="00F424CB"/>
    <w:rsid w:val="00F47F0A"/>
    <w:rsid w:val="00F5076D"/>
    <w:rsid w:val="00F51708"/>
    <w:rsid w:val="00F52876"/>
    <w:rsid w:val="00F54610"/>
    <w:rsid w:val="00F5644D"/>
    <w:rsid w:val="00F615A3"/>
    <w:rsid w:val="00F61FFC"/>
    <w:rsid w:val="00F6318B"/>
    <w:rsid w:val="00F6352D"/>
    <w:rsid w:val="00F63989"/>
    <w:rsid w:val="00F66B97"/>
    <w:rsid w:val="00F71F59"/>
    <w:rsid w:val="00F72460"/>
    <w:rsid w:val="00F72DC5"/>
    <w:rsid w:val="00F72F79"/>
    <w:rsid w:val="00F73055"/>
    <w:rsid w:val="00F73A9B"/>
    <w:rsid w:val="00F74C59"/>
    <w:rsid w:val="00F767C7"/>
    <w:rsid w:val="00F76B11"/>
    <w:rsid w:val="00F76B17"/>
    <w:rsid w:val="00F8027F"/>
    <w:rsid w:val="00F80E33"/>
    <w:rsid w:val="00F82FEF"/>
    <w:rsid w:val="00F8422F"/>
    <w:rsid w:val="00F847B7"/>
    <w:rsid w:val="00F851A5"/>
    <w:rsid w:val="00F854AD"/>
    <w:rsid w:val="00F85DA9"/>
    <w:rsid w:val="00F869D9"/>
    <w:rsid w:val="00F87667"/>
    <w:rsid w:val="00F87EEE"/>
    <w:rsid w:val="00F91150"/>
    <w:rsid w:val="00F91BC3"/>
    <w:rsid w:val="00F92313"/>
    <w:rsid w:val="00F9348C"/>
    <w:rsid w:val="00F9383A"/>
    <w:rsid w:val="00F949EF"/>
    <w:rsid w:val="00F954B6"/>
    <w:rsid w:val="00F962FC"/>
    <w:rsid w:val="00F96313"/>
    <w:rsid w:val="00F96544"/>
    <w:rsid w:val="00FA11B3"/>
    <w:rsid w:val="00FA16DC"/>
    <w:rsid w:val="00FA1ABB"/>
    <w:rsid w:val="00FA28DB"/>
    <w:rsid w:val="00FA29E4"/>
    <w:rsid w:val="00FA2E61"/>
    <w:rsid w:val="00FA34D8"/>
    <w:rsid w:val="00FA4A8F"/>
    <w:rsid w:val="00FA5AB0"/>
    <w:rsid w:val="00FA5FE7"/>
    <w:rsid w:val="00FA619D"/>
    <w:rsid w:val="00FA6F8A"/>
    <w:rsid w:val="00FB111E"/>
    <w:rsid w:val="00FB3511"/>
    <w:rsid w:val="00FB35C6"/>
    <w:rsid w:val="00FB379B"/>
    <w:rsid w:val="00FB37D2"/>
    <w:rsid w:val="00FB3FD6"/>
    <w:rsid w:val="00FB56A1"/>
    <w:rsid w:val="00FB78C6"/>
    <w:rsid w:val="00FC2F81"/>
    <w:rsid w:val="00FC309B"/>
    <w:rsid w:val="00FC3353"/>
    <w:rsid w:val="00FC4491"/>
    <w:rsid w:val="00FC49CF"/>
    <w:rsid w:val="00FC4A15"/>
    <w:rsid w:val="00FC5B90"/>
    <w:rsid w:val="00FD0639"/>
    <w:rsid w:val="00FD07FB"/>
    <w:rsid w:val="00FD0814"/>
    <w:rsid w:val="00FD0A54"/>
    <w:rsid w:val="00FD17A0"/>
    <w:rsid w:val="00FD2834"/>
    <w:rsid w:val="00FD2A38"/>
    <w:rsid w:val="00FD3CB6"/>
    <w:rsid w:val="00FD47C9"/>
    <w:rsid w:val="00FE0371"/>
    <w:rsid w:val="00FE18EB"/>
    <w:rsid w:val="00FE2059"/>
    <w:rsid w:val="00FE2C71"/>
    <w:rsid w:val="00FE337D"/>
    <w:rsid w:val="00FE5187"/>
    <w:rsid w:val="00FE60A5"/>
    <w:rsid w:val="00FF1C68"/>
    <w:rsid w:val="00FF2884"/>
    <w:rsid w:val="00FF3216"/>
    <w:rsid w:val="00FF4145"/>
    <w:rsid w:val="00FF7F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 w:type="paragraph" w:styleId="af">
    <w:name w:val="Body Text"/>
    <w:basedOn w:val="a"/>
    <w:link w:val="af0"/>
    <w:uiPriority w:val="1"/>
    <w:qFormat/>
    <w:rsid w:val="0042581E"/>
    <w:pPr>
      <w:widowControl w:val="0"/>
      <w:autoSpaceDE w:val="0"/>
      <w:autoSpaceDN w:val="0"/>
      <w:ind w:left="115"/>
    </w:pPr>
    <w:rPr>
      <w:lang w:eastAsia="en-US"/>
    </w:rPr>
  </w:style>
  <w:style w:type="character" w:customStyle="1" w:styleId="af0">
    <w:name w:val="Основной текст Знак"/>
    <w:basedOn w:val="a0"/>
    <w:link w:val="af"/>
    <w:uiPriority w:val="1"/>
    <w:rsid w:val="0042581E"/>
    <w:rPr>
      <w:rFonts w:ascii="Times New Roman" w:eastAsia="Times New Roman" w:hAnsi="Times New Roman" w:cs="Times New Roman"/>
      <w:sz w:val="28"/>
      <w:szCs w:val="28"/>
    </w:rPr>
  </w:style>
  <w:style w:type="paragraph" w:customStyle="1" w:styleId="TableParagraph">
    <w:name w:val="Table Paragraph"/>
    <w:basedOn w:val="a"/>
    <w:uiPriority w:val="1"/>
    <w:qFormat/>
    <w:rsid w:val="00E277F7"/>
    <w:pPr>
      <w:widowControl w:val="0"/>
      <w:autoSpaceDE w:val="0"/>
      <w:autoSpaceDN w:val="0"/>
      <w:spacing w:line="256" w:lineRule="exact"/>
      <w:ind w:left="107"/>
    </w:pPr>
    <w:rPr>
      <w:sz w:val="22"/>
      <w:szCs w:val="22"/>
      <w:lang w:eastAsia="en-US"/>
    </w:rPr>
  </w:style>
  <w:style w:type="table" w:customStyle="1" w:styleId="TableNormal">
    <w:name w:val="Table Normal"/>
    <w:uiPriority w:val="2"/>
    <w:semiHidden/>
    <w:qFormat/>
    <w:rsid w:val="00E277F7"/>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 w:type="paragraph" w:styleId="af">
    <w:name w:val="Body Text"/>
    <w:basedOn w:val="a"/>
    <w:link w:val="af0"/>
    <w:uiPriority w:val="1"/>
    <w:qFormat/>
    <w:rsid w:val="0042581E"/>
    <w:pPr>
      <w:widowControl w:val="0"/>
      <w:autoSpaceDE w:val="0"/>
      <w:autoSpaceDN w:val="0"/>
      <w:ind w:left="115"/>
    </w:pPr>
    <w:rPr>
      <w:lang w:eastAsia="en-US"/>
    </w:rPr>
  </w:style>
  <w:style w:type="character" w:customStyle="1" w:styleId="af0">
    <w:name w:val="Основной текст Знак"/>
    <w:basedOn w:val="a0"/>
    <w:link w:val="af"/>
    <w:uiPriority w:val="1"/>
    <w:rsid w:val="0042581E"/>
    <w:rPr>
      <w:rFonts w:ascii="Times New Roman" w:eastAsia="Times New Roman" w:hAnsi="Times New Roman" w:cs="Times New Roman"/>
      <w:sz w:val="28"/>
      <w:szCs w:val="28"/>
    </w:rPr>
  </w:style>
  <w:style w:type="paragraph" w:customStyle="1" w:styleId="TableParagraph">
    <w:name w:val="Table Paragraph"/>
    <w:basedOn w:val="a"/>
    <w:uiPriority w:val="1"/>
    <w:qFormat/>
    <w:rsid w:val="00E277F7"/>
    <w:pPr>
      <w:widowControl w:val="0"/>
      <w:autoSpaceDE w:val="0"/>
      <w:autoSpaceDN w:val="0"/>
      <w:spacing w:line="256" w:lineRule="exact"/>
      <w:ind w:left="107"/>
    </w:pPr>
    <w:rPr>
      <w:sz w:val="22"/>
      <w:szCs w:val="22"/>
      <w:lang w:eastAsia="en-US"/>
    </w:rPr>
  </w:style>
  <w:style w:type="table" w:customStyle="1" w:styleId="TableNormal">
    <w:name w:val="Table Normal"/>
    <w:uiPriority w:val="2"/>
    <w:semiHidden/>
    <w:qFormat/>
    <w:rsid w:val="00E277F7"/>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14307900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06886193">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3963583">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21717664">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3734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o@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39801-EE66-4C33-B7E1-74326DE5B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4298</TotalTime>
  <Pages>1</Pages>
  <Words>2720</Words>
  <Characters>15507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24</cp:revision>
  <cp:lastPrinted>2024-11-01T08:11:00Z</cp:lastPrinted>
  <dcterms:created xsi:type="dcterms:W3CDTF">2020-07-17T16:22:00Z</dcterms:created>
  <dcterms:modified xsi:type="dcterms:W3CDTF">2024-11-02T07:31:00Z</dcterms:modified>
</cp:coreProperties>
</file>