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7143FC" w:rsidRDefault="007143FC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DA71EB" w:rsidRDefault="00307D50" w:rsidP="00DA71E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РЕШЕНИЕ № </w:t>
      </w:r>
      <w:r w:rsidR="00CA0595" w:rsidRPr="00563E7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1023</w:t>
      </w:r>
      <w:r w:rsidR="00DA71EB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/2024</w:t>
      </w:r>
    </w:p>
    <w:p w:rsidR="00DA71EB" w:rsidRDefault="00C4251A" w:rsidP="00DA71E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 делу № 023/06/48-</w:t>
      </w:r>
      <w:r w:rsidR="00301829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5493</w:t>
      </w:r>
      <w:r w:rsidR="00DA71E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/2024 о нарушении</w:t>
      </w:r>
    </w:p>
    <w:p w:rsidR="00DA71EB" w:rsidRDefault="00DA71EB" w:rsidP="00DA71E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A71EB" w:rsidRDefault="00DA71EB" w:rsidP="00DA71E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DA71EB" w:rsidRDefault="00CA0595" w:rsidP="00DA71EB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563E7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02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ноября </w:t>
      </w:r>
      <w:r w:rsidR="00DA71E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2024 года                                               </w:t>
      </w:r>
      <w:r w:rsidR="00C4251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                    </w:t>
      </w:r>
      <w:r w:rsidR="008A5DB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  </w:t>
      </w:r>
      <w:r w:rsidR="00DA71E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        г. Краснодар</w:t>
      </w:r>
    </w:p>
    <w:p w:rsidR="00DA71EB" w:rsidRDefault="00DA71EB" w:rsidP="00DA71E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402F1B" w:rsidRDefault="00DA71EB" w:rsidP="00402F1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402F1B" w:rsidRDefault="00402F1B" w:rsidP="00402F1B">
      <w:pPr>
        <w:spacing w:after="0" w:line="240" w:lineRule="auto"/>
        <w:ind w:firstLine="709"/>
        <w:jc w:val="both"/>
        <w:rPr>
          <w:color w:val="000000"/>
          <w:sz w:val="26"/>
          <w:szCs w:val="26"/>
        </w:rPr>
      </w:pPr>
    </w:p>
    <w:p w:rsidR="00D356A5" w:rsidRDefault="00563E7C" w:rsidP="00D356A5">
      <w:pPr>
        <w:pStyle w:val="parametervalue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proofErr w:type="gramStart"/>
      <w:r w:rsidR="00DA71EB">
        <w:rPr>
          <w:color w:val="000000"/>
          <w:sz w:val="26"/>
          <w:szCs w:val="26"/>
        </w:rPr>
        <w:t>рассмотрев</w:t>
      </w:r>
      <w:proofErr w:type="gramEnd"/>
      <w:r w:rsidR="00DA71EB">
        <w:rPr>
          <w:color w:val="000000"/>
          <w:sz w:val="26"/>
          <w:szCs w:val="26"/>
        </w:rPr>
        <w:t xml:space="preserve"> жало</w:t>
      </w:r>
      <w:r>
        <w:rPr>
          <w:color w:val="000000"/>
          <w:sz w:val="26"/>
          <w:szCs w:val="26"/>
        </w:rPr>
        <w:t xml:space="preserve">бу ООО «ЧОО «Спецназ-А» </w:t>
      </w:r>
      <w:r w:rsidR="00DA71EB">
        <w:rPr>
          <w:color w:val="000000"/>
          <w:sz w:val="26"/>
          <w:szCs w:val="26"/>
        </w:rPr>
        <w:t xml:space="preserve">(далее – Заявитель) на действия </w:t>
      </w:r>
      <w:r>
        <w:rPr>
          <w:color w:val="000000"/>
          <w:sz w:val="26"/>
          <w:szCs w:val="26"/>
        </w:rPr>
        <w:t xml:space="preserve">заказчика - </w:t>
      </w:r>
      <w:r w:rsidR="00CD1DDC">
        <w:rPr>
          <w:color w:val="000000"/>
          <w:sz w:val="26"/>
          <w:szCs w:val="26"/>
        </w:rPr>
        <w:t xml:space="preserve">ФГБОУ ВО «ГМУ им. адмирала Ф.Ф. Ушакова» </w:t>
      </w:r>
      <w:r w:rsidR="00D356A5">
        <w:rPr>
          <w:color w:val="000000"/>
          <w:sz w:val="26"/>
          <w:szCs w:val="26"/>
        </w:rPr>
        <w:t>при проведении открытого конкурса в электронной форме</w:t>
      </w:r>
      <w:r w:rsidR="000E2B52">
        <w:rPr>
          <w:color w:val="000000"/>
          <w:sz w:val="26"/>
          <w:szCs w:val="26"/>
        </w:rPr>
        <w:t xml:space="preserve">: </w:t>
      </w:r>
      <w:r w:rsidR="00CD1DDC">
        <w:rPr>
          <w:color w:val="000000"/>
          <w:sz w:val="26"/>
          <w:szCs w:val="26"/>
        </w:rPr>
        <w:t xml:space="preserve">«Услуги по охране федерального имущества» (извещение № 0318100021024000035) </w:t>
      </w:r>
      <w:r w:rsidR="00D356A5">
        <w:rPr>
          <w:color w:val="000000"/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CF547D" w:rsidRDefault="00CF547D" w:rsidP="00D356A5">
      <w:pPr>
        <w:pStyle w:val="parametervalue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D356A5" w:rsidRPr="00D356A5" w:rsidRDefault="00D356A5" w:rsidP="00D356A5">
      <w:pPr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D356A5">
        <w:rPr>
          <w:rFonts w:ascii="Times New Roman" w:hAnsi="Times New Roman"/>
          <w:b/>
          <w:color w:val="000000"/>
          <w:sz w:val="26"/>
          <w:szCs w:val="26"/>
        </w:rPr>
        <w:t>УСТАНОВИЛА:</w:t>
      </w:r>
    </w:p>
    <w:p w:rsidR="00776797" w:rsidRDefault="00D356A5" w:rsidP="005F44BF">
      <w:pPr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D356A5">
        <w:rPr>
          <w:rFonts w:ascii="Times New Roman" w:hAnsi="Times New Roman"/>
          <w:color w:val="000000"/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5F44B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356A5">
        <w:rPr>
          <w:rFonts w:ascii="Times New Roman" w:hAnsi="Times New Roman"/>
          <w:sz w:val="26"/>
          <w:szCs w:val="26"/>
        </w:rPr>
        <w:t>Заявитель указывает на неправомерные действия комиссии при</w:t>
      </w:r>
      <w:r w:rsidR="005F44BF">
        <w:rPr>
          <w:rFonts w:ascii="Times New Roman" w:hAnsi="Times New Roman"/>
          <w:sz w:val="26"/>
          <w:szCs w:val="26"/>
        </w:rPr>
        <w:t xml:space="preserve"> </w:t>
      </w:r>
      <w:r w:rsidRPr="00D356A5">
        <w:rPr>
          <w:rFonts w:ascii="Times New Roman" w:hAnsi="Times New Roman"/>
          <w:sz w:val="26"/>
          <w:szCs w:val="26"/>
        </w:rPr>
        <w:t xml:space="preserve">рассмотрении </w:t>
      </w:r>
      <w:r w:rsidR="000E2B52">
        <w:rPr>
          <w:rFonts w:ascii="Times New Roman" w:hAnsi="Times New Roman"/>
          <w:color w:val="000000"/>
          <w:sz w:val="26"/>
          <w:szCs w:val="26"/>
        </w:rPr>
        <w:t>заявки по критерию «квалификация участников</w:t>
      </w:r>
      <w:r w:rsidR="004E3616">
        <w:rPr>
          <w:rFonts w:ascii="Times New Roman" w:hAnsi="Times New Roman"/>
          <w:color w:val="000000"/>
          <w:sz w:val="26"/>
          <w:szCs w:val="26"/>
        </w:rPr>
        <w:t xml:space="preserve"> закупки</w:t>
      </w:r>
      <w:r w:rsidR="000E2B52">
        <w:rPr>
          <w:rFonts w:ascii="Times New Roman" w:hAnsi="Times New Roman"/>
          <w:color w:val="000000"/>
          <w:sz w:val="26"/>
          <w:szCs w:val="26"/>
        </w:rPr>
        <w:t>»</w:t>
      </w:r>
      <w:r w:rsidR="00916BAF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9F0D85">
        <w:rPr>
          <w:rFonts w:ascii="Times New Roman" w:hAnsi="Times New Roman"/>
          <w:color w:val="000000"/>
          <w:sz w:val="26"/>
          <w:szCs w:val="26"/>
        </w:rPr>
        <w:t xml:space="preserve">в заявке ООО «Спецназ-А» представлено 220 договоров. К оценке в нарушение Порядка оценки не прияты все договоры. Победитель набрал 60 баллов, что является недостоверной информацией, </w:t>
      </w:r>
      <w:r w:rsidR="005F430D">
        <w:rPr>
          <w:rFonts w:ascii="Times New Roman" w:hAnsi="Times New Roman"/>
          <w:color w:val="000000"/>
          <w:sz w:val="26"/>
          <w:szCs w:val="26"/>
        </w:rPr>
        <w:t>поскольку субподряд согласно Федеральному закону №2487-1 от 11.03.1992 запрещен, имея в штате 1 сотрудника невозможно выполнить количество контрактов. Также допущено нарушение ч.3 ст.39 Закона о контрактной системе.</w:t>
      </w:r>
    </w:p>
    <w:p w:rsidR="00916BAF" w:rsidRPr="005F44BF" w:rsidRDefault="00916BAF" w:rsidP="005F44BF">
      <w:pPr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Представитель </w:t>
      </w:r>
      <w:r w:rsidR="00E1624E">
        <w:rPr>
          <w:rFonts w:ascii="Times New Roman" w:hAnsi="Times New Roman"/>
          <w:color w:val="000000"/>
          <w:sz w:val="26"/>
          <w:szCs w:val="26"/>
        </w:rPr>
        <w:t>заказчика пояснил, что оценка осуществлялась в соответствии с Порядком оценки. Состав комиссии согласно приказу от 10.01.2024 определен 3-мя сотрудниками. На заседании присутствовало 2 сотрудника.</w:t>
      </w:r>
    </w:p>
    <w:p w:rsidR="00D356A5" w:rsidRPr="00D356A5" w:rsidRDefault="00D356A5" w:rsidP="00D356A5">
      <w:pPr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356A5">
        <w:rPr>
          <w:rFonts w:ascii="Times New Roman" w:hAnsi="Times New Roman"/>
          <w:color w:val="000000"/>
          <w:sz w:val="26"/>
          <w:szCs w:val="26"/>
        </w:rPr>
        <w:lastRenderedPageBreak/>
        <w:t>Рассмотрев представленные материалы, выслушав пояснения, Комиссия пришла к следующим выводам.</w:t>
      </w:r>
    </w:p>
    <w:p w:rsidR="00D356A5" w:rsidRPr="00E5737D" w:rsidRDefault="00215C0D" w:rsidP="001106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Заказчиком - </w:t>
      </w:r>
      <w:r w:rsidR="001C5577" w:rsidRPr="001C5577">
        <w:rPr>
          <w:rFonts w:ascii="Times New Roman" w:hAnsi="Times New Roman"/>
          <w:color w:val="000000"/>
          <w:sz w:val="26"/>
          <w:szCs w:val="26"/>
        </w:rPr>
        <w:t>ФГБОУ ВО «ГМУ им. адмирала Ф.Ф. Ушакова»</w:t>
      </w:r>
      <w:r w:rsidR="001C5577">
        <w:rPr>
          <w:color w:val="000000"/>
          <w:sz w:val="26"/>
          <w:szCs w:val="26"/>
        </w:rPr>
        <w:t xml:space="preserve"> </w:t>
      </w:r>
      <w:r w:rsidR="001C5577" w:rsidRPr="001C5577">
        <w:rPr>
          <w:rFonts w:ascii="Times New Roman" w:hAnsi="Times New Roman"/>
          <w:color w:val="000000"/>
          <w:sz w:val="26"/>
          <w:szCs w:val="26"/>
        </w:rPr>
        <w:t>в ЕИС 02.10.2024</w:t>
      </w:r>
      <w:r w:rsidR="001C5577">
        <w:rPr>
          <w:color w:val="000000"/>
          <w:sz w:val="26"/>
          <w:szCs w:val="26"/>
        </w:rPr>
        <w:t xml:space="preserve"> </w:t>
      </w:r>
      <w:r w:rsidR="00D356A5" w:rsidRPr="009710FE">
        <w:rPr>
          <w:rFonts w:ascii="Times New Roman" w:hAnsi="Times New Roman"/>
          <w:sz w:val="26"/>
          <w:szCs w:val="26"/>
        </w:rPr>
        <w:t xml:space="preserve">размещено извещение на проведение </w:t>
      </w:r>
      <w:r w:rsidR="00D356A5" w:rsidRPr="009710FE">
        <w:rPr>
          <w:rFonts w:ascii="Times New Roman" w:hAnsi="Times New Roman"/>
          <w:color w:val="000000"/>
          <w:sz w:val="26"/>
          <w:szCs w:val="26"/>
        </w:rPr>
        <w:t>открытого конкурса</w:t>
      </w:r>
      <w:r w:rsidR="00D356A5" w:rsidRPr="009710FE">
        <w:rPr>
          <w:rFonts w:ascii="Times New Roman" w:hAnsi="Times New Roman"/>
          <w:sz w:val="26"/>
          <w:szCs w:val="26"/>
        </w:rPr>
        <w:t xml:space="preserve"> в электронной форме</w:t>
      </w:r>
      <w:r w:rsidR="00D356A5" w:rsidRPr="009710FE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E5737D" w:rsidRPr="00E5737D">
        <w:rPr>
          <w:rFonts w:ascii="Times New Roman" w:hAnsi="Times New Roman"/>
          <w:color w:val="000000"/>
          <w:sz w:val="26"/>
          <w:szCs w:val="26"/>
        </w:rPr>
        <w:t>«Услуги по охране федерального имущества» (извещение № 0318100021024000035)</w:t>
      </w:r>
      <w:r w:rsidR="00E5737D">
        <w:rPr>
          <w:rFonts w:ascii="Times New Roman" w:hAnsi="Times New Roman"/>
          <w:color w:val="000000"/>
          <w:sz w:val="26"/>
          <w:szCs w:val="26"/>
        </w:rPr>
        <w:t xml:space="preserve"> с НМЦК 19 000 000,00 рублей.</w:t>
      </w:r>
    </w:p>
    <w:p w:rsidR="00D356A5" w:rsidRPr="00D356A5" w:rsidRDefault="00D356A5" w:rsidP="00D356A5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D356A5">
        <w:rPr>
          <w:rFonts w:ascii="Times New Roman" w:hAnsi="Times New Roman"/>
          <w:sz w:val="26"/>
          <w:szCs w:val="26"/>
        </w:rPr>
        <w:t xml:space="preserve">В соответствии с п. 11) ч. 1 ст. 42 Закона о контрактной 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</w:t>
      </w:r>
      <w:r w:rsidRPr="00D356A5">
        <w:rPr>
          <w:rFonts w:ascii="Times New Roman" w:hAnsi="Times New Roman"/>
          <w:sz w:val="26"/>
          <w:szCs w:val="26"/>
          <w:u w:val="single"/>
        </w:rPr>
        <w:t>извещение</w:t>
      </w:r>
      <w:r w:rsidRPr="00D356A5">
        <w:rPr>
          <w:rFonts w:ascii="Times New Roman" w:hAnsi="Times New Roman"/>
          <w:sz w:val="26"/>
          <w:szCs w:val="26"/>
        </w:rPr>
        <w:t xml:space="preserve"> об осуществлении закупки, содержащее следующую информацию: </w:t>
      </w:r>
      <w:r w:rsidRPr="00D356A5">
        <w:rPr>
          <w:rFonts w:ascii="Times New Roman" w:hAnsi="Times New Roman"/>
          <w:sz w:val="26"/>
          <w:szCs w:val="26"/>
          <w:u w:val="single"/>
        </w:rPr>
        <w:t>критерии оценки заявок на участие в конкурсах, величины значимости этих критериев в соответствии с Законом о контрактной системе</w:t>
      </w:r>
      <w:r w:rsidRPr="00D356A5">
        <w:rPr>
          <w:rFonts w:ascii="Times New Roman" w:hAnsi="Times New Roman"/>
          <w:sz w:val="26"/>
          <w:szCs w:val="26"/>
        </w:rPr>
        <w:t>.</w:t>
      </w:r>
    </w:p>
    <w:p w:rsidR="00D356A5" w:rsidRPr="00D356A5" w:rsidRDefault="00D356A5" w:rsidP="00D356A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D356A5">
        <w:rPr>
          <w:rFonts w:ascii="Times New Roman" w:hAnsi="Times New Roman"/>
          <w:sz w:val="26"/>
          <w:szCs w:val="26"/>
        </w:rPr>
        <w:t>Пунктом 1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№ 2369 и признании утратившими силу некоторых актов и отдельных положений некоторых актов Правительства Российской Федерации» (далее – Постановление № 2604) утверждено положение об оценке заявок на участие в закупке товаров, работ, услуг для обеспечения государственных и муниципальных нужд.</w:t>
      </w:r>
    </w:p>
    <w:p w:rsidR="006B3EF2" w:rsidRDefault="00D356A5" w:rsidP="00D356A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D356A5">
        <w:rPr>
          <w:rFonts w:ascii="Times New Roman" w:hAnsi="Times New Roman"/>
          <w:sz w:val="26"/>
          <w:szCs w:val="26"/>
        </w:rPr>
        <w:t>В файле «</w:t>
      </w:r>
      <w:r w:rsidRPr="00D356A5">
        <w:rPr>
          <w:rFonts w:ascii="Times New Roman" w:hAnsi="Times New Roman"/>
          <w:color w:val="000000"/>
          <w:sz w:val="26"/>
          <w:szCs w:val="26"/>
        </w:rPr>
        <w:t>Порядок рассмотрения и оценки заявок на участие в конкурс</w:t>
      </w:r>
      <w:r w:rsidR="00337ECB">
        <w:rPr>
          <w:rFonts w:ascii="Times New Roman" w:hAnsi="Times New Roman"/>
          <w:color w:val="000000"/>
          <w:sz w:val="26"/>
          <w:szCs w:val="26"/>
        </w:rPr>
        <w:t>е»</w:t>
      </w:r>
      <w:r w:rsidR="00337ECB">
        <w:rPr>
          <w:rFonts w:ascii="Times New Roman" w:hAnsi="Times New Roman"/>
          <w:sz w:val="26"/>
          <w:szCs w:val="26"/>
        </w:rPr>
        <w:t xml:space="preserve"> в отношении критерия «квалификация участников закупки</w:t>
      </w:r>
      <w:r w:rsidR="001D06E2">
        <w:rPr>
          <w:rFonts w:ascii="Times New Roman" w:hAnsi="Times New Roman"/>
          <w:sz w:val="26"/>
          <w:szCs w:val="26"/>
        </w:rPr>
        <w:t xml:space="preserve">» указана </w:t>
      </w:r>
      <w:r w:rsidR="00371DEA">
        <w:rPr>
          <w:rFonts w:ascii="Times New Roman" w:hAnsi="Times New Roman"/>
          <w:sz w:val="26"/>
          <w:szCs w:val="26"/>
        </w:rPr>
        <w:t xml:space="preserve">единственная </w:t>
      </w:r>
      <w:r w:rsidR="001D06E2">
        <w:rPr>
          <w:rFonts w:ascii="Times New Roman" w:hAnsi="Times New Roman"/>
          <w:sz w:val="26"/>
          <w:szCs w:val="26"/>
        </w:rPr>
        <w:t>характеристик</w:t>
      </w:r>
      <w:r w:rsidR="00371DEA">
        <w:rPr>
          <w:rFonts w:ascii="Times New Roman" w:hAnsi="Times New Roman"/>
          <w:sz w:val="26"/>
          <w:szCs w:val="26"/>
        </w:rPr>
        <w:t>а</w:t>
      </w:r>
      <w:r w:rsidR="001D06E2">
        <w:rPr>
          <w:rFonts w:ascii="Times New Roman" w:hAnsi="Times New Roman"/>
          <w:sz w:val="26"/>
          <w:szCs w:val="26"/>
        </w:rPr>
        <w:t xml:space="preserve"> №1 </w:t>
      </w:r>
      <w:r w:rsidR="008F21F1">
        <w:rPr>
          <w:rFonts w:ascii="Times New Roman" w:hAnsi="Times New Roman"/>
          <w:sz w:val="26"/>
          <w:szCs w:val="26"/>
        </w:rPr>
        <w:t xml:space="preserve">- </w:t>
      </w:r>
      <w:r w:rsidR="001D06E2">
        <w:rPr>
          <w:rFonts w:ascii="Times New Roman" w:hAnsi="Times New Roman"/>
          <w:sz w:val="26"/>
          <w:szCs w:val="26"/>
        </w:rPr>
        <w:t>общая цена исполненны</w:t>
      </w:r>
      <w:r w:rsidR="00371DEA">
        <w:rPr>
          <w:rFonts w:ascii="Times New Roman" w:hAnsi="Times New Roman"/>
          <w:sz w:val="26"/>
          <w:szCs w:val="26"/>
        </w:rPr>
        <w:t>х участников закупки договоров.</w:t>
      </w:r>
    </w:p>
    <w:p w:rsidR="00D356A5" w:rsidRPr="00117298" w:rsidRDefault="00281992" w:rsidP="00240AD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оценке опыта участника закупки баллы присуждаются только на основании документально подтвержденной информации (на основании представленных документов): исполненные уч</w:t>
      </w:r>
      <w:r w:rsidR="005E69E9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стником закупки контракты (договоры)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№44-ФЗ, при исполнении которых поставщиком (подрядчиком, исполнителем) исп</w:t>
      </w:r>
      <w:r w:rsidR="009E64F0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лнены требования об уплате неустоек (штрафов, пеней) (в случае начисления неустое</w:t>
      </w:r>
      <w:r w:rsidR="002033D9">
        <w:rPr>
          <w:rFonts w:ascii="Times New Roman" w:hAnsi="Times New Roman"/>
          <w:sz w:val="26"/>
          <w:szCs w:val="26"/>
        </w:rPr>
        <w:t xml:space="preserve">к). Контракты (договоры) должны быть представлены в заявке в полном </w:t>
      </w:r>
      <w:r w:rsidR="00240AD3">
        <w:rPr>
          <w:rFonts w:ascii="Times New Roman" w:hAnsi="Times New Roman"/>
          <w:sz w:val="26"/>
          <w:szCs w:val="26"/>
        </w:rPr>
        <w:t>объеме и со всеми приложениями. К оценке принимаются исполненные контракты (договоры) предмет которых сопоставим с предметом контракта заключаемого по результатам определения поставщика (подрядчика, исполнителя), а именно услуги по обеспечению охраны объектов (территорий).</w:t>
      </w:r>
      <w:r w:rsidR="00240AD3">
        <w:rPr>
          <w:rFonts w:ascii="Times New Roman" w:eastAsia="Times New Roman" w:hAnsi="Times New Roman"/>
          <w:sz w:val="26"/>
          <w:szCs w:val="26"/>
        </w:rPr>
        <w:t xml:space="preserve"> </w:t>
      </w:r>
      <w:r w:rsidR="00240AD3">
        <w:rPr>
          <w:rFonts w:ascii="Times New Roman" w:hAnsi="Times New Roman"/>
          <w:sz w:val="26"/>
          <w:szCs w:val="26"/>
        </w:rPr>
        <w:t>Копии актов</w:t>
      </w:r>
      <w:r w:rsidR="00A45E6B">
        <w:rPr>
          <w:rFonts w:ascii="Times New Roman" w:hAnsi="Times New Roman"/>
          <w:sz w:val="26"/>
          <w:szCs w:val="26"/>
        </w:rPr>
        <w:t xml:space="preserve"> оказанных услуг, с</w:t>
      </w:r>
      <w:r w:rsidR="00240AD3">
        <w:rPr>
          <w:rFonts w:ascii="Times New Roman" w:hAnsi="Times New Roman"/>
          <w:sz w:val="26"/>
          <w:szCs w:val="26"/>
        </w:rPr>
        <w:t xml:space="preserve">оставленные при исполнении указанных </w:t>
      </w:r>
      <w:r w:rsidR="00A45E6B">
        <w:rPr>
          <w:rFonts w:ascii="Times New Roman" w:hAnsi="Times New Roman"/>
          <w:sz w:val="26"/>
          <w:szCs w:val="26"/>
        </w:rPr>
        <w:t>договоров</w:t>
      </w:r>
      <w:r w:rsidR="00240AD3">
        <w:rPr>
          <w:rFonts w:ascii="Times New Roman" w:hAnsi="Times New Roman"/>
          <w:sz w:val="26"/>
          <w:szCs w:val="26"/>
        </w:rPr>
        <w:t xml:space="preserve"> и подтверждающих цену </w:t>
      </w:r>
      <w:r w:rsidR="00240AD3">
        <w:rPr>
          <w:rFonts w:ascii="Times New Roman" w:hAnsi="Times New Roman"/>
          <w:sz w:val="26"/>
          <w:szCs w:val="26"/>
        </w:rPr>
        <w:lastRenderedPageBreak/>
        <w:t xml:space="preserve">оказанных услуг. При этом, </w:t>
      </w:r>
      <w:r w:rsidR="00240AD3" w:rsidRPr="00FD53ED">
        <w:rPr>
          <w:rFonts w:ascii="Times New Roman" w:hAnsi="Times New Roman"/>
          <w:sz w:val="26"/>
          <w:szCs w:val="26"/>
          <w:u w:val="single"/>
        </w:rPr>
        <w:t>последний акт</w:t>
      </w:r>
      <w:r w:rsidR="00A45E6B" w:rsidRPr="00FD53ED">
        <w:rPr>
          <w:rFonts w:ascii="Times New Roman" w:hAnsi="Times New Roman"/>
          <w:sz w:val="26"/>
          <w:szCs w:val="26"/>
          <w:u w:val="single"/>
        </w:rPr>
        <w:t>, составленный при исполнении договор</w:t>
      </w:r>
      <w:r w:rsidR="00240AD3" w:rsidRPr="00FD53ED">
        <w:rPr>
          <w:rFonts w:ascii="Times New Roman" w:hAnsi="Times New Roman"/>
          <w:sz w:val="26"/>
          <w:szCs w:val="26"/>
          <w:u w:val="single"/>
        </w:rPr>
        <w:t>а</w:t>
      </w:r>
      <w:r w:rsidR="00A45E6B" w:rsidRPr="00FD53ED">
        <w:rPr>
          <w:rFonts w:ascii="Times New Roman" w:hAnsi="Times New Roman"/>
          <w:sz w:val="26"/>
          <w:szCs w:val="26"/>
          <w:u w:val="single"/>
        </w:rPr>
        <w:t xml:space="preserve">, </w:t>
      </w:r>
      <w:r w:rsidR="00240AD3" w:rsidRPr="00FD53ED">
        <w:rPr>
          <w:rFonts w:ascii="Times New Roman" w:hAnsi="Times New Roman"/>
          <w:sz w:val="26"/>
          <w:szCs w:val="26"/>
          <w:u w:val="single"/>
        </w:rPr>
        <w:t xml:space="preserve">предусмотренного подпунктом 1 настоящего пункта, </w:t>
      </w:r>
      <w:r w:rsidR="00A45E6B" w:rsidRPr="00FD53ED">
        <w:rPr>
          <w:rFonts w:ascii="Times New Roman" w:hAnsi="Times New Roman"/>
          <w:sz w:val="26"/>
          <w:szCs w:val="26"/>
          <w:u w:val="single"/>
        </w:rPr>
        <w:t>должен быть подписан не ранее чем за 5 лет до даты окончания срока подачи заявок</w:t>
      </w:r>
      <w:r w:rsidR="00A45E6B">
        <w:rPr>
          <w:rFonts w:ascii="Times New Roman" w:hAnsi="Times New Roman"/>
          <w:sz w:val="26"/>
          <w:szCs w:val="26"/>
        </w:rPr>
        <w:t xml:space="preserve">. </w:t>
      </w:r>
      <w:r w:rsidR="00117298">
        <w:rPr>
          <w:rFonts w:ascii="Times New Roman" w:hAnsi="Times New Roman"/>
          <w:sz w:val="26"/>
          <w:szCs w:val="26"/>
        </w:rPr>
        <w:t>Такие документы направляются в форме электронных документов или в форме электронных образов бумажных документов.</w:t>
      </w:r>
    </w:p>
    <w:p w:rsidR="00D356A5" w:rsidRPr="00D356A5" w:rsidRDefault="00D356A5" w:rsidP="00D356A5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D356A5">
        <w:rPr>
          <w:rFonts w:ascii="Times New Roman" w:hAnsi="Times New Roman"/>
          <w:sz w:val="26"/>
          <w:szCs w:val="26"/>
        </w:rPr>
        <w:t xml:space="preserve">В соответствии с ч. 3 ст. 48 Закона о контрактной системе </w:t>
      </w:r>
      <w:r w:rsidRPr="00D356A5">
        <w:rPr>
          <w:rFonts w:ascii="Times New Roman" w:hAnsi="Times New Roman"/>
          <w:color w:val="000000"/>
          <w:sz w:val="26"/>
          <w:szCs w:val="26"/>
        </w:rPr>
        <w:t>не позднее двух рабочих дней (за исключением случая, предусмотренного </w:t>
      </w:r>
      <w:hyperlink r:id="rId6" w:anchor="dst2486" w:history="1">
        <w:r w:rsidRPr="00D356A5">
          <w:rPr>
            <w:rStyle w:val="a4"/>
            <w:rFonts w:ascii="Times New Roman" w:hAnsi="Times New Roman"/>
            <w:color w:val="1A0DAB"/>
            <w:sz w:val="26"/>
            <w:szCs w:val="26"/>
          </w:rPr>
          <w:t>частью 4</w:t>
        </w:r>
      </w:hyperlink>
      <w:r w:rsidRPr="00D356A5">
        <w:rPr>
          <w:rFonts w:ascii="Times New Roman" w:hAnsi="Times New Roman"/>
          <w:color w:val="000000"/>
          <w:sz w:val="26"/>
          <w:szCs w:val="26"/>
        </w:rPr>
        <w:t> настоящей статьи)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D356A5" w:rsidRPr="00D356A5" w:rsidRDefault="00D356A5" w:rsidP="00D356A5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D356A5">
        <w:rPr>
          <w:rFonts w:ascii="Times New Roman" w:hAnsi="Times New Roman"/>
          <w:sz w:val="26"/>
          <w:szCs w:val="26"/>
        </w:rPr>
        <w:t>1) члены комиссии по осуществлению закупок:</w:t>
      </w:r>
    </w:p>
    <w:p w:rsidR="00D356A5" w:rsidRPr="00D356A5" w:rsidRDefault="00D356A5" w:rsidP="00D356A5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D356A5">
        <w:rPr>
          <w:rFonts w:ascii="Times New Roman" w:hAnsi="Times New Roman"/>
          <w:sz w:val="26"/>
          <w:szCs w:val="26"/>
        </w:rPr>
        <w:t>а) рассматривают первые части заявок на участие в закупке, направленные оператором электронной площадки,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D356A5" w:rsidRPr="00D356A5" w:rsidRDefault="00D356A5" w:rsidP="00D356A5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D356A5">
        <w:rPr>
          <w:rFonts w:ascii="Times New Roman" w:hAnsi="Times New Roman"/>
          <w:sz w:val="26"/>
          <w:szCs w:val="26"/>
        </w:rPr>
        <w:t>б) 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 </w:t>
      </w:r>
      <w:hyperlink r:id="rId7" w:anchor="dst100364" w:history="1">
        <w:r w:rsidRPr="00D356A5">
          <w:rPr>
            <w:rStyle w:val="a4"/>
            <w:rFonts w:ascii="Times New Roman" w:hAnsi="Times New Roman"/>
            <w:color w:val="1A0DAB"/>
            <w:sz w:val="26"/>
            <w:szCs w:val="26"/>
          </w:rPr>
          <w:t>пунктами 2</w:t>
        </w:r>
      </w:hyperlink>
      <w:r w:rsidRPr="00D356A5">
        <w:rPr>
          <w:rFonts w:ascii="Times New Roman" w:hAnsi="Times New Roman"/>
          <w:sz w:val="26"/>
          <w:szCs w:val="26"/>
        </w:rPr>
        <w:t> и </w:t>
      </w:r>
      <w:hyperlink r:id="rId8" w:anchor="dst100365" w:history="1">
        <w:r w:rsidRPr="00D356A5">
          <w:rPr>
            <w:rStyle w:val="a4"/>
            <w:rFonts w:ascii="Times New Roman" w:hAnsi="Times New Roman"/>
            <w:color w:val="1A0DAB"/>
            <w:sz w:val="26"/>
            <w:szCs w:val="26"/>
          </w:rPr>
          <w:t>3 части 1 статьи 32</w:t>
        </w:r>
      </w:hyperlink>
      <w:r w:rsidRPr="00D356A5">
        <w:rPr>
          <w:rFonts w:ascii="Times New Roman" w:hAnsi="Times New Roman"/>
          <w:sz w:val="26"/>
          <w:szCs w:val="26"/>
        </w:rPr>
        <w:t> настоящего Федерального закона (если такие критерии установлены извещением об осуществлении закупки);</w:t>
      </w:r>
    </w:p>
    <w:p w:rsidR="00D356A5" w:rsidRPr="00D356A5" w:rsidRDefault="00D356A5" w:rsidP="00D356A5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D356A5">
        <w:rPr>
          <w:rFonts w:ascii="Times New Roman" w:hAnsi="Times New Roman"/>
          <w:sz w:val="26"/>
          <w:szCs w:val="26"/>
        </w:rPr>
        <w:t>2) заказчик формирует с использованием электронной площадки протокол рассмотрения и оценки первых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D356A5" w:rsidRPr="00D356A5" w:rsidRDefault="00D356A5" w:rsidP="00D356A5">
      <w:pPr>
        <w:ind w:firstLine="709"/>
        <w:jc w:val="both"/>
        <w:outlineLvl w:val="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D356A5">
        <w:rPr>
          <w:rFonts w:ascii="Times New Roman" w:hAnsi="Times New Roman"/>
          <w:sz w:val="26"/>
          <w:szCs w:val="26"/>
        </w:rPr>
        <w:t>Согласно п. 2), п. 3) ч. 6 ст. 48 Закона о контрактной системе протокол рассмотрения и оценки вторых частей заявок на участие в закупке должен содержать:</w:t>
      </w:r>
      <w:r w:rsidRPr="00D356A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D356A5" w:rsidRPr="00D356A5" w:rsidRDefault="00D356A5" w:rsidP="00D356A5">
      <w:pPr>
        <w:ind w:firstLine="709"/>
        <w:jc w:val="both"/>
        <w:outlineLvl w:val="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D356A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D356A5" w:rsidRPr="00D356A5" w:rsidRDefault="00D356A5" w:rsidP="00D356A5">
      <w:pPr>
        <w:ind w:firstLine="709"/>
        <w:jc w:val="both"/>
        <w:outlineLvl w:val="0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D356A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lastRenderedPageBreak/>
        <w:t>присвоенные первым частям заявок на участие в закупке, признанным соответствующими извещению об осуществлении закупки, значения по каждому критерию оценки первых частей заявок на участие в закупке (в случае установления таких критериев в извещении об осуществлении закупки).</w:t>
      </w:r>
    </w:p>
    <w:p w:rsidR="00BB6406" w:rsidRDefault="00D356A5" w:rsidP="00F43343">
      <w:pPr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D356A5">
        <w:rPr>
          <w:rFonts w:ascii="Times New Roman" w:hAnsi="Times New Roman"/>
          <w:color w:val="000000"/>
          <w:sz w:val="26"/>
          <w:szCs w:val="26"/>
        </w:rPr>
        <w:t>Согласн</w:t>
      </w:r>
      <w:r w:rsidR="0008033B">
        <w:rPr>
          <w:rFonts w:ascii="Times New Roman" w:hAnsi="Times New Roman"/>
          <w:color w:val="000000"/>
          <w:sz w:val="26"/>
          <w:szCs w:val="26"/>
        </w:rPr>
        <w:t xml:space="preserve">о протоколу </w:t>
      </w:r>
      <w:r w:rsidR="000A621B">
        <w:rPr>
          <w:rFonts w:ascii="Times New Roman" w:hAnsi="Times New Roman"/>
          <w:color w:val="000000"/>
          <w:sz w:val="26"/>
          <w:szCs w:val="26"/>
        </w:rPr>
        <w:t>подведения итогов определения поставщика от 23.10.2024 на участие подано 6 заявок</w:t>
      </w:r>
      <w:r w:rsidRPr="00D356A5">
        <w:rPr>
          <w:rFonts w:ascii="Times New Roman" w:hAnsi="Times New Roman"/>
          <w:color w:val="000000"/>
          <w:sz w:val="26"/>
          <w:szCs w:val="26"/>
        </w:rPr>
        <w:t>.</w:t>
      </w:r>
      <w:r w:rsidR="0008033B">
        <w:rPr>
          <w:rFonts w:ascii="Times New Roman" w:hAnsi="Times New Roman"/>
          <w:color w:val="000000"/>
          <w:sz w:val="26"/>
          <w:szCs w:val="26"/>
        </w:rPr>
        <w:t xml:space="preserve"> Заявки признаны соответствующими требованиям извещения об осуществлении закупки. </w:t>
      </w:r>
      <w:r w:rsidR="00F43343">
        <w:rPr>
          <w:rFonts w:ascii="Times New Roman" w:hAnsi="Times New Roman"/>
          <w:color w:val="000000"/>
          <w:sz w:val="26"/>
          <w:szCs w:val="26"/>
        </w:rPr>
        <w:t>Протокол подписан 2-мя членами комиссии. Установлено, что состав комиссии согласно приказу от 10.01.2024 определен 3-мя сотрудниками. На заседании присутствовало 2 сотрудника, что не противоречит Закону о контрактной системе.</w:t>
      </w:r>
    </w:p>
    <w:p w:rsidR="00D356A5" w:rsidRPr="00EA384F" w:rsidRDefault="0008033B" w:rsidP="00EA384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В отношении заявки </w:t>
      </w:r>
      <w:r w:rsidR="000A621B">
        <w:rPr>
          <w:rFonts w:ascii="Times New Roman" w:hAnsi="Times New Roman" w:cs="Times New Roman"/>
          <w:color w:val="000000"/>
          <w:sz w:val="26"/>
          <w:szCs w:val="26"/>
        </w:rPr>
        <w:t>Заявителя № 1168012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по показателю критерия «квалификаци</w:t>
      </w:r>
      <w:r w:rsidR="00BB6406">
        <w:rPr>
          <w:rFonts w:ascii="Times New Roman" w:hAnsi="Times New Roman" w:cs="Times New Roman"/>
          <w:color w:val="000000"/>
          <w:sz w:val="26"/>
          <w:szCs w:val="26"/>
        </w:rPr>
        <w:t>я участников закупки» общее количество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исполненных участников </w:t>
      </w:r>
      <w:r w:rsidR="000A621B">
        <w:rPr>
          <w:rFonts w:ascii="Times New Roman" w:hAnsi="Times New Roman" w:cs="Times New Roman"/>
          <w:color w:val="000000"/>
          <w:sz w:val="26"/>
          <w:szCs w:val="26"/>
        </w:rPr>
        <w:t>присвоено 0,40 баллов. Победителю закупки № 1155778 60 баллов.</w:t>
      </w:r>
    </w:p>
    <w:p w:rsidR="005E4BA0" w:rsidRPr="003B3586" w:rsidRDefault="00D356A5" w:rsidP="003B358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6A5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C90AAE">
        <w:rPr>
          <w:rFonts w:ascii="Times New Roman" w:hAnsi="Times New Roman" w:cs="Times New Roman"/>
          <w:color w:val="000000"/>
          <w:sz w:val="26"/>
          <w:szCs w:val="26"/>
        </w:rPr>
        <w:t>ОО «Спецназ-А» в заявке представлено 220</w:t>
      </w:r>
      <w:r w:rsidR="006414F8">
        <w:rPr>
          <w:rFonts w:ascii="Times New Roman" w:hAnsi="Times New Roman" w:cs="Times New Roman"/>
          <w:color w:val="000000"/>
          <w:sz w:val="26"/>
          <w:szCs w:val="26"/>
        </w:rPr>
        <w:t xml:space="preserve"> договоро</w:t>
      </w:r>
      <w:r w:rsidR="009312AB">
        <w:rPr>
          <w:rFonts w:ascii="Times New Roman" w:hAnsi="Times New Roman" w:cs="Times New Roman"/>
          <w:color w:val="000000"/>
          <w:sz w:val="26"/>
          <w:szCs w:val="26"/>
        </w:rPr>
        <w:t xml:space="preserve">в (контрактов) Комиссией заказчика </w:t>
      </w:r>
      <w:r w:rsidR="006414F8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9312AB">
        <w:rPr>
          <w:rFonts w:ascii="Times New Roman" w:hAnsi="Times New Roman" w:cs="Times New Roman"/>
          <w:color w:val="000000"/>
          <w:sz w:val="26"/>
          <w:szCs w:val="26"/>
        </w:rPr>
        <w:t>ри рассмотрении заявки принято 210 договоров.</w:t>
      </w:r>
      <w:r w:rsidR="00BB64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429B3">
        <w:rPr>
          <w:rFonts w:ascii="Times New Roman" w:hAnsi="Times New Roman" w:cs="Times New Roman"/>
          <w:color w:val="000000"/>
          <w:sz w:val="26"/>
          <w:szCs w:val="26"/>
        </w:rPr>
        <w:t xml:space="preserve">В отношении не принятых договоров пояснено, что акты </w:t>
      </w:r>
      <w:r w:rsidR="000429B3" w:rsidRPr="000429B3">
        <w:rPr>
          <w:rFonts w:ascii="Times New Roman" w:hAnsi="Times New Roman"/>
          <w:sz w:val="26"/>
          <w:szCs w:val="26"/>
        </w:rPr>
        <w:t>подписаны ранее чем за 5 лет до даты окончания срока подачи заявок.</w:t>
      </w:r>
      <w:r w:rsidR="004B1804">
        <w:rPr>
          <w:rFonts w:ascii="Times New Roman" w:hAnsi="Times New Roman"/>
          <w:sz w:val="26"/>
          <w:szCs w:val="26"/>
        </w:rPr>
        <w:t xml:space="preserve"> </w:t>
      </w:r>
      <w:r w:rsidR="005E4BA0">
        <w:rPr>
          <w:rFonts w:ascii="Times New Roman" w:hAnsi="Times New Roman" w:cs="Times New Roman"/>
          <w:sz w:val="26"/>
          <w:szCs w:val="26"/>
        </w:rPr>
        <w:t>В связи с чем, действия комиссии заказчика при рассмотрении заявки Заявителя не противоречат положениям законодательства о контрактной системе в сфере закупок и Порядку оценки.</w:t>
      </w:r>
    </w:p>
    <w:p w:rsidR="00535BDF" w:rsidRDefault="004B1804" w:rsidP="00982BCC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заявке победителя ООО «ЧОО «РЕСПЕКТ» представлено 23047 договоров возмездного оказания охранных услуг, заключенных с ООО «</w:t>
      </w:r>
      <w:proofErr w:type="spellStart"/>
      <w:r>
        <w:rPr>
          <w:rFonts w:ascii="Times New Roman" w:hAnsi="Times New Roman"/>
          <w:sz w:val="26"/>
          <w:szCs w:val="26"/>
        </w:rPr>
        <w:t>Клининговая</w:t>
      </w:r>
      <w:proofErr w:type="spellEnd"/>
      <w:r>
        <w:rPr>
          <w:rFonts w:ascii="Times New Roman" w:hAnsi="Times New Roman"/>
          <w:sz w:val="26"/>
          <w:szCs w:val="26"/>
        </w:rPr>
        <w:t xml:space="preserve"> компания «Успех». Услуги оказывались в разных адресах, например, г. Сочи, </w:t>
      </w:r>
      <w:proofErr w:type="spellStart"/>
      <w:r>
        <w:rPr>
          <w:rFonts w:ascii="Times New Roman" w:hAnsi="Times New Roman"/>
          <w:sz w:val="26"/>
          <w:szCs w:val="26"/>
        </w:rPr>
        <w:t>г.о</w:t>
      </w:r>
      <w:proofErr w:type="spellEnd"/>
      <w:r>
        <w:rPr>
          <w:rFonts w:ascii="Times New Roman" w:hAnsi="Times New Roman"/>
          <w:sz w:val="26"/>
          <w:szCs w:val="26"/>
        </w:rPr>
        <w:t xml:space="preserve">. Домодедово. Вместе с тем, согласно информации сайта </w:t>
      </w:r>
      <w:proofErr w:type="spellStart"/>
      <w:r>
        <w:rPr>
          <w:rFonts w:ascii="Times New Roman" w:hAnsi="Times New Roman"/>
          <w:sz w:val="26"/>
          <w:szCs w:val="26"/>
        </w:rPr>
        <w:t>Чекко</w:t>
      </w:r>
      <w:proofErr w:type="spellEnd"/>
      <w:r>
        <w:rPr>
          <w:rFonts w:ascii="Times New Roman" w:hAnsi="Times New Roman"/>
          <w:sz w:val="26"/>
          <w:szCs w:val="26"/>
        </w:rPr>
        <w:t xml:space="preserve"> среднесписочная численность работников </w:t>
      </w:r>
      <w:r w:rsidRPr="002C4CB1">
        <w:rPr>
          <w:rFonts w:ascii="Times New Roman" w:hAnsi="Times New Roman"/>
          <w:b/>
          <w:sz w:val="26"/>
          <w:szCs w:val="26"/>
          <w:u w:val="single"/>
        </w:rPr>
        <w:t>1 человек</w:t>
      </w:r>
      <w:r>
        <w:rPr>
          <w:rFonts w:ascii="Times New Roman" w:hAnsi="Times New Roman"/>
          <w:sz w:val="26"/>
          <w:szCs w:val="26"/>
        </w:rPr>
        <w:t>.</w:t>
      </w:r>
      <w:r w:rsidR="00982BCC">
        <w:rPr>
          <w:rFonts w:ascii="Times New Roman" w:hAnsi="Times New Roman"/>
          <w:sz w:val="26"/>
          <w:szCs w:val="26"/>
        </w:rPr>
        <w:t xml:space="preserve"> </w:t>
      </w:r>
      <w:r w:rsidR="009E17D9">
        <w:rPr>
          <w:rFonts w:ascii="Times New Roman" w:hAnsi="Times New Roman"/>
          <w:sz w:val="26"/>
          <w:szCs w:val="26"/>
        </w:rPr>
        <w:t>В связи с чем, оказание услуг охранной организацией в количестве 1 человека по договорам, заключенным с ООО «</w:t>
      </w:r>
      <w:proofErr w:type="spellStart"/>
      <w:r w:rsidR="009E17D9">
        <w:rPr>
          <w:rFonts w:ascii="Times New Roman" w:hAnsi="Times New Roman"/>
          <w:sz w:val="26"/>
          <w:szCs w:val="26"/>
        </w:rPr>
        <w:t>Клининговая</w:t>
      </w:r>
      <w:proofErr w:type="spellEnd"/>
      <w:r w:rsidR="009E17D9">
        <w:rPr>
          <w:rFonts w:ascii="Times New Roman" w:hAnsi="Times New Roman"/>
          <w:sz w:val="26"/>
          <w:szCs w:val="26"/>
        </w:rPr>
        <w:t xml:space="preserve"> компания «Успех» по разным адресам,</w:t>
      </w:r>
      <w:r w:rsidR="006A1D1F">
        <w:rPr>
          <w:rFonts w:ascii="Times New Roman" w:hAnsi="Times New Roman"/>
          <w:sz w:val="26"/>
          <w:szCs w:val="26"/>
        </w:rPr>
        <w:t xml:space="preserve"> в один временной период,</w:t>
      </w:r>
      <w:r w:rsidR="009E17D9">
        <w:rPr>
          <w:rFonts w:ascii="Times New Roman" w:hAnsi="Times New Roman"/>
          <w:sz w:val="26"/>
          <w:szCs w:val="26"/>
        </w:rPr>
        <w:t xml:space="preserve"> </w:t>
      </w:r>
      <w:r w:rsidR="00535BDF">
        <w:rPr>
          <w:rFonts w:ascii="Times New Roman" w:hAnsi="Times New Roman"/>
          <w:sz w:val="26"/>
          <w:szCs w:val="26"/>
        </w:rPr>
        <w:t>невозможно.</w:t>
      </w:r>
      <w:r w:rsidR="00AE22D9">
        <w:rPr>
          <w:rFonts w:ascii="Times New Roman" w:hAnsi="Times New Roman"/>
          <w:sz w:val="26"/>
          <w:szCs w:val="26"/>
        </w:rPr>
        <w:t xml:space="preserve"> </w:t>
      </w:r>
    </w:p>
    <w:p w:rsidR="008748B4" w:rsidRPr="008748B4" w:rsidRDefault="008748B4" w:rsidP="008748B4">
      <w:pPr>
        <w:pStyle w:val="s1"/>
        <w:shd w:val="clear" w:color="auto" w:fill="FFFFFF"/>
        <w:spacing w:before="0" w:beforeAutospacing="0" w:after="300" w:afterAutospacing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На основании п.8) ч.12 ст.48 Закона о контрактной системе 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</w:t>
      </w:r>
    </w:p>
    <w:p w:rsidR="00982BCC" w:rsidRDefault="009E17D9" w:rsidP="00982BCC">
      <w:pPr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</w:t>
      </w:r>
      <w:r w:rsidR="00982BCC">
        <w:rPr>
          <w:rFonts w:ascii="Times New Roman" w:hAnsi="Times New Roman"/>
          <w:color w:val="464C55"/>
          <w:sz w:val="26"/>
          <w:szCs w:val="26"/>
        </w:rPr>
        <w:t xml:space="preserve">огласно позиции Конституционного суда РФ от 14.12.2023 (№3288-О/2023) в случае возникновения сомнений в достоверности сведений комиссия вправе и обязана проверить соответствуют ли действительности все сведения, представленные участником. Невыполнение этих требований способствует заключению контракта с участником, предоставившим недостоверные сведения.  </w:t>
      </w:r>
    </w:p>
    <w:p w:rsidR="00BD6170" w:rsidRDefault="00982BCC" w:rsidP="005F7A4A">
      <w:pPr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При этом, комиссия по осуществлению закупок поверяет достоверность сведений путем зависящих от нее разумных и законных мер (например, обращение к открытым, официальным источникам, направление запросов и т.д.). </w:t>
      </w:r>
      <w:r w:rsidR="009E17D9">
        <w:rPr>
          <w:rFonts w:ascii="Times New Roman" w:eastAsia="Times New Roman" w:hAnsi="Times New Roman"/>
          <w:sz w:val="26"/>
          <w:szCs w:val="26"/>
        </w:rPr>
        <w:t>Заказчик достоверность информации путем запроса в ООО «</w:t>
      </w:r>
      <w:proofErr w:type="spellStart"/>
      <w:r w:rsidR="009E17D9">
        <w:rPr>
          <w:rFonts w:ascii="Times New Roman" w:eastAsia="Times New Roman" w:hAnsi="Times New Roman"/>
          <w:sz w:val="26"/>
          <w:szCs w:val="26"/>
        </w:rPr>
        <w:t>Клининговая</w:t>
      </w:r>
      <w:proofErr w:type="spellEnd"/>
      <w:r w:rsidR="009E17D9">
        <w:rPr>
          <w:rFonts w:ascii="Times New Roman" w:eastAsia="Times New Roman" w:hAnsi="Times New Roman"/>
          <w:sz w:val="26"/>
          <w:szCs w:val="26"/>
        </w:rPr>
        <w:t xml:space="preserve"> компания «Успех» не обращался.</w:t>
      </w:r>
      <w:r w:rsidR="009C28A3">
        <w:rPr>
          <w:rFonts w:ascii="Times New Roman" w:eastAsia="Times New Roman" w:hAnsi="Times New Roman"/>
          <w:sz w:val="26"/>
          <w:szCs w:val="26"/>
        </w:rPr>
        <w:t xml:space="preserve"> </w:t>
      </w:r>
      <w:r w:rsidR="005F7A4A">
        <w:rPr>
          <w:rFonts w:ascii="Times New Roman" w:eastAsia="Times New Roman" w:hAnsi="Times New Roman"/>
          <w:sz w:val="26"/>
          <w:szCs w:val="26"/>
        </w:rPr>
        <w:t>Представленные договоры представляют единую сделку</w:t>
      </w:r>
      <w:r w:rsidR="001C4066">
        <w:rPr>
          <w:rFonts w:ascii="Times New Roman" w:eastAsia="Times New Roman" w:hAnsi="Times New Roman"/>
          <w:sz w:val="26"/>
          <w:szCs w:val="26"/>
        </w:rPr>
        <w:t>,</w:t>
      </w:r>
      <w:r w:rsidR="00AD0064">
        <w:rPr>
          <w:rFonts w:ascii="Times New Roman" w:eastAsia="Times New Roman" w:hAnsi="Times New Roman"/>
          <w:sz w:val="26"/>
          <w:szCs w:val="26"/>
        </w:rPr>
        <w:t xml:space="preserve"> </w:t>
      </w:r>
      <w:r w:rsidR="00AD0064">
        <w:rPr>
          <w:rFonts w:ascii="Times New Roman" w:eastAsia="Times New Roman" w:hAnsi="Times New Roman"/>
          <w:sz w:val="26"/>
          <w:szCs w:val="26"/>
        </w:rPr>
        <w:lastRenderedPageBreak/>
        <w:t>раздробленную по срокам и места</w:t>
      </w:r>
      <w:r w:rsidR="005F7A4A">
        <w:rPr>
          <w:rFonts w:ascii="Times New Roman" w:eastAsia="Times New Roman" w:hAnsi="Times New Roman"/>
          <w:sz w:val="26"/>
          <w:szCs w:val="26"/>
        </w:rPr>
        <w:t xml:space="preserve"> оказания услуг, что в итоге позволило набрать наибольшее количество баллов. </w:t>
      </w:r>
      <w:r w:rsidR="00BD6170">
        <w:rPr>
          <w:rFonts w:ascii="Times New Roman" w:eastAsia="Times New Roman" w:hAnsi="Times New Roman"/>
          <w:sz w:val="26"/>
          <w:szCs w:val="26"/>
        </w:rPr>
        <w:t xml:space="preserve">Рынок охранных услуг является конкурентным. Неприменение в данной ситуации пороговых значений заведомо ставит участников конкурса с избыточным опытом </w:t>
      </w:r>
      <w:r w:rsidR="00BD6170" w:rsidRPr="00BD6170">
        <w:rPr>
          <w:rFonts w:ascii="Times New Roman" w:eastAsia="Times New Roman" w:hAnsi="Times New Roman"/>
          <w:b/>
          <w:sz w:val="26"/>
          <w:szCs w:val="26"/>
        </w:rPr>
        <w:t xml:space="preserve">только в количественном </w:t>
      </w:r>
      <w:r w:rsidR="00BD6170">
        <w:rPr>
          <w:rFonts w:ascii="Times New Roman" w:eastAsia="Times New Roman" w:hAnsi="Times New Roman"/>
          <w:b/>
          <w:sz w:val="26"/>
          <w:szCs w:val="26"/>
        </w:rPr>
        <w:t xml:space="preserve">выражении </w:t>
      </w:r>
      <w:r w:rsidR="00BD6170">
        <w:rPr>
          <w:rFonts w:ascii="Times New Roman" w:eastAsia="Times New Roman" w:hAnsi="Times New Roman"/>
          <w:sz w:val="26"/>
          <w:szCs w:val="26"/>
        </w:rPr>
        <w:t>в преимущественное положение по сравнению с иными участниками конкурса, которые также имеют необходимый и достаточный опыт по исполнению контрактов в денежном выражении.</w:t>
      </w:r>
      <w:r w:rsidR="00044EBB">
        <w:rPr>
          <w:rFonts w:ascii="Times New Roman" w:eastAsia="Times New Roman" w:hAnsi="Times New Roman"/>
          <w:sz w:val="26"/>
          <w:szCs w:val="26"/>
        </w:rPr>
        <w:t xml:space="preserve"> Иные показатели критерия «квалификация участников» заказчиком в Порядке не применялись.</w:t>
      </w:r>
      <w:r w:rsidR="00E868B9">
        <w:rPr>
          <w:rFonts w:ascii="Times New Roman" w:eastAsia="Times New Roman" w:hAnsi="Times New Roman"/>
          <w:sz w:val="26"/>
          <w:szCs w:val="26"/>
        </w:rPr>
        <w:t xml:space="preserve"> В связи с чем, с</w:t>
      </w:r>
      <w:r w:rsidR="004162C6">
        <w:rPr>
          <w:rFonts w:ascii="Times New Roman" w:eastAsia="Times New Roman" w:hAnsi="Times New Roman"/>
          <w:sz w:val="26"/>
          <w:szCs w:val="26"/>
        </w:rPr>
        <w:t xml:space="preserve"> учетом условий данной закупки оценка участников по одной величине </w:t>
      </w:r>
      <w:proofErr w:type="spellStart"/>
      <w:r w:rsidR="004162C6">
        <w:rPr>
          <w:rFonts w:ascii="Times New Roman" w:eastAsia="Times New Roman" w:hAnsi="Times New Roman"/>
          <w:sz w:val="26"/>
          <w:szCs w:val="26"/>
        </w:rPr>
        <w:t>нестоимостного</w:t>
      </w:r>
      <w:proofErr w:type="spellEnd"/>
      <w:r w:rsidR="004162C6">
        <w:rPr>
          <w:rFonts w:ascii="Times New Roman" w:eastAsia="Times New Roman" w:hAnsi="Times New Roman"/>
          <w:sz w:val="26"/>
          <w:szCs w:val="26"/>
        </w:rPr>
        <w:t xml:space="preserve"> критерия без применения иных показателей, установленных в п.27 Постановления №2604, не направлено на выявление лучших условий исполнения контракта.</w:t>
      </w:r>
      <w:r w:rsidR="001C4066">
        <w:rPr>
          <w:rFonts w:ascii="Times New Roman" w:eastAsia="Times New Roman" w:hAnsi="Times New Roman"/>
          <w:sz w:val="26"/>
          <w:szCs w:val="26"/>
        </w:rPr>
        <w:t xml:space="preserve"> Аналогичная позиция содержится в решении Арбитражного суда Краснодарского края по делу №А32-58411/2023 от 30.04.2024.</w:t>
      </w:r>
    </w:p>
    <w:p w:rsidR="00384430" w:rsidRPr="00D01929" w:rsidRDefault="001C4066" w:rsidP="00D01929">
      <w:pPr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Таким образом, с учетом рассмотрения обстоятельств данного конкретного дела Комиссия сделан вывод о нарушении </w:t>
      </w:r>
      <w:r w:rsidR="007B1EBB">
        <w:rPr>
          <w:rFonts w:ascii="Times New Roman" w:eastAsia="Times New Roman" w:hAnsi="Times New Roman"/>
          <w:sz w:val="26"/>
          <w:szCs w:val="26"/>
        </w:rPr>
        <w:t>п.1</w:t>
      </w:r>
      <w:r w:rsidR="00E1082F">
        <w:rPr>
          <w:rFonts w:ascii="Times New Roman" w:eastAsia="Times New Roman" w:hAnsi="Times New Roman"/>
          <w:sz w:val="26"/>
          <w:szCs w:val="26"/>
        </w:rPr>
        <w:t>1</w:t>
      </w:r>
      <w:r w:rsidR="007B1EBB">
        <w:rPr>
          <w:rFonts w:ascii="Times New Roman" w:eastAsia="Times New Roman" w:hAnsi="Times New Roman"/>
          <w:sz w:val="26"/>
          <w:szCs w:val="26"/>
        </w:rPr>
        <w:t xml:space="preserve">) ч.1 ст.42, </w:t>
      </w:r>
      <w:r>
        <w:rPr>
          <w:rFonts w:ascii="Times New Roman" w:eastAsia="Times New Roman" w:hAnsi="Times New Roman"/>
          <w:sz w:val="26"/>
          <w:szCs w:val="26"/>
        </w:rPr>
        <w:t>ч.8 ст.32 Закона о контактной системе.</w:t>
      </w:r>
    </w:p>
    <w:p w:rsidR="00D356A5" w:rsidRPr="001E74C2" w:rsidRDefault="00D356A5" w:rsidP="001E74C2">
      <w:pPr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356A5">
        <w:rPr>
          <w:rFonts w:ascii="Times New Roman" w:hAnsi="Times New Roman"/>
          <w:color w:val="000000"/>
          <w:sz w:val="26"/>
          <w:szCs w:val="26"/>
        </w:rPr>
        <w:t xml:space="preserve">Комиссия, </w:t>
      </w:r>
      <w:r w:rsidR="000C4C0E">
        <w:rPr>
          <w:rFonts w:ascii="Times New Roman" w:hAnsi="Times New Roman"/>
          <w:color w:val="000000"/>
          <w:sz w:val="26"/>
          <w:szCs w:val="26"/>
        </w:rPr>
        <w:t>руководствуясь</w:t>
      </w:r>
      <w:r w:rsidRPr="00D356A5">
        <w:rPr>
          <w:rFonts w:ascii="Times New Roman" w:hAnsi="Times New Roman"/>
          <w:color w:val="000000"/>
          <w:sz w:val="26"/>
          <w:szCs w:val="26"/>
        </w:rPr>
        <w:t xml:space="preserve"> ст.105</w:t>
      </w:r>
      <w:r w:rsidR="00B83026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025E9D">
        <w:rPr>
          <w:rFonts w:ascii="Times New Roman" w:hAnsi="Times New Roman"/>
          <w:color w:val="000000"/>
          <w:sz w:val="26"/>
          <w:szCs w:val="26"/>
        </w:rPr>
        <w:t>ч.15</w:t>
      </w:r>
      <w:r w:rsidR="00D01929">
        <w:rPr>
          <w:rFonts w:ascii="Times New Roman" w:hAnsi="Times New Roman"/>
          <w:color w:val="000000"/>
          <w:sz w:val="26"/>
          <w:szCs w:val="26"/>
        </w:rPr>
        <w:t>, ч.22, ч.23</w:t>
      </w:r>
      <w:r w:rsidRPr="00D356A5">
        <w:rPr>
          <w:rFonts w:ascii="Times New Roman" w:hAnsi="Times New Roman"/>
          <w:color w:val="000000"/>
          <w:sz w:val="26"/>
          <w:szCs w:val="26"/>
        </w:rPr>
        <w:t xml:space="preserve"> ст.99, ч.8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D356A5" w:rsidRPr="00D356A5" w:rsidRDefault="00D356A5" w:rsidP="001E74C2">
      <w:pPr>
        <w:ind w:firstLine="705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D356A5">
        <w:rPr>
          <w:rFonts w:ascii="Times New Roman" w:hAnsi="Times New Roman"/>
          <w:b/>
          <w:color w:val="000000"/>
          <w:sz w:val="26"/>
          <w:szCs w:val="26"/>
        </w:rPr>
        <w:t>РЕШИЛА:</w:t>
      </w:r>
    </w:p>
    <w:p w:rsidR="00A36D8D" w:rsidRDefault="00D356A5" w:rsidP="00A36D8D">
      <w:pPr>
        <w:pStyle w:val="a6"/>
        <w:numPr>
          <w:ilvl w:val="0"/>
          <w:numId w:val="3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6"/>
          <w:szCs w:val="26"/>
        </w:rPr>
      </w:pPr>
      <w:r w:rsidRPr="00D356A5">
        <w:rPr>
          <w:color w:val="000000"/>
          <w:sz w:val="26"/>
          <w:szCs w:val="26"/>
        </w:rPr>
        <w:t xml:space="preserve">Признать жалобу </w:t>
      </w:r>
      <w:r w:rsidR="00D01929">
        <w:rPr>
          <w:sz w:val="26"/>
          <w:szCs w:val="26"/>
        </w:rPr>
        <w:t>ООО «ЧОО «</w:t>
      </w:r>
      <w:proofErr w:type="gramStart"/>
      <w:r w:rsidR="00D01929">
        <w:rPr>
          <w:sz w:val="26"/>
          <w:szCs w:val="26"/>
        </w:rPr>
        <w:t>Спецназ-А</w:t>
      </w:r>
      <w:proofErr w:type="gramEnd"/>
      <w:r w:rsidR="00D01929">
        <w:rPr>
          <w:sz w:val="26"/>
          <w:szCs w:val="26"/>
        </w:rPr>
        <w:t xml:space="preserve">» </w:t>
      </w:r>
      <w:r w:rsidR="00D01929">
        <w:rPr>
          <w:color w:val="000000"/>
          <w:sz w:val="26"/>
          <w:szCs w:val="26"/>
        </w:rPr>
        <w:t>обоснованной в ч</w:t>
      </w:r>
      <w:r w:rsidR="0017353E">
        <w:rPr>
          <w:color w:val="000000"/>
          <w:sz w:val="26"/>
          <w:szCs w:val="26"/>
        </w:rPr>
        <w:t>а</w:t>
      </w:r>
      <w:r w:rsidR="00D01929">
        <w:rPr>
          <w:color w:val="000000"/>
          <w:sz w:val="26"/>
          <w:szCs w:val="26"/>
        </w:rPr>
        <w:t>сти нарушения п.8) ч.12 ст.48 Закона о контрактной системе.</w:t>
      </w:r>
      <w:r w:rsidR="00A36D8D">
        <w:rPr>
          <w:color w:val="000000"/>
          <w:sz w:val="26"/>
          <w:szCs w:val="26"/>
        </w:rPr>
        <w:t xml:space="preserve"> </w:t>
      </w:r>
    </w:p>
    <w:p w:rsidR="00A36D8D" w:rsidRPr="00A36D8D" w:rsidRDefault="0017353E" w:rsidP="00A36D8D">
      <w:pPr>
        <w:pStyle w:val="a6"/>
        <w:numPr>
          <w:ilvl w:val="0"/>
          <w:numId w:val="3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6"/>
          <w:szCs w:val="26"/>
        </w:rPr>
      </w:pPr>
      <w:r w:rsidRPr="00A36D8D">
        <w:rPr>
          <w:color w:val="000000"/>
          <w:sz w:val="26"/>
          <w:szCs w:val="26"/>
        </w:rPr>
        <w:t xml:space="preserve">По результатам проведения внеплановой проверки признать в действиях заказчика - </w:t>
      </w:r>
      <w:r w:rsidR="00E1082F" w:rsidRPr="00A36D8D">
        <w:rPr>
          <w:color w:val="000000"/>
          <w:sz w:val="26"/>
          <w:szCs w:val="26"/>
        </w:rPr>
        <w:t xml:space="preserve">ФГБОУ ВО «ГМУ им. адмирала Ф.Ф. Ушакова» нарушение </w:t>
      </w:r>
      <w:r w:rsidR="00A36D8D" w:rsidRPr="00A36D8D">
        <w:rPr>
          <w:sz w:val="26"/>
          <w:szCs w:val="26"/>
        </w:rPr>
        <w:t>п.11) ч.1 ст.42, ч.8 ст.32 Закона о контактной системе.</w:t>
      </w:r>
    </w:p>
    <w:p w:rsidR="0017353E" w:rsidRDefault="00A36D8D" w:rsidP="00D356A5">
      <w:pPr>
        <w:pStyle w:val="a6"/>
        <w:numPr>
          <w:ilvl w:val="0"/>
          <w:numId w:val="3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Заказчику (комиссии) - </w:t>
      </w:r>
      <w:r w:rsidR="00F03BC8" w:rsidRPr="00A36D8D">
        <w:rPr>
          <w:color w:val="000000"/>
          <w:sz w:val="26"/>
          <w:szCs w:val="26"/>
        </w:rPr>
        <w:t>ФГБОУ ВО «ГМУ им. адмирала Ф.Ф. Ушакова»</w:t>
      </w:r>
      <w:r w:rsidR="00F03BC8">
        <w:rPr>
          <w:color w:val="000000"/>
          <w:sz w:val="26"/>
          <w:szCs w:val="26"/>
        </w:rPr>
        <w:t xml:space="preserve"> выдать предписание об устранении нарушений Закона о контрактной системе.</w:t>
      </w:r>
    </w:p>
    <w:p w:rsidR="00F03BC8" w:rsidRDefault="00F03BC8" w:rsidP="00D356A5">
      <w:pPr>
        <w:pStyle w:val="a6"/>
        <w:numPr>
          <w:ilvl w:val="0"/>
          <w:numId w:val="3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Передать материалы уполномоченному должностному лицу для рассмотрения вопроса о возбуждении административного производства по </w:t>
      </w:r>
      <w:r w:rsidR="005D0794">
        <w:rPr>
          <w:color w:val="000000"/>
          <w:sz w:val="26"/>
          <w:szCs w:val="26"/>
        </w:rPr>
        <w:t xml:space="preserve">ч.2 ст.7.30, </w:t>
      </w:r>
      <w:r>
        <w:rPr>
          <w:color w:val="000000"/>
          <w:sz w:val="26"/>
          <w:szCs w:val="26"/>
        </w:rPr>
        <w:t>ч.1.4 ст.7.30 КоАП.</w:t>
      </w:r>
    </w:p>
    <w:p w:rsidR="00D356A5" w:rsidRDefault="00D356A5" w:rsidP="00D356A5">
      <w:pPr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D356A5">
        <w:rPr>
          <w:rFonts w:ascii="Times New Roman" w:hAnsi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A47BBE" w:rsidRPr="00D356A5" w:rsidRDefault="00A47BBE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A47BBE" w:rsidRPr="00D35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1210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5C1409"/>
    <w:multiLevelType w:val="hybridMultilevel"/>
    <w:tmpl w:val="9544F4C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3D9"/>
    <w:rsid w:val="00007332"/>
    <w:rsid w:val="00016F6C"/>
    <w:rsid w:val="00025E9D"/>
    <w:rsid w:val="00031426"/>
    <w:rsid w:val="00036DE1"/>
    <w:rsid w:val="000429B3"/>
    <w:rsid w:val="00044EBB"/>
    <w:rsid w:val="00051810"/>
    <w:rsid w:val="00065CAD"/>
    <w:rsid w:val="0008033B"/>
    <w:rsid w:val="000A15A8"/>
    <w:rsid w:val="000A621B"/>
    <w:rsid w:val="000C4C0E"/>
    <w:rsid w:val="000C704D"/>
    <w:rsid w:val="000D0BEB"/>
    <w:rsid w:val="000E0DC6"/>
    <w:rsid w:val="000E2B52"/>
    <w:rsid w:val="000E2FE9"/>
    <w:rsid w:val="00103F02"/>
    <w:rsid w:val="00107A05"/>
    <w:rsid w:val="00110684"/>
    <w:rsid w:val="001115D9"/>
    <w:rsid w:val="00117298"/>
    <w:rsid w:val="001232EE"/>
    <w:rsid w:val="00126831"/>
    <w:rsid w:val="00130FAA"/>
    <w:rsid w:val="00140172"/>
    <w:rsid w:val="00145268"/>
    <w:rsid w:val="001509C7"/>
    <w:rsid w:val="0017353E"/>
    <w:rsid w:val="0017520F"/>
    <w:rsid w:val="0019554C"/>
    <w:rsid w:val="001979F9"/>
    <w:rsid w:val="001B26A8"/>
    <w:rsid w:val="001B6681"/>
    <w:rsid w:val="001C4066"/>
    <w:rsid w:val="001C5577"/>
    <w:rsid w:val="001D06E2"/>
    <w:rsid w:val="001D2046"/>
    <w:rsid w:val="001E3B5E"/>
    <w:rsid w:val="001E74C2"/>
    <w:rsid w:val="00200FB8"/>
    <w:rsid w:val="002033D9"/>
    <w:rsid w:val="00215C0D"/>
    <w:rsid w:val="002174AF"/>
    <w:rsid w:val="00220B8B"/>
    <w:rsid w:val="00240AD3"/>
    <w:rsid w:val="00241683"/>
    <w:rsid w:val="002673EC"/>
    <w:rsid w:val="00271A28"/>
    <w:rsid w:val="002722EE"/>
    <w:rsid w:val="00281992"/>
    <w:rsid w:val="00285A7A"/>
    <w:rsid w:val="002919A3"/>
    <w:rsid w:val="002B6954"/>
    <w:rsid w:val="002B7A5D"/>
    <w:rsid w:val="002C4CB1"/>
    <w:rsid w:val="002D2DFC"/>
    <w:rsid w:val="002D55CD"/>
    <w:rsid w:val="00301829"/>
    <w:rsid w:val="003073C0"/>
    <w:rsid w:val="00307D50"/>
    <w:rsid w:val="0031580C"/>
    <w:rsid w:val="003260B0"/>
    <w:rsid w:val="00333318"/>
    <w:rsid w:val="00337ECB"/>
    <w:rsid w:val="00340555"/>
    <w:rsid w:val="00354947"/>
    <w:rsid w:val="0037065F"/>
    <w:rsid w:val="00371DEA"/>
    <w:rsid w:val="00372F00"/>
    <w:rsid w:val="003747B1"/>
    <w:rsid w:val="00384430"/>
    <w:rsid w:val="00385E84"/>
    <w:rsid w:val="003A7591"/>
    <w:rsid w:val="003B3586"/>
    <w:rsid w:val="003B5105"/>
    <w:rsid w:val="003C07BA"/>
    <w:rsid w:val="003C2819"/>
    <w:rsid w:val="003D2A66"/>
    <w:rsid w:val="003D6F36"/>
    <w:rsid w:val="003E17CF"/>
    <w:rsid w:val="003F1233"/>
    <w:rsid w:val="003F3BD6"/>
    <w:rsid w:val="00402F1B"/>
    <w:rsid w:val="004162C6"/>
    <w:rsid w:val="00417F11"/>
    <w:rsid w:val="0042485F"/>
    <w:rsid w:val="004301FF"/>
    <w:rsid w:val="00442928"/>
    <w:rsid w:val="0046011A"/>
    <w:rsid w:val="004B1804"/>
    <w:rsid w:val="004B6468"/>
    <w:rsid w:val="004D3214"/>
    <w:rsid w:val="004E2D27"/>
    <w:rsid w:val="004E3616"/>
    <w:rsid w:val="004E4CD9"/>
    <w:rsid w:val="00500C36"/>
    <w:rsid w:val="0050666A"/>
    <w:rsid w:val="005077A4"/>
    <w:rsid w:val="00510059"/>
    <w:rsid w:val="0051442C"/>
    <w:rsid w:val="00514F0D"/>
    <w:rsid w:val="00515E49"/>
    <w:rsid w:val="00535BDF"/>
    <w:rsid w:val="00547D7E"/>
    <w:rsid w:val="00552D7D"/>
    <w:rsid w:val="00563E7C"/>
    <w:rsid w:val="00571553"/>
    <w:rsid w:val="0057253B"/>
    <w:rsid w:val="00574DDA"/>
    <w:rsid w:val="00577619"/>
    <w:rsid w:val="005852CA"/>
    <w:rsid w:val="00586D9B"/>
    <w:rsid w:val="005A1555"/>
    <w:rsid w:val="005A7E03"/>
    <w:rsid w:val="005B42E3"/>
    <w:rsid w:val="005D0794"/>
    <w:rsid w:val="005D5185"/>
    <w:rsid w:val="005E4BA0"/>
    <w:rsid w:val="005E69E9"/>
    <w:rsid w:val="005F430D"/>
    <w:rsid w:val="005F44BF"/>
    <w:rsid w:val="005F506F"/>
    <w:rsid w:val="005F7A4A"/>
    <w:rsid w:val="00610A59"/>
    <w:rsid w:val="00614DCF"/>
    <w:rsid w:val="0063621F"/>
    <w:rsid w:val="0063622F"/>
    <w:rsid w:val="006414F8"/>
    <w:rsid w:val="006441FD"/>
    <w:rsid w:val="00646D74"/>
    <w:rsid w:val="00650D1F"/>
    <w:rsid w:val="006626CD"/>
    <w:rsid w:val="006722DF"/>
    <w:rsid w:val="00686159"/>
    <w:rsid w:val="00686C34"/>
    <w:rsid w:val="006A1D1F"/>
    <w:rsid w:val="006A70FF"/>
    <w:rsid w:val="006B3EF2"/>
    <w:rsid w:val="006C4687"/>
    <w:rsid w:val="006E67A3"/>
    <w:rsid w:val="007143FC"/>
    <w:rsid w:val="0073494D"/>
    <w:rsid w:val="00742DF0"/>
    <w:rsid w:val="00744751"/>
    <w:rsid w:val="00754B6F"/>
    <w:rsid w:val="0075570C"/>
    <w:rsid w:val="00761ACD"/>
    <w:rsid w:val="00776797"/>
    <w:rsid w:val="00785881"/>
    <w:rsid w:val="007B1EBB"/>
    <w:rsid w:val="007B33CD"/>
    <w:rsid w:val="007C0C70"/>
    <w:rsid w:val="007E3482"/>
    <w:rsid w:val="007F4A45"/>
    <w:rsid w:val="0080066D"/>
    <w:rsid w:val="008223C1"/>
    <w:rsid w:val="008305E1"/>
    <w:rsid w:val="00840377"/>
    <w:rsid w:val="008748B4"/>
    <w:rsid w:val="00876696"/>
    <w:rsid w:val="00877651"/>
    <w:rsid w:val="008819FA"/>
    <w:rsid w:val="00896297"/>
    <w:rsid w:val="008A5DB4"/>
    <w:rsid w:val="008A7A9D"/>
    <w:rsid w:val="008D68E1"/>
    <w:rsid w:val="008F21F1"/>
    <w:rsid w:val="00901CEC"/>
    <w:rsid w:val="00905655"/>
    <w:rsid w:val="00912085"/>
    <w:rsid w:val="00915113"/>
    <w:rsid w:val="00916BAF"/>
    <w:rsid w:val="00926DA2"/>
    <w:rsid w:val="009312AB"/>
    <w:rsid w:val="00934C65"/>
    <w:rsid w:val="00944AA3"/>
    <w:rsid w:val="009710FE"/>
    <w:rsid w:val="009775E7"/>
    <w:rsid w:val="00982BCC"/>
    <w:rsid w:val="00990343"/>
    <w:rsid w:val="0099324E"/>
    <w:rsid w:val="009A49E6"/>
    <w:rsid w:val="009B477D"/>
    <w:rsid w:val="009C28A3"/>
    <w:rsid w:val="009C4BDE"/>
    <w:rsid w:val="009C6D1F"/>
    <w:rsid w:val="009D4DD4"/>
    <w:rsid w:val="009E17D9"/>
    <w:rsid w:val="009E22BC"/>
    <w:rsid w:val="009E64F0"/>
    <w:rsid w:val="009F0D85"/>
    <w:rsid w:val="009F1BCD"/>
    <w:rsid w:val="00A36D8D"/>
    <w:rsid w:val="00A402EB"/>
    <w:rsid w:val="00A414B1"/>
    <w:rsid w:val="00A45E6B"/>
    <w:rsid w:val="00A47BBE"/>
    <w:rsid w:val="00A51644"/>
    <w:rsid w:val="00A52672"/>
    <w:rsid w:val="00A5516A"/>
    <w:rsid w:val="00A66E6D"/>
    <w:rsid w:val="00A677D8"/>
    <w:rsid w:val="00A9064C"/>
    <w:rsid w:val="00AB0D41"/>
    <w:rsid w:val="00AB4C87"/>
    <w:rsid w:val="00AC28BB"/>
    <w:rsid w:val="00AD0064"/>
    <w:rsid w:val="00AE22D9"/>
    <w:rsid w:val="00AF3105"/>
    <w:rsid w:val="00B26223"/>
    <w:rsid w:val="00B62111"/>
    <w:rsid w:val="00B754C8"/>
    <w:rsid w:val="00B83026"/>
    <w:rsid w:val="00BA43B0"/>
    <w:rsid w:val="00BB6406"/>
    <w:rsid w:val="00BB7E3D"/>
    <w:rsid w:val="00BD3A05"/>
    <w:rsid w:val="00BD6170"/>
    <w:rsid w:val="00BE13FF"/>
    <w:rsid w:val="00C36B86"/>
    <w:rsid w:val="00C36BF4"/>
    <w:rsid w:val="00C4251A"/>
    <w:rsid w:val="00C53BBA"/>
    <w:rsid w:val="00C60131"/>
    <w:rsid w:val="00C8141A"/>
    <w:rsid w:val="00C90AAE"/>
    <w:rsid w:val="00CA0595"/>
    <w:rsid w:val="00CA3EF7"/>
    <w:rsid w:val="00CD1DDC"/>
    <w:rsid w:val="00CE434D"/>
    <w:rsid w:val="00CE483F"/>
    <w:rsid w:val="00CF2EAB"/>
    <w:rsid w:val="00CF3813"/>
    <w:rsid w:val="00CF547D"/>
    <w:rsid w:val="00D00739"/>
    <w:rsid w:val="00D01929"/>
    <w:rsid w:val="00D026AF"/>
    <w:rsid w:val="00D20E37"/>
    <w:rsid w:val="00D30B3B"/>
    <w:rsid w:val="00D343BD"/>
    <w:rsid w:val="00D356A5"/>
    <w:rsid w:val="00D40F6F"/>
    <w:rsid w:val="00D4328D"/>
    <w:rsid w:val="00D503D9"/>
    <w:rsid w:val="00D556AC"/>
    <w:rsid w:val="00D61B42"/>
    <w:rsid w:val="00D74582"/>
    <w:rsid w:val="00D9077B"/>
    <w:rsid w:val="00DA71EB"/>
    <w:rsid w:val="00DB719F"/>
    <w:rsid w:val="00DC7F6A"/>
    <w:rsid w:val="00DD07A6"/>
    <w:rsid w:val="00DE1688"/>
    <w:rsid w:val="00DE23D7"/>
    <w:rsid w:val="00E0466B"/>
    <w:rsid w:val="00E1082F"/>
    <w:rsid w:val="00E1624E"/>
    <w:rsid w:val="00E429D6"/>
    <w:rsid w:val="00E47B94"/>
    <w:rsid w:val="00E5737D"/>
    <w:rsid w:val="00E62464"/>
    <w:rsid w:val="00E67D04"/>
    <w:rsid w:val="00E71CCD"/>
    <w:rsid w:val="00E76DCE"/>
    <w:rsid w:val="00E83384"/>
    <w:rsid w:val="00E868B9"/>
    <w:rsid w:val="00E92353"/>
    <w:rsid w:val="00EA384F"/>
    <w:rsid w:val="00EB22B5"/>
    <w:rsid w:val="00EB7AC1"/>
    <w:rsid w:val="00ED054B"/>
    <w:rsid w:val="00ED1A7F"/>
    <w:rsid w:val="00EF7D98"/>
    <w:rsid w:val="00F03B3B"/>
    <w:rsid w:val="00F03BC8"/>
    <w:rsid w:val="00F07DDD"/>
    <w:rsid w:val="00F13667"/>
    <w:rsid w:val="00F17365"/>
    <w:rsid w:val="00F257A8"/>
    <w:rsid w:val="00F43343"/>
    <w:rsid w:val="00F45D0F"/>
    <w:rsid w:val="00F67274"/>
    <w:rsid w:val="00F713FD"/>
    <w:rsid w:val="00F724C0"/>
    <w:rsid w:val="00F7317A"/>
    <w:rsid w:val="00F86E8E"/>
    <w:rsid w:val="00F940EB"/>
    <w:rsid w:val="00FB59D2"/>
    <w:rsid w:val="00FD53ED"/>
    <w:rsid w:val="00FE08E0"/>
    <w:rsid w:val="00FF0268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DF7C23-9A2F-41C9-84A2-A3A02557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1E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7349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56A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34"/>
    <w:qFormat/>
    <w:rsid w:val="00DA71EB"/>
    <w:pPr>
      <w:ind w:left="720"/>
      <w:contextualSpacing/>
    </w:pPr>
  </w:style>
  <w:style w:type="paragraph" w:customStyle="1" w:styleId="s1">
    <w:name w:val="s_1"/>
    <w:basedOn w:val="a"/>
    <w:rsid w:val="005066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0666A"/>
    <w:rPr>
      <w:color w:val="0000FF"/>
      <w:u w:val="single"/>
    </w:rPr>
  </w:style>
  <w:style w:type="paragraph" w:customStyle="1" w:styleId="s22">
    <w:name w:val="s_22"/>
    <w:basedOn w:val="a"/>
    <w:rsid w:val="005066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49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556A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s3">
    <w:name w:val="s_3"/>
    <w:basedOn w:val="a"/>
    <w:rsid w:val="00D556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52">
    <w:name w:val="s_52"/>
    <w:basedOn w:val="a"/>
    <w:rsid w:val="00D556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556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D356A5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D356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D356A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parametervalue">
    <w:name w:val="parametervalue"/>
    <w:basedOn w:val="a"/>
    <w:rsid w:val="00D356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973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458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368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8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50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006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5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3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7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82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63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3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13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1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9518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4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2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6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99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5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8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361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023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2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13281/03015a946c3763c9a1cfe566ae855be7460610fa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413281/03015a946c3763c9a1cfe566ae855be7460610f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13281/fc5809ef5588b4cf9720e8f06229a67093c06389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339FE-2F5A-47CD-9F02-076125A67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5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Александровна Литовченко</dc:creator>
  <cp:keywords/>
  <dc:description/>
  <cp:lastModifiedBy>Ольга Николаевна Головко</cp:lastModifiedBy>
  <cp:revision>301</cp:revision>
  <dcterms:created xsi:type="dcterms:W3CDTF">2024-06-18T10:53:00Z</dcterms:created>
  <dcterms:modified xsi:type="dcterms:W3CDTF">2024-11-06T15:58:00Z</dcterms:modified>
</cp:coreProperties>
</file>