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7DC8C7" w14:textId="5832C732" w:rsidR="008133A9" w:rsidRPr="00CE65C4" w:rsidRDefault="008133A9" w:rsidP="00290A37">
      <w:pPr>
        <w:shd w:val="clear" w:color="auto" w:fill="FFFFFF"/>
        <w:spacing w:after="0" w:line="240" w:lineRule="auto"/>
        <w:ind w:left="-567" w:right="283"/>
        <w:jc w:val="center"/>
        <w:rPr>
          <w:rFonts w:ascii="Times New Roman" w:hAnsi="Times New Roman"/>
          <w:b/>
          <w:bCs/>
          <w:sz w:val="28"/>
          <w:szCs w:val="28"/>
        </w:rPr>
      </w:pPr>
      <w:r w:rsidRPr="00CE65C4">
        <w:rPr>
          <w:rFonts w:ascii="Times New Roman" w:hAnsi="Times New Roman"/>
          <w:b/>
          <w:bCs/>
          <w:sz w:val="28"/>
          <w:szCs w:val="28"/>
        </w:rPr>
        <w:t xml:space="preserve">ПРЕДПИСАНИЕ </w:t>
      </w:r>
      <w:r w:rsidR="00257635" w:rsidRPr="003100F7">
        <w:rPr>
          <w:rFonts w:ascii="Times New Roman" w:hAnsi="Times New Roman"/>
          <w:b/>
          <w:bCs/>
          <w:sz w:val="28"/>
          <w:szCs w:val="28"/>
        </w:rPr>
        <w:t>№А</w:t>
      </w:r>
      <w:r w:rsidR="00701B0F">
        <w:rPr>
          <w:rFonts w:ascii="Times New Roman" w:hAnsi="Times New Roman"/>
          <w:b/>
          <w:bCs/>
          <w:sz w:val="28"/>
          <w:szCs w:val="28"/>
        </w:rPr>
        <w:t>247</w:t>
      </w:r>
      <w:r w:rsidR="004E03FC">
        <w:rPr>
          <w:rFonts w:ascii="Times New Roman" w:hAnsi="Times New Roman"/>
          <w:b/>
          <w:bCs/>
          <w:sz w:val="28"/>
          <w:szCs w:val="28"/>
        </w:rPr>
        <w:t>-0</w:t>
      </w:r>
      <w:r w:rsidR="00701B0F">
        <w:rPr>
          <w:rFonts w:ascii="Times New Roman" w:hAnsi="Times New Roman"/>
          <w:b/>
          <w:bCs/>
          <w:sz w:val="28"/>
          <w:szCs w:val="28"/>
        </w:rPr>
        <w:t>7</w:t>
      </w:r>
      <w:r w:rsidR="00257635" w:rsidRPr="00F14D60">
        <w:rPr>
          <w:rFonts w:ascii="Times New Roman" w:hAnsi="Times New Roman"/>
          <w:b/>
          <w:bCs/>
          <w:sz w:val="28"/>
          <w:szCs w:val="28"/>
        </w:rPr>
        <w:t>/</w:t>
      </w:r>
      <w:r w:rsidR="00257635">
        <w:rPr>
          <w:rFonts w:ascii="Times New Roman" w:hAnsi="Times New Roman"/>
          <w:b/>
          <w:bCs/>
          <w:sz w:val="28"/>
          <w:szCs w:val="28"/>
        </w:rPr>
        <w:t>24</w:t>
      </w:r>
    </w:p>
    <w:p w14:paraId="5B8C40E0" w14:textId="77777777" w:rsidR="008133A9" w:rsidRPr="00CE65C4" w:rsidRDefault="008133A9" w:rsidP="00290A37">
      <w:pPr>
        <w:shd w:val="clear" w:color="auto" w:fill="FFFFFF"/>
        <w:spacing w:after="0" w:line="240" w:lineRule="auto"/>
        <w:ind w:left="-567" w:right="283"/>
        <w:jc w:val="center"/>
        <w:rPr>
          <w:rFonts w:ascii="Times New Roman" w:hAnsi="Times New Roman"/>
          <w:b/>
          <w:bCs/>
          <w:spacing w:val="-2"/>
          <w:sz w:val="28"/>
          <w:szCs w:val="28"/>
        </w:rPr>
      </w:pPr>
      <w:r w:rsidRPr="00CE65C4">
        <w:rPr>
          <w:rFonts w:ascii="Times New Roman" w:hAnsi="Times New Roman"/>
          <w:b/>
          <w:bCs/>
          <w:spacing w:val="-2"/>
          <w:sz w:val="28"/>
          <w:szCs w:val="28"/>
        </w:rPr>
        <w:t>об устранении нарушений законодательства Р</w:t>
      </w:r>
      <w:r w:rsidR="00815DA1" w:rsidRPr="00CE65C4">
        <w:rPr>
          <w:rFonts w:ascii="Times New Roman" w:hAnsi="Times New Roman"/>
          <w:b/>
          <w:bCs/>
          <w:spacing w:val="-2"/>
          <w:sz w:val="28"/>
          <w:szCs w:val="28"/>
        </w:rPr>
        <w:t xml:space="preserve">оссийской </w:t>
      </w:r>
      <w:r w:rsidRPr="00CE65C4">
        <w:rPr>
          <w:rFonts w:ascii="Times New Roman" w:hAnsi="Times New Roman"/>
          <w:b/>
          <w:bCs/>
          <w:spacing w:val="-2"/>
          <w:sz w:val="28"/>
          <w:szCs w:val="28"/>
        </w:rPr>
        <w:t>Ф</w:t>
      </w:r>
      <w:r w:rsidR="00815DA1" w:rsidRPr="00CE65C4">
        <w:rPr>
          <w:rFonts w:ascii="Times New Roman" w:hAnsi="Times New Roman"/>
          <w:b/>
          <w:bCs/>
          <w:spacing w:val="-2"/>
          <w:sz w:val="28"/>
          <w:szCs w:val="28"/>
        </w:rPr>
        <w:t>едерации</w:t>
      </w:r>
    </w:p>
    <w:p w14:paraId="2EA1AF43" w14:textId="0670CB94" w:rsidR="008133A9" w:rsidRPr="00CE65C4" w:rsidRDefault="008133A9" w:rsidP="00290A37">
      <w:pPr>
        <w:shd w:val="clear" w:color="auto" w:fill="FFFFFF"/>
        <w:spacing w:after="0" w:line="240" w:lineRule="auto"/>
        <w:ind w:left="-567" w:right="283"/>
        <w:jc w:val="center"/>
        <w:rPr>
          <w:rFonts w:ascii="Times New Roman" w:hAnsi="Times New Roman"/>
          <w:b/>
          <w:bCs/>
          <w:sz w:val="28"/>
          <w:szCs w:val="28"/>
        </w:rPr>
      </w:pPr>
      <w:r w:rsidRPr="00CE65C4">
        <w:rPr>
          <w:rFonts w:ascii="Times New Roman" w:hAnsi="Times New Roman"/>
          <w:b/>
          <w:bCs/>
          <w:spacing w:val="-2"/>
          <w:sz w:val="28"/>
          <w:szCs w:val="28"/>
        </w:rPr>
        <w:t xml:space="preserve">о </w:t>
      </w:r>
      <w:r w:rsidRPr="00CE65C4">
        <w:rPr>
          <w:rFonts w:ascii="Times New Roman" w:hAnsi="Times New Roman"/>
          <w:b/>
          <w:bCs/>
          <w:sz w:val="28"/>
          <w:szCs w:val="28"/>
        </w:rPr>
        <w:t>контрактной системе</w:t>
      </w:r>
      <w:r w:rsidR="00290A37">
        <w:rPr>
          <w:rFonts w:ascii="Times New Roman" w:hAnsi="Times New Roman"/>
          <w:b/>
          <w:bCs/>
          <w:sz w:val="28"/>
          <w:szCs w:val="28"/>
        </w:rPr>
        <w:t xml:space="preserve"> в сфере закупок</w:t>
      </w:r>
    </w:p>
    <w:p w14:paraId="620EEC27" w14:textId="77777777" w:rsidR="00E746CA" w:rsidRDefault="00E746CA" w:rsidP="008133A9">
      <w:pPr>
        <w:shd w:val="clear" w:color="auto" w:fill="FFFFFF"/>
        <w:spacing w:after="0" w:line="240" w:lineRule="auto"/>
        <w:ind w:left="-567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B55DA08" w14:textId="77777777" w:rsidR="00701B0F" w:rsidRPr="0020063C" w:rsidRDefault="00701B0F" w:rsidP="00701B0F">
      <w:pPr>
        <w:spacing w:after="0" w:line="240" w:lineRule="auto"/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17.07.2024       </w:t>
      </w:r>
      <w:r w:rsidRPr="0020063C">
        <w:rPr>
          <w:rFonts w:ascii="Times New Roman" w:hAnsi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/>
          <w:b/>
          <w:bCs/>
          <w:sz w:val="28"/>
          <w:szCs w:val="28"/>
        </w:rPr>
        <w:t xml:space="preserve">     </w:t>
      </w:r>
      <w:r w:rsidRPr="0020063C">
        <w:rPr>
          <w:rFonts w:ascii="Times New Roman" w:hAnsi="Times New Roman"/>
          <w:b/>
          <w:bCs/>
          <w:sz w:val="28"/>
          <w:szCs w:val="28"/>
        </w:rPr>
        <w:t xml:space="preserve"> 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</w:t>
      </w:r>
      <w:r w:rsidRPr="0020063C">
        <w:rPr>
          <w:rFonts w:ascii="Times New Roman" w:hAnsi="Times New Roman"/>
          <w:b/>
          <w:bCs/>
          <w:sz w:val="28"/>
          <w:szCs w:val="28"/>
        </w:rPr>
        <w:t xml:space="preserve">                  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20063C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   </w:t>
      </w:r>
      <w:r w:rsidRPr="0020063C">
        <w:rPr>
          <w:rFonts w:ascii="Times New Roman" w:hAnsi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/>
          <w:b/>
          <w:bCs/>
          <w:sz w:val="28"/>
          <w:szCs w:val="28"/>
        </w:rPr>
        <w:t xml:space="preserve">          </w:t>
      </w:r>
      <w:r w:rsidRPr="0020063C">
        <w:rPr>
          <w:rFonts w:ascii="Times New Roman" w:hAnsi="Times New Roman"/>
          <w:b/>
          <w:bCs/>
          <w:sz w:val="28"/>
          <w:szCs w:val="28"/>
        </w:rPr>
        <w:t>г.Владикавказ</w:t>
      </w:r>
    </w:p>
    <w:p w14:paraId="179A1CF5" w14:textId="77777777" w:rsidR="00701B0F" w:rsidRPr="00FD75BA" w:rsidRDefault="00701B0F" w:rsidP="00701B0F">
      <w:pPr>
        <w:tabs>
          <w:tab w:val="left" w:pos="9639"/>
        </w:tabs>
        <w:spacing w:after="0" w:line="240" w:lineRule="auto"/>
        <w:ind w:left="-567" w:right="283"/>
        <w:jc w:val="both"/>
        <w:rPr>
          <w:rFonts w:ascii="Times New Roman" w:hAnsi="Times New Roman"/>
          <w:sz w:val="28"/>
          <w:szCs w:val="28"/>
        </w:rPr>
      </w:pPr>
    </w:p>
    <w:p w14:paraId="0E559163" w14:textId="77777777" w:rsidR="00701B0F" w:rsidRPr="002670A7" w:rsidRDefault="00701B0F" w:rsidP="00701B0F">
      <w:pPr>
        <w:spacing w:after="0" w:line="240" w:lineRule="auto"/>
        <w:ind w:left="-567" w:right="283" w:firstLine="709"/>
        <w:jc w:val="both"/>
        <w:rPr>
          <w:rFonts w:ascii="Times New Roman" w:hAnsi="Times New Roman"/>
          <w:sz w:val="28"/>
          <w:szCs w:val="28"/>
        </w:rPr>
      </w:pPr>
      <w:r w:rsidRPr="002670A7">
        <w:rPr>
          <w:rFonts w:ascii="Times New Roman" w:hAnsi="Times New Roman"/>
          <w:sz w:val="28"/>
          <w:szCs w:val="28"/>
        </w:rPr>
        <w:t>Комиссия Северо-Осетинского УФАС России по контролю в сфере закупок в составе:</w:t>
      </w:r>
    </w:p>
    <w:p w14:paraId="3F1E15A8" w14:textId="0E49E47E" w:rsidR="008133A9" w:rsidRDefault="00AE748E" w:rsidP="00E100C4">
      <w:pPr>
        <w:spacing w:after="0" w:line="240" w:lineRule="auto"/>
        <w:ind w:left="-567" w:right="283" w:firstLine="709"/>
        <w:jc w:val="both"/>
        <w:rPr>
          <w:rFonts w:ascii="Times New Roman" w:hAnsi="Times New Roman"/>
          <w:sz w:val="28"/>
          <w:szCs w:val="28"/>
        </w:rPr>
      </w:pPr>
      <w:r w:rsidRPr="00E100C4">
        <w:rPr>
          <w:rFonts w:ascii="Times New Roman" w:hAnsi="Times New Roman"/>
          <w:sz w:val="28"/>
          <w:szCs w:val="28"/>
        </w:rPr>
        <w:t xml:space="preserve">на основании решения от </w:t>
      </w:r>
      <w:r w:rsidR="004E03FC">
        <w:rPr>
          <w:rFonts w:ascii="Times New Roman" w:hAnsi="Times New Roman"/>
          <w:sz w:val="28"/>
          <w:szCs w:val="28"/>
        </w:rPr>
        <w:t>1</w:t>
      </w:r>
      <w:r w:rsidR="00701B0F">
        <w:rPr>
          <w:rFonts w:ascii="Times New Roman" w:hAnsi="Times New Roman"/>
          <w:sz w:val="28"/>
          <w:szCs w:val="28"/>
        </w:rPr>
        <w:t>7</w:t>
      </w:r>
      <w:r w:rsidR="007464DE" w:rsidRPr="00E100C4">
        <w:rPr>
          <w:rFonts w:ascii="Times New Roman" w:hAnsi="Times New Roman"/>
          <w:sz w:val="28"/>
          <w:szCs w:val="28"/>
        </w:rPr>
        <w:t xml:space="preserve"> </w:t>
      </w:r>
      <w:r w:rsidR="00701B0F">
        <w:rPr>
          <w:rFonts w:ascii="Times New Roman" w:hAnsi="Times New Roman"/>
          <w:sz w:val="28"/>
          <w:szCs w:val="28"/>
        </w:rPr>
        <w:t>июля</w:t>
      </w:r>
      <w:r w:rsidRPr="00E100C4">
        <w:rPr>
          <w:rFonts w:ascii="Times New Roman" w:hAnsi="Times New Roman"/>
          <w:sz w:val="28"/>
          <w:szCs w:val="28"/>
        </w:rPr>
        <w:t xml:space="preserve"> 202</w:t>
      </w:r>
      <w:r w:rsidR="00257635">
        <w:rPr>
          <w:rFonts w:ascii="Times New Roman" w:hAnsi="Times New Roman"/>
          <w:sz w:val="28"/>
          <w:szCs w:val="28"/>
        </w:rPr>
        <w:t>4</w:t>
      </w:r>
      <w:r w:rsidRPr="00E100C4">
        <w:rPr>
          <w:rFonts w:ascii="Times New Roman" w:hAnsi="Times New Roman"/>
          <w:sz w:val="28"/>
          <w:szCs w:val="28"/>
        </w:rPr>
        <w:t xml:space="preserve"> года по делу </w:t>
      </w:r>
      <w:r w:rsidR="00701B0F" w:rsidRPr="00701B0F">
        <w:rPr>
          <w:rFonts w:ascii="Times New Roman" w:hAnsi="Times New Roman"/>
          <w:sz w:val="28"/>
          <w:szCs w:val="28"/>
        </w:rPr>
        <w:t>№А247-07/24</w:t>
      </w:r>
      <w:r w:rsidRPr="00E100C4">
        <w:rPr>
          <w:rFonts w:ascii="Times New Roman" w:hAnsi="Times New Roman"/>
          <w:sz w:val="28"/>
          <w:szCs w:val="28"/>
        </w:rPr>
        <w:t xml:space="preserve">, принятого по итогам рассмотрения жалобы </w:t>
      </w:r>
      <w:r w:rsidR="00701B0F">
        <w:rPr>
          <w:rFonts w:ascii="Times New Roman" w:hAnsi="Times New Roman"/>
          <w:sz w:val="28"/>
          <w:szCs w:val="28"/>
        </w:rPr>
        <w:t>Федерального бюджетного</w:t>
      </w:r>
      <w:bookmarkStart w:id="0" w:name="_GoBack"/>
      <w:bookmarkEnd w:id="0"/>
      <w:r w:rsidR="00701B0F">
        <w:rPr>
          <w:rFonts w:ascii="Times New Roman" w:hAnsi="Times New Roman"/>
          <w:sz w:val="28"/>
          <w:szCs w:val="28"/>
        </w:rPr>
        <w:t xml:space="preserve"> учреждения «Государственный региональный центр стандартизации, метрологии и испытаний в Северо-Кавказском федеральном округе»</w:t>
      </w:r>
      <w:r w:rsidR="004E03FC" w:rsidRPr="00171C44">
        <w:rPr>
          <w:rFonts w:ascii="Times New Roman" w:hAnsi="Times New Roman"/>
          <w:sz w:val="28"/>
          <w:szCs w:val="28"/>
        </w:rPr>
        <w:t xml:space="preserve"> </w:t>
      </w:r>
      <w:r w:rsidR="007259D2" w:rsidRPr="007259D2">
        <w:rPr>
          <w:rFonts w:ascii="Times New Roman" w:hAnsi="Times New Roman"/>
          <w:sz w:val="28"/>
          <w:szCs w:val="28"/>
        </w:rPr>
        <w:t>на действия Единой комиссии уполномоченного органа</w:t>
      </w:r>
      <w:r w:rsidR="007259D2">
        <w:rPr>
          <w:rFonts w:ascii="Times New Roman" w:hAnsi="Times New Roman"/>
          <w:sz w:val="28"/>
          <w:szCs w:val="28"/>
        </w:rPr>
        <w:t xml:space="preserve"> - </w:t>
      </w:r>
      <w:r w:rsidR="007259D2" w:rsidRPr="007259D2">
        <w:rPr>
          <w:rFonts w:ascii="Times New Roman" w:hAnsi="Times New Roman"/>
          <w:sz w:val="28"/>
          <w:szCs w:val="28"/>
        </w:rPr>
        <w:t>Управления Республики Северная Осетия-Алания по проведению закупок для государственных нужд (далее – Управление РСО-Алания)</w:t>
      </w:r>
      <w:r w:rsidR="007259D2">
        <w:rPr>
          <w:rFonts w:ascii="Times New Roman" w:hAnsi="Times New Roman"/>
          <w:sz w:val="28"/>
          <w:szCs w:val="28"/>
        </w:rPr>
        <w:t xml:space="preserve"> </w:t>
      </w:r>
      <w:r w:rsidR="004E03FC" w:rsidRPr="00AD3D01">
        <w:rPr>
          <w:rFonts w:ascii="Times New Roman" w:hAnsi="Times New Roman"/>
          <w:sz w:val="28"/>
          <w:szCs w:val="28"/>
        </w:rPr>
        <w:t xml:space="preserve">при проведении </w:t>
      </w:r>
      <w:r w:rsidR="00701B0F" w:rsidRPr="00701B0F">
        <w:rPr>
          <w:rFonts w:ascii="Times New Roman" w:hAnsi="Times New Roman"/>
          <w:sz w:val="28"/>
          <w:szCs w:val="28"/>
        </w:rPr>
        <w:t>электронного аукциона №0310200000324001862 на оказание услуг по метрологической поверке средств измерения (далее – Аукцион),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26832">
        <w:rPr>
          <w:rFonts w:ascii="Times New Roman" w:hAnsi="Times New Roman"/>
          <w:sz w:val="28"/>
          <w:szCs w:val="28"/>
        </w:rPr>
        <w:t>и в результате проведения внеплановой проверки закупки, руководствуясь статьями 99 и 106 Закона о контрактной системе</w:t>
      </w:r>
      <w:r>
        <w:rPr>
          <w:rFonts w:ascii="Times New Roman" w:hAnsi="Times New Roman"/>
          <w:sz w:val="28"/>
          <w:szCs w:val="28"/>
        </w:rPr>
        <w:t>,</w:t>
      </w:r>
    </w:p>
    <w:p w14:paraId="747AB960" w14:textId="77777777" w:rsidR="00290A37" w:rsidRPr="00626832" w:rsidRDefault="00290A37" w:rsidP="00E100C4">
      <w:pPr>
        <w:spacing w:after="0" w:line="240" w:lineRule="auto"/>
        <w:ind w:left="-567" w:right="283" w:firstLine="709"/>
        <w:jc w:val="both"/>
        <w:rPr>
          <w:rFonts w:ascii="Times New Roman" w:hAnsi="Times New Roman"/>
          <w:sz w:val="28"/>
          <w:szCs w:val="28"/>
        </w:rPr>
      </w:pPr>
    </w:p>
    <w:p w14:paraId="0B528F93" w14:textId="77777777" w:rsidR="008133A9" w:rsidRDefault="008133A9" w:rsidP="008133A9">
      <w:pPr>
        <w:pStyle w:val="a3"/>
        <w:spacing w:after="0"/>
        <w:ind w:left="-567" w:right="283"/>
        <w:jc w:val="center"/>
        <w:rPr>
          <w:b/>
          <w:bCs/>
          <w:spacing w:val="-4"/>
          <w:sz w:val="28"/>
          <w:szCs w:val="28"/>
        </w:rPr>
      </w:pPr>
      <w:r>
        <w:rPr>
          <w:b/>
          <w:bCs/>
          <w:spacing w:val="-4"/>
          <w:sz w:val="28"/>
          <w:szCs w:val="28"/>
        </w:rPr>
        <w:t>ПРЕДПИСЫВАЕТ:</w:t>
      </w:r>
    </w:p>
    <w:p w14:paraId="795AC2A2" w14:textId="77777777" w:rsidR="00E746CA" w:rsidRDefault="00E746CA" w:rsidP="008133A9">
      <w:pPr>
        <w:pStyle w:val="a3"/>
        <w:spacing w:after="0"/>
        <w:ind w:left="-567" w:right="283" w:firstLine="709"/>
        <w:jc w:val="center"/>
        <w:rPr>
          <w:b/>
          <w:bCs/>
          <w:spacing w:val="-4"/>
          <w:sz w:val="28"/>
          <w:szCs w:val="28"/>
        </w:rPr>
      </w:pPr>
    </w:p>
    <w:p w14:paraId="4EE29964" w14:textId="73FBE9FF" w:rsidR="004E03FC" w:rsidRPr="004E03FC" w:rsidRDefault="00881692" w:rsidP="004E03FC">
      <w:pPr>
        <w:pStyle w:val="a3"/>
        <w:spacing w:after="0"/>
        <w:ind w:left="-567" w:right="283" w:firstLine="709"/>
        <w:jc w:val="both"/>
        <w:rPr>
          <w:bCs/>
          <w:spacing w:val="-4"/>
          <w:sz w:val="28"/>
          <w:szCs w:val="28"/>
        </w:rPr>
      </w:pPr>
      <w:r w:rsidRPr="00881692">
        <w:rPr>
          <w:bCs/>
          <w:spacing w:val="-4"/>
          <w:sz w:val="28"/>
          <w:szCs w:val="28"/>
        </w:rPr>
        <w:t xml:space="preserve">1. </w:t>
      </w:r>
      <w:r w:rsidR="002C4761">
        <w:rPr>
          <w:bCs/>
          <w:spacing w:val="-4"/>
          <w:sz w:val="28"/>
          <w:szCs w:val="28"/>
        </w:rPr>
        <w:t xml:space="preserve">Уполномоченному органу - </w:t>
      </w:r>
      <w:r w:rsidR="00290A37">
        <w:rPr>
          <w:sz w:val="28"/>
          <w:szCs w:val="28"/>
        </w:rPr>
        <w:t>Управлению РСО-Алания</w:t>
      </w:r>
      <w:r w:rsidR="00257635">
        <w:rPr>
          <w:sz w:val="28"/>
          <w:szCs w:val="28"/>
        </w:rPr>
        <w:t xml:space="preserve"> </w:t>
      </w:r>
      <w:r w:rsidR="002152A0">
        <w:rPr>
          <w:sz w:val="28"/>
          <w:szCs w:val="28"/>
        </w:rPr>
        <w:t xml:space="preserve">и государственному заказчику – </w:t>
      </w:r>
      <w:r w:rsidR="00701B0F" w:rsidRPr="00701B0F">
        <w:rPr>
          <w:sz w:val="28"/>
          <w:szCs w:val="28"/>
        </w:rPr>
        <w:t>Государственн</w:t>
      </w:r>
      <w:r w:rsidR="00701B0F">
        <w:rPr>
          <w:sz w:val="28"/>
          <w:szCs w:val="28"/>
        </w:rPr>
        <w:t>ому</w:t>
      </w:r>
      <w:r w:rsidR="00701B0F" w:rsidRPr="00701B0F">
        <w:rPr>
          <w:sz w:val="28"/>
          <w:szCs w:val="28"/>
        </w:rPr>
        <w:t xml:space="preserve"> бюджетно</w:t>
      </w:r>
      <w:r w:rsidR="00701B0F">
        <w:rPr>
          <w:sz w:val="28"/>
          <w:szCs w:val="28"/>
        </w:rPr>
        <w:t>му</w:t>
      </w:r>
      <w:r w:rsidR="00701B0F" w:rsidRPr="00701B0F">
        <w:rPr>
          <w:sz w:val="28"/>
          <w:szCs w:val="28"/>
        </w:rPr>
        <w:t xml:space="preserve"> учреждени</w:t>
      </w:r>
      <w:r w:rsidR="00701B0F">
        <w:rPr>
          <w:sz w:val="28"/>
          <w:szCs w:val="28"/>
        </w:rPr>
        <w:t>ю</w:t>
      </w:r>
      <w:r w:rsidR="00701B0F" w:rsidRPr="00701B0F">
        <w:rPr>
          <w:sz w:val="28"/>
          <w:szCs w:val="28"/>
        </w:rPr>
        <w:t xml:space="preserve"> здравоохранения «Республиканская детская клиническая больница» Министерства здравоохранения Республики Северная Осетия-Алания</w:t>
      </w:r>
      <w:r w:rsidR="00814DF6">
        <w:rPr>
          <w:sz w:val="28"/>
          <w:szCs w:val="28"/>
        </w:rPr>
        <w:t xml:space="preserve"> (далее – </w:t>
      </w:r>
      <w:r w:rsidR="00701B0F">
        <w:rPr>
          <w:sz w:val="28"/>
          <w:szCs w:val="28"/>
        </w:rPr>
        <w:t xml:space="preserve">ГБУЗ «РДКБ» </w:t>
      </w:r>
      <w:r w:rsidR="004E03FC">
        <w:rPr>
          <w:sz w:val="28"/>
          <w:szCs w:val="28"/>
        </w:rPr>
        <w:t>МЗ РСО-Алания</w:t>
      </w:r>
      <w:r w:rsidR="00814DF6">
        <w:rPr>
          <w:sz w:val="28"/>
          <w:szCs w:val="28"/>
        </w:rPr>
        <w:t>)</w:t>
      </w:r>
      <w:r w:rsidR="002152A0">
        <w:rPr>
          <w:sz w:val="28"/>
          <w:szCs w:val="28"/>
        </w:rPr>
        <w:t xml:space="preserve"> в</w:t>
      </w:r>
      <w:r w:rsidRPr="00881692">
        <w:rPr>
          <w:bCs/>
          <w:spacing w:val="-4"/>
          <w:sz w:val="28"/>
          <w:szCs w:val="28"/>
        </w:rPr>
        <w:t xml:space="preserve"> трехдневный срок со дня </w:t>
      </w:r>
      <w:r w:rsidR="002C4761" w:rsidRPr="002C4761">
        <w:rPr>
          <w:bCs/>
          <w:spacing w:val="-4"/>
          <w:sz w:val="28"/>
          <w:szCs w:val="28"/>
        </w:rPr>
        <w:t>размещения настоящего предписания</w:t>
      </w:r>
      <w:r w:rsidR="002C4761">
        <w:rPr>
          <w:bCs/>
          <w:spacing w:val="-4"/>
          <w:sz w:val="28"/>
          <w:szCs w:val="28"/>
        </w:rPr>
        <w:t xml:space="preserve"> </w:t>
      </w:r>
      <w:r w:rsidR="004E03FC">
        <w:rPr>
          <w:bCs/>
          <w:spacing w:val="-4"/>
          <w:sz w:val="28"/>
          <w:szCs w:val="28"/>
        </w:rPr>
        <w:t>в</w:t>
      </w:r>
      <w:r w:rsidR="002C4761">
        <w:rPr>
          <w:bCs/>
          <w:spacing w:val="-4"/>
          <w:sz w:val="28"/>
          <w:szCs w:val="28"/>
        </w:rPr>
        <w:t xml:space="preserve"> Единой информационной систем</w:t>
      </w:r>
      <w:r w:rsidR="004E03FC">
        <w:rPr>
          <w:bCs/>
          <w:spacing w:val="-4"/>
          <w:sz w:val="28"/>
          <w:szCs w:val="28"/>
        </w:rPr>
        <w:t>е</w:t>
      </w:r>
      <w:r w:rsidR="002C4761">
        <w:rPr>
          <w:bCs/>
          <w:spacing w:val="-4"/>
          <w:sz w:val="28"/>
          <w:szCs w:val="28"/>
        </w:rPr>
        <w:t xml:space="preserve"> в сфере закупок товаров, работ, услуг для обеспечения государственных и муниципальных нужд в информационно-телекоммуникационной сети «Интернет»</w:t>
      </w:r>
      <w:r w:rsidR="00D261A8">
        <w:rPr>
          <w:bCs/>
          <w:spacing w:val="-4"/>
          <w:sz w:val="28"/>
          <w:szCs w:val="28"/>
        </w:rPr>
        <w:t xml:space="preserve"> </w:t>
      </w:r>
      <w:r w:rsidR="004E03FC">
        <w:rPr>
          <w:bCs/>
          <w:spacing w:val="-4"/>
          <w:sz w:val="28"/>
          <w:szCs w:val="28"/>
        </w:rPr>
        <w:t xml:space="preserve">(далее – ЕИС) </w:t>
      </w:r>
      <w:r w:rsidR="002C4761" w:rsidRPr="002C4761">
        <w:rPr>
          <w:bCs/>
          <w:spacing w:val="-4"/>
          <w:sz w:val="28"/>
          <w:szCs w:val="28"/>
        </w:rPr>
        <w:t xml:space="preserve">устранить </w:t>
      </w:r>
      <w:r w:rsidR="004E03FC" w:rsidRPr="004E03FC">
        <w:rPr>
          <w:bCs/>
          <w:spacing w:val="-4"/>
          <w:sz w:val="28"/>
          <w:szCs w:val="28"/>
        </w:rPr>
        <w:t xml:space="preserve">нарушение законодательства Российской Федерации о контрактной системе в сфере закупок при проведении </w:t>
      </w:r>
      <w:r w:rsidR="00FE3FD6">
        <w:rPr>
          <w:bCs/>
          <w:spacing w:val="-4"/>
          <w:sz w:val="28"/>
          <w:szCs w:val="28"/>
        </w:rPr>
        <w:t>Аукциона</w:t>
      </w:r>
      <w:r w:rsidR="004E03FC" w:rsidRPr="004E03FC">
        <w:rPr>
          <w:bCs/>
          <w:spacing w:val="-4"/>
          <w:sz w:val="28"/>
          <w:szCs w:val="28"/>
        </w:rPr>
        <w:t>, для чего:</w:t>
      </w:r>
    </w:p>
    <w:p w14:paraId="75F317E3" w14:textId="49112809" w:rsidR="004E03FC" w:rsidRPr="004E03FC" w:rsidRDefault="004E03FC" w:rsidP="004E03FC">
      <w:pPr>
        <w:pStyle w:val="a3"/>
        <w:spacing w:after="0"/>
        <w:ind w:left="-567" w:right="283" w:firstLine="709"/>
        <w:jc w:val="both"/>
        <w:rPr>
          <w:bCs/>
          <w:spacing w:val="-4"/>
          <w:sz w:val="28"/>
          <w:szCs w:val="28"/>
        </w:rPr>
      </w:pPr>
      <w:r w:rsidRPr="004E03FC">
        <w:rPr>
          <w:bCs/>
          <w:spacing w:val="-4"/>
          <w:sz w:val="28"/>
          <w:szCs w:val="28"/>
        </w:rPr>
        <w:t>1.</w:t>
      </w:r>
      <w:r w:rsidR="004F7F87">
        <w:rPr>
          <w:bCs/>
          <w:spacing w:val="-4"/>
          <w:sz w:val="28"/>
          <w:szCs w:val="28"/>
        </w:rPr>
        <w:t>1</w:t>
      </w:r>
      <w:r w:rsidRPr="004E03FC">
        <w:rPr>
          <w:bCs/>
          <w:spacing w:val="-4"/>
          <w:sz w:val="28"/>
          <w:szCs w:val="28"/>
        </w:rPr>
        <w:t xml:space="preserve">. </w:t>
      </w:r>
      <w:r>
        <w:rPr>
          <w:bCs/>
          <w:spacing w:val="-4"/>
          <w:sz w:val="28"/>
          <w:szCs w:val="28"/>
        </w:rPr>
        <w:t>О</w:t>
      </w:r>
      <w:r w:rsidRPr="004E03FC">
        <w:rPr>
          <w:bCs/>
          <w:spacing w:val="-4"/>
          <w:sz w:val="28"/>
          <w:szCs w:val="28"/>
        </w:rPr>
        <w:t xml:space="preserve">тменить итоги проведения </w:t>
      </w:r>
      <w:r w:rsidR="00701B0F">
        <w:rPr>
          <w:bCs/>
          <w:spacing w:val="-4"/>
          <w:sz w:val="28"/>
          <w:szCs w:val="28"/>
        </w:rPr>
        <w:t>Аукциона</w:t>
      </w:r>
      <w:r w:rsidRPr="004E03FC">
        <w:rPr>
          <w:bCs/>
          <w:spacing w:val="-4"/>
          <w:sz w:val="28"/>
          <w:szCs w:val="28"/>
        </w:rPr>
        <w:t xml:space="preserve">, в том числе Протокол </w:t>
      </w:r>
      <w:r w:rsidR="00701B0F">
        <w:rPr>
          <w:sz w:val="28"/>
          <w:szCs w:val="28"/>
        </w:rPr>
        <w:t>подведения итогов проведения Аукциона от 11.04.2024</w:t>
      </w:r>
      <w:r w:rsidRPr="004E03FC">
        <w:rPr>
          <w:bCs/>
          <w:spacing w:val="-4"/>
          <w:sz w:val="28"/>
          <w:szCs w:val="28"/>
        </w:rPr>
        <w:t>;</w:t>
      </w:r>
    </w:p>
    <w:p w14:paraId="09E85CE6" w14:textId="6EA611FE" w:rsidR="004E03FC" w:rsidRPr="004E03FC" w:rsidRDefault="004E03FC" w:rsidP="004E03FC">
      <w:pPr>
        <w:pStyle w:val="a3"/>
        <w:spacing w:after="0"/>
        <w:ind w:left="-567" w:right="283" w:firstLine="709"/>
        <w:jc w:val="both"/>
        <w:rPr>
          <w:bCs/>
          <w:spacing w:val="-4"/>
          <w:sz w:val="28"/>
          <w:szCs w:val="28"/>
        </w:rPr>
      </w:pPr>
      <w:r w:rsidRPr="004E03FC">
        <w:rPr>
          <w:bCs/>
          <w:spacing w:val="-4"/>
          <w:sz w:val="28"/>
          <w:szCs w:val="28"/>
        </w:rPr>
        <w:t>1.</w:t>
      </w:r>
      <w:r w:rsidR="004F7F87">
        <w:rPr>
          <w:bCs/>
          <w:spacing w:val="-4"/>
          <w:sz w:val="28"/>
          <w:szCs w:val="28"/>
        </w:rPr>
        <w:t>2</w:t>
      </w:r>
      <w:r w:rsidRPr="004E03FC">
        <w:rPr>
          <w:bCs/>
          <w:spacing w:val="-4"/>
          <w:sz w:val="28"/>
          <w:szCs w:val="28"/>
        </w:rPr>
        <w:t xml:space="preserve">. </w:t>
      </w:r>
      <w:r>
        <w:rPr>
          <w:bCs/>
          <w:spacing w:val="-4"/>
          <w:sz w:val="28"/>
          <w:szCs w:val="28"/>
        </w:rPr>
        <w:t>П</w:t>
      </w:r>
      <w:r w:rsidRPr="004E03FC">
        <w:rPr>
          <w:bCs/>
          <w:spacing w:val="-4"/>
          <w:sz w:val="28"/>
          <w:szCs w:val="28"/>
        </w:rPr>
        <w:t xml:space="preserve">ривести Извещение о проведении </w:t>
      </w:r>
      <w:r w:rsidR="00701B0F">
        <w:rPr>
          <w:sz w:val="28"/>
          <w:szCs w:val="28"/>
        </w:rPr>
        <w:t>Аукциона</w:t>
      </w:r>
      <w:r w:rsidR="00701B0F" w:rsidRPr="004E03FC">
        <w:rPr>
          <w:bCs/>
          <w:spacing w:val="-4"/>
          <w:sz w:val="28"/>
          <w:szCs w:val="28"/>
        </w:rPr>
        <w:t xml:space="preserve"> </w:t>
      </w:r>
      <w:r w:rsidRPr="004E03FC">
        <w:rPr>
          <w:bCs/>
          <w:spacing w:val="-4"/>
          <w:sz w:val="28"/>
          <w:szCs w:val="28"/>
        </w:rPr>
        <w:t>в соответствие с требованиями Закона о контрактной системе, в том числе с учетом Решения Се</w:t>
      </w:r>
      <w:r w:rsidR="00701B0F">
        <w:rPr>
          <w:bCs/>
          <w:spacing w:val="-4"/>
          <w:sz w:val="28"/>
          <w:szCs w:val="28"/>
        </w:rPr>
        <w:t>веро-Осетинского УФАС России от</w:t>
      </w:r>
      <w:r w:rsidR="00701B0F" w:rsidRPr="00E100C4">
        <w:rPr>
          <w:sz w:val="28"/>
          <w:szCs w:val="28"/>
        </w:rPr>
        <w:t xml:space="preserve"> </w:t>
      </w:r>
      <w:r w:rsidR="00701B0F">
        <w:rPr>
          <w:sz w:val="28"/>
          <w:szCs w:val="28"/>
        </w:rPr>
        <w:t>17</w:t>
      </w:r>
      <w:r w:rsidR="00701B0F" w:rsidRPr="00E100C4">
        <w:rPr>
          <w:sz w:val="28"/>
          <w:szCs w:val="28"/>
        </w:rPr>
        <w:t xml:space="preserve"> </w:t>
      </w:r>
      <w:r w:rsidR="00701B0F">
        <w:rPr>
          <w:sz w:val="28"/>
          <w:szCs w:val="28"/>
        </w:rPr>
        <w:t>июля</w:t>
      </w:r>
      <w:r w:rsidR="00701B0F" w:rsidRPr="00E100C4">
        <w:rPr>
          <w:sz w:val="28"/>
          <w:szCs w:val="28"/>
        </w:rPr>
        <w:t xml:space="preserve"> 202</w:t>
      </w:r>
      <w:r w:rsidR="00701B0F">
        <w:rPr>
          <w:sz w:val="28"/>
          <w:szCs w:val="28"/>
        </w:rPr>
        <w:t>4</w:t>
      </w:r>
      <w:r w:rsidR="00701B0F" w:rsidRPr="00E100C4">
        <w:rPr>
          <w:sz w:val="28"/>
          <w:szCs w:val="28"/>
        </w:rPr>
        <w:t xml:space="preserve"> года по делу </w:t>
      </w:r>
      <w:r w:rsidR="00701B0F" w:rsidRPr="00701B0F">
        <w:rPr>
          <w:sz w:val="28"/>
          <w:szCs w:val="28"/>
        </w:rPr>
        <w:t>№А247-07/24</w:t>
      </w:r>
      <w:r w:rsidRPr="004E03FC">
        <w:rPr>
          <w:bCs/>
          <w:spacing w:val="-4"/>
          <w:sz w:val="28"/>
          <w:szCs w:val="28"/>
        </w:rPr>
        <w:t xml:space="preserve">, путем внесения в него соответствующих изменений. Указанные изменения в установленном порядке разместить в </w:t>
      </w:r>
      <w:r>
        <w:rPr>
          <w:bCs/>
          <w:spacing w:val="-4"/>
          <w:sz w:val="28"/>
          <w:szCs w:val="28"/>
        </w:rPr>
        <w:t>ЕИС</w:t>
      </w:r>
      <w:r w:rsidRPr="004E03FC">
        <w:rPr>
          <w:bCs/>
          <w:spacing w:val="-4"/>
          <w:sz w:val="28"/>
          <w:szCs w:val="28"/>
        </w:rPr>
        <w:t>.</w:t>
      </w:r>
    </w:p>
    <w:p w14:paraId="324099BB" w14:textId="394756BA" w:rsidR="004E03FC" w:rsidRPr="004E03FC" w:rsidRDefault="004E03FC" w:rsidP="004E03FC">
      <w:pPr>
        <w:pStyle w:val="a3"/>
        <w:spacing w:after="0"/>
        <w:ind w:left="-567" w:right="283" w:firstLine="709"/>
        <w:jc w:val="both"/>
        <w:rPr>
          <w:bCs/>
          <w:spacing w:val="-4"/>
          <w:sz w:val="28"/>
          <w:szCs w:val="28"/>
        </w:rPr>
      </w:pPr>
      <w:r w:rsidRPr="004E03FC">
        <w:rPr>
          <w:bCs/>
          <w:spacing w:val="-4"/>
          <w:sz w:val="28"/>
          <w:szCs w:val="28"/>
        </w:rPr>
        <w:t>1.</w:t>
      </w:r>
      <w:r w:rsidR="004F7F87">
        <w:rPr>
          <w:bCs/>
          <w:spacing w:val="-4"/>
          <w:sz w:val="28"/>
          <w:szCs w:val="28"/>
        </w:rPr>
        <w:t>3</w:t>
      </w:r>
      <w:r w:rsidRPr="004E03FC">
        <w:rPr>
          <w:bCs/>
          <w:spacing w:val="-4"/>
          <w:sz w:val="28"/>
          <w:szCs w:val="28"/>
        </w:rPr>
        <w:t xml:space="preserve">. Продлить срок подачи заявок на участие в </w:t>
      </w:r>
      <w:r w:rsidR="00701B0F">
        <w:rPr>
          <w:bCs/>
          <w:spacing w:val="-4"/>
          <w:sz w:val="28"/>
          <w:szCs w:val="28"/>
        </w:rPr>
        <w:t>Аукционе</w:t>
      </w:r>
      <w:r w:rsidRPr="004E03FC">
        <w:rPr>
          <w:bCs/>
          <w:spacing w:val="-4"/>
          <w:sz w:val="28"/>
          <w:szCs w:val="28"/>
        </w:rPr>
        <w:t xml:space="preserve"> не менее чем на </w:t>
      </w:r>
      <w:r>
        <w:rPr>
          <w:bCs/>
          <w:spacing w:val="-4"/>
          <w:sz w:val="28"/>
          <w:szCs w:val="28"/>
        </w:rPr>
        <w:t>3</w:t>
      </w:r>
      <w:r w:rsidRPr="004E03FC">
        <w:rPr>
          <w:bCs/>
          <w:spacing w:val="-4"/>
          <w:sz w:val="28"/>
          <w:szCs w:val="28"/>
        </w:rPr>
        <w:t xml:space="preserve"> дн</w:t>
      </w:r>
      <w:r>
        <w:rPr>
          <w:bCs/>
          <w:spacing w:val="-4"/>
          <w:sz w:val="28"/>
          <w:szCs w:val="28"/>
        </w:rPr>
        <w:t>я</w:t>
      </w:r>
      <w:r w:rsidRPr="004E03FC">
        <w:rPr>
          <w:bCs/>
          <w:spacing w:val="-4"/>
          <w:sz w:val="28"/>
          <w:szCs w:val="28"/>
        </w:rPr>
        <w:t xml:space="preserve"> со дня размещения в ЕИС изменений, внесенных в Извещение о проведении </w:t>
      </w:r>
      <w:r w:rsidR="00701B0F">
        <w:rPr>
          <w:bCs/>
          <w:spacing w:val="-4"/>
          <w:sz w:val="28"/>
          <w:szCs w:val="28"/>
        </w:rPr>
        <w:t>Аукциона</w:t>
      </w:r>
      <w:r w:rsidRPr="004E03FC">
        <w:rPr>
          <w:bCs/>
          <w:spacing w:val="-4"/>
          <w:sz w:val="28"/>
          <w:szCs w:val="28"/>
        </w:rPr>
        <w:t xml:space="preserve">. При этом, поданные ранее заявки на участие в </w:t>
      </w:r>
      <w:r w:rsidR="00701B0F">
        <w:rPr>
          <w:bCs/>
          <w:spacing w:val="-4"/>
          <w:sz w:val="28"/>
          <w:szCs w:val="28"/>
        </w:rPr>
        <w:t>Аукционе</w:t>
      </w:r>
      <w:r w:rsidR="00701B0F" w:rsidRPr="004E03FC">
        <w:rPr>
          <w:bCs/>
          <w:spacing w:val="-4"/>
          <w:sz w:val="28"/>
          <w:szCs w:val="28"/>
        </w:rPr>
        <w:t xml:space="preserve"> </w:t>
      </w:r>
      <w:r w:rsidRPr="004E03FC">
        <w:rPr>
          <w:bCs/>
          <w:spacing w:val="-4"/>
          <w:sz w:val="28"/>
          <w:szCs w:val="28"/>
        </w:rPr>
        <w:t>возвращаются участникам закупки с уведомлением о прекращении действия данных заявок и возможности подать новые заявки.</w:t>
      </w:r>
    </w:p>
    <w:p w14:paraId="73565AEB" w14:textId="01056D5A" w:rsidR="004E03FC" w:rsidRPr="004E03FC" w:rsidRDefault="004E03FC" w:rsidP="004E03FC">
      <w:pPr>
        <w:pStyle w:val="a3"/>
        <w:spacing w:after="0"/>
        <w:ind w:left="-567" w:right="283" w:firstLine="709"/>
        <w:jc w:val="both"/>
        <w:rPr>
          <w:bCs/>
          <w:spacing w:val="-4"/>
          <w:sz w:val="28"/>
          <w:szCs w:val="28"/>
        </w:rPr>
      </w:pPr>
      <w:r w:rsidRPr="004E03FC">
        <w:rPr>
          <w:bCs/>
          <w:spacing w:val="-4"/>
          <w:sz w:val="28"/>
          <w:szCs w:val="28"/>
        </w:rPr>
        <w:lastRenderedPageBreak/>
        <w:t xml:space="preserve">2. Оператору электронной площадки – РОСЭЛТОРГ (АО «ЕЭТП») предоставить возможность Управлению РСО-Алания и </w:t>
      </w:r>
      <w:r w:rsidR="00701B0F">
        <w:rPr>
          <w:sz w:val="28"/>
          <w:szCs w:val="28"/>
        </w:rPr>
        <w:t>ГБУЗ «РДКБ» МЗ РСО-Алания</w:t>
      </w:r>
      <w:r w:rsidR="00701B0F" w:rsidRPr="004E03FC">
        <w:rPr>
          <w:bCs/>
          <w:spacing w:val="-4"/>
          <w:sz w:val="28"/>
          <w:szCs w:val="28"/>
        </w:rPr>
        <w:t xml:space="preserve"> </w:t>
      </w:r>
      <w:r w:rsidRPr="004E03FC">
        <w:rPr>
          <w:bCs/>
          <w:spacing w:val="-4"/>
          <w:sz w:val="28"/>
          <w:szCs w:val="28"/>
        </w:rPr>
        <w:t>исполнить пункт 1 настоящего предписания.</w:t>
      </w:r>
    </w:p>
    <w:p w14:paraId="0A17AA49" w14:textId="52B14383" w:rsidR="00881692" w:rsidRPr="004006D8" w:rsidRDefault="004E03FC" w:rsidP="004E03FC">
      <w:pPr>
        <w:pStyle w:val="a3"/>
        <w:spacing w:after="0"/>
        <w:ind w:left="-567" w:right="283" w:firstLine="709"/>
        <w:jc w:val="both"/>
        <w:rPr>
          <w:bCs/>
          <w:spacing w:val="-4"/>
          <w:sz w:val="28"/>
          <w:szCs w:val="28"/>
        </w:rPr>
      </w:pPr>
      <w:r w:rsidRPr="004E03FC">
        <w:rPr>
          <w:bCs/>
          <w:spacing w:val="-4"/>
          <w:sz w:val="28"/>
          <w:szCs w:val="28"/>
        </w:rPr>
        <w:t xml:space="preserve">3. Управлению РСО-Алания, </w:t>
      </w:r>
      <w:r w:rsidR="00701B0F">
        <w:rPr>
          <w:sz w:val="28"/>
          <w:szCs w:val="28"/>
        </w:rPr>
        <w:t>ГБУЗ «РДКБ» МЗ РСО-Алания</w:t>
      </w:r>
      <w:r w:rsidR="005A7F3A" w:rsidRPr="004E03FC">
        <w:rPr>
          <w:bCs/>
          <w:spacing w:val="-4"/>
          <w:sz w:val="28"/>
          <w:szCs w:val="28"/>
        </w:rPr>
        <w:t xml:space="preserve"> </w:t>
      </w:r>
      <w:r w:rsidRPr="004E03FC">
        <w:rPr>
          <w:bCs/>
          <w:spacing w:val="-4"/>
          <w:sz w:val="28"/>
          <w:szCs w:val="28"/>
        </w:rPr>
        <w:t xml:space="preserve">и оператору электронной площадки – РОСЭЛТОРГ (АО «ЕЭТП») в срок до </w:t>
      </w:r>
      <w:r w:rsidR="00701B0F">
        <w:rPr>
          <w:bCs/>
          <w:spacing w:val="-4"/>
          <w:sz w:val="28"/>
          <w:szCs w:val="28"/>
        </w:rPr>
        <w:t>08</w:t>
      </w:r>
      <w:r w:rsidRPr="004E03FC">
        <w:rPr>
          <w:bCs/>
          <w:spacing w:val="-4"/>
          <w:sz w:val="28"/>
          <w:szCs w:val="28"/>
        </w:rPr>
        <w:t xml:space="preserve"> </w:t>
      </w:r>
      <w:r w:rsidR="00701B0F">
        <w:rPr>
          <w:bCs/>
          <w:spacing w:val="-4"/>
          <w:sz w:val="28"/>
          <w:szCs w:val="28"/>
        </w:rPr>
        <w:t>ноября</w:t>
      </w:r>
      <w:r w:rsidRPr="004E03FC">
        <w:rPr>
          <w:bCs/>
          <w:spacing w:val="-4"/>
          <w:sz w:val="28"/>
          <w:szCs w:val="28"/>
        </w:rPr>
        <w:t xml:space="preserve"> 2024 года представить в Северо-Осетинское УФАС России подтверждение исполнения пункта 1 настоящего предписания.</w:t>
      </w:r>
    </w:p>
    <w:p w14:paraId="48EC6B04" w14:textId="77777777" w:rsidR="008133A9" w:rsidRDefault="008133A9" w:rsidP="00E100C4">
      <w:pPr>
        <w:pStyle w:val="3"/>
        <w:shd w:val="clear" w:color="auto" w:fill="auto"/>
        <w:spacing w:before="0" w:line="240" w:lineRule="auto"/>
        <w:ind w:left="-567" w:right="283" w:firstLine="709"/>
        <w:rPr>
          <w:sz w:val="28"/>
          <w:szCs w:val="28"/>
        </w:rPr>
      </w:pPr>
    </w:p>
    <w:p w14:paraId="3D53A5DE" w14:textId="77777777" w:rsidR="004E03FC" w:rsidRPr="004E03FC" w:rsidRDefault="004E03FC" w:rsidP="004E03FC">
      <w:pPr>
        <w:pStyle w:val="3"/>
        <w:spacing w:before="0" w:line="240" w:lineRule="auto"/>
        <w:ind w:left="-567" w:right="283" w:firstLine="709"/>
        <w:rPr>
          <w:sz w:val="22"/>
          <w:szCs w:val="28"/>
        </w:rPr>
      </w:pPr>
      <w:r w:rsidRPr="004E03FC">
        <w:rPr>
          <w:sz w:val="22"/>
          <w:szCs w:val="28"/>
        </w:rPr>
        <w:t>В соответствии с Кодексом Российской Федерации об административных правонарушениях невыполнение в установленный срок предписания влечет административную ответственность.</w:t>
      </w:r>
    </w:p>
    <w:p w14:paraId="37571416" w14:textId="4D0F043F" w:rsidR="004E03FC" w:rsidRPr="004E03FC" w:rsidRDefault="004E03FC" w:rsidP="004E03FC">
      <w:pPr>
        <w:pStyle w:val="3"/>
        <w:shd w:val="clear" w:color="auto" w:fill="auto"/>
        <w:spacing w:before="0" w:line="240" w:lineRule="auto"/>
        <w:ind w:left="-567" w:right="283" w:firstLine="709"/>
        <w:rPr>
          <w:sz w:val="22"/>
          <w:szCs w:val="28"/>
        </w:rPr>
      </w:pPr>
      <w:r w:rsidRPr="004E03FC">
        <w:rPr>
          <w:sz w:val="22"/>
          <w:szCs w:val="28"/>
        </w:rPr>
        <w:t>Предписание может быть обжаловано в судебном порядке в течение трех месяцев со дня его вынесения.</w:t>
      </w:r>
    </w:p>
    <w:p w14:paraId="0F6C9BC4" w14:textId="77777777" w:rsidR="00AB147C" w:rsidRPr="00701B0F" w:rsidRDefault="00AB147C" w:rsidP="00701B0F">
      <w:pPr>
        <w:spacing w:after="0" w:line="240" w:lineRule="auto"/>
        <w:ind w:left="-567" w:right="283" w:firstLine="709"/>
        <w:jc w:val="both"/>
        <w:rPr>
          <w:rFonts w:ascii="Times New Roman" w:hAnsi="Times New Roman"/>
          <w:sz w:val="56"/>
          <w:szCs w:val="28"/>
        </w:rPr>
      </w:pPr>
    </w:p>
    <w:p w14:paraId="2C68B95F" w14:textId="43CF753D" w:rsidR="00701B0F" w:rsidRDefault="00701B0F" w:rsidP="00701B0F">
      <w:pPr>
        <w:spacing w:after="0" w:line="240" w:lineRule="auto"/>
        <w:ind w:left="-567" w:right="283"/>
        <w:jc w:val="both"/>
        <w:rPr>
          <w:rFonts w:ascii="Times New Roman" w:hAnsi="Times New Roman"/>
          <w:b/>
          <w:bCs/>
          <w:sz w:val="28"/>
          <w:szCs w:val="28"/>
        </w:rPr>
      </w:pPr>
    </w:p>
    <w:sectPr w:rsidR="00701B0F" w:rsidSect="00187831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E51FE0"/>
    <w:multiLevelType w:val="multilevel"/>
    <w:tmpl w:val="DB9EE7BA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396"/>
      </w:pPr>
      <w:rPr>
        <w:color w:val="000000"/>
        <w:sz w:val="28"/>
        <w:szCs w:val="28"/>
      </w:rPr>
    </w:lvl>
    <w:lvl w:ilvl="1">
      <w:start w:val="3"/>
      <w:numFmt w:val="decimal"/>
      <w:lvlText w:val="%1.%2."/>
      <w:lvlJc w:val="left"/>
      <w:pPr>
        <w:tabs>
          <w:tab w:val="num" w:pos="964"/>
        </w:tabs>
        <w:ind w:left="964" w:hanging="396"/>
      </w:pPr>
      <w:rPr>
        <w:color w:val="00000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2536"/>
        </w:tabs>
        <w:ind w:left="2536" w:hanging="720"/>
      </w:pPr>
      <w:rPr>
        <w:color w:val="000000"/>
        <w:sz w:val="26"/>
        <w:szCs w:val="26"/>
      </w:rPr>
    </w:lvl>
    <w:lvl w:ilvl="3">
      <w:start w:val="1"/>
      <w:numFmt w:val="decimal"/>
      <w:lvlText w:val="%1.%2.%3.%4."/>
      <w:lvlJc w:val="left"/>
      <w:pPr>
        <w:tabs>
          <w:tab w:val="num" w:pos="3444"/>
        </w:tabs>
        <w:ind w:left="3444" w:hanging="720"/>
      </w:pPr>
      <w:rPr>
        <w:color w:val="000000"/>
        <w:sz w:val="26"/>
        <w:szCs w:val="26"/>
      </w:rPr>
    </w:lvl>
    <w:lvl w:ilvl="4">
      <w:start w:val="1"/>
      <w:numFmt w:val="decimal"/>
      <w:lvlText w:val="%1.%2.%3.%4.%5."/>
      <w:lvlJc w:val="left"/>
      <w:pPr>
        <w:tabs>
          <w:tab w:val="num" w:pos="4712"/>
        </w:tabs>
        <w:ind w:left="4712" w:hanging="1080"/>
      </w:pPr>
      <w:rPr>
        <w:color w:val="000000"/>
        <w:sz w:val="26"/>
        <w:szCs w:val="26"/>
      </w:rPr>
    </w:lvl>
    <w:lvl w:ilvl="5">
      <w:start w:val="1"/>
      <w:numFmt w:val="decimal"/>
      <w:lvlText w:val="%1.%2.%3.%4.%5.%6."/>
      <w:lvlJc w:val="left"/>
      <w:pPr>
        <w:tabs>
          <w:tab w:val="num" w:pos="5620"/>
        </w:tabs>
        <w:ind w:left="5620" w:hanging="1080"/>
      </w:pPr>
      <w:rPr>
        <w:color w:val="000000"/>
        <w:sz w:val="26"/>
        <w:szCs w:val="26"/>
      </w:rPr>
    </w:lvl>
    <w:lvl w:ilvl="6">
      <w:start w:val="1"/>
      <w:numFmt w:val="decimal"/>
      <w:lvlText w:val="%1.%2.%3.%4.%5.%6.%7."/>
      <w:lvlJc w:val="left"/>
      <w:pPr>
        <w:tabs>
          <w:tab w:val="num" w:pos="6888"/>
        </w:tabs>
        <w:ind w:left="6888" w:hanging="1440"/>
      </w:pPr>
      <w:rPr>
        <w:color w:val="000000"/>
        <w:sz w:val="26"/>
        <w:szCs w:val="26"/>
      </w:rPr>
    </w:lvl>
    <w:lvl w:ilvl="7">
      <w:start w:val="1"/>
      <w:numFmt w:val="decimal"/>
      <w:lvlText w:val="%1.%2.%3.%4.%5.%6.%7.%8."/>
      <w:lvlJc w:val="left"/>
      <w:pPr>
        <w:tabs>
          <w:tab w:val="num" w:pos="7796"/>
        </w:tabs>
        <w:ind w:left="7796" w:hanging="1440"/>
      </w:pPr>
      <w:rPr>
        <w:color w:val="000000"/>
        <w:sz w:val="26"/>
        <w:szCs w:val="26"/>
      </w:rPr>
    </w:lvl>
    <w:lvl w:ilvl="8">
      <w:start w:val="1"/>
      <w:numFmt w:val="decimal"/>
      <w:lvlText w:val="%1.%2.%3.%4.%5.%6.%7.%8.%9."/>
      <w:lvlJc w:val="left"/>
      <w:pPr>
        <w:tabs>
          <w:tab w:val="num" w:pos="9064"/>
        </w:tabs>
        <w:ind w:left="9064" w:hanging="1800"/>
      </w:pPr>
      <w:rPr>
        <w:color w:val="000000"/>
        <w:sz w:val="26"/>
        <w:szCs w:val="26"/>
      </w:rPr>
    </w:lvl>
  </w:abstractNum>
  <w:abstractNum w:abstractNumId="1" w15:restartNumberingAfterBreak="0">
    <w:nsid w:val="79E16E89"/>
    <w:multiLevelType w:val="multilevel"/>
    <w:tmpl w:val="AA4488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3A9"/>
    <w:rsid w:val="000939C0"/>
    <w:rsid w:val="000C344B"/>
    <w:rsid w:val="000E68F9"/>
    <w:rsid w:val="000F13A4"/>
    <w:rsid w:val="001260CE"/>
    <w:rsid w:val="00141A35"/>
    <w:rsid w:val="00165EFC"/>
    <w:rsid w:val="00187831"/>
    <w:rsid w:val="001A0771"/>
    <w:rsid w:val="001A35E7"/>
    <w:rsid w:val="002152A0"/>
    <w:rsid w:val="002220E7"/>
    <w:rsid w:val="00252A0E"/>
    <w:rsid w:val="00257635"/>
    <w:rsid w:val="00272A0A"/>
    <w:rsid w:val="00275C30"/>
    <w:rsid w:val="00290A37"/>
    <w:rsid w:val="002C4761"/>
    <w:rsid w:val="003B467C"/>
    <w:rsid w:val="004006D8"/>
    <w:rsid w:val="004259C0"/>
    <w:rsid w:val="004648E4"/>
    <w:rsid w:val="004707AA"/>
    <w:rsid w:val="00483AAA"/>
    <w:rsid w:val="00490497"/>
    <w:rsid w:val="004A0851"/>
    <w:rsid w:val="004B620A"/>
    <w:rsid w:val="004E03FC"/>
    <w:rsid w:val="004E5319"/>
    <w:rsid w:val="004F7F87"/>
    <w:rsid w:val="005723F6"/>
    <w:rsid w:val="005A7F3A"/>
    <w:rsid w:val="005E3134"/>
    <w:rsid w:val="005E61AE"/>
    <w:rsid w:val="005F22CA"/>
    <w:rsid w:val="006175AA"/>
    <w:rsid w:val="00626832"/>
    <w:rsid w:val="006528C4"/>
    <w:rsid w:val="006A18F8"/>
    <w:rsid w:val="006A5CF2"/>
    <w:rsid w:val="006E022B"/>
    <w:rsid w:val="00701B0F"/>
    <w:rsid w:val="007108E1"/>
    <w:rsid w:val="00720899"/>
    <w:rsid w:val="007259D2"/>
    <w:rsid w:val="007464DE"/>
    <w:rsid w:val="00782FD6"/>
    <w:rsid w:val="007C181A"/>
    <w:rsid w:val="007D1122"/>
    <w:rsid w:val="007E68A5"/>
    <w:rsid w:val="008133A9"/>
    <w:rsid w:val="00814DF6"/>
    <w:rsid w:val="00815DA1"/>
    <w:rsid w:val="008501F2"/>
    <w:rsid w:val="00880CAB"/>
    <w:rsid w:val="00881692"/>
    <w:rsid w:val="00886C22"/>
    <w:rsid w:val="008E6F91"/>
    <w:rsid w:val="009927AE"/>
    <w:rsid w:val="00993A25"/>
    <w:rsid w:val="00A62AE9"/>
    <w:rsid w:val="00A91B35"/>
    <w:rsid w:val="00A9505D"/>
    <w:rsid w:val="00A95AD7"/>
    <w:rsid w:val="00AA6F5D"/>
    <w:rsid w:val="00AB147C"/>
    <w:rsid w:val="00AC1F76"/>
    <w:rsid w:val="00AE4B0F"/>
    <w:rsid w:val="00AE748E"/>
    <w:rsid w:val="00B41D1F"/>
    <w:rsid w:val="00B70C47"/>
    <w:rsid w:val="00B76881"/>
    <w:rsid w:val="00C12676"/>
    <w:rsid w:val="00C34B3C"/>
    <w:rsid w:val="00C418DA"/>
    <w:rsid w:val="00C7370F"/>
    <w:rsid w:val="00CE65C4"/>
    <w:rsid w:val="00D261A8"/>
    <w:rsid w:val="00D335A0"/>
    <w:rsid w:val="00DB2F34"/>
    <w:rsid w:val="00E06715"/>
    <w:rsid w:val="00E100C4"/>
    <w:rsid w:val="00E57587"/>
    <w:rsid w:val="00E746CA"/>
    <w:rsid w:val="00F30A21"/>
    <w:rsid w:val="00F7608C"/>
    <w:rsid w:val="00F87F00"/>
    <w:rsid w:val="00F914E3"/>
    <w:rsid w:val="00FE3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EF536"/>
  <w15:docId w15:val="{C7C97064-1AF5-47B9-BC5C-950046312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33A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8133A9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813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Основной текст3"/>
    <w:basedOn w:val="a"/>
    <w:rsid w:val="008133A9"/>
    <w:pPr>
      <w:widowControl w:val="0"/>
      <w:shd w:val="clear" w:color="auto" w:fill="FFFFFF"/>
      <w:spacing w:before="300" w:after="0" w:line="254" w:lineRule="exact"/>
      <w:jc w:val="both"/>
    </w:pPr>
    <w:rPr>
      <w:rFonts w:ascii="Times New Roman" w:hAnsi="Times New Roman"/>
      <w:color w:val="000000"/>
      <w:sz w:val="21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272A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2A0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basedOn w:val="a"/>
    <w:next w:val="a8"/>
    <w:rsid w:val="007464D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8">
    <w:name w:val="Normal (Web)"/>
    <w:basedOn w:val="a"/>
    <w:unhideWhenUsed/>
    <w:rsid w:val="007464DE"/>
    <w:rPr>
      <w:rFonts w:ascii="Times New Roman" w:hAnsi="Times New Roman"/>
      <w:sz w:val="24"/>
      <w:szCs w:val="24"/>
    </w:rPr>
  </w:style>
  <w:style w:type="character" w:customStyle="1" w:styleId="navbreadcrumbtext">
    <w:name w:val="navbreadcrumb__text"/>
    <w:basedOn w:val="a0"/>
    <w:rsid w:val="007464DE"/>
  </w:style>
  <w:style w:type="character" w:styleId="a9">
    <w:name w:val="Strong"/>
    <w:qFormat/>
    <w:rsid w:val="00E100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6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57D8DE-AD78-4FBC-BD44-65B889C41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to15-tanklaev</dc:creator>
  <cp:lastModifiedBy>Сабанова А.А.</cp:lastModifiedBy>
  <cp:revision>24</cp:revision>
  <cp:lastPrinted>2020-01-14T13:24:00Z</cp:lastPrinted>
  <dcterms:created xsi:type="dcterms:W3CDTF">2020-11-17T15:05:00Z</dcterms:created>
  <dcterms:modified xsi:type="dcterms:W3CDTF">2024-10-25T14:44:00Z</dcterms:modified>
</cp:coreProperties>
</file>