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DF6" w:rsidRPr="00467DF6" w:rsidRDefault="00467DF6" w:rsidP="00467DF6">
      <w:pPr>
        <w:autoSpaceDE/>
        <w:autoSpaceDN/>
        <w:adjustRightInd/>
        <w:spacing w:before="0" w:line="280" w:lineRule="exact"/>
        <w:ind w:firstLine="4536"/>
        <w:outlineLvl w:val="0"/>
        <w:rPr>
          <w:color w:val="auto"/>
          <w:sz w:val="26"/>
          <w:szCs w:val="26"/>
        </w:rPr>
      </w:pPr>
      <w:r w:rsidRPr="00467DF6">
        <w:rPr>
          <w:color w:val="auto"/>
          <w:sz w:val="26"/>
          <w:szCs w:val="26"/>
        </w:rPr>
        <w:t>Заказчик:</w:t>
      </w: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color w:val="auto"/>
          <w:sz w:val="26"/>
          <w:szCs w:val="26"/>
        </w:rPr>
        <w:t>Федеральное государственное казенное учреждение «Ногинский ордена Жукова спасательный центр Министерства Российской Федерации по делам гражданской обороны, чрезвычайным ситуациям и ликвидации последствий стихийных бедствий»</w:t>
      </w: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color w:val="auto"/>
          <w:sz w:val="26"/>
          <w:szCs w:val="26"/>
        </w:rPr>
        <w:t>Ногинск г, ул. Чапаева</w:t>
      </w: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color w:val="auto"/>
          <w:sz w:val="26"/>
          <w:szCs w:val="26"/>
        </w:rPr>
        <w:t>Московская обл., 142402</w:t>
      </w: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color w:val="auto"/>
          <w:sz w:val="26"/>
          <w:szCs w:val="26"/>
        </w:rPr>
        <w:t>tender179@mail.ru</w:t>
      </w:r>
    </w:p>
    <w:p w:rsidR="00467DF6" w:rsidRPr="00467DF6" w:rsidRDefault="00467DF6" w:rsidP="00467DF6">
      <w:pPr>
        <w:autoSpaceDE/>
        <w:autoSpaceDN/>
        <w:adjustRightInd/>
        <w:spacing w:before="0" w:line="280" w:lineRule="exact"/>
        <w:ind w:left="4536" w:firstLine="0"/>
        <w:outlineLvl w:val="0"/>
        <w:rPr>
          <w:bCs/>
          <w:color w:val="auto"/>
          <w:sz w:val="26"/>
          <w:szCs w:val="26"/>
        </w:rPr>
      </w:pPr>
    </w:p>
    <w:p w:rsidR="00467DF6" w:rsidRPr="00467DF6" w:rsidRDefault="00467DF6" w:rsidP="00467DF6">
      <w:pPr>
        <w:autoSpaceDE/>
        <w:autoSpaceDN/>
        <w:adjustRightInd/>
        <w:spacing w:before="0" w:line="280" w:lineRule="exact"/>
        <w:ind w:left="4536" w:firstLine="0"/>
        <w:outlineLvl w:val="0"/>
        <w:rPr>
          <w:bCs/>
          <w:color w:val="auto"/>
          <w:sz w:val="26"/>
          <w:szCs w:val="26"/>
        </w:rPr>
      </w:pPr>
      <w:r w:rsidRPr="00467DF6">
        <w:rPr>
          <w:bCs/>
          <w:color w:val="auto"/>
          <w:sz w:val="26"/>
          <w:szCs w:val="26"/>
        </w:rPr>
        <w:t>Оператор электронной площадки:</w:t>
      </w:r>
    </w:p>
    <w:p w:rsidR="00467DF6" w:rsidRPr="00467DF6" w:rsidRDefault="00467DF6" w:rsidP="00467DF6">
      <w:pPr>
        <w:autoSpaceDE/>
        <w:autoSpaceDN/>
        <w:adjustRightInd/>
        <w:spacing w:before="0" w:line="280" w:lineRule="exact"/>
        <w:ind w:left="4536" w:firstLine="0"/>
        <w:outlineLvl w:val="0"/>
        <w:rPr>
          <w:bCs/>
          <w:color w:val="auto"/>
          <w:sz w:val="26"/>
          <w:szCs w:val="26"/>
        </w:rPr>
      </w:pPr>
      <w:r w:rsidRPr="00467DF6">
        <w:rPr>
          <w:bCs/>
          <w:color w:val="auto"/>
          <w:sz w:val="26"/>
          <w:szCs w:val="26"/>
        </w:rPr>
        <w:t>АО «ЕЭТП»</w:t>
      </w:r>
    </w:p>
    <w:p w:rsidR="00467DF6" w:rsidRPr="00467DF6" w:rsidRDefault="00467DF6" w:rsidP="00467DF6">
      <w:pPr>
        <w:autoSpaceDE/>
        <w:autoSpaceDN/>
        <w:adjustRightInd/>
        <w:spacing w:before="0" w:line="280" w:lineRule="exact"/>
        <w:ind w:left="4536" w:firstLine="0"/>
        <w:outlineLvl w:val="0"/>
        <w:rPr>
          <w:bCs/>
          <w:color w:val="auto"/>
          <w:sz w:val="26"/>
          <w:szCs w:val="26"/>
        </w:rPr>
      </w:pPr>
      <w:r w:rsidRPr="00467DF6">
        <w:rPr>
          <w:bCs/>
          <w:color w:val="auto"/>
          <w:sz w:val="26"/>
          <w:szCs w:val="26"/>
        </w:rPr>
        <w:t xml:space="preserve">60-я Октября пр., д.9, </w:t>
      </w:r>
    </w:p>
    <w:p w:rsidR="00467DF6" w:rsidRPr="00467DF6" w:rsidRDefault="00467DF6" w:rsidP="00467DF6">
      <w:pPr>
        <w:autoSpaceDE/>
        <w:autoSpaceDN/>
        <w:adjustRightInd/>
        <w:spacing w:before="0" w:line="280" w:lineRule="exact"/>
        <w:ind w:left="4536" w:firstLine="0"/>
        <w:outlineLvl w:val="0"/>
        <w:rPr>
          <w:bCs/>
          <w:color w:val="auto"/>
          <w:sz w:val="26"/>
          <w:szCs w:val="26"/>
        </w:rPr>
      </w:pPr>
      <w:r w:rsidRPr="00467DF6">
        <w:rPr>
          <w:bCs/>
          <w:color w:val="auto"/>
          <w:sz w:val="26"/>
          <w:szCs w:val="26"/>
        </w:rPr>
        <w:t>Москва, 117312</w:t>
      </w: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bCs/>
          <w:color w:val="auto"/>
          <w:sz w:val="26"/>
          <w:szCs w:val="26"/>
        </w:rPr>
        <w:t>info@roseltorg.ru</w:t>
      </w:r>
    </w:p>
    <w:p w:rsidR="00467DF6" w:rsidRPr="00467DF6" w:rsidRDefault="00467DF6" w:rsidP="00467DF6">
      <w:pPr>
        <w:autoSpaceDE/>
        <w:autoSpaceDN/>
        <w:adjustRightInd/>
        <w:spacing w:before="0" w:line="280" w:lineRule="exact"/>
        <w:ind w:left="4536" w:firstLine="0"/>
        <w:outlineLvl w:val="0"/>
        <w:rPr>
          <w:color w:val="auto"/>
          <w:sz w:val="26"/>
          <w:szCs w:val="26"/>
        </w:rPr>
      </w:pPr>
    </w:p>
    <w:p w:rsidR="00467DF6" w:rsidRPr="00467DF6" w:rsidRDefault="00467DF6" w:rsidP="00467DF6">
      <w:pPr>
        <w:autoSpaceDE/>
        <w:autoSpaceDN/>
        <w:adjustRightInd/>
        <w:spacing w:before="0" w:line="280" w:lineRule="exact"/>
        <w:ind w:left="4536" w:firstLine="0"/>
        <w:outlineLvl w:val="0"/>
        <w:rPr>
          <w:color w:val="auto"/>
          <w:sz w:val="26"/>
          <w:szCs w:val="26"/>
        </w:rPr>
      </w:pPr>
      <w:r w:rsidRPr="00467DF6">
        <w:rPr>
          <w:color w:val="auto"/>
          <w:sz w:val="26"/>
          <w:szCs w:val="26"/>
        </w:rPr>
        <w:t>Заявитель:</w:t>
      </w:r>
    </w:p>
    <w:p w:rsidR="00467DF6" w:rsidRPr="00467DF6" w:rsidRDefault="00467DF6" w:rsidP="00467DF6">
      <w:pPr>
        <w:autoSpaceDE/>
        <w:autoSpaceDN/>
        <w:adjustRightInd/>
        <w:spacing w:before="0" w:line="280" w:lineRule="exact"/>
        <w:ind w:firstLine="4536"/>
        <w:rPr>
          <w:bCs/>
          <w:color w:val="auto"/>
          <w:sz w:val="26"/>
          <w:szCs w:val="26"/>
        </w:rPr>
      </w:pPr>
      <w:r w:rsidRPr="00467DF6">
        <w:rPr>
          <w:bCs/>
          <w:color w:val="auto"/>
          <w:sz w:val="26"/>
          <w:szCs w:val="26"/>
        </w:rPr>
        <w:t>ООО «АРМАДА-ДВ»</w:t>
      </w:r>
    </w:p>
    <w:p w:rsidR="00467DF6" w:rsidRPr="00467DF6" w:rsidRDefault="00467DF6" w:rsidP="00467DF6">
      <w:pPr>
        <w:autoSpaceDE/>
        <w:autoSpaceDN/>
        <w:adjustRightInd/>
        <w:spacing w:before="0" w:line="280" w:lineRule="exact"/>
        <w:ind w:firstLine="4536"/>
        <w:rPr>
          <w:color w:val="auto"/>
          <w:sz w:val="26"/>
          <w:szCs w:val="26"/>
        </w:rPr>
      </w:pPr>
      <w:r w:rsidRPr="00467DF6">
        <w:rPr>
          <w:color w:val="auto"/>
          <w:sz w:val="26"/>
          <w:szCs w:val="26"/>
        </w:rPr>
        <w:t>khridin79@mail.ru</w:t>
      </w:r>
    </w:p>
    <w:p w:rsidR="0086532E" w:rsidRPr="0086532E" w:rsidRDefault="00B8510F" w:rsidP="0037302C">
      <w:pPr>
        <w:autoSpaceDE/>
        <w:autoSpaceDN/>
        <w:adjustRightInd/>
        <w:spacing w:before="0" w:line="280" w:lineRule="exact"/>
        <w:ind w:left="4536" w:firstLine="0"/>
        <w:outlineLvl w:val="0"/>
        <w:rPr>
          <w:color w:val="auto"/>
          <w:sz w:val="26"/>
          <w:szCs w:val="26"/>
        </w:rPr>
      </w:pPr>
      <w:r w:rsidRPr="00B8510F">
        <w:rPr>
          <w:color w:val="auto"/>
          <w:sz w:val="26"/>
          <w:szCs w:val="26"/>
        </w:rPr>
        <w:br/>
      </w:r>
    </w:p>
    <w:p w:rsidR="0096131A" w:rsidRPr="00943009" w:rsidRDefault="0096131A" w:rsidP="0096131A">
      <w:pPr>
        <w:spacing w:before="0" w:line="340" w:lineRule="exact"/>
        <w:ind w:firstLine="0"/>
        <w:jc w:val="center"/>
        <w:rPr>
          <w:b/>
          <w:color w:val="auto"/>
          <w:sz w:val="26"/>
          <w:szCs w:val="26"/>
        </w:rPr>
      </w:pPr>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86532E" w:rsidRPr="0086532E">
        <w:rPr>
          <w:sz w:val="26"/>
          <w:szCs w:val="26"/>
        </w:rPr>
        <w:t xml:space="preserve">№ </w:t>
      </w:r>
      <w:r w:rsidR="00950F24" w:rsidRPr="00950F24">
        <w:rPr>
          <w:sz w:val="26"/>
          <w:szCs w:val="26"/>
        </w:rPr>
        <w:t>050/06/105-</w:t>
      </w:r>
      <w:r w:rsidR="00467DF6">
        <w:rPr>
          <w:sz w:val="26"/>
          <w:szCs w:val="26"/>
        </w:rPr>
        <w:t>33507</w:t>
      </w:r>
      <w:r w:rsidR="00783A4D">
        <w:rPr>
          <w:sz w:val="26"/>
          <w:szCs w:val="26"/>
        </w:rPr>
        <w:t>/202</w:t>
      </w:r>
      <w:r w:rsidR="00467DF6">
        <w:rPr>
          <w:sz w:val="26"/>
          <w:szCs w:val="26"/>
        </w:rPr>
        <w:t>4</w:t>
      </w:r>
      <w:r w:rsidR="007C7175">
        <w:rPr>
          <w:sz w:val="26"/>
          <w:szCs w:val="26"/>
        </w:rPr>
        <w:t xml:space="preserve"> </w:t>
      </w:r>
      <w:r w:rsidR="0096131A" w:rsidRPr="00943009">
        <w:rPr>
          <w:sz w:val="26"/>
          <w:szCs w:val="26"/>
        </w:rPr>
        <w:t xml:space="preserve">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96131A" w:rsidRPr="00943009" w:rsidRDefault="00467DF6" w:rsidP="00FC7760">
            <w:pPr>
              <w:tabs>
                <w:tab w:val="left" w:pos="1590"/>
              </w:tabs>
              <w:spacing w:before="0" w:line="340" w:lineRule="exact"/>
              <w:ind w:firstLine="0"/>
              <w:rPr>
                <w:sz w:val="26"/>
                <w:szCs w:val="26"/>
              </w:rPr>
            </w:pPr>
            <w:r>
              <w:rPr>
                <w:sz w:val="26"/>
                <w:szCs w:val="26"/>
              </w:rPr>
              <w:t>04</w:t>
            </w:r>
            <w:r w:rsidR="008D351A" w:rsidRPr="00943009">
              <w:rPr>
                <w:sz w:val="26"/>
                <w:szCs w:val="26"/>
              </w:rPr>
              <w:t>.</w:t>
            </w:r>
            <w:r>
              <w:rPr>
                <w:sz w:val="26"/>
                <w:szCs w:val="26"/>
              </w:rPr>
              <w:t>10</w:t>
            </w:r>
            <w:r w:rsidR="00A10C3B" w:rsidRPr="007C7175">
              <w:rPr>
                <w:sz w:val="26"/>
                <w:szCs w:val="26"/>
              </w:rPr>
              <w:t>.202</w:t>
            </w:r>
            <w:r>
              <w:rPr>
                <w:sz w:val="26"/>
                <w:szCs w:val="26"/>
              </w:rPr>
              <w:t>4</w:t>
            </w:r>
            <w:r w:rsidR="00FC7760" w:rsidRPr="00943009">
              <w:rPr>
                <w:sz w:val="26"/>
                <w:szCs w:val="26"/>
              </w:rPr>
              <w:tab/>
            </w:r>
          </w:p>
          <w:p w:rsidR="00202CC5" w:rsidRPr="00943009" w:rsidRDefault="00202CC5" w:rsidP="00A36AD4">
            <w:pPr>
              <w:spacing w:before="0" w:line="340" w:lineRule="exact"/>
              <w:ind w:firstLine="0"/>
              <w:rPr>
                <w:color w:val="auto"/>
                <w:sz w:val="26"/>
                <w:szCs w:val="26"/>
              </w:rPr>
            </w:pP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3C3C90" w:rsidRPr="008E0710" w:rsidRDefault="00CC48D4" w:rsidP="003C3C90">
      <w:pPr>
        <w:spacing w:before="0"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3C3C90">
        <w:rPr>
          <w:rFonts w:eastAsia="Calibri"/>
          <w:sz w:val="26"/>
          <w:szCs w:val="26"/>
        </w:rPr>
        <w:t xml:space="preserve">, </w:t>
      </w:r>
      <w:r w:rsidRPr="00943009">
        <w:rPr>
          <w:rFonts w:eastAsia="Calibri"/>
          <w:sz w:val="26"/>
          <w:szCs w:val="26"/>
        </w:rPr>
        <w:t xml:space="preserve"> </w:t>
      </w:r>
      <w:r w:rsidR="003C3C90" w:rsidRPr="008E0710">
        <w:rPr>
          <w:rFonts w:eastAsia="Calibri"/>
          <w:sz w:val="26"/>
          <w:szCs w:val="26"/>
        </w:rPr>
        <w:t>в составе:</w:t>
      </w:r>
    </w:p>
    <w:p w:rsidR="003C3C90" w:rsidRPr="008E0710" w:rsidRDefault="003C3C90" w:rsidP="003C3C90">
      <w:pPr>
        <w:spacing w:before="0" w:line="276" w:lineRule="auto"/>
        <w:ind w:firstLine="696"/>
        <w:jc w:val="both"/>
        <w:rPr>
          <w:rFonts w:eastAsia="Calibri"/>
          <w:sz w:val="26"/>
          <w:szCs w:val="26"/>
        </w:rPr>
      </w:pPr>
      <w:r w:rsidRPr="008E0710">
        <w:rPr>
          <w:rFonts w:eastAsia="Calibri"/>
          <w:sz w:val="26"/>
          <w:szCs w:val="26"/>
        </w:rPr>
        <w:t>ведущего заседание Комиссии:</w:t>
      </w:r>
    </w:p>
    <w:p w:rsidR="003C3C90" w:rsidRPr="008E0710" w:rsidRDefault="003C3C90" w:rsidP="003C3C90">
      <w:pPr>
        <w:spacing w:before="0" w:line="276" w:lineRule="auto"/>
        <w:ind w:firstLine="696"/>
        <w:jc w:val="both"/>
        <w:rPr>
          <w:rFonts w:eastAsia="Calibri"/>
          <w:sz w:val="26"/>
          <w:szCs w:val="26"/>
        </w:rPr>
      </w:pPr>
      <w:r>
        <w:rPr>
          <w:rFonts w:eastAsia="Calibri"/>
          <w:sz w:val="26"/>
          <w:szCs w:val="26"/>
        </w:rPr>
        <w:t>Карданова А.Х.</w:t>
      </w:r>
      <w:r w:rsidRPr="008E0710">
        <w:rPr>
          <w:rFonts w:eastAsia="Calibri"/>
          <w:sz w:val="26"/>
          <w:szCs w:val="26"/>
        </w:rPr>
        <w:t xml:space="preserve"> –начальника отдела обжалования закупок Управления, заместителя председателя Комиссии,</w:t>
      </w:r>
    </w:p>
    <w:p w:rsidR="003C3C90" w:rsidRPr="008E0710" w:rsidRDefault="003C3C90" w:rsidP="003C3C90">
      <w:pPr>
        <w:spacing w:before="0" w:line="276" w:lineRule="auto"/>
        <w:ind w:firstLine="696"/>
        <w:jc w:val="both"/>
        <w:rPr>
          <w:rFonts w:eastAsia="Calibri"/>
          <w:sz w:val="26"/>
          <w:szCs w:val="26"/>
        </w:rPr>
      </w:pPr>
      <w:r w:rsidRPr="008E0710">
        <w:rPr>
          <w:rFonts w:eastAsia="Calibri"/>
          <w:sz w:val="26"/>
          <w:szCs w:val="26"/>
        </w:rPr>
        <w:t>членов Комиссии:</w:t>
      </w:r>
    </w:p>
    <w:p w:rsidR="003C3C90" w:rsidRDefault="003C3C90" w:rsidP="003C3C90">
      <w:pPr>
        <w:spacing w:before="0" w:line="276" w:lineRule="auto"/>
        <w:ind w:firstLine="696"/>
        <w:jc w:val="both"/>
        <w:rPr>
          <w:rFonts w:eastAsia="Calibri"/>
          <w:sz w:val="26"/>
          <w:szCs w:val="26"/>
        </w:rPr>
      </w:pPr>
      <w:r>
        <w:rPr>
          <w:rFonts w:eastAsia="Calibri"/>
          <w:sz w:val="26"/>
          <w:szCs w:val="26"/>
        </w:rPr>
        <w:t>Кирпичниковой Н.Н.</w:t>
      </w:r>
      <w:r w:rsidRPr="008E0710">
        <w:rPr>
          <w:rFonts w:eastAsia="Calibri"/>
          <w:sz w:val="26"/>
          <w:szCs w:val="26"/>
        </w:rPr>
        <w:t xml:space="preserve"> – </w:t>
      </w:r>
      <w:r>
        <w:rPr>
          <w:rFonts w:eastAsia="Calibri"/>
          <w:sz w:val="26"/>
          <w:szCs w:val="26"/>
        </w:rPr>
        <w:t xml:space="preserve">заместителя </w:t>
      </w:r>
      <w:r w:rsidRPr="008E0710">
        <w:rPr>
          <w:rFonts w:eastAsia="Calibri"/>
          <w:sz w:val="26"/>
          <w:szCs w:val="26"/>
        </w:rPr>
        <w:t xml:space="preserve">начальника отдела обжалования закупок Управления, </w:t>
      </w:r>
    </w:p>
    <w:p w:rsidR="003C3C90" w:rsidRDefault="003C3C90" w:rsidP="003C3C90">
      <w:pPr>
        <w:spacing w:before="0" w:line="276" w:lineRule="auto"/>
        <w:ind w:firstLine="696"/>
        <w:jc w:val="both"/>
        <w:rPr>
          <w:rFonts w:eastAsia="Calibri"/>
          <w:sz w:val="26"/>
          <w:szCs w:val="26"/>
        </w:rPr>
      </w:pPr>
      <w:r w:rsidRPr="008E0710">
        <w:rPr>
          <w:rFonts w:eastAsia="Calibri"/>
          <w:sz w:val="26"/>
          <w:szCs w:val="26"/>
        </w:rPr>
        <w:t xml:space="preserve">Кочетова С.С. – </w:t>
      </w:r>
      <w:r>
        <w:rPr>
          <w:rFonts w:eastAsia="Calibri"/>
          <w:sz w:val="26"/>
          <w:szCs w:val="26"/>
        </w:rPr>
        <w:t>ведущего-специалиста эксперта</w:t>
      </w:r>
      <w:r w:rsidRPr="008E0710">
        <w:rPr>
          <w:rFonts w:eastAsia="Calibri"/>
          <w:sz w:val="26"/>
          <w:szCs w:val="26"/>
        </w:rPr>
        <w:t xml:space="preserve"> отдела обжалования закупок Управления,</w:t>
      </w:r>
    </w:p>
    <w:p w:rsidR="00CC48D4" w:rsidRPr="00943009" w:rsidRDefault="00226D34" w:rsidP="003C3C90">
      <w:pPr>
        <w:spacing w:before="0" w:line="276" w:lineRule="auto"/>
        <w:ind w:firstLine="696"/>
        <w:jc w:val="both"/>
        <w:rPr>
          <w:rFonts w:eastAsia="Calibri"/>
          <w:sz w:val="26"/>
          <w:szCs w:val="26"/>
        </w:rPr>
      </w:pPr>
      <w:r w:rsidRPr="00943009">
        <w:rPr>
          <w:sz w:val="26"/>
          <w:szCs w:val="26"/>
        </w:rPr>
        <w:t xml:space="preserve">рассмотрев жалобу </w:t>
      </w:r>
      <w:r w:rsidR="00467DF6" w:rsidRPr="00467DF6">
        <w:rPr>
          <w:bCs/>
          <w:sz w:val="26"/>
          <w:szCs w:val="26"/>
        </w:rPr>
        <w:t xml:space="preserve">ООО «АРМАДА-ДВ» (далее – Заявитель) на действия (бездействие) Федерального государственного казенного учреждения «Ногинский ордена Жукова спасательный центр Министерства Российской Федерации по делам гражданской обороны, чрезвычайным ситуациям и ликвидации последствий стихийных бедствий» (далее – Заказчик) при определении поставщика (подрядчика, исполнителя) путем проведения АО «ЕЭТП» (далее – Оператор электронной площадки) запроса котировок в электронной форме на закупку </w:t>
      </w:r>
      <w:r w:rsidR="00467DF6" w:rsidRPr="00467DF6">
        <w:rPr>
          <w:bCs/>
          <w:sz w:val="26"/>
          <w:szCs w:val="26"/>
        </w:rPr>
        <w:lastRenderedPageBreak/>
        <w:t>тепловой пушки дизельная (извещение № 0348100009624000197</w:t>
      </w:r>
      <w:r w:rsidR="00467DF6">
        <w:rPr>
          <w:bCs/>
          <w:sz w:val="26"/>
          <w:szCs w:val="26"/>
        </w:rPr>
        <w:t xml:space="preserve"> </w:t>
      </w:r>
      <w:r w:rsidR="0086532E">
        <w:rPr>
          <w:bCs/>
          <w:iCs/>
          <w:sz w:val="26"/>
          <w:szCs w:val="26"/>
          <w:lang w:bidi="ru-RU"/>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xml:space="preserve">) (далее – </w:t>
      </w:r>
      <w:r w:rsidR="00467DF6">
        <w:rPr>
          <w:bCs/>
          <w:sz w:val="26"/>
          <w:szCs w:val="26"/>
        </w:rPr>
        <w:t>Запрос котировок</w:t>
      </w:r>
      <w:r w:rsidR="003F5CD1" w:rsidRPr="00943009">
        <w:rPr>
          <w:bCs/>
          <w:sz w:val="26"/>
          <w:szCs w:val="26"/>
        </w:rPr>
        <w:t>)</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е)</w:t>
      </w:r>
      <w:r w:rsidR="00CC48D4" w:rsidRPr="00943009">
        <w:rPr>
          <w:sz w:val="26"/>
          <w:szCs w:val="26"/>
        </w:rPr>
        <w:t>,</w:t>
      </w:r>
    </w:p>
    <w:p w:rsidR="00AB133E" w:rsidRPr="00943009" w:rsidRDefault="00AB133E" w:rsidP="001D0DB2">
      <w:pPr>
        <w:spacing w:before="240" w:after="240" w:line="276" w:lineRule="auto"/>
        <w:ind w:firstLine="709"/>
        <w:jc w:val="center"/>
        <w:outlineLvl w:val="0"/>
        <w:rPr>
          <w:sz w:val="26"/>
          <w:szCs w:val="26"/>
        </w:rPr>
      </w:pPr>
      <w:r w:rsidRPr="00943009">
        <w:rPr>
          <w:b/>
          <w:sz w:val="26"/>
          <w:szCs w:val="26"/>
        </w:rPr>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 xml:space="preserve">В Управление поступила жалоба Заявителя на действия Заказчика при проведении Заказчиком, Оператором электронной площадки </w:t>
      </w:r>
      <w:r w:rsidR="00467DF6">
        <w:rPr>
          <w:sz w:val="26"/>
          <w:szCs w:val="26"/>
        </w:rPr>
        <w:t>Запроса котировок</w:t>
      </w:r>
      <w:r w:rsidRPr="00943009">
        <w:rPr>
          <w:sz w:val="26"/>
          <w:szCs w:val="26"/>
        </w:rPr>
        <w:t>.</w:t>
      </w:r>
    </w:p>
    <w:p w:rsidR="00950F24" w:rsidRPr="00950F24" w:rsidRDefault="00950F24" w:rsidP="00950F24">
      <w:pPr>
        <w:widowControl/>
        <w:tabs>
          <w:tab w:val="left" w:pos="993"/>
        </w:tabs>
        <w:spacing w:before="0" w:line="276" w:lineRule="auto"/>
        <w:ind w:firstLine="709"/>
        <w:jc w:val="both"/>
        <w:rPr>
          <w:sz w:val="26"/>
          <w:szCs w:val="26"/>
        </w:rPr>
      </w:pPr>
      <w:r w:rsidRPr="00950F24">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Pr="00950F24">
        <w:rPr>
          <w:sz w:val="26"/>
          <w:szCs w:val="26"/>
        </w:rPr>
        <w:br/>
        <w:t xml:space="preserve">о проведении </w:t>
      </w:r>
      <w:r w:rsidR="00467DF6">
        <w:rPr>
          <w:sz w:val="26"/>
          <w:szCs w:val="26"/>
        </w:rPr>
        <w:t>Запроса котировок</w:t>
      </w:r>
      <w:r w:rsidRPr="00950F24">
        <w:rPr>
          <w:sz w:val="26"/>
          <w:szCs w:val="26"/>
        </w:rPr>
        <w:t xml:space="preserve"> в противоречие нормам Закона о контрактной системе.</w:t>
      </w:r>
    </w:p>
    <w:p w:rsidR="00950F24" w:rsidRPr="00950F24" w:rsidRDefault="00950F24" w:rsidP="00950F24">
      <w:pPr>
        <w:widowControl/>
        <w:tabs>
          <w:tab w:val="left" w:pos="993"/>
        </w:tabs>
        <w:spacing w:before="0" w:line="276" w:lineRule="auto"/>
        <w:ind w:firstLine="709"/>
        <w:jc w:val="both"/>
        <w:rPr>
          <w:sz w:val="26"/>
          <w:szCs w:val="26"/>
        </w:rPr>
      </w:pPr>
      <w:r w:rsidRPr="00950F24">
        <w:rPr>
          <w:sz w:val="26"/>
          <w:szCs w:val="26"/>
        </w:rPr>
        <w:t xml:space="preserve">В соответствии с извещением о проведении </w:t>
      </w:r>
      <w:r w:rsidR="00467DF6">
        <w:rPr>
          <w:sz w:val="26"/>
          <w:szCs w:val="26"/>
        </w:rPr>
        <w:t>Запроса котировок</w:t>
      </w:r>
      <w:r w:rsidRPr="00950F24">
        <w:rPr>
          <w:sz w:val="26"/>
          <w:szCs w:val="26"/>
        </w:rPr>
        <w:t>, протоколами, составленными при определении поставщика (подрядчика, исполнителя):</w:t>
      </w:r>
    </w:p>
    <w:p w:rsidR="00950F24" w:rsidRPr="00950F24" w:rsidRDefault="00950F24" w:rsidP="00783A4D">
      <w:pPr>
        <w:widowControl/>
        <w:numPr>
          <w:ilvl w:val="0"/>
          <w:numId w:val="31"/>
        </w:numPr>
        <w:spacing w:before="0" w:line="276" w:lineRule="auto"/>
        <w:ind w:left="0" w:firstLine="709"/>
        <w:jc w:val="both"/>
        <w:rPr>
          <w:sz w:val="26"/>
          <w:szCs w:val="26"/>
        </w:rPr>
      </w:pPr>
      <w:r w:rsidRPr="00950F24">
        <w:rPr>
          <w:sz w:val="26"/>
          <w:szCs w:val="26"/>
        </w:rPr>
        <w:t xml:space="preserve">извещение о проведении </w:t>
      </w:r>
      <w:r w:rsidR="00467DF6">
        <w:rPr>
          <w:sz w:val="26"/>
          <w:szCs w:val="26"/>
        </w:rPr>
        <w:t>Запрос котировок</w:t>
      </w:r>
      <w:r w:rsidRPr="00950F24">
        <w:rPr>
          <w:sz w:val="26"/>
          <w:szCs w:val="26"/>
        </w:rPr>
        <w:t xml:space="preserve"> размещено </w:t>
      </w:r>
      <w:r w:rsidR="00A95BBE" w:rsidRPr="00A95BBE">
        <w:rPr>
          <w:sz w:val="26"/>
          <w:szCs w:val="26"/>
        </w:rPr>
        <w:t>20.09.2024</w:t>
      </w:r>
      <w:r w:rsidRPr="00950F24">
        <w:rPr>
          <w:sz w:val="26"/>
          <w:szCs w:val="26"/>
        </w:rPr>
        <w:t>;</w:t>
      </w:r>
    </w:p>
    <w:p w:rsidR="00950F24" w:rsidRPr="00950F24" w:rsidRDefault="00950F24" w:rsidP="00783A4D">
      <w:pPr>
        <w:widowControl/>
        <w:numPr>
          <w:ilvl w:val="0"/>
          <w:numId w:val="31"/>
        </w:numPr>
        <w:spacing w:before="0" w:line="276" w:lineRule="auto"/>
        <w:ind w:left="0" w:firstLine="709"/>
        <w:jc w:val="both"/>
        <w:rPr>
          <w:sz w:val="26"/>
          <w:szCs w:val="26"/>
        </w:rPr>
      </w:pPr>
      <w:r w:rsidRPr="00950F24">
        <w:rPr>
          <w:sz w:val="26"/>
          <w:szCs w:val="26"/>
        </w:rPr>
        <w:t xml:space="preserve">начальная (максимальная) цена контракта – </w:t>
      </w:r>
      <w:r w:rsidR="00A95BBE" w:rsidRPr="00A95BBE">
        <w:rPr>
          <w:sz w:val="26"/>
          <w:szCs w:val="26"/>
        </w:rPr>
        <w:t>9 725 245,00</w:t>
      </w:r>
      <w:r>
        <w:rPr>
          <w:sz w:val="26"/>
          <w:szCs w:val="26"/>
        </w:rPr>
        <w:t xml:space="preserve"> </w:t>
      </w:r>
      <w:r w:rsidRPr="00950F24">
        <w:rPr>
          <w:sz w:val="26"/>
          <w:szCs w:val="26"/>
        </w:rPr>
        <w:t>рублей;</w:t>
      </w:r>
    </w:p>
    <w:p w:rsidR="00783A4D" w:rsidRDefault="00950F24" w:rsidP="00783A4D">
      <w:pPr>
        <w:widowControl/>
        <w:numPr>
          <w:ilvl w:val="0"/>
          <w:numId w:val="31"/>
        </w:numPr>
        <w:spacing w:before="0" w:line="276" w:lineRule="auto"/>
        <w:ind w:left="0" w:firstLine="709"/>
        <w:jc w:val="both"/>
        <w:rPr>
          <w:sz w:val="26"/>
          <w:szCs w:val="26"/>
        </w:rPr>
      </w:pPr>
      <w:r w:rsidRPr="00950F24">
        <w:rPr>
          <w:sz w:val="26"/>
          <w:szCs w:val="26"/>
        </w:rPr>
        <w:t xml:space="preserve">дата окончания подачи заявок – </w:t>
      </w:r>
      <w:r w:rsidR="00A95BBE" w:rsidRPr="00A95BBE">
        <w:rPr>
          <w:sz w:val="26"/>
          <w:szCs w:val="26"/>
        </w:rPr>
        <w:t>27.09.2024</w:t>
      </w:r>
      <w:r w:rsidR="00783A4D">
        <w:rPr>
          <w:sz w:val="26"/>
          <w:szCs w:val="26"/>
        </w:rPr>
        <w:t>;</w:t>
      </w:r>
    </w:p>
    <w:p w:rsidR="0037302C" w:rsidRDefault="00783A4D" w:rsidP="00783A4D">
      <w:pPr>
        <w:widowControl/>
        <w:numPr>
          <w:ilvl w:val="0"/>
          <w:numId w:val="31"/>
        </w:numPr>
        <w:spacing w:before="0" w:line="276" w:lineRule="auto"/>
        <w:ind w:left="0" w:firstLine="709"/>
        <w:jc w:val="both"/>
        <w:rPr>
          <w:sz w:val="26"/>
          <w:szCs w:val="26"/>
        </w:rPr>
      </w:pPr>
      <w:r w:rsidRPr="00783A4D">
        <w:rPr>
          <w:sz w:val="26"/>
          <w:szCs w:val="26"/>
        </w:rPr>
        <w:t xml:space="preserve">на участие в </w:t>
      </w:r>
      <w:r w:rsidR="00467DF6">
        <w:rPr>
          <w:sz w:val="26"/>
          <w:szCs w:val="26"/>
        </w:rPr>
        <w:t>Запрос</w:t>
      </w:r>
      <w:r w:rsidR="005036E3">
        <w:rPr>
          <w:sz w:val="26"/>
          <w:szCs w:val="26"/>
        </w:rPr>
        <w:t>е</w:t>
      </w:r>
      <w:r w:rsidR="00467DF6">
        <w:rPr>
          <w:sz w:val="26"/>
          <w:szCs w:val="26"/>
        </w:rPr>
        <w:t xml:space="preserve"> котировок</w:t>
      </w:r>
      <w:r w:rsidRPr="00783A4D">
        <w:rPr>
          <w:sz w:val="26"/>
          <w:szCs w:val="26"/>
        </w:rPr>
        <w:t xml:space="preserve"> подан</w:t>
      </w:r>
      <w:r w:rsidR="0037302C">
        <w:rPr>
          <w:sz w:val="26"/>
          <w:szCs w:val="26"/>
        </w:rPr>
        <w:t>о</w:t>
      </w:r>
      <w:r w:rsidRPr="00783A4D">
        <w:rPr>
          <w:sz w:val="26"/>
          <w:szCs w:val="26"/>
        </w:rPr>
        <w:t xml:space="preserve"> </w:t>
      </w:r>
      <w:r w:rsidR="00A95BBE" w:rsidRPr="00A95BBE">
        <w:rPr>
          <w:sz w:val="26"/>
          <w:szCs w:val="26"/>
        </w:rPr>
        <w:t>5</w:t>
      </w:r>
      <w:r w:rsidR="0037302C">
        <w:rPr>
          <w:sz w:val="26"/>
          <w:szCs w:val="26"/>
        </w:rPr>
        <w:t xml:space="preserve"> заяв</w:t>
      </w:r>
      <w:r w:rsidR="00A95BBE" w:rsidRPr="00A95BBE">
        <w:rPr>
          <w:sz w:val="26"/>
          <w:szCs w:val="26"/>
        </w:rPr>
        <w:t xml:space="preserve">ок </w:t>
      </w:r>
      <w:r w:rsidR="0037302C">
        <w:rPr>
          <w:sz w:val="26"/>
          <w:szCs w:val="26"/>
        </w:rPr>
        <w:t>от участников закупки</w:t>
      </w:r>
      <w:r w:rsidRPr="00783A4D">
        <w:rPr>
          <w:sz w:val="26"/>
          <w:szCs w:val="26"/>
        </w:rPr>
        <w:t>,</w:t>
      </w:r>
      <w:r w:rsidR="00A95BBE">
        <w:rPr>
          <w:sz w:val="26"/>
          <w:szCs w:val="26"/>
        </w:rPr>
        <w:t xml:space="preserve"> признанные соответствующими требованиям извещения о проведении Запроса котировок.</w:t>
      </w:r>
    </w:p>
    <w:p w:rsidR="00711927" w:rsidRDefault="00A95BBE" w:rsidP="00711927">
      <w:pPr>
        <w:widowControl/>
        <w:tabs>
          <w:tab w:val="left" w:pos="993"/>
        </w:tabs>
        <w:spacing w:before="0" w:line="276" w:lineRule="auto"/>
        <w:ind w:firstLine="709"/>
        <w:jc w:val="both"/>
        <w:rPr>
          <w:sz w:val="26"/>
          <w:szCs w:val="26"/>
        </w:rPr>
      </w:pPr>
      <w:r>
        <w:rPr>
          <w:sz w:val="26"/>
          <w:szCs w:val="26"/>
        </w:rPr>
        <w:t xml:space="preserve">1. </w:t>
      </w:r>
      <w:r w:rsidR="00F74ACA">
        <w:rPr>
          <w:sz w:val="26"/>
          <w:szCs w:val="26"/>
        </w:rPr>
        <w:t>С</w:t>
      </w:r>
      <w:r w:rsidR="00F74ACA" w:rsidRPr="00F74ACA">
        <w:rPr>
          <w:sz w:val="26"/>
          <w:szCs w:val="26"/>
        </w:rPr>
        <w:t xml:space="preserve">огласно доводу жалобы Заявителя, Заказчиком ненадлежащим образом установлены </w:t>
      </w:r>
      <w:r w:rsidR="002305CF">
        <w:rPr>
          <w:sz w:val="26"/>
          <w:szCs w:val="26"/>
        </w:rPr>
        <w:t>требования к техническим характеристикам товара</w:t>
      </w:r>
      <w:r w:rsidR="00F74ACA" w:rsidRPr="00F74ACA">
        <w:rPr>
          <w:sz w:val="26"/>
          <w:szCs w:val="26"/>
        </w:rPr>
        <w:t>, так как отсутствует обоснование применения дополнительных характеристик, установленных не в соответствии с Каталогом товаров, работ, услуг для обеспечения государственных и муниципальных нужд (далее - КТРУ).</w:t>
      </w:r>
    </w:p>
    <w:p w:rsidR="00711927" w:rsidRDefault="00711927" w:rsidP="00335E1E">
      <w:pPr>
        <w:widowControl/>
        <w:tabs>
          <w:tab w:val="left" w:pos="709"/>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711927" w:rsidRDefault="00711927" w:rsidP="00711927">
      <w:pPr>
        <w:widowControl/>
        <w:tabs>
          <w:tab w:val="left" w:pos="851"/>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711927" w:rsidRDefault="00711927" w:rsidP="00711927">
      <w:pPr>
        <w:widowControl/>
        <w:tabs>
          <w:tab w:val="left" w:pos="993"/>
        </w:tabs>
        <w:spacing w:before="0" w:line="276" w:lineRule="auto"/>
        <w:ind w:firstLine="709"/>
        <w:jc w:val="both"/>
        <w:rPr>
          <w:sz w:val="26"/>
          <w:szCs w:val="26"/>
        </w:rPr>
      </w:pPr>
      <w:r>
        <w:rPr>
          <w:sz w:val="26"/>
          <w:szCs w:val="26"/>
        </w:rPr>
        <w:t xml:space="preserve">Согласно пункту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w:t>
      </w:r>
      <w:r>
        <w:rPr>
          <w:sz w:val="26"/>
          <w:szCs w:val="26"/>
        </w:rPr>
        <w:lastRenderedPageBreak/>
        <w:t>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711927" w:rsidRDefault="00711927" w:rsidP="00711927">
      <w:pPr>
        <w:widowControl/>
        <w:tabs>
          <w:tab w:val="left" w:pos="851"/>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11927" w:rsidRDefault="00711927" w:rsidP="00711927">
      <w:pPr>
        <w:widowControl/>
        <w:tabs>
          <w:tab w:val="left" w:pos="851"/>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11927" w:rsidRDefault="00711927" w:rsidP="0071192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Постановлением Правительства РФ от 08.02.2017 года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rsidR="00711927" w:rsidRDefault="00711927" w:rsidP="0071192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пункте 4 Правил использования каталога установлено, что Заказчики обязаны применять информацию, включенную в позицию каталога с указанной в ней даты начала обязательного применения.</w:t>
      </w:r>
    </w:p>
    <w:p w:rsidR="00711927" w:rsidRDefault="00711927" w:rsidP="0071192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5 Правил использования каталога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предусмотренных Правилами.</w:t>
      </w:r>
    </w:p>
    <w:p w:rsidR="00711927" w:rsidRDefault="00711927" w:rsidP="0071192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Пунктом 6 Правил использования каталога установлено, что в случае предоставления дополнительной информации, предусмотренной пунктом 5 Правил использования каталога,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2305CF" w:rsidRDefault="002305CF" w:rsidP="002305CF">
      <w:pPr>
        <w:widowControl/>
        <w:tabs>
          <w:tab w:val="left" w:pos="993"/>
        </w:tabs>
        <w:spacing w:before="0" w:line="276" w:lineRule="auto"/>
        <w:ind w:firstLine="709"/>
        <w:jc w:val="both"/>
        <w:rPr>
          <w:color w:val="000000" w:themeColor="text1"/>
          <w:sz w:val="26"/>
          <w:szCs w:val="26"/>
        </w:rPr>
      </w:pPr>
      <w:r w:rsidRPr="002305CF">
        <w:rPr>
          <w:color w:val="000000" w:themeColor="text1"/>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783A4D" w:rsidRDefault="00711927"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В соответствии с извещением о проведении </w:t>
      </w:r>
      <w:r w:rsidR="00A95BBE">
        <w:rPr>
          <w:color w:val="000000" w:themeColor="text1"/>
          <w:sz w:val="26"/>
          <w:szCs w:val="26"/>
        </w:rPr>
        <w:t>Запрос котировок</w:t>
      </w:r>
      <w:r>
        <w:rPr>
          <w:color w:val="000000" w:themeColor="text1"/>
          <w:sz w:val="26"/>
          <w:szCs w:val="26"/>
        </w:rPr>
        <w:t xml:space="preserve"> объектом закупки является </w:t>
      </w:r>
      <w:r w:rsidR="00A95BBE">
        <w:rPr>
          <w:color w:val="000000" w:themeColor="text1"/>
          <w:sz w:val="26"/>
          <w:szCs w:val="26"/>
        </w:rPr>
        <w:t>т</w:t>
      </w:r>
      <w:r w:rsidR="00A95BBE" w:rsidRPr="00A95BBE">
        <w:rPr>
          <w:color w:val="000000" w:themeColor="text1"/>
          <w:sz w:val="26"/>
          <w:szCs w:val="26"/>
        </w:rPr>
        <w:t>епловая пушка дизельная</w:t>
      </w:r>
      <w:r>
        <w:rPr>
          <w:color w:val="000000" w:themeColor="text1"/>
          <w:sz w:val="26"/>
          <w:szCs w:val="26"/>
        </w:rPr>
        <w:t>.</w:t>
      </w:r>
    </w:p>
    <w:p w:rsidR="00A95BBE" w:rsidRDefault="0048744F" w:rsidP="00F74ACA">
      <w:pPr>
        <w:widowControl/>
        <w:tabs>
          <w:tab w:val="left" w:pos="993"/>
        </w:tabs>
        <w:spacing w:before="0" w:line="276" w:lineRule="auto"/>
        <w:ind w:firstLine="709"/>
        <w:jc w:val="both"/>
        <w:rPr>
          <w:color w:val="000000" w:themeColor="text1"/>
          <w:sz w:val="26"/>
          <w:szCs w:val="26"/>
        </w:rPr>
      </w:pPr>
      <w:r>
        <w:rPr>
          <w:color w:val="000000" w:themeColor="text1"/>
          <w:sz w:val="26"/>
          <w:szCs w:val="26"/>
        </w:rPr>
        <w:t>Заказчиком в структурированной форме извещения о проведении Запроса котировок в отношении поставляемого товара «</w:t>
      </w:r>
      <w:r w:rsidRPr="0048744F">
        <w:rPr>
          <w:color w:val="000000" w:themeColor="text1"/>
          <w:sz w:val="26"/>
          <w:szCs w:val="26"/>
        </w:rPr>
        <w:t>Тепловая пушка дизельная</w:t>
      </w:r>
      <w:r>
        <w:rPr>
          <w:color w:val="000000" w:themeColor="text1"/>
          <w:sz w:val="26"/>
          <w:szCs w:val="26"/>
        </w:rPr>
        <w:t xml:space="preserve">» </w:t>
      </w:r>
      <w:r>
        <w:rPr>
          <w:color w:val="000000" w:themeColor="text1"/>
          <w:sz w:val="26"/>
          <w:szCs w:val="26"/>
        </w:rPr>
        <w:lastRenderedPageBreak/>
        <w:t xml:space="preserve">установлено код ОКПД2 </w:t>
      </w:r>
      <w:r w:rsidRPr="0048744F">
        <w:rPr>
          <w:color w:val="000000" w:themeColor="text1"/>
          <w:sz w:val="26"/>
          <w:szCs w:val="26"/>
        </w:rPr>
        <w:t>27.52.13.000</w:t>
      </w:r>
      <w:r>
        <w:rPr>
          <w:color w:val="000000" w:themeColor="text1"/>
          <w:sz w:val="26"/>
          <w:szCs w:val="26"/>
        </w:rPr>
        <w:t xml:space="preserve"> «</w:t>
      </w:r>
      <w:r w:rsidRPr="0048744F">
        <w:rPr>
          <w:color w:val="000000" w:themeColor="text1"/>
          <w:sz w:val="26"/>
          <w:szCs w:val="26"/>
        </w:rPr>
        <w:t>Воздухонагреватели или распределительные устройства для подачи горячего воздуха неэлектрические из черных металлов, не включенные в другие группировки</w:t>
      </w:r>
      <w:r>
        <w:rPr>
          <w:color w:val="000000" w:themeColor="text1"/>
          <w:sz w:val="26"/>
          <w:szCs w:val="26"/>
        </w:rPr>
        <w:t>»</w:t>
      </w:r>
      <w:r w:rsidR="004B6D74">
        <w:rPr>
          <w:color w:val="000000" w:themeColor="text1"/>
          <w:sz w:val="26"/>
          <w:szCs w:val="26"/>
        </w:rPr>
        <w:t>.</w:t>
      </w:r>
      <w:r w:rsidR="00E9251E">
        <w:rPr>
          <w:color w:val="000000" w:themeColor="text1"/>
          <w:sz w:val="26"/>
          <w:szCs w:val="26"/>
        </w:rPr>
        <w:t xml:space="preserve"> </w:t>
      </w:r>
    </w:p>
    <w:p w:rsidR="004B6D74" w:rsidRDefault="004B6D74"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На заседании Комиссии представитель Заказчика представил письменные пояснения, согласно кот</w:t>
      </w:r>
      <w:r w:rsidR="00F74ACA">
        <w:rPr>
          <w:color w:val="000000" w:themeColor="text1"/>
          <w:sz w:val="26"/>
          <w:szCs w:val="26"/>
        </w:rPr>
        <w:t>о</w:t>
      </w:r>
      <w:r>
        <w:rPr>
          <w:color w:val="000000" w:themeColor="text1"/>
          <w:sz w:val="26"/>
          <w:szCs w:val="26"/>
        </w:rPr>
        <w:t>рым:</w:t>
      </w:r>
    </w:p>
    <w:p w:rsidR="004B6D74" w:rsidRPr="00F74ACA" w:rsidRDefault="00F74ACA"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w:t>
      </w:r>
      <w:r w:rsidRPr="00F74ACA">
        <w:rPr>
          <w:sz w:val="26"/>
          <w:szCs w:val="26"/>
        </w:rPr>
        <w:t>Согласно опубликованного извещения Заказчиком был установлен ОКПД 27.52.13.000 расшифровка которого является воздухонагреватели или распределительные устройства для подачи горячего воздуха неэлектрические из черных металлов, не включенные в другие группировки в своей закупке. Таким образом, в связи с отсутствием в извещение требований соответствия товара КТРУ необходимость включения обоснования дополнительной информации у Заказчика отсутствовала</w:t>
      </w:r>
      <w:r>
        <w:rPr>
          <w:sz w:val="26"/>
          <w:szCs w:val="26"/>
        </w:rPr>
        <w:t>».</w:t>
      </w:r>
    </w:p>
    <w:p w:rsidR="002305CF" w:rsidRPr="002305CF" w:rsidRDefault="002305CF" w:rsidP="002305CF">
      <w:pPr>
        <w:widowControl/>
        <w:tabs>
          <w:tab w:val="left" w:pos="993"/>
        </w:tabs>
        <w:spacing w:before="0" w:line="276" w:lineRule="auto"/>
        <w:ind w:firstLine="709"/>
        <w:jc w:val="both"/>
        <w:rPr>
          <w:color w:val="000000" w:themeColor="text1"/>
          <w:sz w:val="26"/>
          <w:szCs w:val="26"/>
        </w:rPr>
      </w:pPr>
      <w:r w:rsidRPr="002305CF">
        <w:rPr>
          <w:color w:val="000000" w:themeColor="text1"/>
          <w:sz w:val="26"/>
          <w:szCs w:val="26"/>
        </w:rPr>
        <w:t>Изучив документы и сведения, Комиссия приходит к выводу, что дейст</w:t>
      </w:r>
      <w:r w:rsidR="00B731A9">
        <w:rPr>
          <w:color w:val="000000" w:themeColor="text1"/>
          <w:sz w:val="26"/>
          <w:szCs w:val="26"/>
        </w:rPr>
        <w:t>вия З</w:t>
      </w:r>
      <w:r w:rsidRPr="002305CF">
        <w:rPr>
          <w:color w:val="000000" w:themeColor="text1"/>
          <w:sz w:val="26"/>
          <w:szCs w:val="26"/>
        </w:rPr>
        <w:t xml:space="preserve">аказчика в части </w:t>
      </w:r>
      <w:r w:rsidR="00B731A9">
        <w:rPr>
          <w:color w:val="000000" w:themeColor="text1"/>
          <w:sz w:val="26"/>
          <w:szCs w:val="26"/>
        </w:rPr>
        <w:t>установления характеристик</w:t>
      </w:r>
      <w:r w:rsidRPr="002305CF">
        <w:rPr>
          <w:color w:val="000000" w:themeColor="text1"/>
          <w:sz w:val="26"/>
          <w:szCs w:val="26"/>
        </w:rPr>
        <w:t xml:space="preserve"> товара не противоречат требованиям Закона о контрактной системе.</w:t>
      </w:r>
    </w:p>
    <w:p w:rsidR="004B6D74" w:rsidRDefault="003946C4" w:rsidP="00783A4D">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2. Согласно довод</w:t>
      </w:r>
      <w:r w:rsidR="00530A1B">
        <w:rPr>
          <w:color w:val="000000" w:themeColor="text1"/>
          <w:sz w:val="26"/>
          <w:szCs w:val="26"/>
        </w:rPr>
        <w:t>ам</w:t>
      </w:r>
      <w:r w:rsidRPr="003946C4">
        <w:rPr>
          <w:color w:val="000000" w:themeColor="text1"/>
          <w:sz w:val="26"/>
          <w:szCs w:val="26"/>
        </w:rPr>
        <w:t xml:space="preserve"> жалобы Заявителя, Заказчиком в извещении о проведении Аукциона установлены требования к техническим характеристикам товара, ограничивающие количество участников закупки. </w:t>
      </w:r>
    </w:p>
    <w:p w:rsidR="003946C4" w:rsidRP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946C4" w:rsidRP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3946C4" w:rsidRP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530A1B" w:rsidRDefault="00530A1B" w:rsidP="00530A1B">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1) </w:t>
      </w:r>
      <w:r w:rsidRPr="003946C4">
        <w:rPr>
          <w:color w:val="000000" w:themeColor="text1"/>
          <w:sz w:val="26"/>
          <w:szCs w:val="26"/>
        </w:rPr>
        <w:t xml:space="preserve">По мнению Заявителя, совокупности характеристик, установленных в извещении о проведении </w:t>
      </w:r>
      <w:r>
        <w:rPr>
          <w:color w:val="000000" w:themeColor="text1"/>
          <w:sz w:val="26"/>
          <w:szCs w:val="26"/>
        </w:rPr>
        <w:t>Запроса котировок</w:t>
      </w:r>
      <w:r w:rsidRPr="003946C4">
        <w:rPr>
          <w:color w:val="000000" w:themeColor="text1"/>
          <w:sz w:val="26"/>
          <w:szCs w:val="26"/>
        </w:rPr>
        <w:t xml:space="preserve"> для товара «</w:t>
      </w:r>
      <w:r>
        <w:rPr>
          <w:color w:val="000000" w:themeColor="text1"/>
          <w:sz w:val="26"/>
          <w:szCs w:val="26"/>
        </w:rPr>
        <w:t>Т</w:t>
      </w:r>
      <w:r w:rsidRPr="003946C4">
        <w:rPr>
          <w:color w:val="000000" w:themeColor="text1"/>
          <w:sz w:val="26"/>
          <w:szCs w:val="26"/>
        </w:rPr>
        <w:t>епловая пушка дизельная» соответствует товар единственного производите</w:t>
      </w:r>
      <w:r>
        <w:rPr>
          <w:color w:val="000000" w:themeColor="text1"/>
          <w:sz w:val="26"/>
          <w:szCs w:val="26"/>
        </w:rPr>
        <w:t>ля.</w:t>
      </w:r>
    </w:p>
    <w:p w:rsidR="003946C4" w:rsidRP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 xml:space="preserve">В соответствии с извещением о проведении </w:t>
      </w:r>
      <w:r>
        <w:rPr>
          <w:color w:val="000000" w:themeColor="text1"/>
          <w:sz w:val="26"/>
          <w:szCs w:val="26"/>
        </w:rPr>
        <w:t>Запроса котировок</w:t>
      </w:r>
      <w:r w:rsidRPr="003946C4">
        <w:rPr>
          <w:color w:val="000000" w:themeColor="text1"/>
          <w:sz w:val="26"/>
          <w:szCs w:val="26"/>
        </w:rPr>
        <w:t xml:space="preserve"> объектом закупки является поставка </w:t>
      </w:r>
      <w:r>
        <w:rPr>
          <w:color w:val="000000" w:themeColor="text1"/>
          <w:sz w:val="26"/>
          <w:szCs w:val="26"/>
        </w:rPr>
        <w:t>т</w:t>
      </w:r>
      <w:r w:rsidRPr="003946C4">
        <w:rPr>
          <w:color w:val="000000" w:themeColor="text1"/>
          <w:sz w:val="26"/>
          <w:szCs w:val="26"/>
        </w:rPr>
        <w:t>еплов</w:t>
      </w:r>
      <w:r>
        <w:rPr>
          <w:color w:val="000000" w:themeColor="text1"/>
          <w:sz w:val="26"/>
          <w:szCs w:val="26"/>
        </w:rPr>
        <w:t>ой</w:t>
      </w:r>
      <w:r w:rsidRPr="003946C4">
        <w:rPr>
          <w:color w:val="000000" w:themeColor="text1"/>
          <w:sz w:val="26"/>
          <w:szCs w:val="26"/>
        </w:rPr>
        <w:t xml:space="preserve"> пуш</w:t>
      </w:r>
      <w:r>
        <w:rPr>
          <w:color w:val="000000" w:themeColor="text1"/>
          <w:sz w:val="26"/>
          <w:szCs w:val="26"/>
        </w:rPr>
        <w:t>ки</w:t>
      </w:r>
      <w:r w:rsidRPr="003946C4">
        <w:rPr>
          <w:color w:val="000000" w:themeColor="text1"/>
          <w:sz w:val="26"/>
          <w:szCs w:val="26"/>
        </w:rPr>
        <w:t xml:space="preserve"> дизельн</w:t>
      </w:r>
      <w:r>
        <w:rPr>
          <w:color w:val="000000" w:themeColor="text1"/>
          <w:sz w:val="26"/>
          <w:szCs w:val="26"/>
        </w:rPr>
        <w:t>ой</w:t>
      </w:r>
      <w:r w:rsidRPr="003946C4">
        <w:rPr>
          <w:color w:val="000000" w:themeColor="text1"/>
          <w:sz w:val="26"/>
          <w:szCs w:val="26"/>
        </w:rPr>
        <w:t>.</w:t>
      </w:r>
    </w:p>
    <w:p w:rsidR="003946C4" w:rsidRDefault="003946C4" w:rsidP="003946C4">
      <w:pPr>
        <w:widowControl/>
        <w:tabs>
          <w:tab w:val="left" w:pos="993"/>
        </w:tabs>
        <w:spacing w:before="0" w:line="276" w:lineRule="auto"/>
        <w:ind w:firstLine="709"/>
        <w:jc w:val="both"/>
        <w:rPr>
          <w:color w:val="000000" w:themeColor="text1"/>
          <w:sz w:val="26"/>
          <w:szCs w:val="26"/>
        </w:rPr>
      </w:pPr>
      <w:r w:rsidRPr="003946C4">
        <w:rPr>
          <w:color w:val="000000" w:themeColor="text1"/>
          <w:sz w:val="26"/>
          <w:szCs w:val="26"/>
        </w:rPr>
        <w:t xml:space="preserve">Заказчиком в структурированной форме извещения о проведении Запроса котировок </w:t>
      </w:r>
      <w:r w:rsidR="007078C9">
        <w:rPr>
          <w:color w:val="000000" w:themeColor="text1"/>
          <w:sz w:val="26"/>
          <w:szCs w:val="26"/>
        </w:rPr>
        <w:t>для</w:t>
      </w:r>
      <w:r w:rsidRPr="003946C4">
        <w:rPr>
          <w:color w:val="000000" w:themeColor="text1"/>
          <w:sz w:val="26"/>
          <w:szCs w:val="26"/>
        </w:rPr>
        <w:t xml:space="preserve"> товара «Тепловая пушка дизельная» </w:t>
      </w:r>
      <w:r w:rsidR="007078C9">
        <w:rPr>
          <w:color w:val="000000" w:themeColor="text1"/>
          <w:sz w:val="26"/>
          <w:szCs w:val="26"/>
        </w:rPr>
        <w:t>с</w:t>
      </w:r>
      <w:r w:rsidRPr="003946C4">
        <w:rPr>
          <w:color w:val="000000" w:themeColor="text1"/>
          <w:sz w:val="26"/>
          <w:szCs w:val="26"/>
        </w:rPr>
        <w:t xml:space="preserve"> код</w:t>
      </w:r>
      <w:r w:rsidR="007078C9">
        <w:rPr>
          <w:color w:val="000000" w:themeColor="text1"/>
          <w:sz w:val="26"/>
          <w:szCs w:val="26"/>
        </w:rPr>
        <w:t>ом</w:t>
      </w:r>
      <w:r w:rsidRPr="003946C4">
        <w:rPr>
          <w:color w:val="000000" w:themeColor="text1"/>
          <w:sz w:val="26"/>
          <w:szCs w:val="26"/>
        </w:rPr>
        <w:t xml:space="preserve"> ОКПД2 27.52.13.000 «Воздухонагреватели или распределительные устройства для подачи горячего воздуха неэлектрические из черных металлов, не в</w:t>
      </w:r>
      <w:r w:rsidR="007078C9">
        <w:rPr>
          <w:color w:val="000000" w:themeColor="text1"/>
          <w:sz w:val="26"/>
          <w:szCs w:val="26"/>
        </w:rPr>
        <w:t>ключенные в другие группировки» установлены требования к техническим характеристикам товара.</w:t>
      </w:r>
    </w:p>
    <w:p w:rsidR="007078C9" w:rsidRDefault="002E2307" w:rsidP="003946C4">
      <w:pPr>
        <w:widowControl/>
        <w:tabs>
          <w:tab w:val="left" w:pos="993"/>
        </w:tabs>
        <w:spacing w:before="0" w:line="276" w:lineRule="auto"/>
        <w:ind w:firstLine="709"/>
        <w:jc w:val="both"/>
        <w:rPr>
          <w:color w:val="000000" w:themeColor="text1"/>
          <w:sz w:val="26"/>
          <w:szCs w:val="26"/>
        </w:rPr>
      </w:pPr>
      <w:r w:rsidRPr="002E2307">
        <w:rPr>
          <w:color w:val="000000" w:themeColor="text1"/>
          <w:sz w:val="26"/>
          <w:szCs w:val="26"/>
        </w:rPr>
        <w:t>Представителем Заказчика на заседании Комиссии представлены документы и сведений, свидетельствующих о возможности пост</w:t>
      </w:r>
      <w:r w:rsidR="009E7BF0">
        <w:rPr>
          <w:color w:val="000000" w:themeColor="text1"/>
          <w:sz w:val="26"/>
          <w:szCs w:val="26"/>
        </w:rPr>
        <w:t xml:space="preserve">авки товара иных производителей, </w:t>
      </w:r>
      <w:r w:rsidRPr="002E2307">
        <w:rPr>
          <w:color w:val="000000" w:themeColor="text1"/>
          <w:sz w:val="26"/>
          <w:szCs w:val="26"/>
        </w:rPr>
        <w:t xml:space="preserve">соответствующих требованиям </w:t>
      </w:r>
      <w:r w:rsidR="008422D4">
        <w:rPr>
          <w:color w:val="000000" w:themeColor="text1"/>
          <w:sz w:val="26"/>
          <w:szCs w:val="26"/>
        </w:rPr>
        <w:t>извещения о проведении Запроса котировок</w:t>
      </w:r>
      <w:r w:rsidR="009E7BF0">
        <w:rPr>
          <w:color w:val="000000" w:themeColor="text1"/>
          <w:sz w:val="26"/>
          <w:szCs w:val="26"/>
        </w:rPr>
        <w:t>, а именно:</w:t>
      </w:r>
    </w:p>
    <w:p w:rsidR="003946C4" w:rsidRDefault="002F72FA" w:rsidP="003946C4">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 товар </w:t>
      </w:r>
      <w:r w:rsidR="009E7BF0">
        <w:rPr>
          <w:color w:val="000000" w:themeColor="text1"/>
          <w:sz w:val="26"/>
          <w:szCs w:val="26"/>
        </w:rPr>
        <w:t>«</w:t>
      </w:r>
      <w:r w:rsidR="007078C9" w:rsidRPr="007078C9">
        <w:rPr>
          <w:color w:val="000000" w:themeColor="text1"/>
          <w:sz w:val="26"/>
          <w:szCs w:val="26"/>
        </w:rPr>
        <w:t>ДК-21Н</w:t>
      </w:r>
      <w:r w:rsidR="009E7BF0">
        <w:rPr>
          <w:color w:val="000000" w:themeColor="text1"/>
          <w:sz w:val="26"/>
          <w:szCs w:val="26"/>
        </w:rPr>
        <w:t>»</w:t>
      </w:r>
      <w:r w:rsidR="007078C9" w:rsidRPr="007078C9">
        <w:rPr>
          <w:color w:val="000000" w:themeColor="text1"/>
          <w:sz w:val="26"/>
          <w:szCs w:val="26"/>
        </w:rPr>
        <w:t xml:space="preserve"> производител</w:t>
      </w:r>
      <w:r>
        <w:rPr>
          <w:color w:val="000000" w:themeColor="text1"/>
          <w:sz w:val="26"/>
          <w:szCs w:val="26"/>
        </w:rPr>
        <w:t>я</w:t>
      </w:r>
      <w:r w:rsidR="007078C9" w:rsidRPr="007078C9">
        <w:rPr>
          <w:color w:val="000000" w:themeColor="text1"/>
          <w:sz w:val="26"/>
          <w:szCs w:val="26"/>
        </w:rPr>
        <w:t xml:space="preserve"> ООО «БЗТО</w:t>
      </w:r>
      <w:r w:rsidR="008422D4">
        <w:rPr>
          <w:color w:val="000000" w:themeColor="text1"/>
          <w:sz w:val="26"/>
          <w:szCs w:val="26"/>
        </w:rPr>
        <w:t>»</w:t>
      </w:r>
      <w:r>
        <w:rPr>
          <w:color w:val="000000" w:themeColor="text1"/>
          <w:sz w:val="26"/>
          <w:szCs w:val="26"/>
        </w:rPr>
        <w:t xml:space="preserve"> </w:t>
      </w:r>
      <w:r w:rsidRPr="007078C9">
        <w:rPr>
          <w:color w:val="000000" w:themeColor="text1"/>
          <w:sz w:val="26"/>
          <w:szCs w:val="26"/>
        </w:rPr>
        <w:t>страна происхождения Российская Федерация</w:t>
      </w:r>
      <w:r>
        <w:rPr>
          <w:color w:val="000000" w:themeColor="text1"/>
          <w:sz w:val="26"/>
          <w:szCs w:val="26"/>
        </w:rPr>
        <w:t>;</w:t>
      </w:r>
    </w:p>
    <w:p w:rsidR="007078C9" w:rsidRDefault="002F72FA" w:rsidP="003946C4">
      <w:pPr>
        <w:widowControl/>
        <w:tabs>
          <w:tab w:val="left" w:pos="993"/>
        </w:tabs>
        <w:spacing w:before="0" w:line="276" w:lineRule="auto"/>
        <w:ind w:firstLine="709"/>
        <w:jc w:val="both"/>
        <w:rPr>
          <w:color w:val="000000" w:themeColor="text1"/>
          <w:sz w:val="26"/>
          <w:szCs w:val="26"/>
        </w:rPr>
      </w:pPr>
      <w:r>
        <w:rPr>
          <w:color w:val="000000" w:themeColor="text1"/>
          <w:sz w:val="26"/>
          <w:szCs w:val="26"/>
        </w:rPr>
        <w:t>- товар «</w:t>
      </w:r>
      <w:r w:rsidR="007078C9" w:rsidRPr="007078C9">
        <w:rPr>
          <w:color w:val="000000" w:themeColor="text1"/>
          <w:sz w:val="26"/>
          <w:szCs w:val="26"/>
        </w:rPr>
        <w:t>Ballu BHDN20</w:t>
      </w:r>
      <w:r>
        <w:rPr>
          <w:color w:val="000000" w:themeColor="text1"/>
          <w:sz w:val="26"/>
          <w:szCs w:val="26"/>
        </w:rPr>
        <w:t>»</w:t>
      </w:r>
      <w:r w:rsidR="007078C9" w:rsidRPr="007078C9">
        <w:rPr>
          <w:color w:val="000000" w:themeColor="text1"/>
          <w:sz w:val="26"/>
          <w:szCs w:val="26"/>
        </w:rPr>
        <w:t xml:space="preserve"> производител</w:t>
      </w:r>
      <w:r>
        <w:rPr>
          <w:color w:val="000000" w:themeColor="text1"/>
          <w:sz w:val="26"/>
          <w:szCs w:val="26"/>
        </w:rPr>
        <w:t>я</w:t>
      </w:r>
      <w:r w:rsidR="007078C9" w:rsidRPr="007078C9">
        <w:rPr>
          <w:color w:val="000000" w:themeColor="text1"/>
          <w:sz w:val="26"/>
          <w:szCs w:val="26"/>
        </w:rPr>
        <w:t xml:space="preserve"> BALLU</w:t>
      </w:r>
      <w:r w:rsidRPr="002F72FA">
        <w:rPr>
          <w:color w:val="000000" w:themeColor="text1"/>
          <w:sz w:val="26"/>
          <w:szCs w:val="26"/>
        </w:rPr>
        <w:t xml:space="preserve"> </w:t>
      </w:r>
      <w:r w:rsidRPr="007078C9">
        <w:rPr>
          <w:color w:val="000000" w:themeColor="text1"/>
          <w:sz w:val="26"/>
          <w:szCs w:val="26"/>
        </w:rPr>
        <w:t>страна происхождения Китай</w:t>
      </w:r>
      <w:r>
        <w:rPr>
          <w:color w:val="000000" w:themeColor="text1"/>
          <w:sz w:val="26"/>
          <w:szCs w:val="26"/>
        </w:rPr>
        <w:t>;</w:t>
      </w:r>
    </w:p>
    <w:p w:rsidR="007078C9" w:rsidRDefault="002F72FA" w:rsidP="003946C4">
      <w:pPr>
        <w:widowControl/>
        <w:tabs>
          <w:tab w:val="left" w:pos="993"/>
        </w:tabs>
        <w:spacing w:before="0" w:line="276" w:lineRule="auto"/>
        <w:ind w:firstLine="709"/>
        <w:jc w:val="both"/>
        <w:rPr>
          <w:color w:val="000000" w:themeColor="text1"/>
          <w:sz w:val="26"/>
          <w:szCs w:val="26"/>
        </w:rPr>
      </w:pPr>
      <w:r>
        <w:rPr>
          <w:color w:val="000000" w:themeColor="text1"/>
          <w:sz w:val="26"/>
          <w:szCs w:val="26"/>
        </w:rPr>
        <w:t>- товар «</w:t>
      </w:r>
      <w:r w:rsidR="007078C9" w:rsidRPr="007078C9">
        <w:rPr>
          <w:color w:val="000000" w:themeColor="text1"/>
          <w:sz w:val="26"/>
          <w:szCs w:val="26"/>
        </w:rPr>
        <w:t>MASTER BV 77 E</w:t>
      </w:r>
      <w:r>
        <w:rPr>
          <w:color w:val="000000" w:themeColor="text1"/>
          <w:sz w:val="26"/>
          <w:szCs w:val="26"/>
        </w:rPr>
        <w:t>»</w:t>
      </w:r>
      <w:r w:rsidR="00AA34E2">
        <w:rPr>
          <w:color w:val="000000" w:themeColor="text1"/>
          <w:sz w:val="26"/>
          <w:szCs w:val="26"/>
        </w:rPr>
        <w:t xml:space="preserve"> страна происхождения Китай;</w:t>
      </w:r>
    </w:p>
    <w:p w:rsidR="002E2307" w:rsidRDefault="002F72FA" w:rsidP="002E2307">
      <w:pPr>
        <w:widowControl/>
        <w:tabs>
          <w:tab w:val="left" w:pos="993"/>
        </w:tabs>
        <w:spacing w:before="0" w:line="276" w:lineRule="auto"/>
        <w:ind w:firstLine="709"/>
        <w:jc w:val="both"/>
        <w:rPr>
          <w:color w:val="000000" w:themeColor="text1"/>
          <w:sz w:val="26"/>
          <w:szCs w:val="26"/>
        </w:rPr>
      </w:pPr>
      <w:r>
        <w:rPr>
          <w:color w:val="000000" w:themeColor="text1"/>
          <w:sz w:val="26"/>
          <w:szCs w:val="26"/>
        </w:rPr>
        <w:t>- товар «</w:t>
      </w:r>
      <w:r w:rsidR="002E2307">
        <w:rPr>
          <w:color w:val="000000" w:themeColor="text1"/>
          <w:sz w:val="26"/>
          <w:szCs w:val="26"/>
        </w:rPr>
        <w:t>VEKTOR NDH-30</w:t>
      </w:r>
      <w:r>
        <w:rPr>
          <w:color w:val="000000" w:themeColor="text1"/>
          <w:sz w:val="26"/>
          <w:szCs w:val="26"/>
        </w:rPr>
        <w:t>»</w:t>
      </w:r>
      <w:r w:rsidR="002E2307">
        <w:rPr>
          <w:color w:val="000000" w:themeColor="text1"/>
          <w:sz w:val="26"/>
          <w:szCs w:val="26"/>
        </w:rPr>
        <w:t xml:space="preserve"> </w:t>
      </w:r>
      <w:r w:rsidR="002E2307" w:rsidRPr="002E2307">
        <w:rPr>
          <w:color w:val="000000" w:themeColor="text1"/>
          <w:sz w:val="26"/>
          <w:szCs w:val="26"/>
        </w:rPr>
        <w:t>страна проис</w:t>
      </w:r>
      <w:r w:rsidR="00AA34E2">
        <w:rPr>
          <w:color w:val="000000" w:themeColor="text1"/>
          <w:sz w:val="26"/>
          <w:szCs w:val="26"/>
        </w:rPr>
        <w:t>хождения Китай;</w:t>
      </w:r>
    </w:p>
    <w:p w:rsidR="002F72FA" w:rsidRDefault="002F72FA" w:rsidP="002F72FA">
      <w:pPr>
        <w:widowControl/>
        <w:tabs>
          <w:tab w:val="left" w:pos="993"/>
        </w:tabs>
        <w:spacing w:before="0" w:line="276" w:lineRule="auto"/>
        <w:ind w:firstLine="709"/>
        <w:jc w:val="both"/>
        <w:rPr>
          <w:color w:val="000000" w:themeColor="text1"/>
          <w:sz w:val="26"/>
          <w:szCs w:val="26"/>
        </w:rPr>
      </w:pPr>
      <w:r>
        <w:rPr>
          <w:color w:val="000000" w:themeColor="text1"/>
          <w:sz w:val="26"/>
          <w:szCs w:val="26"/>
        </w:rPr>
        <w:t>- товар «</w:t>
      </w:r>
      <w:r w:rsidR="002E2307" w:rsidRPr="002E2307">
        <w:rPr>
          <w:color w:val="000000" w:themeColor="text1"/>
          <w:sz w:val="26"/>
          <w:szCs w:val="26"/>
        </w:rPr>
        <w:t>ЗУБР  ДПН-К10-25-Д</w:t>
      </w:r>
      <w:r>
        <w:rPr>
          <w:color w:val="000000" w:themeColor="text1"/>
          <w:sz w:val="26"/>
          <w:szCs w:val="26"/>
        </w:rPr>
        <w:t xml:space="preserve">» </w:t>
      </w:r>
      <w:r w:rsidR="002E2307" w:rsidRPr="002E2307">
        <w:rPr>
          <w:color w:val="000000" w:themeColor="text1"/>
          <w:sz w:val="26"/>
          <w:szCs w:val="26"/>
        </w:rPr>
        <w:t>страна происхождения Россия</w:t>
      </w:r>
      <w:r w:rsidR="00AA34E2">
        <w:rPr>
          <w:color w:val="000000" w:themeColor="text1"/>
          <w:sz w:val="26"/>
          <w:szCs w:val="26"/>
        </w:rPr>
        <w:t>;</w:t>
      </w:r>
    </w:p>
    <w:p w:rsidR="002E2307" w:rsidRDefault="002F72FA" w:rsidP="002F72FA">
      <w:pPr>
        <w:widowControl/>
        <w:tabs>
          <w:tab w:val="left" w:pos="993"/>
        </w:tabs>
        <w:spacing w:before="0" w:line="276" w:lineRule="auto"/>
        <w:ind w:firstLine="709"/>
        <w:jc w:val="both"/>
        <w:rPr>
          <w:color w:val="000000" w:themeColor="text1"/>
          <w:sz w:val="26"/>
          <w:szCs w:val="26"/>
        </w:rPr>
      </w:pPr>
      <w:r>
        <w:rPr>
          <w:color w:val="000000" w:themeColor="text1"/>
          <w:sz w:val="26"/>
          <w:szCs w:val="26"/>
        </w:rPr>
        <w:t>- товар «</w:t>
      </w:r>
      <w:r w:rsidR="002E2307" w:rsidRPr="002E2307">
        <w:rPr>
          <w:color w:val="000000" w:themeColor="text1"/>
          <w:sz w:val="26"/>
          <w:szCs w:val="26"/>
        </w:rPr>
        <w:t>NeoClima модель:NPI-20</w:t>
      </w:r>
      <w:r>
        <w:rPr>
          <w:color w:val="000000" w:themeColor="text1"/>
          <w:sz w:val="26"/>
          <w:szCs w:val="26"/>
        </w:rPr>
        <w:t xml:space="preserve">» </w:t>
      </w:r>
      <w:r w:rsidR="00AA34E2">
        <w:rPr>
          <w:color w:val="000000" w:themeColor="text1"/>
          <w:sz w:val="26"/>
          <w:szCs w:val="26"/>
        </w:rPr>
        <w:t>страна происхождения Россия.</w:t>
      </w:r>
    </w:p>
    <w:p w:rsidR="003946C4" w:rsidRDefault="00AA34E2" w:rsidP="00AA34E2">
      <w:pPr>
        <w:widowControl/>
        <w:tabs>
          <w:tab w:val="left" w:pos="993"/>
        </w:tabs>
        <w:spacing w:before="0" w:line="276" w:lineRule="auto"/>
        <w:ind w:firstLine="709"/>
        <w:jc w:val="both"/>
        <w:rPr>
          <w:color w:val="000000" w:themeColor="text1"/>
          <w:sz w:val="26"/>
          <w:szCs w:val="26"/>
        </w:rPr>
      </w:pPr>
      <w:r>
        <w:rPr>
          <w:color w:val="000000" w:themeColor="text1"/>
          <w:sz w:val="26"/>
          <w:szCs w:val="26"/>
        </w:rPr>
        <w:t>Кроме того</w:t>
      </w:r>
      <w:r w:rsidR="002E2307" w:rsidRPr="002E2307">
        <w:rPr>
          <w:color w:val="000000" w:themeColor="text1"/>
          <w:sz w:val="26"/>
          <w:szCs w:val="26"/>
        </w:rPr>
        <w:t>, в составе жалобы Заявителем не указано наименование единственного производителя, чей товар соответствует совокупности установленных Заказчиком характеристик.</w:t>
      </w:r>
    </w:p>
    <w:p w:rsidR="003946C4" w:rsidRDefault="00AA34E2" w:rsidP="00783A4D">
      <w:pPr>
        <w:widowControl/>
        <w:tabs>
          <w:tab w:val="left" w:pos="993"/>
        </w:tabs>
        <w:spacing w:before="0" w:line="276" w:lineRule="auto"/>
        <w:ind w:firstLine="709"/>
        <w:jc w:val="both"/>
        <w:rPr>
          <w:color w:val="000000" w:themeColor="text1"/>
          <w:sz w:val="26"/>
          <w:szCs w:val="26"/>
        </w:rPr>
      </w:pPr>
      <w:r w:rsidRPr="00AA34E2">
        <w:rPr>
          <w:color w:val="000000" w:themeColor="text1"/>
          <w:sz w:val="26"/>
          <w:szCs w:val="26"/>
        </w:rPr>
        <w:t xml:space="preserve">Вместе с тем на заседание Комиссии представителем Заявителя не представлены документы и сведения, позволяющие Комиссии прийти к выводу, что требования, установленные Заказчиком в </w:t>
      </w:r>
      <w:r>
        <w:rPr>
          <w:color w:val="000000" w:themeColor="text1"/>
          <w:sz w:val="26"/>
          <w:szCs w:val="26"/>
        </w:rPr>
        <w:t>извещении о проведении Запроса котировок</w:t>
      </w:r>
      <w:r w:rsidRPr="00AA34E2">
        <w:rPr>
          <w:color w:val="000000" w:themeColor="text1"/>
          <w:sz w:val="26"/>
          <w:szCs w:val="26"/>
        </w:rPr>
        <w:t xml:space="preserve">, соответствуют одному производителю и ограничивают количество участников </w:t>
      </w:r>
      <w:r>
        <w:rPr>
          <w:color w:val="000000" w:themeColor="text1"/>
          <w:sz w:val="26"/>
          <w:szCs w:val="26"/>
        </w:rPr>
        <w:t>Запроса котировок</w:t>
      </w:r>
      <w:r w:rsidRPr="00AA34E2">
        <w:rPr>
          <w:color w:val="000000" w:themeColor="text1"/>
          <w:sz w:val="26"/>
          <w:szCs w:val="26"/>
        </w:rPr>
        <w:t>, в связи с чем довод Заявителя не нашел своего подтверждения.</w:t>
      </w:r>
    </w:p>
    <w:p w:rsidR="00530A1B" w:rsidRDefault="00530A1B"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2) По мнению Заявителя, Заказчиком </w:t>
      </w:r>
      <w:r w:rsidR="004E7891">
        <w:rPr>
          <w:color w:val="000000" w:themeColor="text1"/>
          <w:sz w:val="26"/>
          <w:szCs w:val="26"/>
        </w:rPr>
        <w:t>при формировании описании объекта закупки</w:t>
      </w:r>
      <w:r>
        <w:rPr>
          <w:color w:val="000000" w:themeColor="text1"/>
          <w:sz w:val="26"/>
          <w:szCs w:val="26"/>
        </w:rPr>
        <w:t xml:space="preserve"> </w:t>
      </w:r>
      <w:r w:rsidRPr="00530A1B">
        <w:rPr>
          <w:color w:val="000000" w:themeColor="text1"/>
          <w:sz w:val="26"/>
          <w:szCs w:val="26"/>
        </w:rPr>
        <w:t>установлены взаимоисключающие показатели товаров, что вводит участников закупки в заблуждение.</w:t>
      </w:r>
      <w:r>
        <w:rPr>
          <w:color w:val="000000" w:themeColor="text1"/>
          <w:sz w:val="26"/>
          <w:szCs w:val="26"/>
        </w:rPr>
        <w:t xml:space="preserve"> </w:t>
      </w:r>
    </w:p>
    <w:p w:rsidR="00497DD7" w:rsidRDefault="00497DD7" w:rsidP="00497DD7">
      <w:pPr>
        <w:widowControl/>
        <w:tabs>
          <w:tab w:val="left" w:pos="993"/>
        </w:tabs>
        <w:spacing w:before="0" w:line="276" w:lineRule="auto"/>
        <w:ind w:firstLine="709"/>
        <w:jc w:val="both"/>
        <w:rPr>
          <w:color w:val="000000" w:themeColor="text1"/>
          <w:sz w:val="26"/>
          <w:szCs w:val="26"/>
        </w:rPr>
      </w:pPr>
      <w:r w:rsidRPr="00497DD7">
        <w:rPr>
          <w:color w:val="000000" w:themeColor="text1"/>
          <w:sz w:val="26"/>
          <w:szCs w:val="26"/>
        </w:rPr>
        <w:t>Заказчиком в структурированной форме извещения о проведении Запроса котировок для товара «Тепловая пушка дизельная» с кодом ОКПД2 27.52.13.000 «Воздухонагреватели или распределительные устройства для подачи горячего воздуха неэлектрические из черных металлов, не включенные в другие группировки» установлены требования к тех</w:t>
      </w:r>
      <w:r>
        <w:rPr>
          <w:color w:val="000000" w:themeColor="text1"/>
          <w:sz w:val="26"/>
          <w:szCs w:val="26"/>
        </w:rPr>
        <w:t>ническим характеристикам товара, в том числе следующие:</w:t>
      </w:r>
    </w:p>
    <w:p w:rsidR="00497DD7" w:rsidRDefault="00497DD7" w:rsidP="00497DD7">
      <w:pPr>
        <w:widowControl/>
        <w:tabs>
          <w:tab w:val="left" w:pos="993"/>
        </w:tabs>
        <w:spacing w:before="0" w:line="276" w:lineRule="auto"/>
        <w:ind w:firstLine="709"/>
        <w:jc w:val="both"/>
        <w:rPr>
          <w:color w:val="000000" w:themeColor="text1"/>
          <w:sz w:val="26"/>
          <w:szCs w:val="26"/>
        </w:rPr>
      </w:pPr>
      <w:r>
        <w:rPr>
          <w:color w:val="000000" w:themeColor="text1"/>
          <w:sz w:val="26"/>
          <w:szCs w:val="26"/>
        </w:rPr>
        <w:t>- по показателю «</w:t>
      </w:r>
      <w:r w:rsidRPr="00497DD7">
        <w:rPr>
          <w:color w:val="000000" w:themeColor="text1"/>
          <w:sz w:val="26"/>
          <w:szCs w:val="26"/>
        </w:rPr>
        <w:t>Комплектация</w:t>
      </w:r>
      <w:r>
        <w:rPr>
          <w:color w:val="000000" w:themeColor="text1"/>
          <w:sz w:val="26"/>
          <w:szCs w:val="26"/>
        </w:rPr>
        <w:t>» установлено значение «</w:t>
      </w:r>
      <w:r w:rsidRPr="00497DD7">
        <w:rPr>
          <w:color w:val="000000" w:themeColor="text1"/>
          <w:sz w:val="26"/>
          <w:szCs w:val="26"/>
        </w:rPr>
        <w:t>Рукав тепловой гибкий подходящий по диаметру сопла пушки, диаметром не менее 310 мм длиной не менее 5 метров-1 шт. Труба отвода газов подходящая по диаметру газоотвода, диаметром не менее 120 мм длиной не менее 1000 мм-1 шт</w:t>
      </w:r>
      <w:r>
        <w:rPr>
          <w:color w:val="000000" w:themeColor="text1"/>
          <w:sz w:val="26"/>
          <w:szCs w:val="26"/>
        </w:rPr>
        <w:t>»;</w:t>
      </w:r>
    </w:p>
    <w:p w:rsidR="00497DD7" w:rsidRDefault="00497DD7" w:rsidP="00497DD7">
      <w:pPr>
        <w:widowControl/>
        <w:tabs>
          <w:tab w:val="left" w:pos="993"/>
        </w:tabs>
        <w:spacing w:before="0" w:line="276" w:lineRule="auto"/>
        <w:ind w:firstLine="709"/>
        <w:jc w:val="both"/>
        <w:rPr>
          <w:color w:val="000000" w:themeColor="text1"/>
          <w:sz w:val="26"/>
          <w:szCs w:val="26"/>
        </w:rPr>
      </w:pPr>
      <w:r>
        <w:rPr>
          <w:color w:val="000000" w:themeColor="text1"/>
          <w:sz w:val="26"/>
          <w:szCs w:val="26"/>
        </w:rPr>
        <w:t>- по показателю «</w:t>
      </w:r>
      <w:r w:rsidRPr="00497DD7">
        <w:rPr>
          <w:color w:val="000000" w:themeColor="text1"/>
          <w:sz w:val="26"/>
          <w:szCs w:val="26"/>
        </w:rPr>
        <w:t>Диаметр газоотвода, мм</w:t>
      </w:r>
      <w:r>
        <w:rPr>
          <w:color w:val="000000" w:themeColor="text1"/>
          <w:sz w:val="26"/>
          <w:szCs w:val="26"/>
        </w:rPr>
        <w:t>» установлено «</w:t>
      </w:r>
      <w:r w:rsidRPr="00497DD7">
        <w:rPr>
          <w:color w:val="000000" w:themeColor="text1"/>
          <w:sz w:val="26"/>
          <w:szCs w:val="26"/>
        </w:rPr>
        <w:t>Не менее 120</w:t>
      </w:r>
      <w:r>
        <w:rPr>
          <w:color w:val="000000" w:themeColor="text1"/>
          <w:sz w:val="26"/>
          <w:szCs w:val="26"/>
        </w:rPr>
        <w:t>»;</w:t>
      </w:r>
    </w:p>
    <w:p w:rsidR="004E7891" w:rsidRDefault="004E7891" w:rsidP="00497DD7">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w:t>
      </w:r>
      <w:r w:rsidR="00BE47B3">
        <w:rPr>
          <w:color w:val="000000" w:themeColor="text1"/>
          <w:sz w:val="26"/>
          <w:szCs w:val="26"/>
        </w:rPr>
        <w:t>требованиям Закона о контрактной системе.</w:t>
      </w:r>
    </w:p>
    <w:p w:rsidR="004E7891" w:rsidRPr="004E7891" w:rsidRDefault="00BE47B3" w:rsidP="00497DD7">
      <w:pPr>
        <w:widowControl/>
        <w:tabs>
          <w:tab w:val="left" w:pos="993"/>
        </w:tabs>
        <w:spacing w:before="0" w:line="276" w:lineRule="auto"/>
        <w:ind w:firstLine="709"/>
        <w:jc w:val="both"/>
        <w:rPr>
          <w:color w:val="000000" w:themeColor="text1"/>
          <w:sz w:val="26"/>
          <w:szCs w:val="26"/>
        </w:rPr>
      </w:pPr>
      <w:r w:rsidRPr="00BE47B3">
        <w:rPr>
          <w:color w:val="000000" w:themeColor="text1"/>
          <w:sz w:val="26"/>
          <w:szCs w:val="26"/>
        </w:rPr>
        <w:t xml:space="preserve">Вместе с тем, </w:t>
      </w:r>
      <w:r>
        <w:rPr>
          <w:color w:val="000000" w:themeColor="text1"/>
          <w:sz w:val="26"/>
          <w:szCs w:val="26"/>
        </w:rPr>
        <w:t xml:space="preserve">представитель </w:t>
      </w:r>
      <w:r w:rsidR="00A83A4A">
        <w:rPr>
          <w:color w:val="000000" w:themeColor="text1"/>
          <w:sz w:val="26"/>
          <w:szCs w:val="26"/>
        </w:rPr>
        <w:t>Заявителя</w:t>
      </w:r>
      <w:r w:rsidRPr="00BE47B3">
        <w:rPr>
          <w:color w:val="000000" w:themeColor="text1"/>
          <w:sz w:val="26"/>
          <w:szCs w:val="26"/>
        </w:rPr>
        <w:t xml:space="preserve"> на заседание Комиссии </w:t>
      </w:r>
      <w:r w:rsidR="00A83A4A">
        <w:rPr>
          <w:color w:val="000000" w:themeColor="text1"/>
          <w:sz w:val="26"/>
          <w:szCs w:val="26"/>
        </w:rPr>
        <w:t>не представил</w:t>
      </w:r>
      <w:r w:rsidRPr="00BE47B3">
        <w:rPr>
          <w:color w:val="000000" w:themeColor="text1"/>
          <w:sz w:val="26"/>
          <w:szCs w:val="26"/>
        </w:rPr>
        <w:t xml:space="preserve"> документов и сведений, однозначно свидетельствующих об обратном, не представил.</w:t>
      </w:r>
    </w:p>
    <w:p w:rsidR="00497DD7" w:rsidRPr="004E7891" w:rsidRDefault="00A83A4A" w:rsidP="00497DD7">
      <w:pPr>
        <w:widowControl/>
        <w:tabs>
          <w:tab w:val="left" w:pos="993"/>
        </w:tabs>
        <w:spacing w:before="0" w:line="276" w:lineRule="auto"/>
        <w:ind w:firstLine="709"/>
        <w:jc w:val="both"/>
        <w:rPr>
          <w:color w:val="000000" w:themeColor="text1"/>
          <w:sz w:val="26"/>
          <w:szCs w:val="26"/>
        </w:rPr>
      </w:pPr>
      <w:r>
        <w:rPr>
          <w:color w:val="000000" w:themeColor="text1"/>
          <w:sz w:val="26"/>
          <w:szCs w:val="26"/>
        </w:rPr>
        <w:t>Следовательно, довод жалобы Заявителя является необоснованным.</w:t>
      </w:r>
    </w:p>
    <w:p w:rsidR="003946C4" w:rsidRDefault="00810CBD"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3. Согласно доводу жалобы Заявителя Заказчиком неправомерно размещено на Официальном сайте извещение о проведении Запроса котировок.</w:t>
      </w:r>
    </w:p>
    <w:p w:rsidR="00810CBD" w:rsidRDefault="00E84D54" w:rsidP="00783A4D">
      <w:pPr>
        <w:widowControl/>
        <w:tabs>
          <w:tab w:val="left" w:pos="993"/>
        </w:tabs>
        <w:spacing w:before="0" w:line="276" w:lineRule="auto"/>
        <w:ind w:firstLine="709"/>
        <w:jc w:val="both"/>
        <w:rPr>
          <w:color w:val="000000" w:themeColor="text1"/>
          <w:sz w:val="26"/>
          <w:szCs w:val="26"/>
        </w:rPr>
      </w:pPr>
      <w:r>
        <w:rPr>
          <w:color w:val="000000" w:themeColor="text1"/>
          <w:sz w:val="26"/>
          <w:szCs w:val="26"/>
        </w:rPr>
        <w:t>П</w:t>
      </w:r>
      <w:r w:rsidR="00740A52" w:rsidRPr="00740A52">
        <w:rPr>
          <w:color w:val="000000" w:themeColor="text1"/>
          <w:sz w:val="26"/>
          <w:szCs w:val="26"/>
        </w:rPr>
        <w:t xml:space="preserve">ункту 1 части 2 статьи 42 Закона о контрактной системе </w:t>
      </w:r>
      <w:r>
        <w:rPr>
          <w:color w:val="000000" w:themeColor="text1"/>
          <w:sz w:val="26"/>
          <w:szCs w:val="26"/>
        </w:rPr>
        <w:t xml:space="preserve">установлено, что </w:t>
      </w:r>
      <w:r w:rsidR="00740A52" w:rsidRPr="00740A52">
        <w:rPr>
          <w:color w:val="000000" w:themeColor="text1"/>
          <w:sz w:val="26"/>
          <w:szCs w:val="26"/>
        </w:rPr>
        <w:t>извещение об осуществлении закупки, если иное не предусмотрено настоящим Федеральным законом, должно содержать описание объекта</w:t>
      </w:r>
      <w:r>
        <w:rPr>
          <w:color w:val="000000" w:themeColor="text1"/>
          <w:sz w:val="26"/>
          <w:szCs w:val="26"/>
        </w:rPr>
        <w:t xml:space="preserve"> закупки.</w:t>
      </w:r>
    </w:p>
    <w:p w:rsidR="00E84D54" w:rsidRPr="00E84D54" w:rsidRDefault="00E84D54" w:rsidP="00E84D54">
      <w:pPr>
        <w:widowControl/>
        <w:tabs>
          <w:tab w:val="left" w:pos="993"/>
        </w:tabs>
        <w:spacing w:before="0" w:line="276" w:lineRule="auto"/>
        <w:ind w:firstLine="709"/>
        <w:jc w:val="both"/>
        <w:rPr>
          <w:color w:val="000000" w:themeColor="text1"/>
          <w:sz w:val="26"/>
          <w:szCs w:val="26"/>
        </w:rPr>
      </w:pPr>
      <w:r w:rsidRPr="00E84D54">
        <w:rPr>
          <w:color w:val="000000" w:themeColor="text1"/>
          <w:sz w:val="26"/>
          <w:szCs w:val="26"/>
        </w:rPr>
        <w:t xml:space="preserve">Согласно информации, размещенной на Официальном сайте, извещение о проведении </w:t>
      </w:r>
      <w:r>
        <w:rPr>
          <w:color w:val="000000" w:themeColor="text1"/>
          <w:sz w:val="26"/>
          <w:szCs w:val="26"/>
        </w:rPr>
        <w:t>Запроса котировок</w:t>
      </w:r>
      <w:r w:rsidRPr="00E84D54">
        <w:rPr>
          <w:color w:val="000000" w:themeColor="text1"/>
          <w:sz w:val="26"/>
          <w:szCs w:val="26"/>
        </w:rPr>
        <w:t xml:space="preserve"> </w:t>
      </w:r>
      <w:r>
        <w:rPr>
          <w:color w:val="000000" w:themeColor="text1"/>
          <w:sz w:val="26"/>
          <w:szCs w:val="26"/>
        </w:rPr>
        <w:t>№</w:t>
      </w:r>
      <w:r w:rsidRPr="00E84D54">
        <w:rPr>
          <w:color w:val="000000" w:themeColor="text1"/>
          <w:sz w:val="26"/>
          <w:szCs w:val="26"/>
        </w:rPr>
        <w:t xml:space="preserve"> 0348100009624000197 размещено - 20.09.2024, дата окончания подачи заявок на участие в закупке - 27.09.2024.</w:t>
      </w:r>
    </w:p>
    <w:p w:rsidR="00E84D54" w:rsidRPr="00E84D54" w:rsidRDefault="00E84D54" w:rsidP="00E84D54">
      <w:pPr>
        <w:widowControl/>
        <w:tabs>
          <w:tab w:val="left" w:pos="993"/>
        </w:tabs>
        <w:spacing w:before="0" w:line="276" w:lineRule="auto"/>
        <w:ind w:firstLine="709"/>
        <w:jc w:val="both"/>
        <w:rPr>
          <w:color w:val="000000" w:themeColor="text1"/>
          <w:sz w:val="26"/>
          <w:szCs w:val="26"/>
        </w:rPr>
      </w:pPr>
      <w:r w:rsidRPr="00E84D54">
        <w:rPr>
          <w:color w:val="000000" w:themeColor="text1"/>
          <w:sz w:val="26"/>
          <w:szCs w:val="26"/>
        </w:rPr>
        <w:t xml:space="preserve">В соответствии с Протоколом подведения итогов определения поставщика (подрядчика, исполнителя) от 27.06.2024 N ИЭА1 на участие в </w:t>
      </w:r>
      <w:r w:rsidR="004C3D70" w:rsidRPr="004C3D70">
        <w:rPr>
          <w:color w:val="000000" w:themeColor="text1"/>
          <w:sz w:val="26"/>
          <w:szCs w:val="26"/>
        </w:rPr>
        <w:t>Запросе котировок подано 5 заявок от участников закупки, признанные соответствующими требованиям извещения о проведении Запроса котировок</w:t>
      </w:r>
      <w:r w:rsidR="004C3D70">
        <w:rPr>
          <w:color w:val="000000" w:themeColor="text1"/>
          <w:sz w:val="26"/>
          <w:szCs w:val="26"/>
        </w:rPr>
        <w:t xml:space="preserve">, при этом снижение от начальной (максимальной) цены контракта составило </w:t>
      </w:r>
      <w:r w:rsidR="004C3D70" w:rsidRPr="004C3D70">
        <w:rPr>
          <w:color w:val="000000" w:themeColor="text1"/>
          <w:sz w:val="26"/>
          <w:szCs w:val="26"/>
        </w:rPr>
        <w:t>59,89%</w:t>
      </w:r>
      <w:r w:rsidR="004C3D70">
        <w:rPr>
          <w:color w:val="000000" w:themeColor="text1"/>
          <w:sz w:val="26"/>
          <w:szCs w:val="26"/>
        </w:rPr>
        <w:t>.</w:t>
      </w:r>
    </w:p>
    <w:p w:rsidR="00E84D54" w:rsidRPr="00E84D54" w:rsidRDefault="00E84D54" w:rsidP="00E84D54">
      <w:pPr>
        <w:widowControl/>
        <w:tabs>
          <w:tab w:val="left" w:pos="993"/>
        </w:tabs>
        <w:spacing w:before="0" w:line="276" w:lineRule="auto"/>
        <w:ind w:firstLine="709"/>
        <w:jc w:val="both"/>
        <w:rPr>
          <w:color w:val="000000" w:themeColor="text1"/>
          <w:sz w:val="26"/>
          <w:szCs w:val="26"/>
        </w:rPr>
      </w:pPr>
      <w:r w:rsidRPr="00E84D54">
        <w:rPr>
          <w:color w:val="000000" w:themeColor="text1"/>
          <w:sz w:val="26"/>
          <w:szCs w:val="26"/>
        </w:rPr>
        <w:t xml:space="preserve">Изучив документы и сведения, размещенные на Официальном сайте, Комиссия приходит к выводу, что извещение о проведении </w:t>
      </w:r>
      <w:r w:rsidR="004C3D70">
        <w:rPr>
          <w:color w:val="000000" w:themeColor="text1"/>
          <w:sz w:val="26"/>
          <w:szCs w:val="26"/>
        </w:rPr>
        <w:t>Запроса котировок</w:t>
      </w:r>
      <w:r w:rsidRPr="00E84D54">
        <w:rPr>
          <w:color w:val="000000" w:themeColor="text1"/>
          <w:sz w:val="26"/>
          <w:szCs w:val="26"/>
        </w:rPr>
        <w:t xml:space="preserve"> не противоречит требованиям Закона о контрактной системе.</w:t>
      </w:r>
    </w:p>
    <w:p w:rsidR="00751B9F" w:rsidRDefault="00751B9F" w:rsidP="00751B9F">
      <w:pPr>
        <w:widowControl/>
        <w:tabs>
          <w:tab w:val="left" w:pos="993"/>
        </w:tabs>
        <w:spacing w:before="0" w:line="276" w:lineRule="auto"/>
        <w:ind w:firstLine="709"/>
        <w:jc w:val="both"/>
        <w:rPr>
          <w:color w:val="000000" w:themeColor="text1"/>
          <w:sz w:val="26"/>
          <w:szCs w:val="26"/>
        </w:rPr>
      </w:pPr>
      <w:r>
        <w:rPr>
          <w:color w:val="000000" w:themeColor="text1"/>
          <w:sz w:val="26"/>
          <w:szCs w:val="26"/>
        </w:rPr>
        <w:t>Частью 3 статьи 24 Закона о контрактной системе установлено, что д</w:t>
      </w:r>
      <w:r w:rsidRPr="00751B9F">
        <w:rPr>
          <w:color w:val="000000" w:themeColor="text1"/>
          <w:sz w:val="26"/>
          <w:szCs w:val="26"/>
        </w:rPr>
        <w:t>ля целей настоящего Федерального закона, электронный конкурс, электронный аукцион, электронный запрос котировок, закупка, осуществляемая в соответствии с частью 12 статьи 93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rsidR="00751B9F" w:rsidRDefault="00751B9F" w:rsidP="00E84D54">
      <w:pPr>
        <w:widowControl/>
        <w:tabs>
          <w:tab w:val="left" w:pos="993"/>
        </w:tabs>
        <w:spacing w:before="0" w:line="276" w:lineRule="auto"/>
        <w:ind w:firstLine="709"/>
        <w:jc w:val="both"/>
        <w:rPr>
          <w:color w:val="000000" w:themeColor="text1"/>
          <w:sz w:val="26"/>
          <w:szCs w:val="26"/>
        </w:rPr>
      </w:pPr>
      <w:r>
        <w:rPr>
          <w:color w:val="000000" w:themeColor="text1"/>
          <w:sz w:val="26"/>
          <w:szCs w:val="26"/>
        </w:rPr>
        <w:t xml:space="preserve">Согласно пункту 1 части 10 статьи 24 Закона о контрактной системе </w:t>
      </w:r>
      <w:r w:rsidRPr="00751B9F">
        <w:rPr>
          <w:color w:val="000000" w:themeColor="text1"/>
          <w:sz w:val="26"/>
          <w:szCs w:val="26"/>
        </w:rPr>
        <w:t>Заказчик вправе проводить в соответствии с настоящим Федеральным законом электронный запрос котировок: в случае, если при осуществлении закупки начальная (максимальная) цена контракта не превышает десять миллионов рублей. При этом годовой объем закупок, осуществляемых путем проведения электронного запроса котировок, не должен превышать двадцать процентов совокупного годового объема закупок заказчика или сто миллионов рублей в отношении заказчика, совокупный годовой объем закупок которого в прошедшем календарном году составил менее пятисот миллионов рублей. Правительство Российской Федерации вправе принять решение об увеличении начальной (максимальной) цены контракта и годового объема закупок в целях закупки отдельных н</w:t>
      </w:r>
      <w:r>
        <w:rPr>
          <w:color w:val="000000" w:themeColor="text1"/>
          <w:sz w:val="26"/>
          <w:szCs w:val="26"/>
        </w:rPr>
        <w:t>аименований медицинских изделий.</w:t>
      </w:r>
    </w:p>
    <w:p w:rsidR="00E84D54" w:rsidRPr="00E84D54" w:rsidRDefault="00E84D54" w:rsidP="00E84D54">
      <w:pPr>
        <w:widowControl/>
        <w:tabs>
          <w:tab w:val="left" w:pos="993"/>
        </w:tabs>
        <w:spacing w:before="0" w:line="276" w:lineRule="auto"/>
        <w:ind w:firstLine="709"/>
        <w:jc w:val="both"/>
        <w:rPr>
          <w:color w:val="000000" w:themeColor="text1"/>
          <w:sz w:val="26"/>
          <w:szCs w:val="26"/>
        </w:rPr>
      </w:pPr>
      <w:r w:rsidRPr="00E84D54">
        <w:rPr>
          <w:color w:val="000000" w:themeColor="text1"/>
          <w:sz w:val="26"/>
          <w:szCs w:val="26"/>
        </w:rPr>
        <w:t>Вместе с тем, Заявитель документов и сведений, однозначно свидетельствующих об обратном, не представил.</w:t>
      </w:r>
    </w:p>
    <w:p w:rsidR="00E84D54" w:rsidRDefault="00E84D54" w:rsidP="004C3D70">
      <w:pPr>
        <w:widowControl/>
        <w:tabs>
          <w:tab w:val="left" w:pos="993"/>
        </w:tabs>
        <w:spacing w:before="0" w:line="276" w:lineRule="auto"/>
        <w:ind w:firstLine="709"/>
        <w:jc w:val="both"/>
        <w:rPr>
          <w:color w:val="000000" w:themeColor="text1"/>
          <w:sz w:val="26"/>
          <w:szCs w:val="26"/>
        </w:rPr>
      </w:pPr>
      <w:bookmarkStart w:id="0" w:name="_GoBack"/>
      <w:bookmarkEnd w:id="0"/>
      <w:r w:rsidRPr="00E84D54">
        <w:rPr>
          <w:color w:val="000000" w:themeColor="text1"/>
          <w:sz w:val="26"/>
          <w:szCs w:val="26"/>
        </w:rPr>
        <w:t>Следовательно, довод жалобы Заявителя является необоснованным.</w:t>
      </w:r>
    </w:p>
    <w:p w:rsidR="00A14E8E" w:rsidRPr="00BE54A3" w:rsidRDefault="00994E37" w:rsidP="00BE54A3">
      <w:pPr>
        <w:widowControl/>
        <w:tabs>
          <w:tab w:val="left" w:pos="709"/>
          <w:tab w:val="left" w:pos="851"/>
        </w:tabs>
        <w:spacing w:before="0" w:line="276" w:lineRule="auto"/>
        <w:ind w:firstLine="709"/>
        <w:jc w:val="both"/>
        <w:rPr>
          <w:bCs/>
          <w:sz w:val="26"/>
          <w:szCs w:val="26"/>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Комиссия</w:t>
      </w:r>
    </w:p>
    <w:p w:rsidR="007D49DB" w:rsidRDefault="007D49DB" w:rsidP="00C022B6">
      <w:pPr>
        <w:spacing w:after="120" w:line="276" w:lineRule="auto"/>
        <w:ind w:firstLine="0"/>
        <w:jc w:val="center"/>
        <w:rPr>
          <w:b/>
          <w:sz w:val="26"/>
          <w:szCs w:val="26"/>
        </w:rPr>
      </w:pPr>
    </w:p>
    <w:p w:rsidR="00CC48D4" w:rsidRPr="00943009" w:rsidRDefault="00CC48D4" w:rsidP="00C022B6">
      <w:pPr>
        <w:spacing w:after="120" w:line="276" w:lineRule="auto"/>
        <w:ind w:firstLine="0"/>
        <w:jc w:val="center"/>
        <w:rPr>
          <w:b/>
          <w:sz w:val="26"/>
          <w:szCs w:val="26"/>
        </w:rPr>
      </w:pPr>
      <w:r w:rsidRPr="00943009">
        <w:rPr>
          <w:b/>
          <w:sz w:val="26"/>
          <w:szCs w:val="26"/>
        </w:rPr>
        <w:t>РЕШИЛА:</w:t>
      </w:r>
    </w:p>
    <w:p w:rsidR="004C3D70" w:rsidRDefault="003E1CB0" w:rsidP="004C3D70">
      <w:pPr>
        <w:pStyle w:val="a4"/>
        <w:numPr>
          <w:ilvl w:val="0"/>
          <w:numId w:val="2"/>
        </w:numPr>
        <w:tabs>
          <w:tab w:val="left" w:pos="851"/>
          <w:tab w:val="left" w:pos="993"/>
        </w:tabs>
        <w:spacing w:before="0" w:line="276" w:lineRule="auto"/>
        <w:ind w:left="0" w:firstLine="697"/>
        <w:jc w:val="both"/>
        <w:rPr>
          <w:sz w:val="26"/>
          <w:szCs w:val="26"/>
        </w:rPr>
      </w:pPr>
      <w:r w:rsidRPr="00943009">
        <w:rPr>
          <w:sz w:val="26"/>
          <w:szCs w:val="26"/>
        </w:rPr>
        <w:t>Признать жалобу</w:t>
      </w:r>
      <w:r w:rsidR="007925D0" w:rsidRPr="00943009">
        <w:rPr>
          <w:sz w:val="26"/>
          <w:szCs w:val="26"/>
        </w:rPr>
        <w:t xml:space="preserve"> </w:t>
      </w:r>
      <w:r w:rsidR="0064537F" w:rsidRPr="0064537F">
        <w:rPr>
          <w:bCs/>
          <w:sz w:val="26"/>
          <w:szCs w:val="26"/>
        </w:rPr>
        <w:t>ООО «</w:t>
      </w:r>
      <w:r w:rsidR="004C3D70" w:rsidRPr="00467DF6">
        <w:rPr>
          <w:bCs/>
          <w:color w:val="auto"/>
          <w:sz w:val="26"/>
          <w:szCs w:val="26"/>
        </w:rPr>
        <w:t>АРМАДА-ДВ</w:t>
      </w:r>
      <w:r w:rsidR="0064537F" w:rsidRPr="0064537F">
        <w:rPr>
          <w:bCs/>
          <w:sz w:val="26"/>
          <w:szCs w:val="26"/>
        </w:rPr>
        <w:t>»</w:t>
      </w:r>
      <w:r w:rsidR="003F0DEB" w:rsidRPr="00943009">
        <w:rPr>
          <w:bCs/>
          <w:sz w:val="26"/>
          <w:szCs w:val="26"/>
        </w:rPr>
        <w:t xml:space="preserve"> </w:t>
      </w:r>
      <w:r w:rsidR="004C3D70">
        <w:rPr>
          <w:bCs/>
          <w:sz w:val="26"/>
          <w:szCs w:val="26"/>
        </w:rPr>
        <w:t>не</w:t>
      </w:r>
      <w:r w:rsidR="00CC48D4" w:rsidRPr="00943009">
        <w:rPr>
          <w:sz w:val="26"/>
          <w:szCs w:val="26"/>
        </w:rPr>
        <w:t>обоснованной.</w:t>
      </w:r>
    </w:p>
    <w:p w:rsidR="004C3D70" w:rsidRPr="004C3D70" w:rsidRDefault="004C3D70" w:rsidP="004C3D70">
      <w:pPr>
        <w:pStyle w:val="a4"/>
        <w:numPr>
          <w:ilvl w:val="0"/>
          <w:numId w:val="2"/>
        </w:numPr>
        <w:tabs>
          <w:tab w:val="left" w:pos="851"/>
          <w:tab w:val="left" w:pos="993"/>
        </w:tabs>
        <w:spacing w:before="0" w:line="276" w:lineRule="auto"/>
        <w:ind w:left="0" w:firstLine="697"/>
        <w:jc w:val="both"/>
        <w:rPr>
          <w:sz w:val="26"/>
          <w:szCs w:val="26"/>
        </w:rPr>
      </w:pPr>
      <w:r w:rsidRPr="004C3D70">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4C3D70" w:rsidRPr="004C3D70" w:rsidRDefault="004C3D70" w:rsidP="004C3D70">
      <w:pPr>
        <w:widowControl/>
        <w:tabs>
          <w:tab w:val="left" w:pos="851"/>
          <w:tab w:val="left" w:pos="993"/>
        </w:tabs>
        <w:spacing w:before="0" w:line="276" w:lineRule="auto"/>
        <w:ind w:firstLine="709"/>
        <w:jc w:val="both"/>
        <w:rPr>
          <w:sz w:val="26"/>
          <w:szCs w:val="26"/>
        </w:rPr>
      </w:pPr>
      <w:r w:rsidRPr="004C3D70">
        <w:rPr>
          <w:sz w:val="26"/>
          <w:szCs w:val="26"/>
        </w:rPr>
        <w:tab/>
        <w:t>Настоящее решение может быть обжаловано в суде, арбитражном суде в течение трех месяцев в установленном законом порядке.</w:t>
      </w:r>
    </w:p>
    <w:p w:rsidR="00F30CC0" w:rsidRDefault="00F30CC0" w:rsidP="0086532E">
      <w:pPr>
        <w:tabs>
          <w:tab w:val="center" w:pos="4677"/>
          <w:tab w:val="right" w:pos="9355"/>
        </w:tabs>
        <w:spacing w:before="0"/>
        <w:ind w:firstLine="0"/>
        <w:rPr>
          <w:sz w:val="24"/>
          <w:szCs w:val="24"/>
        </w:rPr>
      </w:pPr>
    </w:p>
    <w:p w:rsidR="003C3C90" w:rsidRPr="00D66682"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r w:rsidRPr="00D66682">
        <w:rPr>
          <w:rFonts w:eastAsia="Calibri"/>
          <w:bCs/>
          <w:color w:val="auto"/>
          <w:sz w:val="26"/>
          <w:szCs w:val="26"/>
          <w:lang w:eastAsia="en-US"/>
        </w:rPr>
        <w:t xml:space="preserve">Заместитель председателя Комиссии     </w:t>
      </w:r>
      <w:r>
        <w:rPr>
          <w:rFonts w:eastAsia="Calibri"/>
          <w:bCs/>
          <w:color w:val="auto"/>
          <w:sz w:val="26"/>
          <w:szCs w:val="26"/>
          <w:lang w:eastAsia="en-US"/>
        </w:rPr>
        <w:t xml:space="preserve">                                                  А.Х. Карданов</w:t>
      </w:r>
    </w:p>
    <w:p w:rsidR="003C3C90"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p>
    <w:p w:rsidR="003C3C90" w:rsidRPr="00D66682"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p>
    <w:p w:rsidR="003C3C90"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r w:rsidRPr="00D66682">
        <w:rPr>
          <w:rFonts w:eastAsia="Calibri"/>
          <w:bCs/>
          <w:color w:val="auto"/>
          <w:sz w:val="26"/>
          <w:szCs w:val="26"/>
          <w:lang w:eastAsia="en-US"/>
        </w:rPr>
        <w:t xml:space="preserve">Члены Комиссии                                    </w:t>
      </w:r>
      <w:r>
        <w:rPr>
          <w:rFonts w:eastAsia="Calibri"/>
          <w:bCs/>
          <w:color w:val="auto"/>
          <w:sz w:val="26"/>
          <w:szCs w:val="26"/>
          <w:lang w:eastAsia="en-US"/>
        </w:rPr>
        <w:t xml:space="preserve">                                   </w:t>
      </w:r>
      <w:r w:rsidRPr="00D66682">
        <w:rPr>
          <w:rFonts w:eastAsia="Calibri"/>
          <w:bCs/>
          <w:color w:val="auto"/>
          <w:sz w:val="26"/>
          <w:szCs w:val="26"/>
          <w:lang w:eastAsia="en-US"/>
        </w:rPr>
        <w:t xml:space="preserve"> </w:t>
      </w:r>
      <w:r>
        <w:rPr>
          <w:rFonts w:eastAsia="Calibri"/>
          <w:bCs/>
          <w:color w:val="auto"/>
          <w:sz w:val="26"/>
          <w:szCs w:val="26"/>
          <w:lang w:eastAsia="en-US"/>
        </w:rPr>
        <w:t xml:space="preserve">  </w:t>
      </w:r>
      <w:r w:rsidRPr="00D66682">
        <w:rPr>
          <w:rFonts w:eastAsia="Calibri"/>
          <w:bCs/>
          <w:color w:val="auto"/>
          <w:sz w:val="26"/>
          <w:szCs w:val="26"/>
          <w:lang w:eastAsia="en-US"/>
        </w:rPr>
        <w:t xml:space="preserve">   </w:t>
      </w:r>
      <w:r>
        <w:rPr>
          <w:rFonts w:eastAsia="Calibri"/>
          <w:bCs/>
          <w:color w:val="auto"/>
          <w:sz w:val="26"/>
          <w:szCs w:val="26"/>
          <w:lang w:eastAsia="en-US"/>
        </w:rPr>
        <w:t xml:space="preserve">   </w:t>
      </w:r>
      <w:r w:rsidRPr="00580070">
        <w:rPr>
          <w:rFonts w:eastAsia="Calibri"/>
          <w:bCs/>
          <w:color w:val="auto"/>
          <w:sz w:val="26"/>
          <w:szCs w:val="26"/>
          <w:lang w:eastAsia="en-US"/>
        </w:rPr>
        <w:t>Н.Н. Кирпичникова</w:t>
      </w:r>
      <w:r>
        <w:rPr>
          <w:rFonts w:eastAsia="Calibri"/>
          <w:bCs/>
          <w:color w:val="auto"/>
          <w:sz w:val="26"/>
          <w:szCs w:val="26"/>
          <w:lang w:eastAsia="en-US"/>
        </w:rPr>
        <w:t xml:space="preserve">        </w:t>
      </w:r>
      <w:r w:rsidRPr="00D66682">
        <w:rPr>
          <w:rFonts w:eastAsia="Calibri"/>
          <w:bCs/>
          <w:color w:val="auto"/>
          <w:sz w:val="26"/>
          <w:szCs w:val="26"/>
          <w:lang w:eastAsia="en-US"/>
        </w:rPr>
        <w:t xml:space="preserve">   </w:t>
      </w:r>
    </w:p>
    <w:p w:rsidR="003C3C90"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p>
    <w:p w:rsidR="003C3C90" w:rsidRDefault="003C3C90" w:rsidP="003C3C90">
      <w:pPr>
        <w:widowControl/>
        <w:tabs>
          <w:tab w:val="left" w:pos="851"/>
          <w:tab w:val="left" w:pos="902"/>
          <w:tab w:val="left" w:pos="993"/>
        </w:tabs>
        <w:spacing w:before="0"/>
        <w:ind w:firstLine="0"/>
        <w:jc w:val="both"/>
        <w:rPr>
          <w:rFonts w:eastAsia="Calibri"/>
          <w:bCs/>
          <w:color w:val="auto"/>
          <w:sz w:val="26"/>
          <w:szCs w:val="26"/>
          <w:lang w:eastAsia="en-US"/>
        </w:rPr>
      </w:pPr>
    </w:p>
    <w:p w:rsidR="003C3C90" w:rsidRDefault="003C3C90" w:rsidP="003C3C90">
      <w:pPr>
        <w:widowControl/>
        <w:tabs>
          <w:tab w:val="left" w:pos="851"/>
          <w:tab w:val="left" w:pos="902"/>
          <w:tab w:val="left" w:pos="993"/>
        </w:tabs>
        <w:spacing w:before="0"/>
        <w:ind w:firstLine="0"/>
        <w:jc w:val="both"/>
        <w:rPr>
          <w:sz w:val="18"/>
          <w:szCs w:val="16"/>
        </w:rPr>
      </w:pPr>
      <w:r>
        <w:rPr>
          <w:rFonts w:eastAsia="Calibri"/>
          <w:bCs/>
          <w:color w:val="auto"/>
          <w:sz w:val="26"/>
          <w:szCs w:val="26"/>
          <w:lang w:eastAsia="en-US"/>
        </w:rPr>
        <w:t xml:space="preserve">                                                                                                                         С.С. Кочетов</w:t>
      </w: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Default="003C3C90" w:rsidP="003C3C90">
      <w:pPr>
        <w:widowControl/>
        <w:tabs>
          <w:tab w:val="left" w:pos="851"/>
          <w:tab w:val="left" w:pos="902"/>
          <w:tab w:val="left" w:pos="993"/>
        </w:tabs>
        <w:spacing w:before="0"/>
        <w:ind w:firstLine="0"/>
        <w:jc w:val="both"/>
      </w:pPr>
    </w:p>
    <w:p w:rsidR="003C3C90" w:rsidRPr="00262F9E" w:rsidRDefault="003C3C90" w:rsidP="003C3C90">
      <w:pPr>
        <w:widowControl/>
        <w:tabs>
          <w:tab w:val="left" w:pos="851"/>
          <w:tab w:val="left" w:pos="902"/>
          <w:tab w:val="left" w:pos="993"/>
        </w:tabs>
        <w:spacing w:before="0"/>
        <w:ind w:firstLine="0"/>
        <w:jc w:val="both"/>
        <w:rPr>
          <w:rFonts w:eastAsia="Calibri"/>
          <w:bCs/>
          <w:color w:val="auto"/>
          <w:lang w:eastAsia="en-US"/>
        </w:rPr>
      </w:pPr>
      <w:r>
        <w:t>Кирпичникова Н.Н.</w:t>
      </w:r>
    </w:p>
    <w:p w:rsidR="003C3C90" w:rsidRPr="004151C8" w:rsidRDefault="003C3C90" w:rsidP="003C3C90">
      <w:pPr>
        <w:tabs>
          <w:tab w:val="left" w:pos="1134"/>
        </w:tabs>
        <w:spacing w:before="0"/>
        <w:ind w:firstLine="0"/>
        <w:rPr>
          <w:rFonts w:eastAsia="Calibri"/>
          <w:bCs/>
          <w:color w:val="auto"/>
          <w:lang w:eastAsia="en-US"/>
        </w:rPr>
      </w:pPr>
      <w:r w:rsidRPr="00262F9E">
        <w:t>(499) 755-23-23 доб. 050-</w:t>
      </w:r>
      <w:r>
        <w:t>244</w:t>
      </w:r>
    </w:p>
    <w:p w:rsidR="003C3C90" w:rsidRPr="00A14E8E" w:rsidRDefault="003C3C90" w:rsidP="0086532E">
      <w:pPr>
        <w:tabs>
          <w:tab w:val="center" w:pos="4677"/>
          <w:tab w:val="right" w:pos="9355"/>
        </w:tabs>
        <w:spacing w:before="0"/>
        <w:ind w:firstLine="0"/>
        <w:rPr>
          <w:sz w:val="24"/>
          <w:szCs w:val="24"/>
        </w:rPr>
      </w:pPr>
    </w:p>
    <w:sectPr w:rsidR="003C3C90" w:rsidRPr="00A14E8E" w:rsidSect="00943009">
      <w:headerReference w:type="even" r:id="rId12"/>
      <w:headerReference w:type="default" r:id="rId13"/>
      <w:pgSz w:w="11906" w:h="16838"/>
      <w:pgMar w:top="1276"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51B9F">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51B9F">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9DE3ECB"/>
    <w:multiLevelType w:val="hybridMultilevel"/>
    <w:tmpl w:val="E37809B8"/>
    <w:lvl w:ilvl="0" w:tplc="BCC66C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7"/>
  </w:num>
  <w:num w:numId="6">
    <w:abstractNumId w:val="31"/>
  </w:num>
  <w:num w:numId="7">
    <w:abstractNumId w:val="29"/>
  </w:num>
  <w:num w:numId="8">
    <w:abstractNumId w:val="5"/>
  </w:num>
  <w:num w:numId="9">
    <w:abstractNumId w:val="23"/>
  </w:num>
  <w:num w:numId="10">
    <w:abstractNumId w:val="24"/>
  </w:num>
  <w:num w:numId="11">
    <w:abstractNumId w:val="8"/>
  </w:num>
  <w:num w:numId="12">
    <w:abstractNumId w:val="20"/>
  </w:num>
  <w:num w:numId="13">
    <w:abstractNumId w:val="18"/>
  </w:num>
  <w:num w:numId="14">
    <w:abstractNumId w:val="14"/>
  </w:num>
  <w:num w:numId="15">
    <w:abstractNumId w:val="10"/>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0"/>
  </w:num>
  <w:num w:numId="20">
    <w:abstractNumId w:val="21"/>
  </w:num>
  <w:num w:numId="21">
    <w:abstractNumId w:val="25"/>
  </w:num>
  <w:num w:numId="22">
    <w:abstractNumId w:val="7"/>
  </w:num>
  <w:num w:numId="23">
    <w:abstractNumId w:val="15"/>
  </w:num>
  <w:num w:numId="24">
    <w:abstractNumId w:val="3"/>
  </w:num>
  <w:num w:numId="25">
    <w:abstractNumId w:val="6"/>
  </w:num>
  <w:num w:numId="26">
    <w:abstractNumId w:val="2"/>
  </w:num>
  <w:num w:numId="27">
    <w:abstractNumId w:val="28"/>
  </w:num>
  <w:num w:numId="28">
    <w:abstractNumId w:val="22"/>
  </w:num>
  <w:num w:numId="29">
    <w:abstractNumId w:val="0"/>
  </w:num>
  <w:num w:numId="30">
    <w:abstractNumId w:val="1"/>
  </w:num>
  <w:num w:numId="31">
    <w:abstractNumId w:val="12"/>
  </w:num>
  <w:num w:numId="32">
    <w:abstractNumId w:val="4"/>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1FA4"/>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0D06"/>
    <w:rsid w:val="000E40B2"/>
    <w:rsid w:val="000E469A"/>
    <w:rsid w:val="000E5E91"/>
    <w:rsid w:val="000F0450"/>
    <w:rsid w:val="000F0952"/>
    <w:rsid w:val="000F34F1"/>
    <w:rsid w:val="000F430B"/>
    <w:rsid w:val="000F7C3D"/>
    <w:rsid w:val="00101069"/>
    <w:rsid w:val="001010A7"/>
    <w:rsid w:val="001010D8"/>
    <w:rsid w:val="0010183C"/>
    <w:rsid w:val="00101B5C"/>
    <w:rsid w:val="0010244B"/>
    <w:rsid w:val="001030D6"/>
    <w:rsid w:val="001071CC"/>
    <w:rsid w:val="001116E2"/>
    <w:rsid w:val="00111F19"/>
    <w:rsid w:val="00113154"/>
    <w:rsid w:val="0011357B"/>
    <w:rsid w:val="00113827"/>
    <w:rsid w:val="0011394F"/>
    <w:rsid w:val="001155F5"/>
    <w:rsid w:val="00117BB0"/>
    <w:rsid w:val="00117F6C"/>
    <w:rsid w:val="0012064C"/>
    <w:rsid w:val="001219F5"/>
    <w:rsid w:val="001223DB"/>
    <w:rsid w:val="00123062"/>
    <w:rsid w:val="00123301"/>
    <w:rsid w:val="00124C7A"/>
    <w:rsid w:val="00124EAA"/>
    <w:rsid w:val="00130263"/>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948"/>
    <w:rsid w:val="0016776F"/>
    <w:rsid w:val="00170707"/>
    <w:rsid w:val="00172C63"/>
    <w:rsid w:val="001730FB"/>
    <w:rsid w:val="0017396F"/>
    <w:rsid w:val="00174644"/>
    <w:rsid w:val="00174B49"/>
    <w:rsid w:val="00176F8D"/>
    <w:rsid w:val="00177E51"/>
    <w:rsid w:val="00181776"/>
    <w:rsid w:val="001833AF"/>
    <w:rsid w:val="001834CE"/>
    <w:rsid w:val="00187851"/>
    <w:rsid w:val="00187E7E"/>
    <w:rsid w:val="0019077B"/>
    <w:rsid w:val="00191A61"/>
    <w:rsid w:val="0019250E"/>
    <w:rsid w:val="00194D37"/>
    <w:rsid w:val="0019684F"/>
    <w:rsid w:val="001A25E8"/>
    <w:rsid w:val="001A6AAB"/>
    <w:rsid w:val="001B07F8"/>
    <w:rsid w:val="001B23BE"/>
    <w:rsid w:val="001B2B3A"/>
    <w:rsid w:val="001B3CF8"/>
    <w:rsid w:val="001B4214"/>
    <w:rsid w:val="001B54D3"/>
    <w:rsid w:val="001B5AF1"/>
    <w:rsid w:val="001C0B1D"/>
    <w:rsid w:val="001C2DE2"/>
    <w:rsid w:val="001C2F47"/>
    <w:rsid w:val="001C4A0D"/>
    <w:rsid w:val="001C650C"/>
    <w:rsid w:val="001C65AF"/>
    <w:rsid w:val="001D0759"/>
    <w:rsid w:val="001D0DB2"/>
    <w:rsid w:val="001D255C"/>
    <w:rsid w:val="001D358C"/>
    <w:rsid w:val="001D3836"/>
    <w:rsid w:val="001D3998"/>
    <w:rsid w:val="001D57CA"/>
    <w:rsid w:val="001D5D25"/>
    <w:rsid w:val="001E06F9"/>
    <w:rsid w:val="001E111F"/>
    <w:rsid w:val="001E17FE"/>
    <w:rsid w:val="001E2CA4"/>
    <w:rsid w:val="001E359B"/>
    <w:rsid w:val="001E3857"/>
    <w:rsid w:val="001E53F8"/>
    <w:rsid w:val="001E570C"/>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5CF"/>
    <w:rsid w:val="002308D3"/>
    <w:rsid w:val="00232A58"/>
    <w:rsid w:val="0023387B"/>
    <w:rsid w:val="0023502B"/>
    <w:rsid w:val="0024023D"/>
    <w:rsid w:val="0024280A"/>
    <w:rsid w:val="002431D3"/>
    <w:rsid w:val="00244438"/>
    <w:rsid w:val="002454F5"/>
    <w:rsid w:val="00245EE5"/>
    <w:rsid w:val="00246BA2"/>
    <w:rsid w:val="002508EE"/>
    <w:rsid w:val="00250B23"/>
    <w:rsid w:val="0025147F"/>
    <w:rsid w:val="00253DB5"/>
    <w:rsid w:val="002549B4"/>
    <w:rsid w:val="00254D28"/>
    <w:rsid w:val="0025755A"/>
    <w:rsid w:val="00257B7D"/>
    <w:rsid w:val="00260078"/>
    <w:rsid w:val="002611A2"/>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38D6"/>
    <w:rsid w:val="002D4828"/>
    <w:rsid w:val="002D48CF"/>
    <w:rsid w:val="002D5D20"/>
    <w:rsid w:val="002E2307"/>
    <w:rsid w:val="002E511B"/>
    <w:rsid w:val="002E76A0"/>
    <w:rsid w:val="002F06B1"/>
    <w:rsid w:val="002F1953"/>
    <w:rsid w:val="002F2108"/>
    <w:rsid w:val="002F2881"/>
    <w:rsid w:val="002F2C93"/>
    <w:rsid w:val="002F430E"/>
    <w:rsid w:val="002F46BA"/>
    <w:rsid w:val="002F4A3F"/>
    <w:rsid w:val="002F4D1A"/>
    <w:rsid w:val="002F5495"/>
    <w:rsid w:val="002F72FA"/>
    <w:rsid w:val="002F7E8C"/>
    <w:rsid w:val="00300148"/>
    <w:rsid w:val="00300D7F"/>
    <w:rsid w:val="00300EF5"/>
    <w:rsid w:val="00306F22"/>
    <w:rsid w:val="0030780F"/>
    <w:rsid w:val="00307DC0"/>
    <w:rsid w:val="003104ED"/>
    <w:rsid w:val="0031105C"/>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5E1E"/>
    <w:rsid w:val="00337B42"/>
    <w:rsid w:val="003404AB"/>
    <w:rsid w:val="00340871"/>
    <w:rsid w:val="00340B72"/>
    <w:rsid w:val="00341C02"/>
    <w:rsid w:val="003438BE"/>
    <w:rsid w:val="003462E1"/>
    <w:rsid w:val="00346DCF"/>
    <w:rsid w:val="0035137A"/>
    <w:rsid w:val="00354F57"/>
    <w:rsid w:val="003556DB"/>
    <w:rsid w:val="0035576C"/>
    <w:rsid w:val="00356066"/>
    <w:rsid w:val="00357622"/>
    <w:rsid w:val="00362A71"/>
    <w:rsid w:val="00365D71"/>
    <w:rsid w:val="00367234"/>
    <w:rsid w:val="00370941"/>
    <w:rsid w:val="0037154C"/>
    <w:rsid w:val="00372928"/>
    <w:rsid w:val="0037302C"/>
    <w:rsid w:val="00373466"/>
    <w:rsid w:val="00373552"/>
    <w:rsid w:val="00374202"/>
    <w:rsid w:val="003759C1"/>
    <w:rsid w:val="003763F4"/>
    <w:rsid w:val="0038250B"/>
    <w:rsid w:val="00383189"/>
    <w:rsid w:val="00383453"/>
    <w:rsid w:val="00383CCC"/>
    <w:rsid w:val="003843ED"/>
    <w:rsid w:val="00386B8E"/>
    <w:rsid w:val="00386C13"/>
    <w:rsid w:val="00386FA0"/>
    <w:rsid w:val="00387292"/>
    <w:rsid w:val="003901B6"/>
    <w:rsid w:val="00391520"/>
    <w:rsid w:val="003927DA"/>
    <w:rsid w:val="00393602"/>
    <w:rsid w:val="003938CC"/>
    <w:rsid w:val="003942AB"/>
    <w:rsid w:val="00394540"/>
    <w:rsid w:val="003946C4"/>
    <w:rsid w:val="00395AC0"/>
    <w:rsid w:val="00396160"/>
    <w:rsid w:val="003964DF"/>
    <w:rsid w:val="00397FC8"/>
    <w:rsid w:val="003A1E77"/>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3C90"/>
    <w:rsid w:val="003C468D"/>
    <w:rsid w:val="003C688E"/>
    <w:rsid w:val="003C71D6"/>
    <w:rsid w:val="003D4E40"/>
    <w:rsid w:val="003D6248"/>
    <w:rsid w:val="003D762D"/>
    <w:rsid w:val="003E1CB0"/>
    <w:rsid w:val="003E5205"/>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20905"/>
    <w:rsid w:val="00420B31"/>
    <w:rsid w:val="00425992"/>
    <w:rsid w:val="00425F44"/>
    <w:rsid w:val="0042662D"/>
    <w:rsid w:val="00426642"/>
    <w:rsid w:val="00426B08"/>
    <w:rsid w:val="00427E4F"/>
    <w:rsid w:val="0043064F"/>
    <w:rsid w:val="004306AE"/>
    <w:rsid w:val="0043151A"/>
    <w:rsid w:val="00431BB6"/>
    <w:rsid w:val="0043323E"/>
    <w:rsid w:val="0043688B"/>
    <w:rsid w:val="00437832"/>
    <w:rsid w:val="00440B7C"/>
    <w:rsid w:val="004412C2"/>
    <w:rsid w:val="004415EF"/>
    <w:rsid w:val="00443C57"/>
    <w:rsid w:val="004457C8"/>
    <w:rsid w:val="00445EEF"/>
    <w:rsid w:val="00446681"/>
    <w:rsid w:val="004470EB"/>
    <w:rsid w:val="0044722F"/>
    <w:rsid w:val="0044762D"/>
    <w:rsid w:val="00451C5A"/>
    <w:rsid w:val="004527D1"/>
    <w:rsid w:val="0045524D"/>
    <w:rsid w:val="00455632"/>
    <w:rsid w:val="00455B36"/>
    <w:rsid w:val="004577B8"/>
    <w:rsid w:val="0046058E"/>
    <w:rsid w:val="00463231"/>
    <w:rsid w:val="004632E4"/>
    <w:rsid w:val="00463C3A"/>
    <w:rsid w:val="0046404A"/>
    <w:rsid w:val="00465F66"/>
    <w:rsid w:val="00466123"/>
    <w:rsid w:val="00467DF6"/>
    <w:rsid w:val="00470418"/>
    <w:rsid w:val="00470736"/>
    <w:rsid w:val="00471E05"/>
    <w:rsid w:val="004743A3"/>
    <w:rsid w:val="004746FB"/>
    <w:rsid w:val="00474848"/>
    <w:rsid w:val="004761F7"/>
    <w:rsid w:val="00477CD7"/>
    <w:rsid w:val="00480EC4"/>
    <w:rsid w:val="00481C22"/>
    <w:rsid w:val="0048364D"/>
    <w:rsid w:val="00486278"/>
    <w:rsid w:val="0048744F"/>
    <w:rsid w:val="00487AF6"/>
    <w:rsid w:val="0049129C"/>
    <w:rsid w:val="00491954"/>
    <w:rsid w:val="00493C85"/>
    <w:rsid w:val="00495467"/>
    <w:rsid w:val="004961F7"/>
    <w:rsid w:val="004967F4"/>
    <w:rsid w:val="004976FD"/>
    <w:rsid w:val="00497DD7"/>
    <w:rsid w:val="004A0B4D"/>
    <w:rsid w:val="004A19C7"/>
    <w:rsid w:val="004A21FC"/>
    <w:rsid w:val="004A2CFD"/>
    <w:rsid w:val="004A37DA"/>
    <w:rsid w:val="004A4B19"/>
    <w:rsid w:val="004A5CBB"/>
    <w:rsid w:val="004A61D2"/>
    <w:rsid w:val="004B0471"/>
    <w:rsid w:val="004B27DD"/>
    <w:rsid w:val="004B38CC"/>
    <w:rsid w:val="004B45D6"/>
    <w:rsid w:val="004B6D74"/>
    <w:rsid w:val="004B7324"/>
    <w:rsid w:val="004C21D5"/>
    <w:rsid w:val="004C3BCA"/>
    <w:rsid w:val="004C3D70"/>
    <w:rsid w:val="004C5548"/>
    <w:rsid w:val="004C56FC"/>
    <w:rsid w:val="004C5F38"/>
    <w:rsid w:val="004C72CD"/>
    <w:rsid w:val="004C7E4C"/>
    <w:rsid w:val="004D007A"/>
    <w:rsid w:val="004D02BD"/>
    <w:rsid w:val="004D2E8F"/>
    <w:rsid w:val="004D4A4E"/>
    <w:rsid w:val="004D5D4C"/>
    <w:rsid w:val="004D7109"/>
    <w:rsid w:val="004D7137"/>
    <w:rsid w:val="004E022D"/>
    <w:rsid w:val="004E4322"/>
    <w:rsid w:val="004E5E2D"/>
    <w:rsid w:val="004E6935"/>
    <w:rsid w:val="004E7891"/>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6E3"/>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A1B"/>
    <w:rsid w:val="00530EB5"/>
    <w:rsid w:val="005314AF"/>
    <w:rsid w:val="0053459E"/>
    <w:rsid w:val="00537768"/>
    <w:rsid w:val="00537ABD"/>
    <w:rsid w:val="00540AB1"/>
    <w:rsid w:val="00541599"/>
    <w:rsid w:val="00542160"/>
    <w:rsid w:val="005429CB"/>
    <w:rsid w:val="00542C7F"/>
    <w:rsid w:val="00542FBE"/>
    <w:rsid w:val="00550C9B"/>
    <w:rsid w:val="005525C7"/>
    <w:rsid w:val="00553824"/>
    <w:rsid w:val="00555A8C"/>
    <w:rsid w:val="00556827"/>
    <w:rsid w:val="00556881"/>
    <w:rsid w:val="005572E3"/>
    <w:rsid w:val="00557DB3"/>
    <w:rsid w:val="00557FB9"/>
    <w:rsid w:val="00560FB4"/>
    <w:rsid w:val="005627EC"/>
    <w:rsid w:val="00562A56"/>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764C"/>
    <w:rsid w:val="005A1A1D"/>
    <w:rsid w:val="005A1EAD"/>
    <w:rsid w:val="005A3687"/>
    <w:rsid w:val="005A6EAC"/>
    <w:rsid w:val="005A7DD6"/>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63F6"/>
    <w:rsid w:val="005F68AC"/>
    <w:rsid w:val="005F7752"/>
    <w:rsid w:val="0060034B"/>
    <w:rsid w:val="00600363"/>
    <w:rsid w:val="006043C8"/>
    <w:rsid w:val="0060473F"/>
    <w:rsid w:val="00604A53"/>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37F"/>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4DB"/>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8C9"/>
    <w:rsid w:val="00710952"/>
    <w:rsid w:val="007113E7"/>
    <w:rsid w:val="0071192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0A52"/>
    <w:rsid w:val="00741010"/>
    <w:rsid w:val="007418EA"/>
    <w:rsid w:val="00742165"/>
    <w:rsid w:val="0074302B"/>
    <w:rsid w:val="00745B15"/>
    <w:rsid w:val="00745D85"/>
    <w:rsid w:val="007512B7"/>
    <w:rsid w:val="00751B9F"/>
    <w:rsid w:val="00752059"/>
    <w:rsid w:val="00753B63"/>
    <w:rsid w:val="00754252"/>
    <w:rsid w:val="00754F5C"/>
    <w:rsid w:val="00755ACA"/>
    <w:rsid w:val="007645EB"/>
    <w:rsid w:val="00766325"/>
    <w:rsid w:val="00766433"/>
    <w:rsid w:val="0077102C"/>
    <w:rsid w:val="00773104"/>
    <w:rsid w:val="0077409D"/>
    <w:rsid w:val="00776025"/>
    <w:rsid w:val="00777205"/>
    <w:rsid w:val="00783183"/>
    <w:rsid w:val="00783A4D"/>
    <w:rsid w:val="00784000"/>
    <w:rsid w:val="007847D4"/>
    <w:rsid w:val="00784D4B"/>
    <w:rsid w:val="007911E3"/>
    <w:rsid w:val="00791972"/>
    <w:rsid w:val="007925D0"/>
    <w:rsid w:val="00792667"/>
    <w:rsid w:val="00792E98"/>
    <w:rsid w:val="007940FC"/>
    <w:rsid w:val="00795CCB"/>
    <w:rsid w:val="00797F15"/>
    <w:rsid w:val="007A2180"/>
    <w:rsid w:val="007A222A"/>
    <w:rsid w:val="007A4B37"/>
    <w:rsid w:val="007A63C4"/>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7175"/>
    <w:rsid w:val="007C731D"/>
    <w:rsid w:val="007D0351"/>
    <w:rsid w:val="007D3CAC"/>
    <w:rsid w:val="007D453D"/>
    <w:rsid w:val="007D471B"/>
    <w:rsid w:val="007D49DB"/>
    <w:rsid w:val="007D50BF"/>
    <w:rsid w:val="007D53B7"/>
    <w:rsid w:val="007D5736"/>
    <w:rsid w:val="007D6231"/>
    <w:rsid w:val="007D75F5"/>
    <w:rsid w:val="007D7A94"/>
    <w:rsid w:val="007D7FFA"/>
    <w:rsid w:val="007E0C07"/>
    <w:rsid w:val="007E29A4"/>
    <w:rsid w:val="007E3818"/>
    <w:rsid w:val="007E769F"/>
    <w:rsid w:val="007F24FA"/>
    <w:rsid w:val="007F2CBE"/>
    <w:rsid w:val="007F2E73"/>
    <w:rsid w:val="007F732F"/>
    <w:rsid w:val="007F7465"/>
    <w:rsid w:val="0080004C"/>
    <w:rsid w:val="00807C38"/>
    <w:rsid w:val="00810CBD"/>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2D4"/>
    <w:rsid w:val="00842D21"/>
    <w:rsid w:val="00845E89"/>
    <w:rsid w:val="00850B9B"/>
    <w:rsid w:val="00853E3D"/>
    <w:rsid w:val="008604F3"/>
    <w:rsid w:val="0086067F"/>
    <w:rsid w:val="0086189B"/>
    <w:rsid w:val="00861DF2"/>
    <w:rsid w:val="008634E5"/>
    <w:rsid w:val="0086532E"/>
    <w:rsid w:val="00865DD0"/>
    <w:rsid w:val="0086680E"/>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B775B"/>
    <w:rsid w:val="008C1240"/>
    <w:rsid w:val="008C16BF"/>
    <w:rsid w:val="008C31C7"/>
    <w:rsid w:val="008C4878"/>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0D13"/>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B59"/>
    <w:rsid w:val="00923F19"/>
    <w:rsid w:val="00924139"/>
    <w:rsid w:val="00925C14"/>
    <w:rsid w:val="009266C2"/>
    <w:rsid w:val="00927A1F"/>
    <w:rsid w:val="00931C9B"/>
    <w:rsid w:val="00932BD9"/>
    <w:rsid w:val="009333FA"/>
    <w:rsid w:val="00935A5A"/>
    <w:rsid w:val="00941C1B"/>
    <w:rsid w:val="00943009"/>
    <w:rsid w:val="00950F24"/>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586E"/>
    <w:rsid w:val="00977FC8"/>
    <w:rsid w:val="00980927"/>
    <w:rsid w:val="009816C1"/>
    <w:rsid w:val="0098548C"/>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7BF0"/>
    <w:rsid w:val="009E7FBB"/>
    <w:rsid w:val="009F2EB1"/>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4E8E"/>
    <w:rsid w:val="00A15529"/>
    <w:rsid w:val="00A158F8"/>
    <w:rsid w:val="00A21312"/>
    <w:rsid w:val="00A21ECE"/>
    <w:rsid w:val="00A2464B"/>
    <w:rsid w:val="00A30680"/>
    <w:rsid w:val="00A31971"/>
    <w:rsid w:val="00A329FA"/>
    <w:rsid w:val="00A36AD4"/>
    <w:rsid w:val="00A40D7D"/>
    <w:rsid w:val="00A4112E"/>
    <w:rsid w:val="00A417A5"/>
    <w:rsid w:val="00A4670F"/>
    <w:rsid w:val="00A5075B"/>
    <w:rsid w:val="00A512FF"/>
    <w:rsid w:val="00A52177"/>
    <w:rsid w:val="00A52B7E"/>
    <w:rsid w:val="00A544D5"/>
    <w:rsid w:val="00A54645"/>
    <w:rsid w:val="00A546B1"/>
    <w:rsid w:val="00A60708"/>
    <w:rsid w:val="00A6090B"/>
    <w:rsid w:val="00A6255E"/>
    <w:rsid w:val="00A67471"/>
    <w:rsid w:val="00A6785D"/>
    <w:rsid w:val="00A67D86"/>
    <w:rsid w:val="00A7090D"/>
    <w:rsid w:val="00A71046"/>
    <w:rsid w:val="00A71347"/>
    <w:rsid w:val="00A71C38"/>
    <w:rsid w:val="00A721F7"/>
    <w:rsid w:val="00A74EAD"/>
    <w:rsid w:val="00A76F09"/>
    <w:rsid w:val="00A77306"/>
    <w:rsid w:val="00A80A81"/>
    <w:rsid w:val="00A82FC9"/>
    <w:rsid w:val="00A83A4A"/>
    <w:rsid w:val="00A83C13"/>
    <w:rsid w:val="00A83F55"/>
    <w:rsid w:val="00A85D2B"/>
    <w:rsid w:val="00A86A6B"/>
    <w:rsid w:val="00A92EC2"/>
    <w:rsid w:val="00A935BA"/>
    <w:rsid w:val="00A950B0"/>
    <w:rsid w:val="00A95BBE"/>
    <w:rsid w:val="00A960DF"/>
    <w:rsid w:val="00A96AA1"/>
    <w:rsid w:val="00AA1AB5"/>
    <w:rsid w:val="00AA244E"/>
    <w:rsid w:val="00AA34E2"/>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D1B47"/>
    <w:rsid w:val="00AD1DF0"/>
    <w:rsid w:val="00AD20A5"/>
    <w:rsid w:val="00AD5B0E"/>
    <w:rsid w:val="00AD618C"/>
    <w:rsid w:val="00AD785B"/>
    <w:rsid w:val="00AE0A64"/>
    <w:rsid w:val="00AE23FD"/>
    <w:rsid w:val="00AE26E8"/>
    <w:rsid w:val="00AE31FD"/>
    <w:rsid w:val="00AE34AE"/>
    <w:rsid w:val="00AE7B1A"/>
    <w:rsid w:val="00AE7DE4"/>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1A9"/>
    <w:rsid w:val="00B738FB"/>
    <w:rsid w:val="00B73B53"/>
    <w:rsid w:val="00B7621F"/>
    <w:rsid w:val="00B76B2C"/>
    <w:rsid w:val="00B82E2A"/>
    <w:rsid w:val="00B8510F"/>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47B3"/>
    <w:rsid w:val="00BE54A3"/>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10182"/>
    <w:rsid w:val="00C16CB2"/>
    <w:rsid w:val="00C17FDB"/>
    <w:rsid w:val="00C21C9F"/>
    <w:rsid w:val="00C2217A"/>
    <w:rsid w:val="00C2341A"/>
    <w:rsid w:val="00C24A17"/>
    <w:rsid w:val="00C24AD5"/>
    <w:rsid w:val="00C25C6A"/>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2FBA"/>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40FB"/>
    <w:rsid w:val="00D65237"/>
    <w:rsid w:val="00D66A4B"/>
    <w:rsid w:val="00D67A0F"/>
    <w:rsid w:val="00D67ECD"/>
    <w:rsid w:val="00D67FF6"/>
    <w:rsid w:val="00D7434B"/>
    <w:rsid w:val="00D75AF3"/>
    <w:rsid w:val="00D75B60"/>
    <w:rsid w:val="00D760E9"/>
    <w:rsid w:val="00D763C1"/>
    <w:rsid w:val="00D77BB7"/>
    <w:rsid w:val="00D8020A"/>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1605"/>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4772"/>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4D54"/>
    <w:rsid w:val="00E8585B"/>
    <w:rsid w:val="00E87867"/>
    <w:rsid w:val="00E9031E"/>
    <w:rsid w:val="00E90912"/>
    <w:rsid w:val="00E920B4"/>
    <w:rsid w:val="00E9251E"/>
    <w:rsid w:val="00E94576"/>
    <w:rsid w:val="00E94BC3"/>
    <w:rsid w:val="00EA01E4"/>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53FA"/>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ACA"/>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366C"/>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02E7B2-143D-4AD5-99DD-B0AC8473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711927"/>
    <w:rPr>
      <w:rFonts w:ascii="Times New Roman" w:eastAsia="Times New Roman" w:hAnsi="Times New Roman" w:cs="Times New Roman"/>
      <w:color w:val="000000"/>
      <w:lang w:eastAsia="ru-RU"/>
    </w:rPr>
  </w:style>
  <w:style w:type="table" w:customStyle="1" w:styleId="13">
    <w:name w:val="Сетка таблицы1"/>
    <w:basedOn w:val="a1"/>
    <w:next w:val="af4"/>
    <w:rsid w:val="00A7090D"/>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4">
    <w:name w:val="Table Grid"/>
    <w:basedOn w:val="a1"/>
    <w:uiPriority w:val="59"/>
    <w:rsid w:val="00A70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4138660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62453046">
      <w:bodyDiv w:val="1"/>
      <w:marLeft w:val="0"/>
      <w:marRight w:val="0"/>
      <w:marTop w:val="0"/>
      <w:marBottom w:val="0"/>
      <w:divBdr>
        <w:top w:val="none" w:sz="0" w:space="0" w:color="auto"/>
        <w:left w:val="none" w:sz="0" w:space="0" w:color="auto"/>
        <w:bottom w:val="none" w:sz="0" w:space="0" w:color="auto"/>
        <w:right w:val="none" w:sz="0" w:space="0" w:color="auto"/>
      </w:divBdr>
    </w:div>
    <w:div w:id="81815151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449115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2317658">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9650499">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52565813">
      <w:bodyDiv w:val="1"/>
      <w:marLeft w:val="0"/>
      <w:marRight w:val="0"/>
      <w:marTop w:val="0"/>
      <w:marBottom w:val="0"/>
      <w:divBdr>
        <w:top w:val="none" w:sz="0" w:space="0" w:color="auto"/>
        <w:left w:val="none" w:sz="0" w:space="0" w:color="auto"/>
        <w:bottom w:val="none" w:sz="0" w:space="0" w:color="auto"/>
        <w:right w:val="none" w:sz="0" w:space="0" w:color="auto"/>
      </w:divBdr>
    </w:div>
    <w:div w:id="168712579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02193694">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78E55-07D3-4EE3-B343-AF41037B2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8</Pages>
  <Words>2712</Words>
  <Characters>15463</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417</cp:revision>
  <cp:lastPrinted>2021-01-15T16:10:00Z</cp:lastPrinted>
  <dcterms:created xsi:type="dcterms:W3CDTF">2019-02-28T14:58:00Z</dcterms:created>
  <dcterms:modified xsi:type="dcterms:W3CDTF">2024-10-09T17:24:00Z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