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Default="003F6393" w:rsidP="001B2C4A">
      <w:pPr>
        <w:spacing w:after="0"/>
        <w:jc w:val="center"/>
        <w:rPr>
          <w:rFonts w:ascii="Times New Roman" w:hAnsi="Times New Roman" w:cs="Times New Roman"/>
          <w:sz w:val="26"/>
          <w:szCs w:val="26"/>
          <w:lang w:val="en-US"/>
        </w:rPr>
      </w:pPr>
    </w:p>
    <w:p w:rsidR="003F6393" w:rsidRPr="007D63D4" w:rsidRDefault="003F6393" w:rsidP="001B2C4A">
      <w:pPr>
        <w:spacing w:after="0"/>
        <w:jc w:val="center"/>
        <w:rPr>
          <w:rFonts w:ascii="Times New Roman" w:hAnsi="Times New Roman" w:cs="Times New Roman"/>
          <w:sz w:val="26"/>
          <w:szCs w:val="26"/>
        </w:rPr>
      </w:pPr>
      <w:r>
        <w:rPr>
          <w:rFonts w:ascii="Times New Roman" w:hAnsi="Times New Roman" w:cs="Times New Roman"/>
          <w:sz w:val="26"/>
          <w:szCs w:val="26"/>
        </w:rPr>
        <w:t xml:space="preserve">РЕШЕНИЕ № </w:t>
      </w:r>
      <w:r w:rsidR="00926B12" w:rsidRPr="004C3DB6">
        <w:rPr>
          <w:rFonts w:ascii="Times New Roman" w:hAnsi="Times New Roman" w:cs="Times New Roman"/>
          <w:sz w:val="26"/>
          <w:szCs w:val="26"/>
        </w:rPr>
        <w:t>927</w:t>
      </w:r>
      <w:r w:rsidR="00F029C8">
        <w:rPr>
          <w:rFonts w:ascii="Times New Roman" w:hAnsi="Times New Roman" w:cs="Times New Roman"/>
          <w:sz w:val="26"/>
          <w:szCs w:val="26"/>
        </w:rPr>
        <w:t>/</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Pr="007D63D4" w:rsidRDefault="003F6393" w:rsidP="001B2C4A">
      <w:pPr>
        <w:spacing w:after="0"/>
        <w:jc w:val="center"/>
        <w:rPr>
          <w:rFonts w:ascii="Times New Roman" w:hAnsi="Times New Roman" w:cs="Times New Roman"/>
          <w:sz w:val="26"/>
          <w:szCs w:val="26"/>
        </w:rPr>
      </w:pPr>
      <w:r>
        <w:rPr>
          <w:rFonts w:ascii="Times New Roman" w:hAnsi="Times New Roman" w:cs="Times New Roman"/>
          <w:sz w:val="26"/>
          <w:szCs w:val="26"/>
        </w:rPr>
        <w:t>по делу № 023/06/</w:t>
      </w:r>
      <w:r w:rsidR="00F96BF2">
        <w:rPr>
          <w:rFonts w:ascii="Times New Roman" w:hAnsi="Times New Roman" w:cs="Times New Roman"/>
          <w:sz w:val="26"/>
          <w:szCs w:val="26"/>
        </w:rPr>
        <w:t>33-</w:t>
      </w:r>
      <w:r w:rsidR="00597AF6">
        <w:rPr>
          <w:rFonts w:ascii="Times New Roman" w:hAnsi="Times New Roman" w:cs="Times New Roman"/>
          <w:sz w:val="26"/>
          <w:szCs w:val="26"/>
        </w:rPr>
        <w:t>4986</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Default="003F6393" w:rsidP="001B2C4A">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Default="00F96BF2" w:rsidP="001B2C4A">
      <w:pPr>
        <w:spacing w:after="0"/>
        <w:jc w:val="both"/>
        <w:rPr>
          <w:rFonts w:ascii="Times New Roman" w:eastAsia="Times New Roman" w:hAnsi="Times New Roman" w:cs="Times New Roman"/>
          <w:sz w:val="26"/>
          <w:szCs w:val="26"/>
        </w:rPr>
      </w:pPr>
      <w:r w:rsidRPr="007D63D4">
        <w:rPr>
          <w:rFonts w:ascii="Times New Roman" w:eastAsia="Times New Roman" w:hAnsi="Times New Roman" w:cs="Times New Roman"/>
          <w:sz w:val="26"/>
          <w:szCs w:val="26"/>
        </w:rPr>
        <w:t xml:space="preserve">02 </w:t>
      </w:r>
      <w:r w:rsidR="00926B12">
        <w:rPr>
          <w:rFonts w:ascii="Times New Roman" w:eastAsia="Times New Roman" w:hAnsi="Times New Roman" w:cs="Times New Roman"/>
          <w:sz w:val="26"/>
          <w:szCs w:val="26"/>
        </w:rPr>
        <w:t>октября</w:t>
      </w:r>
      <w:r>
        <w:rPr>
          <w:rFonts w:ascii="Times New Roman" w:eastAsia="Times New Roman" w:hAnsi="Times New Roman" w:cs="Times New Roman"/>
          <w:sz w:val="26"/>
          <w:szCs w:val="26"/>
        </w:rPr>
        <w:t xml:space="preserve"> 202</w:t>
      </w:r>
      <w:r w:rsidRPr="007D63D4">
        <w:rPr>
          <w:rFonts w:ascii="Times New Roman" w:eastAsia="Times New Roman" w:hAnsi="Times New Roman" w:cs="Times New Roman"/>
          <w:sz w:val="26"/>
          <w:szCs w:val="26"/>
        </w:rPr>
        <w:t>4</w:t>
      </w:r>
      <w:r w:rsidR="003F6393">
        <w:rPr>
          <w:rFonts w:ascii="Times New Roman" w:eastAsia="Times New Roman" w:hAnsi="Times New Roman" w:cs="Times New Roman"/>
          <w:sz w:val="26"/>
          <w:szCs w:val="26"/>
        </w:rPr>
        <w:t xml:space="preserve"> года                           </w:t>
      </w:r>
      <w:r w:rsidR="00926B12">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3F6393" w:rsidRPr="00E62634">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г. Краснодар</w:t>
      </w:r>
    </w:p>
    <w:p w:rsidR="001B2C4A" w:rsidRDefault="003F6393" w:rsidP="001B2C4A">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bookmarkStart w:id="0" w:name="_GoBack"/>
      <w:bookmarkEnd w:id="0"/>
    </w:p>
    <w:p w:rsidR="003F6393" w:rsidRDefault="003F6393" w:rsidP="001B2C4A">
      <w:pPr>
        <w:spacing w:after="0"/>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рас</w:t>
      </w:r>
      <w:r w:rsidR="001B3CC2">
        <w:rPr>
          <w:rFonts w:ascii="Times New Roman" w:eastAsia="Times New Roman" w:hAnsi="Times New Roman" w:cs="Times New Roman"/>
          <w:sz w:val="26"/>
          <w:szCs w:val="26"/>
        </w:rPr>
        <w:t>смотрев жалобу ИП Кравченко А.В.</w:t>
      </w:r>
      <w:r>
        <w:rPr>
          <w:rFonts w:ascii="Times New Roman" w:eastAsia="Times New Roman" w:hAnsi="Times New Roman" w:cs="Times New Roman"/>
          <w:sz w:val="26"/>
          <w:szCs w:val="26"/>
        </w:rPr>
        <w:t xml:space="preserve"> (далее Заявитель) на действия заказчика –</w:t>
      </w:r>
      <w:r w:rsidR="001B3CC2">
        <w:rPr>
          <w:rFonts w:ascii="Times New Roman" w:eastAsia="Times New Roman" w:hAnsi="Times New Roman" w:cs="Times New Roman"/>
          <w:sz w:val="26"/>
          <w:szCs w:val="26"/>
        </w:rPr>
        <w:t xml:space="preserve"> ГБУЗ «НИИ ККБ №1 им. С.В. </w:t>
      </w:r>
      <w:proofErr w:type="spellStart"/>
      <w:r w:rsidR="001B3CC2">
        <w:rPr>
          <w:rFonts w:ascii="Times New Roman" w:eastAsia="Times New Roman" w:hAnsi="Times New Roman" w:cs="Times New Roman"/>
          <w:sz w:val="26"/>
          <w:szCs w:val="26"/>
        </w:rPr>
        <w:t>Очаповского</w:t>
      </w:r>
      <w:proofErr w:type="spellEnd"/>
      <w:r w:rsidR="001B3CC2">
        <w:rPr>
          <w:rFonts w:ascii="Times New Roman" w:eastAsia="Times New Roman" w:hAnsi="Times New Roman" w:cs="Times New Roman"/>
          <w:sz w:val="26"/>
          <w:szCs w:val="26"/>
        </w:rPr>
        <w:t xml:space="preserve">» МЗ КК </w:t>
      </w:r>
      <w:r>
        <w:rPr>
          <w:rFonts w:ascii="Times New Roman" w:eastAsia="Times New Roman" w:hAnsi="Times New Roman" w:cs="Times New Roman"/>
          <w:sz w:val="26"/>
          <w:szCs w:val="26"/>
        </w:rPr>
        <w:t xml:space="preserve">при проведении </w:t>
      </w:r>
      <w:r w:rsidR="00314F41">
        <w:rPr>
          <w:rFonts w:ascii="Times New Roman" w:eastAsia="Times New Roman" w:hAnsi="Times New Roman" w:cs="Times New Roman"/>
          <w:sz w:val="26"/>
          <w:szCs w:val="26"/>
        </w:rPr>
        <w:t xml:space="preserve">уполномоченным учреждением – ГКУ КК ДГЗ </w:t>
      </w:r>
      <w:r>
        <w:rPr>
          <w:rFonts w:ascii="Times New Roman" w:eastAsia="Times New Roman" w:hAnsi="Times New Roman" w:cs="Times New Roman"/>
          <w:sz w:val="26"/>
          <w:szCs w:val="26"/>
        </w:rPr>
        <w:t>электронного а</w:t>
      </w:r>
      <w:r w:rsidR="00314F41">
        <w:rPr>
          <w:rFonts w:ascii="Times New Roman" w:eastAsia="Times New Roman" w:hAnsi="Times New Roman" w:cs="Times New Roman"/>
          <w:sz w:val="26"/>
          <w:szCs w:val="26"/>
        </w:rPr>
        <w:t xml:space="preserve">укциона: </w:t>
      </w:r>
      <w:r w:rsidR="00E425C8">
        <w:rPr>
          <w:rFonts w:ascii="Times New Roman" w:eastAsia="Times New Roman" w:hAnsi="Times New Roman" w:cs="Times New Roman"/>
          <w:sz w:val="26"/>
          <w:szCs w:val="26"/>
        </w:rPr>
        <w:t xml:space="preserve">«Поставка медицинских изделий (Система ультразвуковой визуализации универсальная, с питанием от сети» </w:t>
      </w:r>
      <w:r w:rsidR="00802E4A">
        <w:rPr>
          <w:rFonts w:ascii="Times New Roman" w:eastAsia="Times New Roman" w:hAnsi="Times New Roman" w:cs="Times New Roman"/>
          <w:sz w:val="26"/>
          <w:szCs w:val="26"/>
        </w:rPr>
        <w:t>(извещение № 0818500000824006695</w:t>
      </w:r>
      <w:r w:rsidR="00314F41">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в части нарушения законодательства о контрактной системе,</w:t>
      </w:r>
    </w:p>
    <w:p w:rsidR="003F6393" w:rsidRDefault="003F6393" w:rsidP="001B2C4A">
      <w:pPr>
        <w:spacing w:after="0"/>
        <w:jc w:val="center"/>
        <w:rPr>
          <w:rFonts w:ascii="Times New Roman" w:hAnsi="Times New Roman" w:cs="Times New Roman"/>
          <w:sz w:val="26"/>
          <w:szCs w:val="26"/>
        </w:rPr>
      </w:pPr>
      <w:r>
        <w:rPr>
          <w:rFonts w:ascii="Times New Roman" w:hAnsi="Times New Roman" w:cs="Times New Roman"/>
          <w:sz w:val="26"/>
          <w:szCs w:val="26"/>
        </w:rPr>
        <w:t>УСТАНОВИЛА:</w:t>
      </w:r>
    </w:p>
    <w:p w:rsidR="00970925" w:rsidRPr="001512A9" w:rsidRDefault="003F6393" w:rsidP="001B2C4A">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w:t>
      </w:r>
      <w:r w:rsidR="003C02EF">
        <w:rPr>
          <w:rFonts w:ascii="Times New Roman" w:hAnsi="Times New Roman" w:cs="Times New Roman"/>
          <w:sz w:val="26"/>
          <w:szCs w:val="26"/>
        </w:rPr>
        <w:t xml:space="preserve">описание объекта закупки составлено с </w:t>
      </w:r>
      <w:r>
        <w:rPr>
          <w:rFonts w:ascii="Times New Roman" w:hAnsi="Times New Roman" w:cs="Times New Roman"/>
          <w:sz w:val="26"/>
          <w:szCs w:val="26"/>
        </w:rPr>
        <w:t>нарушение</w:t>
      </w:r>
      <w:r w:rsidR="003C02EF">
        <w:rPr>
          <w:rFonts w:ascii="Times New Roman" w:hAnsi="Times New Roman" w:cs="Times New Roman"/>
          <w:sz w:val="26"/>
          <w:szCs w:val="26"/>
        </w:rPr>
        <w:t>м</w:t>
      </w:r>
      <w:r>
        <w:rPr>
          <w:rFonts w:ascii="Times New Roman" w:hAnsi="Times New Roman" w:cs="Times New Roman"/>
          <w:sz w:val="26"/>
          <w:szCs w:val="26"/>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070D1D">
        <w:rPr>
          <w:rFonts w:ascii="Times New Roman" w:hAnsi="Times New Roman" w:cs="Times New Roman"/>
          <w:sz w:val="26"/>
          <w:szCs w:val="26"/>
        </w:rPr>
        <w:t xml:space="preserve">е Закона о контрактной системе): </w:t>
      </w:r>
      <w:r w:rsidR="00BA3712">
        <w:rPr>
          <w:rFonts w:ascii="Times New Roman" w:hAnsi="Times New Roman" w:cs="Times New Roman"/>
          <w:sz w:val="26"/>
          <w:szCs w:val="26"/>
        </w:rPr>
        <w:t>описание соответствует прод</w:t>
      </w:r>
      <w:r w:rsidR="003F3862">
        <w:rPr>
          <w:rFonts w:ascii="Times New Roman" w:hAnsi="Times New Roman" w:cs="Times New Roman"/>
          <w:sz w:val="26"/>
          <w:szCs w:val="26"/>
        </w:rPr>
        <w:t>у</w:t>
      </w:r>
      <w:r w:rsidR="000C51CF">
        <w:rPr>
          <w:rFonts w:ascii="Times New Roman" w:hAnsi="Times New Roman" w:cs="Times New Roman"/>
          <w:sz w:val="26"/>
          <w:szCs w:val="26"/>
        </w:rPr>
        <w:t>кции иностранного производства</w:t>
      </w:r>
      <w:r w:rsidR="00970925">
        <w:rPr>
          <w:rFonts w:ascii="Times New Roman" w:hAnsi="Times New Roman" w:cs="Times New Roman"/>
          <w:sz w:val="26"/>
          <w:szCs w:val="26"/>
        </w:rPr>
        <w:t xml:space="preserve"> (</w:t>
      </w:r>
      <w:r w:rsidR="00BF536C">
        <w:rPr>
          <w:rFonts w:ascii="Times New Roman" w:hAnsi="Times New Roman" w:cs="Times New Roman"/>
          <w:sz w:val="26"/>
          <w:szCs w:val="26"/>
        </w:rPr>
        <w:t>изначально озвучено на К</w:t>
      </w:r>
      <w:r w:rsidR="00970925">
        <w:rPr>
          <w:rFonts w:ascii="Times New Roman" w:hAnsi="Times New Roman" w:cs="Times New Roman"/>
          <w:sz w:val="26"/>
          <w:szCs w:val="26"/>
        </w:rPr>
        <w:t xml:space="preserve">омиссии соответствие </w:t>
      </w:r>
      <w:proofErr w:type="spellStart"/>
      <w:r w:rsidR="00970925">
        <w:rPr>
          <w:rFonts w:ascii="Times New Roman" w:hAnsi="Times New Roman" w:cs="Times New Roman"/>
          <w:sz w:val="26"/>
          <w:szCs w:val="26"/>
        </w:rPr>
        <w:t>Миндрей</w:t>
      </w:r>
      <w:proofErr w:type="spellEnd"/>
      <w:r w:rsidR="00970925">
        <w:rPr>
          <w:rFonts w:ascii="Times New Roman" w:hAnsi="Times New Roman" w:cs="Times New Roman"/>
          <w:sz w:val="26"/>
          <w:szCs w:val="26"/>
        </w:rPr>
        <w:t>)</w:t>
      </w:r>
      <w:r w:rsidR="000C51CF">
        <w:rPr>
          <w:rFonts w:ascii="Times New Roman" w:hAnsi="Times New Roman" w:cs="Times New Roman"/>
          <w:sz w:val="26"/>
          <w:szCs w:val="26"/>
        </w:rPr>
        <w:t xml:space="preserve">, присутствующая в РЭП продукция российского производства не соответствует указанным техническим характеристикам; </w:t>
      </w:r>
      <w:r w:rsidR="001E3D26">
        <w:rPr>
          <w:rFonts w:ascii="Times New Roman" w:hAnsi="Times New Roman" w:cs="Times New Roman"/>
          <w:sz w:val="26"/>
          <w:szCs w:val="26"/>
        </w:rPr>
        <w:t>характеристики, указанные в ТЗ</w:t>
      </w:r>
      <w:r w:rsidR="00970925">
        <w:rPr>
          <w:rFonts w:ascii="Times New Roman" w:hAnsi="Times New Roman" w:cs="Times New Roman"/>
          <w:sz w:val="26"/>
          <w:szCs w:val="26"/>
        </w:rPr>
        <w:t>,</w:t>
      </w:r>
      <w:r w:rsidR="001E3D26">
        <w:rPr>
          <w:rFonts w:ascii="Times New Roman" w:hAnsi="Times New Roman" w:cs="Times New Roman"/>
          <w:sz w:val="26"/>
          <w:szCs w:val="26"/>
        </w:rPr>
        <w:t xml:space="preserve"> в полном объеме по совокупности не подходят под описание какого-либо оборудования</w:t>
      </w:r>
      <w:r w:rsidR="004B5483">
        <w:rPr>
          <w:rFonts w:ascii="Times New Roman" w:hAnsi="Times New Roman" w:cs="Times New Roman"/>
          <w:sz w:val="26"/>
          <w:szCs w:val="26"/>
        </w:rPr>
        <w:t xml:space="preserve">, </w:t>
      </w:r>
      <w:r w:rsidR="001E3D26">
        <w:rPr>
          <w:rFonts w:ascii="Times New Roman" w:hAnsi="Times New Roman" w:cs="Times New Roman"/>
          <w:sz w:val="26"/>
          <w:szCs w:val="26"/>
        </w:rPr>
        <w:t>поставляемого в РФ</w:t>
      </w:r>
      <w:r w:rsidR="00970925">
        <w:rPr>
          <w:rFonts w:ascii="Times New Roman" w:hAnsi="Times New Roman" w:cs="Times New Roman"/>
          <w:sz w:val="26"/>
          <w:szCs w:val="26"/>
        </w:rPr>
        <w:t xml:space="preserve"> (направлены ходатайства о несоответствии </w:t>
      </w:r>
      <w:proofErr w:type="spellStart"/>
      <w:r w:rsidR="00970925">
        <w:rPr>
          <w:rFonts w:ascii="Times New Roman" w:hAnsi="Times New Roman" w:cs="Times New Roman"/>
          <w:sz w:val="26"/>
          <w:szCs w:val="26"/>
        </w:rPr>
        <w:t>Миндрей</w:t>
      </w:r>
      <w:proofErr w:type="spellEnd"/>
      <w:r w:rsidR="00970925">
        <w:rPr>
          <w:rFonts w:ascii="Times New Roman" w:hAnsi="Times New Roman" w:cs="Times New Roman"/>
          <w:sz w:val="26"/>
          <w:szCs w:val="26"/>
        </w:rPr>
        <w:t xml:space="preserve"> (линейный датчик)</w:t>
      </w:r>
      <w:r w:rsidR="001E3D26">
        <w:rPr>
          <w:rFonts w:ascii="Times New Roman" w:hAnsi="Times New Roman" w:cs="Times New Roman"/>
          <w:sz w:val="26"/>
          <w:szCs w:val="26"/>
        </w:rPr>
        <w:t xml:space="preserve">; </w:t>
      </w:r>
      <w:r w:rsidR="00BA3712">
        <w:rPr>
          <w:rFonts w:ascii="Times New Roman" w:hAnsi="Times New Roman" w:cs="Times New Roman"/>
          <w:sz w:val="26"/>
          <w:szCs w:val="26"/>
        </w:rPr>
        <w:t xml:space="preserve">заказчиком </w:t>
      </w:r>
      <w:r w:rsidR="00526292">
        <w:rPr>
          <w:rFonts w:ascii="Times New Roman" w:hAnsi="Times New Roman" w:cs="Times New Roman"/>
          <w:sz w:val="26"/>
          <w:szCs w:val="26"/>
        </w:rPr>
        <w:t>не применено пос</w:t>
      </w:r>
      <w:r w:rsidR="007056BA">
        <w:rPr>
          <w:rFonts w:ascii="Times New Roman" w:hAnsi="Times New Roman" w:cs="Times New Roman"/>
          <w:sz w:val="26"/>
          <w:szCs w:val="26"/>
        </w:rPr>
        <w:t xml:space="preserve">тановление Правительства № 1236; </w:t>
      </w:r>
      <w:r w:rsidR="00D9136A">
        <w:rPr>
          <w:rFonts w:ascii="Times New Roman" w:hAnsi="Times New Roman" w:cs="Times New Roman"/>
          <w:sz w:val="26"/>
          <w:szCs w:val="26"/>
        </w:rPr>
        <w:t xml:space="preserve">заказчик закупает программу </w:t>
      </w:r>
      <w:r w:rsidR="00D9136A">
        <w:rPr>
          <w:rFonts w:ascii="Times New Roman" w:hAnsi="Times New Roman" w:cs="Times New Roman"/>
          <w:sz w:val="26"/>
          <w:szCs w:val="26"/>
          <w:lang w:val="en-US"/>
        </w:rPr>
        <w:t>DICOM</w:t>
      </w:r>
      <w:r w:rsidR="00D9136A">
        <w:rPr>
          <w:rFonts w:ascii="Times New Roman" w:hAnsi="Times New Roman" w:cs="Times New Roman"/>
          <w:sz w:val="26"/>
          <w:szCs w:val="26"/>
        </w:rPr>
        <w:t xml:space="preserve">; </w:t>
      </w:r>
      <w:r w:rsidR="007056BA">
        <w:rPr>
          <w:rFonts w:ascii="Times New Roman" w:hAnsi="Times New Roman" w:cs="Times New Roman"/>
          <w:sz w:val="26"/>
          <w:szCs w:val="26"/>
        </w:rPr>
        <w:t>в ЕИС не указаны контактные данные сотрудников  конечного получателя, не указан срок</w:t>
      </w:r>
      <w:r w:rsidR="001512A9">
        <w:rPr>
          <w:rFonts w:ascii="Times New Roman" w:hAnsi="Times New Roman" w:cs="Times New Roman"/>
          <w:sz w:val="26"/>
          <w:szCs w:val="26"/>
        </w:rPr>
        <w:t xml:space="preserve"> действия и окончания контракта, отсутствует техническое задание в соответствии со структурированным вариантом.</w:t>
      </w:r>
    </w:p>
    <w:p w:rsidR="00CB12D7" w:rsidRPr="00CB12D7" w:rsidRDefault="003F6393" w:rsidP="001B2C4A">
      <w:pPr>
        <w:spacing w:after="0"/>
        <w:jc w:val="both"/>
        <w:rPr>
          <w:rFonts w:ascii="Times New Roman" w:hAnsi="Times New Roman" w:cs="Times New Roman"/>
          <w:sz w:val="26"/>
          <w:szCs w:val="26"/>
        </w:rPr>
      </w:pPr>
      <w:r>
        <w:rPr>
          <w:rFonts w:ascii="Times New Roman" w:hAnsi="Times New Roman" w:cs="Times New Roman"/>
          <w:sz w:val="26"/>
          <w:szCs w:val="26"/>
        </w:rPr>
        <w:tab/>
        <w:t>Заказчиком</w:t>
      </w:r>
      <w:r w:rsidR="00526292">
        <w:rPr>
          <w:rFonts w:ascii="Times New Roman" w:hAnsi="Times New Roman" w:cs="Times New Roman"/>
          <w:sz w:val="26"/>
          <w:szCs w:val="26"/>
        </w:rPr>
        <w:t>, уполномоченным учреждением</w:t>
      </w:r>
      <w:r>
        <w:rPr>
          <w:rFonts w:ascii="Times New Roman" w:hAnsi="Times New Roman" w:cs="Times New Roman"/>
          <w:sz w:val="26"/>
          <w:szCs w:val="26"/>
        </w:rPr>
        <w:t xml:space="preserve"> предоставлены письменные пояснения, согласно которым</w:t>
      </w:r>
      <w:r w:rsidR="00070D1D">
        <w:rPr>
          <w:rFonts w:ascii="Times New Roman" w:hAnsi="Times New Roman" w:cs="Times New Roman"/>
          <w:sz w:val="26"/>
          <w:szCs w:val="26"/>
        </w:rPr>
        <w:t xml:space="preserve"> характ</w:t>
      </w:r>
      <w:r w:rsidR="00621AF0">
        <w:rPr>
          <w:rFonts w:ascii="Times New Roman" w:hAnsi="Times New Roman" w:cs="Times New Roman"/>
          <w:sz w:val="26"/>
          <w:szCs w:val="26"/>
        </w:rPr>
        <w:t xml:space="preserve">еристики товара указаны согласно КТРУ </w:t>
      </w:r>
      <w:r w:rsidR="004F7CB3">
        <w:rPr>
          <w:rFonts w:ascii="Times New Roman" w:hAnsi="Times New Roman" w:cs="Times New Roman"/>
          <w:sz w:val="26"/>
          <w:szCs w:val="26"/>
        </w:rPr>
        <w:t>26.60.12.132-00000036.</w:t>
      </w:r>
      <w:r w:rsidR="00C56613">
        <w:rPr>
          <w:rFonts w:ascii="Times New Roman" w:hAnsi="Times New Roman" w:cs="Times New Roman"/>
          <w:sz w:val="26"/>
          <w:szCs w:val="26"/>
        </w:rPr>
        <w:t xml:space="preserve"> Под описание подходит продукция 2-х производителей – аппарат ультразвуковой диагностический </w:t>
      </w:r>
      <w:proofErr w:type="spellStart"/>
      <w:r w:rsidR="00C56613">
        <w:rPr>
          <w:rFonts w:ascii="Times New Roman" w:hAnsi="Times New Roman" w:cs="Times New Roman"/>
          <w:sz w:val="26"/>
          <w:szCs w:val="26"/>
          <w:lang w:val="en-US"/>
        </w:rPr>
        <w:t>Resona</w:t>
      </w:r>
      <w:proofErr w:type="spellEnd"/>
      <w:r w:rsidR="00CB12D7">
        <w:rPr>
          <w:rFonts w:ascii="Times New Roman" w:hAnsi="Times New Roman" w:cs="Times New Roman"/>
          <w:sz w:val="26"/>
          <w:szCs w:val="26"/>
        </w:rPr>
        <w:t xml:space="preserve"> 7 с принадлежностями, РЗН 2018/7909</w:t>
      </w:r>
      <w:r w:rsidR="00C56613">
        <w:rPr>
          <w:rFonts w:ascii="Times New Roman" w:hAnsi="Times New Roman" w:cs="Times New Roman"/>
          <w:sz w:val="26"/>
          <w:szCs w:val="26"/>
        </w:rPr>
        <w:t>;</w:t>
      </w:r>
      <w:r w:rsidR="00CB12D7">
        <w:rPr>
          <w:rFonts w:ascii="Times New Roman" w:hAnsi="Times New Roman" w:cs="Times New Roman"/>
          <w:sz w:val="26"/>
          <w:szCs w:val="26"/>
        </w:rPr>
        <w:t xml:space="preserve"> система ультразвуковая диагностическая </w:t>
      </w:r>
      <w:r w:rsidR="00CB12D7">
        <w:rPr>
          <w:rFonts w:ascii="Times New Roman" w:hAnsi="Times New Roman" w:cs="Times New Roman"/>
          <w:sz w:val="26"/>
          <w:szCs w:val="26"/>
          <w:lang w:val="en-US"/>
        </w:rPr>
        <w:t>Arietta</w:t>
      </w:r>
      <w:r w:rsidR="00CB12D7" w:rsidRPr="00CB12D7">
        <w:rPr>
          <w:rFonts w:ascii="Times New Roman" w:hAnsi="Times New Roman" w:cs="Times New Roman"/>
          <w:sz w:val="26"/>
          <w:szCs w:val="26"/>
        </w:rPr>
        <w:t xml:space="preserve"> 750 (</w:t>
      </w:r>
      <w:r w:rsidR="00CB12D7">
        <w:rPr>
          <w:rFonts w:ascii="Times New Roman" w:hAnsi="Times New Roman" w:cs="Times New Roman"/>
          <w:sz w:val="26"/>
          <w:szCs w:val="26"/>
        </w:rPr>
        <w:t>ФСЗ 2023/21111 от 18.09.2023).</w:t>
      </w:r>
      <w:r w:rsidR="00621AF0">
        <w:rPr>
          <w:rFonts w:ascii="Times New Roman" w:hAnsi="Times New Roman" w:cs="Times New Roman"/>
          <w:sz w:val="26"/>
          <w:szCs w:val="26"/>
        </w:rPr>
        <w:t xml:space="preserve"> Указанное Заявителем программное обеспечение не требуется к поставке. Отдельная поставка либо установка (при исполнении контракта) программного обеспечения не предусмотрена.</w:t>
      </w:r>
      <w:r w:rsidR="00DD1045">
        <w:rPr>
          <w:rFonts w:ascii="Times New Roman" w:hAnsi="Times New Roman" w:cs="Times New Roman"/>
          <w:sz w:val="26"/>
          <w:szCs w:val="26"/>
        </w:rPr>
        <w:t xml:space="preserve"> Несоответствие файла Описание объекта закупки извещению отсутствует. Извещение составлено в соответствии с положениями ст.42 Закона о контрактной системе.</w:t>
      </w:r>
      <w:r w:rsidR="00B80E1E">
        <w:rPr>
          <w:rFonts w:ascii="Times New Roman" w:hAnsi="Times New Roman" w:cs="Times New Roman"/>
          <w:sz w:val="26"/>
          <w:szCs w:val="26"/>
        </w:rPr>
        <w:t xml:space="preserve"> Также заказчик считает, что в действиях </w:t>
      </w:r>
      <w:r w:rsidR="001F2EA4">
        <w:rPr>
          <w:rFonts w:ascii="Times New Roman" w:hAnsi="Times New Roman" w:cs="Times New Roman"/>
          <w:sz w:val="26"/>
          <w:szCs w:val="26"/>
        </w:rPr>
        <w:t xml:space="preserve">ИП </w:t>
      </w:r>
      <w:r w:rsidR="00B80E1E">
        <w:rPr>
          <w:rFonts w:ascii="Times New Roman" w:hAnsi="Times New Roman" w:cs="Times New Roman"/>
          <w:sz w:val="26"/>
          <w:szCs w:val="26"/>
        </w:rPr>
        <w:t>Кравченко</w:t>
      </w:r>
      <w:r w:rsidR="001F2EA4">
        <w:rPr>
          <w:rFonts w:ascii="Times New Roman" w:hAnsi="Times New Roman" w:cs="Times New Roman"/>
          <w:sz w:val="26"/>
          <w:szCs w:val="26"/>
        </w:rPr>
        <w:t xml:space="preserve"> А.В.</w:t>
      </w:r>
      <w:r w:rsidR="00B80E1E">
        <w:rPr>
          <w:rFonts w:ascii="Times New Roman" w:hAnsi="Times New Roman" w:cs="Times New Roman"/>
          <w:sz w:val="26"/>
          <w:szCs w:val="26"/>
        </w:rPr>
        <w:t xml:space="preserve"> содержатся признаки административного правонарушения, предусмотренного ст.19.7.2 КоАП.</w:t>
      </w:r>
    </w:p>
    <w:p w:rsidR="003F6393" w:rsidRDefault="003F6393" w:rsidP="001B2C4A">
      <w:pPr>
        <w:spacing w:after="0"/>
        <w:jc w:val="both"/>
        <w:rPr>
          <w:rFonts w:ascii="Times New Roman" w:hAnsi="Times New Roman" w:cs="Times New Roman"/>
          <w:sz w:val="26"/>
          <w:szCs w:val="26"/>
        </w:rPr>
      </w:pPr>
      <w:r>
        <w:rPr>
          <w:rFonts w:ascii="Times New Roman" w:hAnsi="Times New Roman" w:cs="Times New Roman"/>
          <w:sz w:val="26"/>
          <w:szCs w:val="26"/>
        </w:rPr>
        <w:lastRenderedPageBreak/>
        <w:tab/>
        <w:t>Рассмотрев представленные материалы, Комиссия пришла к следующим выводам.</w:t>
      </w:r>
    </w:p>
    <w:p w:rsidR="00B534BD" w:rsidRPr="00E62634" w:rsidRDefault="00B534BD" w:rsidP="001B2C4A">
      <w:pPr>
        <w:spacing w:after="0"/>
        <w:jc w:val="both"/>
        <w:rPr>
          <w:rFonts w:ascii="Times New Roman" w:eastAsia="Times New Roman" w:hAnsi="Times New Roman" w:cs="Times New Roman"/>
          <w:sz w:val="26"/>
          <w:szCs w:val="26"/>
        </w:rPr>
      </w:pPr>
      <w:r>
        <w:rPr>
          <w:rFonts w:ascii="Times New Roman" w:hAnsi="Times New Roman" w:cs="Times New Roman"/>
          <w:sz w:val="26"/>
          <w:szCs w:val="26"/>
        </w:rPr>
        <w:tab/>
      </w:r>
      <w:r w:rsidRPr="00E62634">
        <w:rPr>
          <w:rFonts w:ascii="Times New Roman" w:hAnsi="Times New Roman" w:cs="Times New Roman"/>
          <w:sz w:val="26"/>
          <w:szCs w:val="26"/>
        </w:rPr>
        <w:t xml:space="preserve">Уполномоченным учреждением – ГКУ КК ДГЗ </w:t>
      </w:r>
      <w:r w:rsidR="003F6393" w:rsidRPr="00E62634">
        <w:rPr>
          <w:rFonts w:ascii="Times New Roman" w:hAnsi="Times New Roman" w:cs="Times New Roman"/>
          <w:sz w:val="26"/>
          <w:szCs w:val="26"/>
        </w:rPr>
        <w:t xml:space="preserve">в ЕИС </w:t>
      </w:r>
      <w:r w:rsidR="00766772">
        <w:rPr>
          <w:rFonts w:ascii="Times New Roman" w:hAnsi="Times New Roman" w:cs="Times New Roman"/>
          <w:sz w:val="26"/>
          <w:szCs w:val="26"/>
        </w:rPr>
        <w:t xml:space="preserve">после проверки заявки заказчика 18.09.2024 </w:t>
      </w:r>
      <w:r w:rsidR="003F6393" w:rsidRPr="00E62634">
        <w:rPr>
          <w:rFonts w:ascii="Times New Roman" w:eastAsia="Times New Roman" w:hAnsi="Times New Roman" w:cs="Times New Roman"/>
          <w:sz w:val="26"/>
          <w:szCs w:val="26"/>
        </w:rPr>
        <w:t>размещено извещение о проведении электронного аукциона:</w:t>
      </w:r>
      <w:r w:rsidR="00BC180C" w:rsidRPr="00E62634">
        <w:rPr>
          <w:rFonts w:ascii="Times New Roman" w:eastAsia="Times New Roman" w:hAnsi="Times New Roman" w:cs="Times New Roman"/>
          <w:sz w:val="26"/>
          <w:szCs w:val="26"/>
        </w:rPr>
        <w:t xml:space="preserve"> </w:t>
      </w:r>
      <w:r w:rsidR="0017114C">
        <w:rPr>
          <w:rFonts w:ascii="Times New Roman" w:eastAsia="Times New Roman" w:hAnsi="Times New Roman" w:cs="Times New Roman"/>
          <w:sz w:val="26"/>
          <w:szCs w:val="26"/>
        </w:rPr>
        <w:t xml:space="preserve">«Поставка медицинских изделий (Система ультразвуковой визуализации универсальная, с питанием от сети» </w:t>
      </w:r>
      <w:r w:rsidR="00766772">
        <w:rPr>
          <w:rFonts w:ascii="Times New Roman" w:eastAsia="Times New Roman" w:hAnsi="Times New Roman" w:cs="Times New Roman"/>
          <w:sz w:val="26"/>
          <w:szCs w:val="26"/>
        </w:rPr>
        <w:t>(извещение № 0818500000824006695) с НМЦК 17 180 000,00</w:t>
      </w:r>
      <w:r w:rsidR="00BC180C" w:rsidRPr="00E62634">
        <w:rPr>
          <w:rFonts w:ascii="Times New Roman" w:eastAsia="Times New Roman" w:hAnsi="Times New Roman" w:cs="Times New Roman"/>
          <w:sz w:val="26"/>
          <w:szCs w:val="26"/>
        </w:rPr>
        <w:t xml:space="preserve"> рублей.</w:t>
      </w:r>
      <w:r w:rsidR="001264BA">
        <w:rPr>
          <w:rFonts w:ascii="Times New Roman" w:eastAsia="Times New Roman" w:hAnsi="Times New Roman" w:cs="Times New Roman"/>
          <w:sz w:val="26"/>
          <w:szCs w:val="26"/>
        </w:rPr>
        <w:t xml:space="preserve"> Заказчик – ГБУЗ «НИИ ККБ №1 им. Проф. С.В. </w:t>
      </w:r>
      <w:proofErr w:type="spellStart"/>
      <w:r w:rsidR="001264BA">
        <w:rPr>
          <w:rFonts w:ascii="Times New Roman" w:eastAsia="Times New Roman" w:hAnsi="Times New Roman" w:cs="Times New Roman"/>
          <w:sz w:val="26"/>
          <w:szCs w:val="26"/>
        </w:rPr>
        <w:t>Очаповского</w:t>
      </w:r>
      <w:proofErr w:type="spellEnd"/>
      <w:r w:rsidR="001264BA">
        <w:rPr>
          <w:rFonts w:ascii="Times New Roman" w:eastAsia="Times New Roman" w:hAnsi="Times New Roman" w:cs="Times New Roman"/>
          <w:sz w:val="26"/>
          <w:szCs w:val="26"/>
        </w:rPr>
        <w:t>».</w:t>
      </w:r>
      <w:r w:rsidR="00766772">
        <w:rPr>
          <w:rFonts w:ascii="Times New Roman" w:eastAsia="Times New Roman" w:hAnsi="Times New Roman" w:cs="Times New Roman"/>
          <w:sz w:val="26"/>
          <w:szCs w:val="26"/>
        </w:rPr>
        <w:t xml:space="preserve"> </w:t>
      </w:r>
    </w:p>
    <w:p w:rsidR="00E62634" w:rsidRPr="00E62634" w:rsidRDefault="00E62634" w:rsidP="001B2C4A">
      <w:pPr>
        <w:spacing w:after="0"/>
        <w:ind w:firstLine="567"/>
        <w:jc w:val="both"/>
        <w:rPr>
          <w:rFonts w:ascii="Times New Roman" w:hAnsi="Times New Roman" w:cs="Times New Roman"/>
          <w:sz w:val="26"/>
          <w:szCs w:val="26"/>
        </w:rPr>
      </w:pPr>
      <w:r w:rsidRPr="00E62634">
        <w:rPr>
          <w:rFonts w:ascii="Times New Roman" w:hAnsi="Times New Roman" w:cs="Times New Roman"/>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62634" w:rsidRPr="00E62634" w:rsidRDefault="00E62634" w:rsidP="001B2C4A">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62634" w:rsidRPr="00E62634" w:rsidRDefault="00E62634" w:rsidP="001B2C4A">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62634" w:rsidRPr="00E62634" w:rsidRDefault="00E62634" w:rsidP="001B2C4A">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62634" w:rsidRPr="00E62634" w:rsidRDefault="00E62634" w:rsidP="001B2C4A">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62634" w:rsidRPr="00E62634" w:rsidRDefault="00E62634" w:rsidP="001B2C4A">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62634" w:rsidRPr="004C3DB6" w:rsidRDefault="00E62634" w:rsidP="001B2C4A">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5) проект контракта.</w:t>
      </w:r>
    </w:p>
    <w:p w:rsidR="004C3DB6" w:rsidRDefault="004C3DB6" w:rsidP="001B2C4A">
      <w:pPr>
        <w:pStyle w:val="s1"/>
        <w:shd w:val="clear" w:color="auto" w:fill="FFFFFF"/>
        <w:spacing w:before="0" w:beforeAutospacing="0" w:after="0" w:afterAutospacing="0"/>
        <w:ind w:firstLine="708"/>
        <w:jc w:val="both"/>
        <w:rPr>
          <w:color w:val="464C55"/>
          <w:sz w:val="26"/>
          <w:szCs w:val="26"/>
        </w:rPr>
      </w:pPr>
      <w:r>
        <w:rPr>
          <w:color w:val="22272F"/>
          <w:sz w:val="26"/>
          <w:szCs w:val="26"/>
        </w:rPr>
        <w:t>Согласно п.1) ч.1 ст.33 Закона о контрактной системе </w:t>
      </w:r>
      <w:r>
        <w:rPr>
          <w:color w:val="464C55"/>
          <w:sz w:val="26"/>
          <w:szCs w:val="26"/>
        </w:rPr>
        <w:t xml:space="preserve">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w:t>
      </w:r>
      <w:r>
        <w:rPr>
          <w:color w:val="464C55"/>
          <w:sz w:val="26"/>
          <w:szCs w:val="26"/>
        </w:rPr>
        <w:lastRenderedPageBreak/>
        <w:t>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4C3DB6" w:rsidRDefault="004C3DB6" w:rsidP="001B2C4A">
      <w:pPr>
        <w:pStyle w:val="s1"/>
        <w:shd w:val="clear" w:color="auto" w:fill="FFFFFF"/>
        <w:spacing w:before="0" w:beforeAutospacing="0" w:after="0" w:afterAutospacing="0"/>
        <w:jc w:val="both"/>
        <w:rPr>
          <w:color w:val="464C55"/>
          <w:sz w:val="26"/>
          <w:szCs w:val="26"/>
        </w:rPr>
      </w:pPr>
      <w:r>
        <w:rPr>
          <w:color w:val="464C55"/>
          <w:sz w:val="26"/>
          <w:szCs w:val="26"/>
        </w:rPr>
        <w:t>а) сопровождение такого указания словами "или эквивалент";</w:t>
      </w:r>
    </w:p>
    <w:p w:rsidR="004C3DB6" w:rsidRDefault="004C3DB6" w:rsidP="001B2C4A">
      <w:pPr>
        <w:pStyle w:val="s1"/>
        <w:shd w:val="clear" w:color="auto" w:fill="FFFFFF"/>
        <w:spacing w:before="0" w:beforeAutospacing="0" w:after="0" w:afterAutospacing="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4C3DB6" w:rsidRDefault="004C3DB6" w:rsidP="001B2C4A">
      <w:pPr>
        <w:pStyle w:val="s1"/>
        <w:shd w:val="clear" w:color="auto" w:fill="FFFFFF"/>
        <w:spacing w:before="0" w:beforeAutospacing="0" w:after="0" w:afterAutospacing="0"/>
        <w:jc w:val="both"/>
        <w:rPr>
          <w:color w:val="464C55"/>
          <w:sz w:val="26"/>
          <w:szCs w:val="26"/>
        </w:rPr>
      </w:pPr>
      <w:r>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C3DB6" w:rsidRPr="009E5C10" w:rsidRDefault="004C3DB6" w:rsidP="001B2C4A">
      <w:pPr>
        <w:pStyle w:val="s1"/>
        <w:shd w:val="clear" w:color="auto" w:fill="FFFFFF"/>
        <w:spacing w:before="0" w:beforeAutospacing="0" w:after="0" w:afterAutospacing="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Pr>
            <w:rStyle w:val="a3"/>
            <w:color w:val="3272C0"/>
            <w:sz w:val="26"/>
            <w:szCs w:val="26"/>
          </w:rPr>
          <w:t>Перечень</w:t>
        </w:r>
      </w:hyperlink>
      <w:r>
        <w:rPr>
          <w:color w:val="464C55"/>
          <w:sz w:val="26"/>
          <w:szCs w:val="26"/>
        </w:rPr>
        <w:t> указанных медицинских изделий, специализированных продуктов лечебного питания и </w:t>
      </w:r>
      <w:hyperlink r:id="rId7" w:anchor="block_1000" w:history="1">
        <w:r>
          <w:rPr>
            <w:rStyle w:val="a3"/>
            <w:color w:val="3272C0"/>
            <w:sz w:val="26"/>
            <w:szCs w:val="26"/>
          </w:rPr>
          <w:t>порядок</w:t>
        </w:r>
      </w:hyperlink>
      <w:r>
        <w:rPr>
          <w:color w:val="464C55"/>
          <w:sz w:val="26"/>
          <w:szCs w:val="26"/>
        </w:rPr>
        <w:t> его формирования утверждаются Правительством Российской Федерации.</w:t>
      </w:r>
    </w:p>
    <w:p w:rsidR="00E62634" w:rsidRPr="00E62634" w:rsidRDefault="00E62634" w:rsidP="001B2C4A">
      <w:pPr>
        <w:autoSpaceDE w:val="0"/>
        <w:autoSpaceDN w:val="0"/>
        <w:adjustRightInd w:val="0"/>
        <w:spacing w:after="0"/>
        <w:ind w:firstLine="708"/>
        <w:jc w:val="both"/>
        <w:rPr>
          <w:rFonts w:ascii="Times New Roman" w:hAnsi="Times New Roman" w:cs="Times New Roman"/>
          <w:sz w:val="26"/>
          <w:szCs w:val="26"/>
        </w:rPr>
      </w:pPr>
      <w:bookmarkStart w:id="1" w:name="dst744"/>
      <w:bookmarkEnd w:id="1"/>
      <w:r w:rsidRPr="00E62634">
        <w:rPr>
          <w:rFonts w:ascii="Times New Roman" w:hAnsi="Times New Roman" w:cs="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DD1F7E" w:rsidRDefault="00355B98" w:rsidP="001B2C4A">
      <w:pPr>
        <w:spacing w:after="0"/>
        <w:jc w:val="both"/>
        <w:rPr>
          <w:rFonts w:ascii="Times New Roman" w:eastAsia="Times New Roman" w:hAnsi="Times New Roman" w:cs="Times New Roman"/>
          <w:sz w:val="26"/>
          <w:szCs w:val="26"/>
        </w:rPr>
      </w:pPr>
      <w:r w:rsidRPr="00F029C8">
        <w:rPr>
          <w:rFonts w:ascii="Times New Roman" w:eastAsia="Times New Roman" w:hAnsi="Times New Roman" w:cs="Times New Roman"/>
          <w:sz w:val="26"/>
          <w:szCs w:val="26"/>
        </w:rPr>
        <w:tab/>
      </w:r>
      <w:r w:rsidR="00DD1F7E">
        <w:rPr>
          <w:rFonts w:ascii="Times New Roman" w:eastAsia="Times New Roman" w:hAnsi="Times New Roman" w:cs="Times New Roman"/>
          <w:sz w:val="26"/>
          <w:szCs w:val="26"/>
        </w:rPr>
        <w:t xml:space="preserve">Из ч.5 ст.23 Закона о контрактной системе следует, что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rsidR="00DD1F7E" w:rsidRDefault="00DD1F7E" w:rsidP="001B2C4A">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w:t>
      </w:r>
      <w:proofErr w:type="gramStart"/>
      <w:r>
        <w:rPr>
          <w:rFonts w:ascii="Times New Roman" w:eastAsia="Times New Roman" w:hAnsi="Times New Roman" w:cs="Times New Roman"/>
          <w:sz w:val="26"/>
          <w:szCs w:val="26"/>
        </w:rPr>
        <w:t>б»-</w:t>
      </w:r>
      <w:proofErr w:type="gramEnd"/>
      <w:r>
        <w:rPr>
          <w:rFonts w:ascii="Times New Roman" w:eastAsia="Times New Roman" w:hAnsi="Times New Roman" w:cs="Times New Roman"/>
          <w:sz w:val="26"/>
          <w:szCs w:val="26"/>
        </w:rPr>
        <w:t xml:space="preserve">«г»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w:t>
      </w:r>
      <w:r>
        <w:rPr>
          <w:rFonts w:ascii="Times New Roman" w:eastAsia="Times New Roman" w:hAnsi="Times New Roman" w:cs="Times New Roman"/>
          <w:sz w:val="26"/>
          <w:szCs w:val="26"/>
        </w:rPr>
        <w:lastRenderedPageBreak/>
        <w:t xml:space="preserve">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Согласно подпункту «а» пункта 5 Правил заказчик вправе указать в извещении об осуществлении закупки, приглашении и документации о закупе (в случае если Федеральным законом предусмотрена документация о закупе)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 осуществления закупки радиоэлектронной продукции, включенной в пункты 22-27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положением к постановлению Правительства РФ от 30.04.2020 №616,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утвержденной Постановлением №878. </w:t>
      </w:r>
    </w:p>
    <w:p w:rsidR="00DD1F7E" w:rsidRPr="0021362F" w:rsidRDefault="00DD1F7E" w:rsidP="001B2C4A">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При описании заказчик использовал характеристики из КТРУ 26.60.12.132-00000036 Система ультразвуковой визуализации универсальная, с питанием от сети (обязательна к применению с 29.04.2023).</w:t>
      </w:r>
      <w:r w:rsidR="0021362F" w:rsidRPr="0021362F">
        <w:rPr>
          <w:rFonts w:ascii="Times New Roman" w:eastAsia="Times New Roman" w:hAnsi="Times New Roman" w:cs="Times New Roman"/>
          <w:sz w:val="26"/>
          <w:szCs w:val="26"/>
        </w:rPr>
        <w:t xml:space="preserve"> </w:t>
      </w:r>
      <w:r w:rsidR="0021362F">
        <w:rPr>
          <w:rFonts w:ascii="Times New Roman" w:eastAsia="Times New Roman" w:hAnsi="Times New Roman" w:cs="Times New Roman"/>
          <w:sz w:val="26"/>
          <w:szCs w:val="26"/>
        </w:rPr>
        <w:t>Данная позиция содержит</w:t>
      </w:r>
      <w:r w:rsidR="007C55A2">
        <w:rPr>
          <w:rFonts w:ascii="Times New Roman" w:eastAsia="Times New Roman" w:hAnsi="Times New Roman" w:cs="Times New Roman"/>
          <w:sz w:val="26"/>
          <w:szCs w:val="26"/>
        </w:rPr>
        <w:t>,</w:t>
      </w:r>
      <w:r w:rsidR="0021362F">
        <w:rPr>
          <w:rFonts w:ascii="Times New Roman" w:eastAsia="Times New Roman" w:hAnsi="Times New Roman" w:cs="Times New Roman"/>
          <w:sz w:val="26"/>
          <w:szCs w:val="26"/>
        </w:rPr>
        <w:t xml:space="preserve"> как обязательные характеристики</w:t>
      </w:r>
      <w:r w:rsidR="00E57C8A">
        <w:rPr>
          <w:rFonts w:ascii="Times New Roman" w:eastAsia="Times New Roman" w:hAnsi="Times New Roman" w:cs="Times New Roman"/>
          <w:sz w:val="26"/>
          <w:szCs w:val="26"/>
        </w:rPr>
        <w:t xml:space="preserve">, </w:t>
      </w:r>
      <w:r w:rsidR="0021362F">
        <w:rPr>
          <w:rFonts w:ascii="Times New Roman" w:eastAsia="Times New Roman" w:hAnsi="Times New Roman" w:cs="Times New Roman"/>
          <w:sz w:val="26"/>
          <w:szCs w:val="26"/>
        </w:rPr>
        <w:t>так и необязательные для применения характеристики</w:t>
      </w:r>
      <w:r w:rsidR="005C7DFB">
        <w:rPr>
          <w:rFonts w:ascii="Times New Roman" w:eastAsia="Times New Roman" w:hAnsi="Times New Roman" w:cs="Times New Roman"/>
          <w:sz w:val="26"/>
          <w:szCs w:val="26"/>
        </w:rPr>
        <w:t xml:space="preserve"> с вариантами выбираемых заказчиком значений.</w:t>
      </w:r>
    </w:p>
    <w:p w:rsidR="00375BD3" w:rsidRDefault="00355B98" w:rsidP="001B2C4A">
      <w:pPr>
        <w:spacing w:after="0"/>
        <w:ind w:firstLine="540"/>
        <w:jc w:val="both"/>
        <w:rPr>
          <w:rFonts w:ascii="Times New Roman" w:eastAsia="Times New Roman" w:hAnsi="Times New Roman" w:cs="Times New Roman"/>
          <w:sz w:val="26"/>
          <w:szCs w:val="26"/>
        </w:rPr>
      </w:pPr>
      <w:r w:rsidRPr="002D0EF2">
        <w:rPr>
          <w:rFonts w:ascii="Times New Roman" w:eastAsia="Times New Roman" w:hAnsi="Times New Roman" w:cs="Times New Roman"/>
          <w:sz w:val="26"/>
          <w:szCs w:val="26"/>
        </w:rPr>
        <w:t>В составе извещения заказчиком размещено Описание объекта закупки –</w:t>
      </w:r>
      <w:r w:rsidR="00ED1216">
        <w:rPr>
          <w:rFonts w:ascii="Times New Roman" w:eastAsia="Times New Roman" w:hAnsi="Times New Roman" w:cs="Times New Roman"/>
          <w:sz w:val="26"/>
          <w:szCs w:val="26"/>
        </w:rPr>
        <w:t xml:space="preserve"> система ультразвуковой визуализации универсальная, с питанием от сети КТРУ 26.60.12.132-00000036 </w:t>
      </w:r>
      <w:r w:rsidR="00447B2E" w:rsidRPr="002D0EF2">
        <w:rPr>
          <w:rFonts w:ascii="Times New Roman" w:eastAsia="Times New Roman" w:hAnsi="Times New Roman" w:cs="Times New Roman"/>
          <w:sz w:val="26"/>
          <w:szCs w:val="26"/>
        </w:rPr>
        <w:t>с указание</w:t>
      </w:r>
      <w:r w:rsidR="005A1041" w:rsidRPr="002D0EF2">
        <w:rPr>
          <w:rFonts w:ascii="Times New Roman" w:eastAsia="Times New Roman" w:hAnsi="Times New Roman" w:cs="Times New Roman"/>
          <w:sz w:val="26"/>
          <w:szCs w:val="26"/>
        </w:rPr>
        <w:t>м</w:t>
      </w:r>
      <w:r w:rsidR="00AB5F42">
        <w:rPr>
          <w:rFonts w:ascii="Times New Roman" w:eastAsia="Times New Roman" w:hAnsi="Times New Roman" w:cs="Times New Roman"/>
          <w:sz w:val="26"/>
          <w:szCs w:val="26"/>
        </w:rPr>
        <w:t xml:space="preserve"> характеристик из КТРУ.</w:t>
      </w:r>
      <w:r w:rsidR="00524E8F">
        <w:rPr>
          <w:rFonts w:ascii="Times New Roman" w:eastAsia="Times New Roman" w:hAnsi="Times New Roman" w:cs="Times New Roman"/>
          <w:sz w:val="26"/>
          <w:szCs w:val="26"/>
        </w:rPr>
        <w:t xml:space="preserve"> Указанный код ОКПД2</w:t>
      </w:r>
      <w:r w:rsidR="002D0EF2" w:rsidRPr="002D0EF2">
        <w:rPr>
          <w:rFonts w:ascii="Times New Roman" w:eastAsia="Times New Roman" w:hAnsi="Times New Roman" w:cs="Times New Roman"/>
          <w:sz w:val="26"/>
          <w:szCs w:val="26"/>
        </w:rPr>
        <w:t xml:space="preserve"> </w:t>
      </w:r>
      <w:r w:rsidR="00F56FE4" w:rsidRPr="002D0EF2">
        <w:rPr>
          <w:rFonts w:ascii="Times New Roman" w:eastAsia="Times New Roman" w:hAnsi="Times New Roman" w:cs="Times New Roman"/>
          <w:sz w:val="26"/>
          <w:szCs w:val="26"/>
        </w:rPr>
        <w:t>содержится в постановлении Правительства РФ 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w:t>
      </w:r>
      <w:r w:rsidR="00062556" w:rsidRPr="002D0EF2">
        <w:rPr>
          <w:rFonts w:ascii="Times New Roman" w:eastAsia="Times New Roman" w:hAnsi="Times New Roman" w:cs="Times New Roman"/>
          <w:sz w:val="26"/>
          <w:szCs w:val="26"/>
        </w:rPr>
        <w:t>, о внесении изменений в постановление Правительства Российской Федерации от 16 сентября 2016 №925 и признании утратившими силу некоторых актов Правительства Российской Федерации» (далее Постановление №878)</w:t>
      </w:r>
      <w:r w:rsidR="00043D94" w:rsidRPr="002D0EF2">
        <w:rPr>
          <w:rFonts w:ascii="Times New Roman" w:eastAsia="Times New Roman" w:hAnsi="Times New Roman" w:cs="Times New Roman"/>
          <w:sz w:val="26"/>
          <w:szCs w:val="26"/>
        </w:rPr>
        <w:t>, что отражено в извещении закупки.</w:t>
      </w:r>
      <w:r w:rsidR="005854F0">
        <w:rPr>
          <w:rFonts w:ascii="Times New Roman" w:eastAsia="Times New Roman" w:hAnsi="Times New Roman" w:cs="Times New Roman"/>
          <w:sz w:val="26"/>
          <w:szCs w:val="26"/>
        </w:rPr>
        <w:t xml:space="preserve"> Таким образом, заказчик использовал характеристики исключительно из КТРУ. </w:t>
      </w:r>
      <w:r w:rsidR="00375BD3">
        <w:rPr>
          <w:rFonts w:ascii="Times New Roman" w:eastAsia="Times New Roman" w:hAnsi="Times New Roman" w:cs="Times New Roman"/>
          <w:sz w:val="26"/>
          <w:szCs w:val="26"/>
        </w:rPr>
        <w:t xml:space="preserve">Согласно Постановлению №145 информация, предусмотренная </w:t>
      </w:r>
      <w:proofErr w:type="spellStart"/>
      <w:r w:rsidR="00375BD3">
        <w:rPr>
          <w:rFonts w:ascii="Times New Roman" w:eastAsia="Times New Roman" w:hAnsi="Times New Roman" w:cs="Times New Roman"/>
          <w:sz w:val="26"/>
          <w:szCs w:val="26"/>
        </w:rPr>
        <w:t>подп.г</w:t>
      </w:r>
      <w:proofErr w:type="spellEnd"/>
      <w:r w:rsidR="00375BD3">
        <w:rPr>
          <w:rFonts w:ascii="Times New Roman" w:eastAsia="Times New Roman" w:hAnsi="Times New Roman" w:cs="Times New Roman"/>
          <w:sz w:val="26"/>
          <w:szCs w:val="26"/>
        </w:rPr>
        <w:t xml:space="preserve"> п.10 (информация, содержащая описание товара, работы, услуги) Правил включается в каталог после согласования с ФАС России.</w:t>
      </w:r>
    </w:p>
    <w:p w:rsidR="00B534BD" w:rsidRPr="002F602F" w:rsidRDefault="005854F0" w:rsidP="001B2C4A">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В соответствии с письмом Министерства финансов РФ от 20.01.2020 №24-06-07/2484</w:t>
      </w:r>
      <w:r w:rsidR="002F602F" w:rsidRPr="002F602F">
        <w:rPr>
          <w:rFonts w:ascii="Times New Roman" w:eastAsia="Times New Roman" w:hAnsi="Times New Roman" w:cs="Times New Roman"/>
          <w:sz w:val="26"/>
          <w:szCs w:val="26"/>
        </w:rPr>
        <w:t xml:space="preserve"> </w:t>
      </w:r>
      <w:r w:rsidR="002F602F">
        <w:rPr>
          <w:rFonts w:ascii="Times New Roman" w:eastAsia="Times New Roman" w:hAnsi="Times New Roman" w:cs="Times New Roman"/>
          <w:sz w:val="26"/>
          <w:szCs w:val="26"/>
        </w:rPr>
        <w:t>для целей описания товаров (работ, услуг) применяются следующие базовые принципы: максимально возможное расширение  количества производителей, продукцию которых возможно поставить в рамках сформированных позиций каталога, при формировании позиций осуществляется проверка о наличии двух и более производителей, отвечающих заданным характеристикам товара.</w:t>
      </w:r>
    </w:p>
    <w:p w:rsidR="003F0BB8" w:rsidRDefault="00FD0C24" w:rsidP="001B2C4A">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Условия Постановления №878 применяются в случае подачи 1 заявки, удовлетворяющей т</w:t>
      </w:r>
      <w:r w:rsidR="00367DDC">
        <w:rPr>
          <w:rFonts w:ascii="Times New Roman" w:eastAsia="Times New Roman" w:hAnsi="Times New Roman" w:cs="Times New Roman"/>
          <w:sz w:val="26"/>
          <w:szCs w:val="26"/>
        </w:rPr>
        <w:t>ребованиям извещения, содержащей</w:t>
      </w:r>
      <w:r>
        <w:rPr>
          <w:rFonts w:ascii="Times New Roman" w:eastAsia="Times New Roman" w:hAnsi="Times New Roman" w:cs="Times New Roman"/>
          <w:sz w:val="26"/>
          <w:szCs w:val="26"/>
        </w:rPr>
        <w:t xml:space="preserve">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r w:rsidR="004C79A5">
        <w:rPr>
          <w:rFonts w:ascii="Times New Roman" w:eastAsia="Times New Roman" w:hAnsi="Times New Roman" w:cs="Times New Roman"/>
          <w:sz w:val="26"/>
          <w:szCs w:val="26"/>
        </w:rPr>
        <w:t xml:space="preserve"> </w:t>
      </w:r>
    </w:p>
    <w:p w:rsidR="004C79A5" w:rsidRPr="00ED612E" w:rsidRDefault="004C79A5" w:rsidP="001B2C4A">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Заказчиком при подготовке извещения были направлены зап</w:t>
      </w:r>
      <w:r w:rsidR="00110B53">
        <w:rPr>
          <w:rFonts w:ascii="Times New Roman" w:eastAsia="Times New Roman" w:hAnsi="Times New Roman" w:cs="Times New Roman"/>
          <w:sz w:val="26"/>
          <w:szCs w:val="26"/>
        </w:rPr>
        <w:t xml:space="preserve">росы российским производителям </w:t>
      </w:r>
      <w:r w:rsidR="003F0BB8">
        <w:rPr>
          <w:rFonts w:ascii="Times New Roman" w:eastAsia="Times New Roman" w:hAnsi="Times New Roman" w:cs="Times New Roman"/>
          <w:sz w:val="26"/>
          <w:szCs w:val="26"/>
        </w:rPr>
        <w:t>с учетом обозначенных характеристик согласно КТРУ.</w:t>
      </w:r>
    </w:p>
    <w:p w:rsidR="00ED612E" w:rsidRDefault="00ED612E" w:rsidP="001B2C4A">
      <w:pPr>
        <w:pStyle w:val="s1"/>
        <w:shd w:val="clear" w:color="auto" w:fill="FFFFFF"/>
        <w:spacing w:before="0" w:beforeAutospacing="0" w:after="0" w:afterAutospacing="0"/>
        <w:ind w:firstLine="708"/>
        <w:jc w:val="both"/>
        <w:rPr>
          <w:color w:val="464C55"/>
          <w:sz w:val="26"/>
          <w:szCs w:val="26"/>
        </w:rPr>
      </w:pPr>
      <w:r>
        <w:rPr>
          <w:color w:val="464C55"/>
          <w:sz w:val="26"/>
          <w:szCs w:val="26"/>
        </w:rPr>
        <w:t xml:space="preserve">Согласно п.7. </w:t>
      </w:r>
      <w:r>
        <w:rPr>
          <w:bCs/>
          <w:color w:val="22272F"/>
          <w:sz w:val="26"/>
          <w:szCs w:val="26"/>
          <w:shd w:val="clear" w:color="auto" w:fill="FFFFFF"/>
        </w:rPr>
        <w:t>постановления Правительства РФ от 8 февраля 2017 г. N 145</w:t>
      </w:r>
      <w:r>
        <w:rPr>
          <w:bCs/>
          <w:color w:val="22272F"/>
          <w:sz w:val="26"/>
          <w:szCs w:val="26"/>
        </w:rPr>
        <w:br/>
      </w:r>
      <w:r>
        <w:rPr>
          <w:bCs/>
          <w:color w:val="22272F"/>
          <w:sz w:val="26"/>
          <w:szCs w:val="26"/>
          <w:shd w:val="clear" w:color="auto" w:fill="FFFFFF"/>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w:t>
      </w:r>
      <w:r>
        <w:rPr>
          <w:color w:val="464C55"/>
          <w:sz w:val="26"/>
          <w:szCs w:val="26"/>
        </w:rPr>
        <w:t>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w:t>
      </w:r>
      <w:hyperlink r:id="rId8" w:anchor="block_33" w:history="1">
        <w:r>
          <w:rPr>
            <w:rStyle w:val="a3"/>
            <w:color w:val="3272C0"/>
            <w:sz w:val="26"/>
            <w:szCs w:val="26"/>
          </w:rPr>
          <w:t>статьи 33</w:t>
        </w:r>
      </w:hyperlink>
      <w:r>
        <w:rPr>
          <w:color w:val="464C55"/>
          <w:sz w:val="26"/>
          <w:szCs w:val="26"/>
        </w:rPr>
        <w:t xml:space="preserve"> Федерального закона. При проведении предусмотренных Федеральным законом электронных процедур, закрытых электронных процедур </w:t>
      </w:r>
      <w:r>
        <w:rPr>
          <w:b/>
          <w:color w:val="464C55"/>
          <w:sz w:val="26"/>
          <w:szCs w:val="26"/>
          <w:u w:val="single"/>
        </w:rPr>
        <w:t>характеристики объекта закупки, предусмотренные </w:t>
      </w:r>
      <w:hyperlink r:id="rId9" w:anchor="block_3311" w:history="1">
        <w:r>
          <w:rPr>
            <w:rStyle w:val="a3"/>
            <w:b/>
            <w:color w:val="3272C0"/>
            <w:sz w:val="26"/>
            <w:szCs w:val="26"/>
          </w:rPr>
          <w:t>пунктом 1 части 1 статьи 33</w:t>
        </w:r>
      </w:hyperlink>
      <w:r>
        <w:rPr>
          <w:b/>
          <w:color w:val="464C55"/>
          <w:sz w:val="26"/>
          <w:szCs w:val="26"/>
          <w:u w:val="single"/>
        </w:rPr>
        <w:t> Федерального закона, указываются с использованием единой информационной системы при формировании извещения об осуществлении закупки,</w:t>
      </w:r>
      <w:r>
        <w:rPr>
          <w:color w:val="464C55"/>
          <w:sz w:val="26"/>
          <w:szCs w:val="26"/>
        </w:rPr>
        <w:t xml:space="preserve"> приглашения принять участие в определении поставщика (подрядчика, исполнителя) в соответствии с </w:t>
      </w:r>
      <w:hyperlink r:id="rId10" w:anchor="block_421" w:history="1">
        <w:r>
          <w:rPr>
            <w:rStyle w:val="a3"/>
            <w:color w:val="3272C0"/>
            <w:sz w:val="26"/>
            <w:szCs w:val="26"/>
          </w:rPr>
          <w:t>частью 1 статьи 42</w:t>
        </w:r>
      </w:hyperlink>
      <w:r>
        <w:rPr>
          <w:color w:val="464C55"/>
          <w:sz w:val="26"/>
          <w:szCs w:val="26"/>
        </w:rPr>
        <w:t>, </w:t>
      </w:r>
      <w:hyperlink r:id="rId11" w:anchor="block_7511" w:history="1">
        <w:r>
          <w:rPr>
            <w:rStyle w:val="a3"/>
            <w:color w:val="3272C0"/>
            <w:sz w:val="26"/>
            <w:szCs w:val="26"/>
          </w:rPr>
          <w:t>пунктом 1 части 1 статьи 75</w:t>
        </w:r>
      </w:hyperlink>
      <w:r>
        <w:rPr>
          <w:color w:val="464C55"/>
          <w:sz w:val="26"/>
          <w:szCs w:val="26"/>
        </w:rPr>
        <w:t> Федерального закона соответственно.</w:t>
      </w:r>
    </w:p>
    <w:p w:rsidR="00ED612E" w:rsidRDefault="00ED612E" w:rsidP="001B2C4A">
      <w:pPr>
        <w:pStyle w:val="s1"/>
        <w:shd w:val="clear" w:color="auto" w:fill="FFFFFF"/>
        <w:spacing w:before="0" w:beforeAutospacing="0" w:after="0" w:afterAutospacing="0"/>
        <w:jc w:val="both"/>
        <w:rPr>
          <w:color w:val="464C55"/>
          <w:sz w:val="26"/>
          <w:szCs w:val="26"/>
        </w:rPr>
      </w:pPr>
      <w:r>
        <w:rPr>
          <w:color w:val="464C55"/>
          <w:sz w:val="26"/>
          <w:szCs w:val="26"/>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w:t>
      </w:r>
      <w:hyperlink r:id="rId12" w:history="1">
        <w:r>
          <w:rPr>
            <w:rStyle w:val="a3"/>
            <w:color w:val="3272C0"/>
            <w:sz w:val="26"/>
            <w:szCs w:val="26"/>
          </w:rPr>
          <w:t>Общероссийскому классификатору</w:t>
        </w:r>
      </w:hyperlink>
      <w:r>
        <w:rPr>
          <w:color w:val="464C55"/>
          <w:sz w:val="26"/>
          <w:szCs w:val="26"/>
        </w:rPr>
        <w:t> продукции по видам экономической деятельности (ОКПД2) ОК 034-2014.</w:t>
      </w:r>
    </w:p>
    <w:p w:rsidR="00ED612E" w:rsidRDefault="00ED612E" w:rsidP="001B2C4A">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Характеристики, указанные Заказчиком в приложении к извещению «Описание объекта закупки»</w:t>
      </w:r>
      <w:r w:rsidR="00121E86">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соответствуют характеристикам, указанным в извещении. </w:t>
      </w:r>
    </w:p>
    <w:p w:rsidR="009022F1" w:rsidRDefault="009022F1" w:rsidP="001B2C4A">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Согласно доводам Заказчика под Описание объекта закупки подходит продукция: </w:t>
      </w:r>
      <w:r w:rsidR="005E1117">
        <w:rPr>
          <w:rFonts w:ascii="Times New Roman" w:hAnsi="Times New Roman" w:cs="Times New Roman"/>
          <w:sz w:val="26"/>
          <w:szCs w:val="26"/>
        </w:rPr>
        <w:t xml:space="preserve">аппарат ультразвуковой диагностический </w:t>
      </w:r>
      <w:proofErr w:type="spellStart"/>
      <w:r w:rsidR="005E1117">
        <w:rPr>
          <w:rFonts w:ascii="Times New Roman" w:hAnsi="Times New Roman" w:cs="Times New Roman"/>
          <w:sz w:val="26"/>
          <w:szCs w:val="26"/>
          <w:lang w:val="en-US"/>
        </w:rPr>
        <w:t>Resona</w:t>
      </w:r>
      <w:proofErr w:type="spellEnd"/>
      <w:r w:rsidR="005E1117">
        <w:rPr>
          <w:rFonts w:ascii="Times New Roman" w:hAnsi="Times New Roman" w:cs="Times New Roman"/>
          <w:sz w:val="26"/>
          <w:szCs w:val="26"/>
        </w:rPr>
        <w:t xml:space="preserve"> 7 с принадлежностями, РЗН 2018/7909; система ультразвуковая диагностическая </w:t>
      </w:r>
      <w:r w:rsidR="005E1117">
        <w:rPr>
          <w:rFonts w:ascii="Times New Roman" w:hAnsi="Times New Roman" w:cs="Times New Roman"/>
          <w:sz w:val="26"/>
          <w:szCs w:val="26"/>
          <w:lang w:val="en-US"/>
        </w:rPr>
        <w:t>Arietta</w:t>
      </w:r>
      <w:r w:rsidR="005E1117" w:rsidRPr="00CB12D7">
        <w:rPr>
          <w:rFonts w:ascii="Times New Roman" w:hAnsi="Times New Roman" w:cs="Times New Roman"/>
          <w:sz w:val="26"/>
          <w:szCs w:val="26"/>
        </w:rPr>
        <w:t xml:space="preserve"> 750 (</w:t>
      </w:r>
      <w:r w:rsidR="005E1117">
        <w:rPr>
          <w:rFonts w:ascii="Times New Roman" w:hAnsi="Times New Roman" w:cs="Times New Roman"/>
          <w:sz w:val="26"/>
          <w:szCs w:val="26"/>
        </w:rPr>
        <w:t xml:space="preserve">ФСЗ 2023/21111 от 18.09.2023). Заявитель считает, что </w:t>
      </w:r>
      <w:r w:rsidR="00E55DD6">
        <w:rPr>
          <w:rFonts w:ascii="Times New Roman" w:hAnsi="Times New Roman" w:cs="Times New Roman"/>
          <w:sz w:val="26"/>
          <w:szCs w:val="26"/>
        </w:rPr>
        <w:t xml:space="preserve">линейный датчик у </w:t>
      </w:r>
      <w:proofErr w:type="spellStart"/>
      <w:r w:rsidR="00E55DD6">
        <w:rPr>
          <w:rFonts w:ascii="Times New Roman" w:hAnsi="Times New Roman" w:cs="Times New Roman"/>
          <w:sz w:val="26"/>
          <w:szCs w:val="26"/>
        </w:rPr>
        <w:t>Миндрея</w:t>
      </w:r>
      <w:proofErr w:type="spellEnd"/>
      <w:r w:rsidR="00E55DD6">
        <w:rPr>
          <w:rFonts w:ascii="Times New Roman" w:hAnsi="Times New Roman" w:cs="Times New Roman"/>
          <w:sz w:val="26"/>
          <w:szCs w:val="26"/>
        </w:rPr>
        <w:t xml:space="preserve"> не соответствует Описанию объекта закупки.</w:t>
      </w:r>
      <w:r w:rsidR="00C71117">
        <w:rPr>
          <w:rFonts w:ascii="Times New Roman" w:hAnsi="Times New Roman" w:cs="Times New Roman"/>
          <w:sz w:val="26"/>
          <w:szCs w:val="26"/>
        </w:rPr>
        <w:t xml:space="preserve"> В Описании </w:t>
      </w:r>
      <w:proofErr w:type="spellStart"/>
      <w:r w:rsidR="00E06B89">
        <w:rPr>
          <w:rFonts w:ascii="Times New Roman" w:hAnsi="Times New Roman" w:cs="Times New Roman"/>
          <w:sz w:val="26"/>
          <w:szCs w:val="26"/>
          <w:lang w:val="en-US"/>
        </w:rPr>
        <w:t>gj</w:t>
      </w:r>
      <w:proofErr w:type="spellEnd"/>
      <w:r w:rsidR="00E06B89" w:rsidRPr="00E06B89">
        <w:rPr>
          <w:rFonts w:ascii="Times New Roman" w:hAnsi="Times New Roman" w:cs="Times New Roman"/>
          <w:sz w:val="26"/>
          <w:szCs w:val="26"/>
        </w:rPr>
        <w:t xml:space="preserve"> </w:t>
      </w:r>
      <w:r w:rsidR="00E06B89">
        <w:rPr>
          <w:rFonts w:ascii="Times New Roman" w:hAnsi="Times New Roman" w:cs="Times New Roman"/>
          <w:sz w:val="26"/>
          <w:szCs w:val="26"/>
        </w:rPr>
        <w:t xml:space="preserve">по КТРУ </w:t>
      </w:r>
      <w:r w:rsidR="00C71117">
        <w:rPr>
          <w:rFonts w:ascii="Times New Roman" w:hAnsi="Times New Roman" w:cs="Times New Roman"/>
          <w:sz w:val="26"/>
          <w:szCs w:val="26"/>
        </w:rPr>
        <w:t xml:space="preserve">установлено: </w:t>
      </w:r>
      <w:r w:rsidR="00C71117" w:rsidRPr="00E06B89">
        <w:rPr>
          <w:rFonts w:ascii="Times New Roman" w:hAnsi="Times New Roman" w:cs="Times New Roman"/>
          <w:sz w:val="26"/>
          <w:szCs w:val="26"/>
          <w:u w:val="single"/>
        </w:rPr>
        <w:t>максимальная частота сканирования</w:t>
      </w:r>
      <w:r w:rsidR="00C71117">
        <w:rPr>
          <w:rFonts w:ascii="Times New Roman" w:hAnsi="Times New Roman" w:cs="Times New Roman"/>
          <w:sz w:val="26"/>
          <w:szCs w:val="26"/>
        </w:rPr>
        <w:t xml:space="preserve"> (доступно только при выборе датчик линейный №1 – да) </w:t>
      </w:r>
      <w:r w:rsidR="00D615BA">
        <w:rPr>
          <w:rFonts w:ascii="Times New Roman" w:hAnsi="Times New Roman" w:cs="Times New Roman"/>
          <w:sz w:val="26"/>
          <w:szCs w:val="26"/>
        </w:rPr>
        <w:t xml:space="preserve">≥9 мегагерц, </w:t>
      </w:r>
      <w:r w:rsidR="00D615BA" w:rsidRPr="00E06B89">
        <w:rPr>
          <w:rFonts w:ascii="Times New Roman" w:hAnsi="Times New Roman" w:cs="Times New Roman"/>
          <w:sz w:val="26"/>
          <w:szCs w:val="26"/>
          <w:u w:val="single"/>
        </w:rPr>
        <w:t>апертура (максимальный размер сканирующей поверхности</w:t>
      </w:r>
      <w:r w:rsidR="00D615BA">
        <w:rPr>
          <w:rFonts w:ascii="Times New Roman" w:hAnsi="Times New Roman" w:cs="Times New Roman"/>
          <w:sz w:val="26"/>
          <w:szCs w:val="26"/>
        </w:rPr>
        <w:t>), мм</w:t>
      </w:r>
      <w:r w:rsidR="00003305">
        <w:rPr>
          <w:rFonts w:ascii="Times New Roman" w:hAnsi="Times New Roman" w:cs="Times New Roman"/>
          <w:sz w:val="26"/>
          <w:szCs w:val="26"/>
        </w:rPr>
        <w:t xml:space="preserve"> (доступно только при выборе датчик линейный №1 – да) 27-46.</w:t>
      </w:r>
      <w:r w:rsidR="00211792">
        <w:rPr>
          <w:rFonts w:ascii="Times New Roman" w:hAnsi="Times New Roman" w:cs="Times New Roman"/>
          <w:sz w:val="26"/>
          <w:szCs w:val="26"/>
        </w:rPr>
        <w:t xml:space="preserve"> По указанным значениям согласно Инструкции участники должны </w:t>
      </w:r>
      <w:r w:rsidR="00211792">
        <w:rPr>
          <w:rFonts w:ascii="Times New Roman" w:hAnsi="Times New Roman" w:cs="Times New Roman"/>
          <w:sz w:val="26"/>
          <w:szCs w:val="26"/>
        </w:rPr>
        <w:lastRenderedPageBreak/>
        <w:t>указать конкретное значение. В Руководстве</w:t>
      </w:r>
      <w:r w:rsidR="00E06B89" w:rsidRPr="00E06B89">
        <w:rPr>
          <w:rFonts w:ascii="Times New Roman" w:hAnsi="Times New Roman" w:cs="Times New Roman"/>
          <w:sz w:val="26"/>
          <w:szCs w:val="26"/>
        </w:rPr>
        <w:t xml:space="preserve"> </w:t>
      </w:r>
      <w:r w:rsidR="00E06B89">
        <w:rPr>
          <w:rFonts w:ascii="Times New Roman" w:hAnsi="Times New Roman" w:cs="Times New Roman"/>
          <w:sz w:val="26"/>
          <w:szCs w:val="26"/>
        </w:rPr>
        <w:t>по РЗН 2018/7909 присутствует</w:t>
      </w:r>
      <w:r w:rsidR="003D2D1C">
        <w:rPr>
          <w:rFonts w:ascii="Times New Roman" w:hAnsi="Times New Roman" w:cs="Times New Roman"/>
          <w:sz w:val="26"/>
          <w:szCs w:val="26"/>
        </w:rPr>
        <w:t xml:space="preserve"> информация:</w:t>
      </w:r>
      <w:r w:rsidR="00E06B89">
        <w:rPr>
          <w:rFonts w:ascii="Times New Roman" w:hAnsi="Times New Roman" w:cs="Times New Roman"/>
          <w:sz w:val="26"/>
          <w:szCs w:val="26"/>
        </w:rPr>
        <w:t xml:space="preserve"> линейные объемные </w:t>
      </w:r>
      <w:r w:rsidR="00E06B89">
        <w:rPr>
          <w:rFonts w:ascii="Times New Roman" w:hAnsi="Times New Roman" w:cs="Times New Roman"/>
          <w:sz w:val="26"/>
          <w:szCs w:val="26"/>
          <w:lang w:val="en-US"/>
        </w:rPr>
        <w:t>DL</w:t>
      </w:r>
      <w:r w:rsidR="00E06B89" w:rsidRPr="00E06B89">
        <w:rPr>
          <w:rFonts w:ascii="Times New Roman" w:hAnsi="Times New Roman" w:cs="Times New Roman"/>
          <w:sz w:val="26"/>
          <w:szCs w:val="26"/>
        </w:rPr>
        <w:t xml:space="preserve"> 14-3</w:t>
      </w:r>
      <w:r w:rsidR="00E06B89">
        <w:rPr>
          <w:rFonts w:ascii="Times New Roman" w:hAnsi="Times New Roman" w:cs="Times New Roman"/>
          <w:sz w:val="26"/>
          <w:szCs w:val="26"/>
          <w:lang w:val="en-US"/>
        </w:rPr>
        <w:t>U</w:t>
      </w:r>
      <w:r w:rsidR="00E06B89" w:rsidRPr="00E06B89">
        <w:rPr>
          <w:rFonts w:ascii="Times New Roman" w:hAnsi="Times New Roman" w:cs="Times New Roman"/>
          <w:sz w:val="26"/>
          <w:szCs w:val="26"/>
        </w:rPr>
        <w:t xml:space="preserve"> </w:t>
      </w:r>
      <w:r w:rsidR="00E06B89">
        <w:rPr>
          <w:rFonts w:ascii="Times New Roman" w:hAnsi="Times New Roman" w:cs="Times New Roman"/>
          <w:sz w:val="26"/>
          <w:szCs w:val="26"/>
        </w:rPr>
        <w:t xml:space="preserve">характеристика </w:t>
      </w:r>
      <w:r w:rsidR="00E06B89" w:rsidRPr="003D2D1C">
        <w:rPr>
          <w:rFonts w:ascii="Times New Roman" w:hAnsi="Times New Roman" w:cs="Times New Roman"/>
          <w:sz w:val="26"/>
          <w:szCs w:val="26"/>
          <w:u w:val="single"/>
        </w:rPr>
        <w:t>центральная частота</w:t>
      </w:r>
      <w:r w:rsidR="00E06B89">
        <w:rPr>
          <w:rFonts w:ascii="Times New Roman" w:hAnsi="Times New Roman" w:cs="Times New Roman"/>
          <w:sz w:val="26"/>
          <w:szCs w:val="26"/>
        </w:rPr>
        <w:t xml:space="preserve"> МГц </w:t>
      </w:r>
      <w:r w:rsidR="003D2D1C">
        <w:rPr>
          <w:rFonts w:ascii="Times New Roman" w:hAnsi="Times New Roman" w:cs="Times New Roman"/>
          <w:sz w:val="26"/>
          <w:szCs w:val="26"/>
        </w:rPr>
        <w:t xml:space="preserve">9 МГц, </w:t>
      </w:r>
      <w:r w:rsidR="003D2D1C" w:rsidRPr="000D489E">
        <w:rPr>
          <w:rFonts w:ascii="Times New Roman" w:hAnsi="Times New Roman" w:cs="Times New Roman"/>
          <w:sz w:val="26"/>
          <w:szCs w:val="26"/>
          <w:u w:val="single"/>
        </w:rPr>
        <w:t>размер сканирующей поверхности</w:t>
      </w:r>
      <w:r w:rsidR="003D2D1C">
        <w:rPr>
          <w:rFonts w:ascii="Times New Roman" w:hAnsi="Times New Roman" w:cs="Times New Roman"/>
          <w:sz w:val="26"/>
          <w:szCs w:val="26"/>
        </w:rPr>
        <w:t>, мм 99х74.</w:t>
      </w:r>
      <w:r w:rsidR="00292484">
        <w:rPr>
          <w:rFonts w:ascii="Times New Roman" w:hAnsi="Times New Roman" w:cs="Times New Roman"/>
          <w:sz w:val="26"/>
          <w:szCs w:val="26"/>
        </w:rPr>
        <w:t xml:space="preserve"> Таким образом, наименование характеристик из КТРУ не идентичны наименованиям характеристик из информации, размещенной на сайте Росздравнадзора.</w:t>
      </w:r>
    </w:p>
    <w:p w:rsidR="00E55DD6" w:rsidRDefault="00E55DD6" w:rsidP="001B2C4A">
      <w:pPr>
        <w:spacing w:after="0"/>
        <w:ind w:firstLine="708"/>
        <w:jc w:val="both"/>
        <w:rPr>
          <w:rFonts w:ascii="Times New Roman" w:eastAsia="Times New Roman" w:hAnsi="Times New Roman" w:cs="Times New Roman"/>
          <w:sz w:val="26"/>
          <w:szCs w:val="26"/>
        </w:rPr>
      </w:pPr>
      <w:r>
        <w:rPr>
          <w:rFonts w:ascii="Times New Roman" w:hAnsi="Times New Roman" w:cs="Times New Roman"/>
          <w:sz w:val="26"/>
          <w:szCs w:val="26"/>
        </w:rPr>
        <w:t>Согласно письму Росздравнадзора от 21.12.2023 №09-Ю-15585/5 с вопросами по содержанию технической и эксплуатационной документации на медицинское изделие необходимо обращаться к производителю или его уполномоченному представителю</w:t>
      </w:r>
      <w:r>
        <w:rPr>
          <w:rFonts w:ascii="Times New Roman" w:eastAsia="Times New Roman" w:hAnsi="Times New Roman" w:cs="Times New Roman"/>
          <w:sz w:val="26"/>
          <w:szCs w:val="26"/>
        </w:rPr>
        <w:t>.</w:t>
      </w:r>
      <w:r>
        <w:rPr>
          <w:rFonts w:ascii="Times New Roman" w:eastAsia="Times New Roman" w:hAnsi="Times New Roman" w:cs="Times New Roman"/>
          <w:sz w:val="26"/>
          <w:szCs w:val="26"/>
        </w:rPr>
        <w:tab/>
      </w:r>
    </w:p>
    <w:p w:rsidR="009022F1" w:rsidRDefault="006517E1" w:rsidP="001B2C4A">
      <w:pPr>
        <w:spacing w:after="0"/>
        <w:ind w:firstLine="540"/>
        <w:jc w:val="both"/>
        <w:rPr>
          <w:rFonts w:ascii="Times New Roman" w:hAnsi="Times New Roman" w:cs="Times New Roman"/>
          <w:sz w:val="26"/>
          <w:szCs w:val="26"/>
        </w:rPr>
      </w:pPr>
      <w:r>
        <w:rPr>
          <w:rFonts w:ascii="Times New Roman" w:eastAsia="Times New Roman" w:hAnsi="Times New Roman" w:cs="Times New Roman"/>
          <w:sz w:val="26"/>
          <w:szCs w:val="26"/>
        </w:rPr>
        <w:t>ООО «</w:t>
      </w:r>
      <w:proofErr w:type="spellStart"/>
      <w:r>
        <w:rPr>
          <w:rFonts w:ascii="Times New Roman" w:eastAsia="Times New Roman" w:hAnsi="Times New Roman" w:cs="Times New Roman"/>
          <w:sz w:val="26"/>
          <w:szCs w:val="26"/>
        </w:rPr>
        <w:t>Миндрей</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Медикал</w:t>
      </w:r>
      <w:proofErr w:type="spellEnd"/>
      <w:r>
        <w:rPr>
          <w:rFonts w:ascii="Times New Roman" w:eastAsia="Times New Roman" w:hAnsi="Times New Roman" w:cs="Times New Roman"/>
          <w:sz w:val="26"/>
          <w:szCs w:val="26"/>
        </w:rPr>
        <w:t xml:space="preserve"> Рус» на запрос заказчика сообщило о соответствии продукции </w:t>
      </w:r>
      <w:r w:rsidR="00ED2409">
        <w:rPr>
          <w:rFonts w:ascii="Times New Roman" w:eastAsia="Times New Roman" w:hAnsi="Times New Roman" w:cs="Times New Roman"/>
          <w:sz w:val="26"/>
          <w:szCs w:val="26"/>
        </w:rPr>
        <w:t xml:space="preserve">- </w:t>
      </w:r>
      <w:r w:rsidR="00F95222">
        <w:rPr>
          <w:rFonts w:ascii="Times New Roman" w:hAnsi="Times New Roman" w:cs="Times New Roman"/>
          <w:sz w:val="26"/>
          <w:szCs w:val="26"/>
        </w:rPr>
        <w:t xml:space="preserve">аппарат ультразвуковой диагностический </w:t>
      </w:r>
      <w:proofErr w:type="spellStart"/>
      <w:r w:rsidR="00F95222">
        <w:rPr>
          <w:rFonts w:ascii="Times New Roman" w:hAnsi="Times New Roman" w:cs="Times New Roman"/>
          <w:sz w:val="26"/>
          <w:szCs w:val="26"/>
          <w:lang w:val="en-US"/>
        </w:rPr>
        <w:t>Resona</w:t>
      </w:r>
      <w:proofErr w:type="spellEnd"/>
      <w:r w:rsidR="00F95222">
        <w:rPr>
          <w:rFonts w:ascii="Times New Roman" w:hAnsi="Times New Roman" w:cs="Times New Roman"/>
          <w:sz w:val="26"/>
          <w:szCs w:val="26"/>
        </w:rPr>
        <w:t xml:space="preserve"> 7 с принадлежностями, РЗН 2018/7909</w:t>
      </w:r>
      <w:r w:rsidR="00F95222" w:rsidRPr="00F95222">
        <w:rPr>
          <w:rFonts w:ascii="Times New Roman" w:hAnsi="Times New Roman" w:cs="Times New Roman"/>
          <w:sz w:val="26"/>
          <w:szCs w:val="26"/>
        </w:rPr>
        <w:t xml:space="preserve"> </w:t>
      </w:r>
      <w:r w:rsidR="00F95222">
        <w:rPr>
          <w:rFonts w:ascii="Times New Roman" w:hAnsi="Times New Roman" w:cs="Times New Roman"/>
          <w:sz w:val="26"/>
          <w:szCs w:val="26"/>
        </w:rPr>
        <w:t>требованиям Описания объекта закупки.</w:t>
      </w:r>
    </w:p>
    <w:p w:rsidR="00F95222" w:rsidRPr="00C4642F" w:rsidRDefault="00F95222" w:rsidP="001B2C4A">
      <w:pPr>
        <w:spacing w:after="0"/>
        <w:ind w:firstLine="540"/>
        <w:jc w:val="both"/>
        <w:rPr>
          <w:rFonts w:ascii="Times New Roman" w:hAnsi="Times New Roman" w:cs="Times New Roman"/>
          <w:sz w:val="26"/>
          <w:szCs w:val="26"/>
        </w:rPr>
      </w:pPr>
      <w:r>
        <w:rPr>
          <w:rFonts w:ascii="Times New Roman" w:hAnsi="Times New Roman" w:cs="Times New Roman"/>
          <w:sz w:val="26"/>
          <w:szCs w:val="26"/>
        </w:rPr>
        <w:t>Компания ООО «МАКС-ТЕКНОЛОДЖИС» на запрос заказчика сообщило о соответствии продукции</w:t>
      </w:r>
      <w:r w:rsidR="00ED2409" w:rsidRPr="00ED2409">
        <w:rPr>
          <w:rFonts w:ascii="Times New Roman" w:hAnsi="Times New Roman" w:cs="Times New Roman"/>
          <w:sz w:val="26"/>
          <w:szCs w:val="26"/>
        </w:rPr>
        <w:t xml:space="preserve"> </w:t>
      </w:r>
      <w:r w:rsidR="00ED2409">
        <w:rPr>
          <w:rFonts w:ascii="Times New Roman" w:hAnsi="Times New Roman" w:cs="Times New Roman"/>
          <w:sz w:val="26"/>
          <w:szCs w:val="26"/>
        </w:rPr>
        <w:t xml:space="preserve">- система ультразвуковая диагностическая </w:t>
      </w:r>
      <w:r w:rsidR="00ED2409">
        <w:rPr>
          <w:rFonts w:ascii="Times New Roman" w:hAnsi="Times New Roman" w:cs="Times New Roman"/>
          <w:sz w:val="26"/>
          <w:szCs w:val="26"/>
          <w:lang w:val="en-US"/>
        </w:rPr>
        <w:t>Arietta</w:t>
      </w:r>
      <w:r w:rsidR="00ED2409" w:rsidRPr="00CB12D7">
        <w:rPr>
          <w:rFonts w:ascii="Times New Roman" w:hAnsi="Times New Roman" w:cs="Times New Roman"/>
          <w:sz w:val="26"/>
          <w:szCs w:val="26"/>
        </w:rPr>
        <w:t xml:space="preserve"> 750 (</w:t>
      </w:r>
      <w:r w:rsidR="00BD55CB">
        <w:rPr>
          <w:rFonts w:ascii="Times New Roman" w:hAnsi="Times New Roman" w:cs="Times New Roman"/>
          <w:sz w:val="26"/>
          <w:szCs w:val="26"/>
        </w:rPr>
        <w:t>ФСЗ 2023/21111 от 18.09.2023)</w:t>
      </w:r>
      <w:r w:rsidR="00BD55CB" w:rsidRPr="00BD55CB">
        <w:rPr>
          <w:rFonts w:ascii="Times New Roman" w:hAnsi="Times New Roman" w:cs="Times New Roman"/>
          <w:sz w:val="26"/>
          <w:szCs w:val="26"/>
        </w:rPr>
        <w:t xml:space="preserve"> </w:t>
      </w:r>
      <w:r w:rsidR="00BD55CB">
        <w:rPr>
          <w:rFonts w:ascii="Times New Roman" w:hAnsi="Times New Roman" w:cs="Times New Roman"/>
          <w:sz w:val="26"/>
          <w:szCs w:val="26"/>
        </w:rPr>
        <w:t>требованиям</w:t>
      </w:r>
      <w:r w:rsidR="00C4642F">
        <w:rPr>
          <w:rFonts w:ascii="Times New Roman" w:hAnsi="Times New Roman" w:cs="Times New Roman"/>
          <w:sz w:val="26"/>
          <w:szCs w:val="26"/>
        </w:rPr>
        <w:t xml:space="preserve"> Описания объекта закупки.</w:t>
      </w:r>
    </w:p>
    <w:p w:rsidR="009E5C10" w:rsidRDefault="00FD0C24" w:rsidP="001B2C4A">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1909CD">
        <w:rPr>
          <w:rFonts w:ascii="Times New Roman" w:eastAsia="Times New Roman" w:hAnsi="Times New Roman" w:cs="Times New Roman"/>
          <w:sz w:val="26"/>
          <w:szCs w:val="26"/>
        </w:rPr>
        <w:t>Таким образом, указанные характеристики и значения в Описании объекта закупки соответствуют КТРУ и установлены с учетом потребностей заказчика в товаре с обозначенными в Описании объекта закупки характеристиками, что не может свидетельствовать о нарушении ст.33 Закона о контрактной системе.</w:t>
      </w:r>
    </w:p>
    <w:p w:rsidR="00D17141" w:rsidRDefault="0014108D" w:rsidP="001B2C4A">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Заявитель указывает, что в извещении не указано об установлении запрета в соответствии с постановлением Правительства РФ от 16.11.2015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980E18">
        <w:rPr>
          <w:rFonts w:ascii="Times New Roman" w:eastAsia="Times New Roman" w:hAnsi="Times New Roman" w:cs="Times New Roman"/>
          <w:sz w:val="26"/>
          <w:szCs w:val="26"/>
        </w:rPr>
        <w:t xml:space="preserve"> </w:t>
      </w:r>
      <w:r w:rsidR="00B114B2">
        <w:rPr>
          <w:rFonts w:ascii="Times New Roman" w:eastAsia="Times New Roman" w:hAnsi="Times New Roman" w:cs="Times New Roman"/>
          <w:sz w:val="26"/>
          <w:szCs w:val="26"/>
        </w:rPr>
        <w:t xml:space="preserve">Заявитель указывает, что заказчик закупает программу </w:t>
      </w:r>
      <w:r w:rsidR="00B114B2">
        <w:rPr>
          <w:rFonts w:ascii="Times New Roman" w:eastAsia="Times New Roman" w:hAnsi="Times New Roman" w:cs="Times New Roman"/>
          <w:sz w:val="26"/>
          <w:szCs w:val="26"/>
          <w:lang w:val="en-US"/>
        </w:rPr>
        <w:t>DICOM</w:t>
      </w:r>
      <w:r w:rsidR="00B114B2">
        <w:rPr>
          <w:rFonts w:ascii="Times New Roman" w:eastAsia="Times New Roman" w:hAnsi="Times New Roman" w:cs="Times New Roman"/>
          <w:sz w:val="26"/>
          <w:szCs w:val="26"/>
        </w:rPr>
        <w:t xml:space="preserve">, которая является самостоятельным продуктом и закупается отдельно. В извещении закупки не установлено требование о наличии в поставляемом товаре опции «программа обмена данными по протоколу </w:t>
      </w:r>
      <w:r w:rsidR="00B114B2">
        <w:rPr>
          <w:rFonts w:ascii="Times New Roman" w:eastAsia="Times New Roman" w:hAnsi="Times New Roman" w:cs="Times New Roman"/>
          <w:sz w:val="26"/>
          <w:szCs w:val="26"/>
          <w:lang w:val="en-US"/>
        </w:rPr>
        <w:t>DICOM</w:t>
      </w:r>
      <w:r w:rsidR="00B114B2">
        <w:rPr>
          <w:rFonts w:ascii="Times New Roman" w:eastAsia="Times New Roman" w:hAnsi="Times New Roman" w:cs="Times New Roman"/>
          <w:sz w:val="26"/>
          <w:szCs w:val="26"/>
        </w:rPr>
        <w:t xml:space="preserve">, запись кадров и </w:t>
      </w:r>
      <w:proofErr w:type="spellStart"/>
      <w:r w:rsidR="00B114B2">
        <w:rPr>
          <w:rFonts w:ascii="Times New Roman" w:eastAsia="Times New Roman" w:hAnsi="Times New Roman" w:cs="Times New Roman"/>
          <w:sz w:val="26"/>
          <w:szCs w:val="26"/>
        </w:rPr>
        <w:t>кинопетель</w:t>
      </w:r>
      <w:proofErr w:type="spellEnd"/>
      <w:r w:rsidR="00B114B2">
        <w:rPr>
          <w:rFonts w:ascii="Times New Roman" w:eastAsia="Times New Roman" w:hAnsi="Times New Roman" w:cs="Times New Roman"/>
          <w:sz w:val="26"/>
          <w:szCs w:val="26"/>
        </w:rPr>
        <w:t xml:space="preserve"> в формате </w:t>
      </w:r>
      <w:r w:rsidR="00B114B2">
        <w:rPr>
          <w:rFonts w:ascii="Times New Roman" w:eastAsia="Times New Roman" w:hAnsi="Times New Roman" w:cs="Times New Roman"/>
          <w:sz w:val="26"/>
          <w:szCs w:val="26"/>
          <w:lang w:val="en-US"/>
        </w:rPr>
        <w:t>DICOM</w:t>
      </w:r>
      <w:r w:rsidR="00B114B2">
        <w:rPr>
          <w:rFonts w:ascii="Times New Roman" w:eastAsia="Times New Roman" w:hAnsi="Times New Roman" w:cs="Times New Roman"/>
          <w:sz w:val="26"/>
          <w:szCs w:val="26"/>
        </w:rPr>
        <w:t>. В рамах данного аукциона заказчиком закупается оборудование, не являющееся программным обеспечением. Отдельная поставка либо установка (при исполнении контракта) программного обеспечения не предусмотрена.</w:t>
      </w:r>
      <w:r w:rsidR="003F5FE9">
        <w:rPr>
          <w:rFonts w:ascii="Times New Roman" w:eastAsia="Times New Roman" w:hAnsi="Times New Roman" w:cs="Times New Roman"/>
          <w:sz w:val="26"/>
          <w:szCs w:val="26"/>
        </w:rPr>
        <w:t xml:space="preserve"> </w:t>
      </w:r>
    </w:p>
    <w:p w:rsidR="003F5FE9" w:rsidRPr="00B114B2" w:rsidRDefault="003F5FE9" w:rsidP="001B2C4A">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Согласно позиции ФАС России (письмо </w:t>
      </w:r>
      <w:proofErr w:type="spellStart"/>
      <w:r>
        <w:rPr>
          <w:rFonts w:ascii="Times New Roman" w:eastAsia="Times New Roman" w:hAnsi="Times New Roman" w:cs="Times New Roman"/>
          <w:sz w:val="26"/>
          <w:szCs w:val="26"/>
        </w:rPr>
        <w:t>Минцифры</w:t>
      </w:r>
      <w:proofErr w:type="spellEnd"/>
      <w:r>
        <w:rPr>
          <w:rFonts w:ascii="Times New Roman" w:eastAsia="Times New Roman" w:hAnsi="Times New Roman" w:cs="Times New Roman"/>
          <w:sz w:val="26"/>
          <w:szCs w:val="26"/>
        </w:rPr>
        <w:t xml:space="preserve"> Ро</w:t>
      </w:r>
      <w:r w:rsidR="00FD2EE9">
        <w:rPr>
          <w:rFonts w:ascii="Times New Roman" w:eastAsia="Times New Roman" w:hAnsi="Times New Roman" w:cs="Times New Roman"/>
          <w:sz w:val="26"/>
          <w:szCs w:val="26"/>
        </w:rPr>
        <w:t>с</w:t>
      </w:r>
      <w:r>
        <w:rPr>
          <w:rFonts w:ascii="Times New Roman" w:eastAsia="Times New Roman" w:hAnsi="Times New Roman" w:cs="Times New Roman"/>
          <w:sz w:val="26"/>
          <w:szCs w:val="26"/>
        </w:rPr>
        <w:t>сии от 15.12.2022 №П11-2-05-106-94501, ФАС России от 30.12.2022 №ПИ/118987/22) устанавливать запрет необходимо, если производится закупка на поставку товара с установкой ПО (ПО будет установлено на товара в ходе исполнения контракта). Если закупается товара, на который предустановлено ПО и в ко</w:t>
      </w:r>
      <w:r w:rsidR="00077160">
        <w:rPr>
          <w:rFonts w:ascii="Times New Roman" w:eastAsia="Times New Roman" w:hAnsi="Times New Roman" w:cs="Times New Roman"/>
          <w:sz w:val="26"/>
          <w:szCs w:val="26"/>
        </w:rPr>
        <w:t>нтракте не сказано, что установ</w:t>
      </w:r>
      <w:r>
        <w:rPr>
          <w:rFonts w:ascii="Times New Roman" w:eastAsia="Times New Roman" w:hAnsi="Times New Roman" w:cs="Times New Roman"/>
          <w:sz w:val="26"/>
          <w:szCs w:val="26"/>
        </w:rPr>
        <w:t xml:space="preserve">ка такого ПО проходит </w:t>
      </w:r>
      <w:r w:rsidR="00077160">
        <w:rPr>
          <w:rFonts w:ascii="Times New Roman" w:eastAsia="Times New Roman" w:hAnsi="Times New Roman" w:cs="Times New Roman"/>
          <w:sz w:val="26"/>
          <w:szCs w:val="26"/>
        </w:rPr>
        <w:t>в ходе исполнения контракта, запрет на допуск иностранного ПО устанавливать не нужно.</w:t>
      </w:r>
      <w:r w:rsidR="001952EB">
        <w:rPr>
          <w:rFonts w:ascii="Times New Roman" w:eastAsia="Times New Roman" w:hAnsi="Times New Roman" w:cs="Times New Roman"/>
          <w:sz w:val="26"/>
          <w:szCs w:val="26"/>
        </w:rPr>
        <w:t xml:space="preserve"> Аналогичная позиция в отношении медицинского оборудования с предустановленным ПО (письмо ФАС России от 17.06.2024 №ПИ/52154/24).</w:t>
      </w:r>
    </w:p>
    <w:p w:rsidR="00457432" w:rsidRPr="00AD4D22" w:rsidRDefault="00C06E66" w:rsidP="001B2C4A">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Доводы Заявителя об отс</w:t>
      </w:r>
      <w:r w:rsidR="00177E9D">
        <w:rPr>
          <w:rFonts w:ascii="Times New Roman" w:eastAsia="Times New Roman" w:hAnsi="Times New Roman" w:cs="Times New Roman"/>
          <w:sz w:val="26"/>
          <w:szCs w:val="26"/>
        </w:rPr>
        <w:t xml:space="preserve">утствии </w:t>
      </w:r>
      <w:r w:rsidR="002A2F50">
        <w:rPr>
          <w:rFonts w:ascii="Times New Roman" w:eastAsia="Times New Roman" w:hAnsi="Times New Roman" w:cs="Times New Roman"/>
          <w:sz w:val="26"/>
          <w:szCs w:val="26"/>
        </w:rPr>
        <w:t xml:space="preserve">в ЕИС технического задания в соответствии со структурированном вариантом, </w:t>
      </w:r>
      <w:r w:rsidR="00177E9D">
        <w:rPr>
          <w:rFonts w:ascii="Times New Roman" w:eastAsia="Times New Roman" w:hAnsi="Times New Roman" w:cs="Times New Roman"/>
          <w:sz w:val="26"/>
          <w:szCs w:val="26"/>
        </w:rPr>
        <w:t>контактных</w:t>
      </w:r>
      <w:r>
        <w:rPr>
          <w:rFonts w:ascii="Times New Roman" w:eastAsia="Times New Roman" w:hAnsi="Times New Roman" w:cs="Times New Roman"/>
          <w:sz w:val="26"/>
          <w:szCs w:val="26"/>
        </w:rPr>
        <w:t xml:space="preserve"> данных со</w:t>
      </w:r>
      <w:r w:rsidR="00DD546B">
        <w:rPr>
          <w:rFonts w:ascii="Times New Roman" w:eastAsia="Times New Roman" w:hAnsi="Times New Roman" w:cs="Times New Roman"/>
          <w:sz w:val="26"/>
          <w:szCs w:val="26"/>
        </w:rPr>
        <w:t xml:space="preserve">трудников заказчика, </w:t>
      </w:r>
      <w:r w:rsidR="00DD546B">
        <w:rPr>
          <w:rFonts w:ascii="Times New Roman" w:eastAsia="Times New Roman" w:hAnsi="Times New Roman" w:cs="Times New Roman"/>
          <w:sz w:val="26"/>
          <w:szCs w:val="26"/>
        </w:rPr>
        <w:lastRenderedPageBreak/>
        <w:t>срока</w:t>
      </w:r>
      <w:r>
        <w:rPr>
          <w:rFonts w:ascii="Times New Roman" w:eastAsia="Times New Roman" w:hAnsi="Times New Roman" w:cs="Times New Roman"/>
          <w:sz w:val="26"/>
          <w:szCs w:val="26"/>
        </w:rPr>
        <w:t xml:space="preserve"> действия и окончания контракта не нашли своего подтверждения при</w:t>
      </w:r>
      <w:r w:rsidR="002A2F50">
        <w:rPr>
          <w:rFonts w:ascii="Times New Roman" w:eastAsia="Times New Roman" w:hAnsi="Times New Roman" w:cs="Times New Roman"/>
          <w:sz w:val="26"/>
          <w:szCs w:val="26"/>
        </w:rPr>
        <w:t xml:space="preserve"> рассмотрении документов закупки.</w:t>
      </w:r>
    </w:p>
    <w:p w:rsidR="001C0D1B" w:rsidRPr="001C0D1B" w:rsidRDefault="001C0D1B" w:rsidP="001B2C4A">
      <w:pPr>
        <w:spacing w:after="0"/>
        <w:ind w:firstLine="709"/>
        <w:jc w:val="both"/>
        <w:rPr>
          <w:rFonts w:ascii="Times New Roman" w:hAnsi="Times New Roman" w:cs="Times New Roman"/>
          <w:sz w:val="26"/>
          <w:szCs w:val="26"/>
        </w:rPr>
      </w:pPr>
      <w:r w:rsidRPr="001C0D1B">
        <w:rPr>
          <w:rFonts w:ascii="Times New Roman" w:hAnsi="Times New Roman" w:cs="Times New Roman"/>
          <w:sz w:val="26"/>
          <w:szCs w:val="26"/>
        </w:rPr>
        <w:t xml:space="preserve">В части ходатайства о выделении в отдельное производство по Федеральному закону от 26.07.2006 №135-ФЗ «О защите конкуренции» (далее – ФЗ О защите конкуренции) Комиссия установила. </w:t>
      </w:r>
    </w:p>
    <w:p w:rsidR="001C0D1B" w:rsidRPr="001C0D1B" w:rsidRDefault="001C0D1B" w:rsidP="001B2C4A">
      <w:pPr>
        <w:autoSpaceDE w:val="0"/>
        <w:autoSpaceDN w:val="0"/>
        <w:adjustRightInd w:val="0"/>
        <w:spacing w:after="0"/>
        <w:ind w:firstLine="709"/>
        <w:jc w:val="both"/>
        <w:rPr>
          <w:rFonts w:ascii="Times New Roman" w:eastAsia="Calibri" w:hAnsi="Times New Roman" w:cs="Times New Roman"/>
          <w:sz w:val="26"/>
          <w:szCs w:val="26"/>
        </w:rPr>
      </w:pPr>
      <w:r w:rsidRPr="001C0D1B">
        <w:rPr>
          <w:rFonts w:ascii="Times New Roman" w:hAnsi="Times New Roman" w:cs="Times New Roman"/>
          <w:sz w:val="26"/>
          <w:szCs w:val="26"/>
        </w:rPr>
        <w:t>В соответствии с ч. 1 ст. 44 ФЗ О защите конкуренции</w:t>
      </w:r>
      <w:r w:rsidRPr="001C0D1B">
        <w:rPr>
          <w:rFonts w:ascii="Times New Roman" w:eastAsia="Calibri" w:hAnsi="Times New Roman" w:cs="Times New Roman"/>
          <w:sz w:val="26"/>
          <w:szCs w:val="26"/>
        </w:rPr>
        <w:t xml:space="preserve"> заявление подается в письменной форме в антимонопольный орган и должно содержать следующие сведения:</w:t>
      </w:r>
    </w:p>
    <w:p w:rsidR="001C0D1B" w:rsidRPr="001C0D1B" w:rsidRDefault="001C0D1B" w:rsidP="001B2C4A">
      <w:pPr>
        <w:autoSpaceDE w:val="0"/>
        <w:autoSpaceDN w:val="0"/>
        <w:adjustRightInd w:val="0"/>
        <w:spacing w:after="0"/>
        <w:ind w:firstLine="709"/>
        <w:jc w:val="both"/>
        <w:rPr>
          <w:rFonts w:ascii="Times New Roman" w:eastAsia="Calibri" w:hAnsi="Times New Roman" w:cs="Times New Roman"/>
          <w:sz w:val="26"/>
          <w:szCs w:val="26"/>
        </w:rPr>
      </w:pPr>
      <w:r w:rsidRPr="001C0D1B">
        <w:rPr>
          <w:rFonts w:ascii="Times New Roman" w:eastAsia="Calibri" w:hAnsi="Times New Roman" w:cs="Times New Roman"/>
          <w:sz w:val="26"/>
          <w:szCs w:val="26"/>
        </w:rPr>
        <w:t>1) сведения о заявителе (фамилия, имя, отчество и адрес места жительства для физического лица; наименование и место нахождения для юридического лица);</w:t>
      </w:r>
    </w:p>
    <w:p w:rsidR="001C0D1B" w:rsidRPr="001C0D1B" w:rsidRDefault="001C0D1B" w:rsidP="001B2C4A">
      <w:pPr>
        <w:autoSpaceDE w:val="0"/>
        <w:autoSpaceDN w:val="0"/>
        <w:adjustRightInd w:val="0"/>
        <w:spacing w:after="0"/>
        <w:ind w:firstLine="709"/>
        <w:jc w:val="both"/>
        <w:rPr>
          <w:rFonts w:ascii="Times New Roman" w:eastAsia="Calibri" w:hAnsi="Times New Roman" w:cs="Times New Roman"/>
          <w:sz w:val="26"/>
          <w:szCs w:val="26"/>
        </w:rPr>
      </w:pPr>
      <w:r w:rsidRPr="001C0D1B">
        <w:rPr>
          <w:rFonts w:ascii="Times New Roman" w:eastAsia="Calibri" w:hAnsi="Times New Roman" w:cs="Times New Roman"/>
          <w:sz w:val="26"/>
          <w:szCs w:val="26"/>
        </w:rPr>
        <w:t>2) имеющиеся у заявителя сведения о лице, в отношении которого подано заявление;</w:t>
      </w:r>
    </w:p>
    <w:p w:rsidR="001C0D1B" w:rsidRPr="001C0D1B" w:rsidRDefault="001C0D1B" w:rsidP="001B2C4A">
      <w:pPr>
        <w:autoSpaceDE w:val="0"/>
        <w:autoSpaceDN w:val="0"/>
        <w:adjustRightInd w:val="0"/>
        <w:spacing w:after="0"/>
        <w:ind w:firstLine="709"/>
        <w:jc w:val="both"/>
        <w:rPr>
          <w:rFonts w:ascii="Times New Roman" w:eastAsia="Calibri" w:hAnsi="Times New Roman" w:cs="Times New Roman"/>
          <w:sz w:val="26"/>
          <w:szCs w:val="26"/>
        </w:rPr>
      </w:pPr>
      <w:r w:rsidRPr="001C0D1B">
        <w:rPr>
          <w:rFonts w:ascii="Times New Roman" w:eastAsia="Calibri" w:hAnsi="Times New Roman" w:cs="Times New Roman"/>
          <w:sz w:val="26"/>
          <w:szCs w:val="26"/>
        </w:rPr>
        <w:t>3) описание нарушения антимонопольного законодательства;</w:t>
      </w:r>
    </w:p>
    <w:p w:rsidR="001C0D1B" w:rsidRPr="001C0D1B" w:rsidRDefault="001C0D1B" w:rsidP="001B2C4A">
      <w:pPr>
        <w:autoSpaceDE w:val="0"/>
        <w:autoSpaceDN w:val="0"/>
        <w:adjustRightInd w:val="0"/>
        <w:spacing w:after="0"/>
        <w:ind w:firstLine="709"/>
        <w:jc w:val="both"/>
        <w:rPr>
          <w:rFonts w:ascii="Times New Roman" w:eastAsia="Calibri" w:hAnsi="Times New Roman" w:cs="Times New Roman"/>
          <w:sz w:val="26"/>
          <w:szCs w:val="26"/>
        </w:rPr>
      </w:pPr>
      <w:r w:rsidRPr="001C0D1B">
        <w:rPr>
          <w:rFonts w:ascii="Times New Roman" w:eastAsia="Calibri" w:hAnsi="Times New Roman" w:cs="Times New Roman"/>
          <w:sz w:val="26"/>
          <w:szCs w:val="26"/>
        </w:rPr>
        <w:t>4) существо требований, с которыми заявитель обращается;</w:t>
      </w:r>
    </w:p>
    <w:p w:rsidR="001C0D1B" w:rsidRPr="001C0D1B" w:rsidRDefault="001C0D1B" w:rsidP="001B2C4A">
      <w:pPr>
        <w:autoSpaceDE w:val="0"/>
        <w:autoSpaceDN w:val="0"/>
        <w:adjustRightInd w:val="0"/>
        <w:spacing w:after="0"/>
        <w:ind w:firstLine="709"/>
        <w:jc w:val="both"/>
        <w:rPr>
          <w:rFonts w:ascii="Times New Roman" w:eastAsia="Calibri" w:hAnsi="Times New Roman" w:cs="Times New Roman"/>
          <w:sz w:val="26"/>
          <w:szCs w:val="26"/>
        </w:rPr>
      </w:pPr>
      <w:r w:rsidRPr="001C0D1B">
        <w:rPr>
          <w:rFonts w:ascii="Times New Roman" w:eastAsia="Calibri" w:hAnsi="Times New Roman" w:cs="Times New Roman"/>
          <w:sz w:val="26"/>
          <w:szCs w:val="26"/>
        </w:rPr>
        <w:t>5) перечень прилагаемых документов.</w:t>
      </w:r>
    </w:p>
    <w:p w:rsidR="000708BB" w:rsidRDefault="001C0D1B" w:rsidP="001B2C4A">
      <w:pPr>
        <w:autoSpaceDE w:val="0"/>
        <w:autoSpaceDN w:val="0"/>
        <w:adjustRightInd w:val="0"/>
        <w:spacing w:after="0"/>
        <w:ind w:firstLine="709"/>
        <w:jc w:val="both"/>
        <w:rPr>
          <w:rFonts w:ascii="Times New Roman" w:hAnsi="Times New Roman" w:cs="Times New Roman"/>
          <w:sz w:val="26"/>
          <w:szCs w:val="26"/>
        </w:rPr>
      </w:pPr>
      <w:r w:rsidRPr="001C0D1B">
        <w:rPr>
          <w:rFonts w:ascii="Times New Roman" w:hAnsi="Times New Roman" w:cs="Times New Roman"/>
          <w:sz w:val="26"/>
          <w:szCs w:val="26"/>
        </w:rPr>
        <w:t xml:space="preserve">Частью 2 статьи 44 ФЗ О защите конкуренции установлено, что к </w:t>
      </w:r>
      <w:r w:rsidRPr="001C0D1B">
        <w:rPr>
          <w:rFonts w:ascii="Times New Roman" w:eastAsia="Calibri" w:hAnsi="Times New Roman" w:cs="Times New Roman"/>
          <w:sz w:val="26"/>
          <w:szCs w:val="26"/>
        </w:rPr>
        <w:t>заявлению прилагаются документы, свидетельствующие о признаках нарушения антимонопольного законодательства (далее - документы). В случае невозможности представления документов указывается причина невозможности их представления, а также предполагаемые лицо или орган, у которых документы могут быть получены.</w:t>
      </w:r>
      <w:r w:rsidR="002A4D6D">
        <w:rPr>
          <w:rFonts w:ascii="Times New Roman" w:eastAsia="Calibri" w:hAnsi="Times New Roman" w:cs="Times New Roman"/>
          <w:sz w:val="26"/>
          <w:szCs w:val="26"/>
        </w:rPr>
        <w:t xml:space="preserve"> </w:t>
      </w:r>
      <w:r w:rsidR="000708BB" w:rsidRPr="000708BB">
        <w:rPr>
          <w:rFonts w:ascii="Times New Roman" w:hAnsi="Times New Roman" w:cs="Times New Roman"/>
          <w:sz w:val="26"/>
          <w:szCs w:val="26"/>
        </w:rPr>
        <w:t xml:space="preserve">Жалоба </w:t>
      </w:r>
      <w:r w:rsidR="00E71316">
        <w:rPr>
          <w:rFonts w:ascii="Times New Roman" w:hAnsi="Times New Roman" w:cs="Times New Roman"/>
          <w:sz w:val="26"/>
          <w:szCs w:val="26"/>
        </w:rPr>
        <w:t xml:space="preserve">ИП Кравченко </w:t>
      </w:r>
      <w:r w:rsidR="000708BB" w:rsidRPr="000708BB">
        <w:rPr>
          <w:rFonts w:ascii="Times New Roman" w:hAnsi="Times New Roman" w:cs="Times New Roman"/>
          <w:sz w:val="26"/>
          <w:szCs w:val="26"/>
        </w:rPr>
        <w:t xml:space="preserve">не содержит описания нарушений антимонопольного законодательства. </w:t>
      </w:r>
      <w:r w:rsidR="00052E17">
        <w:rPr>
          <w:rFonts w:ascii="Times New Roman" w:hAnsi="Times New Roman" w:cs="Times New Roman"/>
          <w:sz w:val="26"/>
          <w:szCs w:val="26"/>
        </w:rPr>
        <w:t>Также жалоба не содержит доводы о нарушении положений ст.22 Закона о контрактной системе</w:t>
      </w:r>
      <w:r w:rsidR="00F50709">
        <w:rPr>
          <w:rFonts w:ascii="Times New Roman" w:hAnsi="Times New Roman" w:cs="Times New Roman"/>
          <w:sz w:val="26"/>
          <w:szCs w:val="26"/>
        </w:rPr>
        <w:t>, Постановления Правительства РФ от 03.12.2020 №2014.</w:t>
      </w:r>
      <w:r w:rsidR="003013DB">
        <w:rPr>
          <w:rFonts w:ascii="Times New Roman" w:hAnsi="Times New Roman" w:cs="Times New Roman"/>
          <w:sz w:val="26"/>
          <w:szCs w:val="26"/>
        </w:rPr>
        <w:t xml:space="preserve"> </w:t>
      </w:r>
    </w:p>
    <w:p w:rsidR="004C240C" w:rsidRDefault="004C240C" w:rsidP="001B2C4A">
      <w:pPr>
        <w:autoSpaceDE w:val="0"/>
        <w:autoSpaceDN w:val="0"/>
        <w:adjustRightInd w:val="0"/>
        <w:spacing w:after="0"/>
        <w:ind w:firstLine="709"/>
        <w:jc w:val="both"/>
        <w:rPr>
          <w:rFonts w:ascii="Times New Roman" w:hAnsi="Times New Roman" w:cs="Times New Roman"/>
          <w:sz w:val="26"/>
          <w:szCs w:val="26"/>
        </w:rPr>
      </w:pPr>
      <w:r>
        <w:rPr>
          <w:rFonts w:ascii="Times New Roman" w:hAnsi="Times New Roman" w:cs="Times New Roman"/>
          <w:sz w:val="26"/>
          <w:szCs w:val="26"/>
        </w:rPr>
        <w:t xml:space="preserve">Ч.1 ст.19.7.2 КоАП предусмотрена административная ответственность за </w:t>
      </w:r>
      <w:proofErr w:type="spellStart"/>
      <w:r>
        <w:rPr>
          <w:rFonts w:ascii="Times New Roman" w:hAnsi="Times New Roman" w:cs="Times New Roman"/>
          <w:sz w:val="26"/>
          <w:szCs w:val="26"/>
        </w:rPr>
        <w:t>непредоставление</w:t>
      </w:r>
      <w:proofErr w:type="spellEnd"/>
      <w:r>
        <w:rPr>
          <w:rFonts w:ascii="Times New Roman" w:hAnsi="Times New Roman" w:cs="Times New Roman"/>
          <w:sz w:val="26"/>
          <w:szCs w:val="26"/>
        </w:rPr>
        <w:t xml:space="preserve">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информации и документов, </w:t>
      </w:r>
      <w:r w:rsidRPr="006510E0">
        <w:rPr>
          <w:rFonts w:ascii="Times New Roman" w:hAnsi="Times New Roman" w:cs="Times New Roman"/>
          <w:sz w:val="26"/>
          <w:szCs w:val="26"/>
          <w:u w:val="single"/>
        </w:rPr>
        <w:t xml:space="preserve">если представление таких информации и документов являются </w:t>
      </w:r>
      <w:r w:rsidRPr="00C273A3">
        <w:rPr>
          <w:rFonts w:ascii="Times New Roman" w:hAnsi="Times New Roman" w:cs="Times New Roman"/>
          <w:b/>
          <w:sz w:val="26"/>
          <w:szCs w:val="26"/>
          <w:u w:val="single"/>
        </w:rPr>
        <w:t>обязательными</w:t>
      </w:r>
      <w:r w:rsidRPr="006510E0">
        <w:rPr>
          <w:rFonts w:ascii="Times New Roman" w:hAnsi="Times New Roman" w:cs="Times New Roman"/>
          <w:sz w:val="26"/>
          <w:szCs w:val="26"/>
          <w:u w:val="single"/>
        </w:rPr>
        <w:t xml:space="preserve"> в соответствии с законодательством РФ о контрактной системе в сфере закупок</w:t>
      </w:r>
      <w:r>
        <w:rPr>
          <w:rFonts w:ascii="Times New Roman" w:hAnsi="Times New Roman" w:cs="Times New Roman"/>
          <w:sz w:val="26"/>
          <w:szCs w:val="26"/>
        </w:rPr>
        <w:t>, либо предост</w:t>
      </w:r>
      <w:r w:rsidR="0061048D">
        <w:rPr>
          <w:rFonts w:ascii="Times New Roman" w:hAnsi="Times New Roman" w:cs="Times New Roman"/>
          <w:sz w:val="26"/>
          <w:szCs w:val="26"/>
        </w:rPr>
        <w:t>а</w:t>
      </w:r>
      <w:r>
        <w:rPr>
          <w:rFonts w:ascii="Times New Roman" w:hAnsi="Times New Roman" w:cs="Times New Roman"/>
          <w:sz w:val="26"/>
          <w:szCs w:val="26"/>
        </w:rPr>
        <w:t>вление заведомо недостоверных информации и документов.</w:t>
      </w:r>
    </w:p>
    <w:p w:rsidR="00A27803" w:rsidRDefault="0061048D" w:rsidP="001B2C4A">
      <w:pPr>
        <w:autoSpaceDE w:val="0"/>
        <w:autoSpaceDN w:val="0"/>
        <w:adjustRightInd w:val="0"/>
        <w:spacing w:after="0"/>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Ч.2 ст.99 Закона о контрактной системе определяет субъектов контроля, в частности - заказчик, уполномоченное учреждение.</w:t>
      </w:r>
      <w:r w:rsidR="00A56EDB">
        <w:rPr>
          <w:rFonts w:ascii="Times New Roman" w:eastAsia="Calibri" w:hAnsi="Times New Roman" w:cs="Times New Roman"/>
          <w:sz w:val="26"/>
          <w:szCs w:val="26"/>
        </w:rPr>
        <w:t xml:space="preserve"> Список документов, которые обязан предоставить заказчик, уполномоченное учреждение, указаны в ч.5 ст.106 Закона о контрактной системе. При этом, ч.5.1 ст.106 Закона о контрактной системе приводит исключения. </w:t>
      </w:r>
      <w:r w:rsidR="00D42CC4">
        <w:rPr>
          <w:rFonts w:ascii="Times New Roman" w:eastAsia="Calibri" w:hAnsi="Times New Roman" w:cs="Times New Roman"/>
          <w:sz w:val="26"/>
          <w:szCs w:val="26"/>
        </w:rPr>
        <w:t>Иные заинтересованные лица: победитель закупки либо участники, подавшие закупки, ходатайства об участии в заседании Комиссии и возражения не направляли.</w:t>
      </w:r>
      <w:r w:rsidR="0089362C">
        <w:rPr>
          <w:rFonts w:ascii="Times New Roman" w:eastAsia="Calibri" w:hAnsi="Times New Roman" w:cs="Times New Roman"/>
          <w:sz w:val="26"/>
          <w:szCs w:val="26"/>
        </w:rPr>
        <w:t xml:space="preserve"> </w:t>
      </w:r>
      <w:r w:rsidR="00A36C60">
        <w:rPr>
          <w:rFonts w:ascii="Times New Roman" w:eastAsia="Calibri" w:hAnsi="Times New Roman" w:cs="Times New Roman"/>
          <w:sz w:val="26"/>
          <w:szCs w:val="26"/>
        </w:rPr>
        <w:t>Возраж</w:t>
      </w:r>
      <w:r w:rsidR="00DF6989">
        <w:rPr>
          <w:rFonts w:ascii="Times New Roman" w:eastAsia="Calibri" w:hAnsi="Times New Roman" w:cs="Times New Roman"/>
          <w:sz w:val="26"/>
          <w:szCs w:val="26"/>
        </w:rPr>
        <w:t xml:space="preserve">ения </w:t>
      </w:r>
      <w:r w:rsidR="00A36C60">
        <w:rPr>
          <w:rFonts w:ascii="Times New Roman" w:eastAsia="Calibri" w:hAnsi="Times New Roman" w:cs="Times New Roman"/>
          <w:sz w:val="26"/>
          <w:szCs w:val="26"/>
        </w:rPr>
        <w:t xml:space="preserve"> заказчика, уполномоченного учреждени</w:t>
      </w:r>
      <w:r w:rsidR="00AB0DC6">
        <w:rPr>
          <w:rFonts w:ascii="Times New Roman" w:eastAsia="Calibri" w:hAnsi="Times New Roman" w:cs="Times New Roman"/>
          <w:sz w:val="26"/>
          <w:szCs w:val="26"/>
        </w:rPr>
        <w:t>я направлены</w:t>
      </w:r>
      <w:r w:rsidR="00A36C60">
        <w:rPr>
          <w:rFonts w:ascii="Times New Roman" w:eastAsia="Calibri" w:hAnsi="Times New Roman" w:cs="Times New Roman"/>
          <w:sz w:val="26"/>
          <w:szCs w:val="26"/>
        </w:rPr>
        <w:t xml:space="preserve"> до дня рассмотрения.</w:t>
      </w:r>
      <w:r w:rsidR="009A7AFC">
        <w:rPr>
          <w:rFonts w:ascii="Times New Roman" w:eastAsia="Calibri" w:hAnsi="Times New Roman" w:cs="Times New Roman"/>
          <w:sz w:val="26"/>
          <w:szCs w:val="26"/>
        </w:rPr>
        <w:t xml:space="preserve"> </w:t>
      </w:r>
    </w:p>
    <w:p w:rsidR="0061048D" w:rsidRDefault="009A7AFC" w:rsidP="001B2C4A">
      <w:pPr>
        <w:autoSpaceDE w:val="0"/>
        <w:autoSpaceDN w:val="0"/>
        <w:adjustRightInd w:val="0"/>
        <w:spacing w:after="0"/>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Действия по подаче жалобы</w:t>
      </w:r>
      <w:r w:rsidR="00AB5E91">
        <w:rPr>
          <w:rFonts w:ascii="Times New Roman" w:eastAsia="Calibri" w:hAnsi="Times New Roman" w:cs="Times New Roman"/>
          <w:sz w:val="26"/>
          <w:szCs w:val="26"/>
        </w:rPr>
        <w:t xml:space="preserve"> в федеральный орган, уполномоченный на осуществление закупок,</w:t>
      </w:r>
      <w:r>
        <w:rPr>
          <w:rFonts w:ascii="Times New Roman" w:eastAsia="Calibri" w:hAnsi="Times New Roman" w:cs="Times New Roman"/>
          <w:sz w:val="26"/>
          <w:szCs w:val="26"/>
        </w:rPr>
        <w:t xml:space="preserve"> не являются обязательными для участников закупок.</w:t>
      </w:r>
      <w:r w:rsidR="00086801">
        <w:rPr>
          <w:rFonts w:ascii="Times New Roman" w:eastAsia="Calibri" w:hAnsi="Times New Roman" w:cs="Times New Roman"/>
          <w:sz w:val="26"/>
          <w:szCs w:val="26"/>
        </w:rPr>
        <w:t xml:space="preserve"> Участник закупки, подавший жалобу, вправе представить для рассмотрения </w:t>
      </w:r>
      <w:r w:rsidR="00086801">
        <w:rPr>
          <w:rFonts w:ascii="Times New Roman" w:eastAsia="Calibri" w:hAnsi="Times New Roman" w:cs="Times New Roman"/>
          <w:sz w:val="26"/>
          <w:szCs w:val="26"/>
        </w:rPr>
        <w:lastRenderedPageBreak/>
        <w:t>жалобы по существу информацию и документы, подтверждающие обоснованность доводов жалобы. В день рассмотрения жалобы по существу участник закупки, подавший жалобу, вправе ее отозвать непосредственно при рассмотрении.</w:t>
      </w:r>
    </w:p>
    <w:p w:rsidR="003F6393" w:rsidRPr="00E62634" w:rsidRDefault="003F6393" w:rsidP="001B2C4A">
      <w:pPr>
        <w:spacing w:after="0"/>
        <w:ind w:firstLine="540"/>
        <w:jc w:val="both"/>
        <w:rPr>
          <w:rFonts w:ascii="Times New Roman" w:hAnsi="Times New Roman" w:cs="Times New Roman"/>
          <w:sz w:val="26"/>
          <w:szCs w:val="26"/>
        </w:rPr>
      </w:pPr>
      <w:r w:rsidRPr="00E62634">
        <w:rPr>
          <w:rFonts w:ascii="Times New Roman" w:hAnsi="Times New Roman" w:cs="Times New Roman"/>
          <w:sz w:val="26"/>
          <w:szCs w:val="26"/>
        </w:rPr>
        <w:t>Комиссия, руководствуясь ч.15</w:t>
      </w:r>
      <w:r w:rsidR="00C754AC">
        <w:rPr>
          <w:rFonts w:ascii="Times New Roman" w:hAnsi="Times New Roman" w:cs="Times New Roman"/>
          <w:sz w:val="26"/>
          <w:szCs w:val="26"/>
        </w:rPr>
        <w:t>, ч.22, ч.23</w:t>
      </w:r>
      <w:r w:rsidRPr="00E62634">
        <w:rPr>
          <w:rFonts w:ascii="Times New Roman" w:hAnsi="Times New Roman" w:cs="Times New Roman"/>
          <w:sz w:val="26"/>
          <w:szCs w:val="26"/>
        </w:rPr>
        <w:t xml:space="preserve"> ст.99, ч.8 ст.106 Закона о контрактной системе,</w:t>
      </w:r>
    </w:p>
    <w:p w:rsidR="003F6393" w:rsidRPr="00E62634" w:rsidRDefault="003F6393" w:rsidP="001B2C4A">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3F6393" w:rsidRPr="00E62634" w:rsidRDefault="003F6393" w:rsidP="001B2C4A">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E62634">
        <w:rPr>
          <w:rFonts w:ascii="Times New Roman" w:hAnsi="Times New Roman" w:cs="Times New Roman"/>
          <w:sz w:val="26"/>
          <w:szCs w:val="26"/>
        </w:rPr>
        <w:t>РЕШИЛА:</w:t>
      </w:r>
    </w:p>
    <w:p w:rsidR="003F6393" w:rsidRPr="00E62634" w:rsidRDefault="003F6393" w:rsidP="001B2C4A">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C75754" w:rsidRDefault="003F6393" w:rsidP="001B2C4A">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E62634">
        <w:rPr>
          <w:rFonts w:ascii="Times New Roman" w:hAnsi="Times New Roman" w:cs="Times New Roman"/>
          <w:sz w:val="26"/>
          <w:szCs w:val="26"/>
        </w:rPr>
        <w:t>Приз</w:t>
      </w:r>
      <w:r w:rsidR="00CF4162">
        <w:rPr>
          <w:rFonts w:ascii="Times New Roman" w:hAnsi="Times New Roman" w:cs="Times New Roman"/>
          <w:sz w:val="26"/>
          <w:szCs w:val="26"/>
        </w:rPr>
        <w:t>нать жалобу ИП Кравченко А.В.</w:t>
      </w:r>
      <w:r w:rsidR="00C754AC">
        <w:rPr>
          <w:rFonts w:ascii="Times New Roman" w:hAnsi="Times New Roman" w:cs="Times New Roman"/>
          <w:sz w:val="26"/>
          <w:szCs w:val="26"/>
        </w:rPr>
        <w:t xml:space="preserve"> </w:t>
      </w:r>
      <w:r w:rsidR="00B460D9">
        <w:rPr>
          <w:rFonts w:ascii="Times New Roman" w:hAnsi="Times New Roman" w:cs="Times New Roman"/>
          <w:sz w:val="26"/>
          <w:szCs w:val="26"/>
        </w:rPr>
        <w:t>не</w:t>
      </w:r>
      <w:r w:rsidR="00CF4162">
        <w:rPr>
          <w:rFonts w:ascii="Times New Roman" w:hAnsi="Times New Roman" w:cs="Times New Roman"/>
          <w:sz w:val="26"/>
          <w:szCs w:val="26"/>
        </w:rPr>
        <w:t>обоснова</w:t>
      </w:r>
      <w:r w:rsidR="00B460D9">
        <w:rPr>
          <w:rFonts w:ascii="Times New Roman" w:hAnsi="Times New Roman" w:cs="Times New Roman"/>
          <w:sz w:val="26"/>
          <w:szCs w:val="26"/>
        </w:rPr>
        <w:t>нной.</w:t>
      </w:r>
    </w:p>
    <w:p w:rsidR="00B460D9" w:rsidRPr="00C75754" w:rsidRDefault="00B460D9" w:rsidP="001B2C4A">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Отменить приостановление определения поставщика (подрядчика, исполнителя) в части подписания контракта (извещение № 0818500000824006695)</w:t>
      </w:r>
      <w:r w:rsidR="007F68DC">
        <w:rPr>
          <w:rFonts w:ascii="Times New Roman" w:hAnsi="Times New Roman" w:cs="Times New Roman"/>
          <w:sz w:val="26"/>
          <w:szCs w:val="26"/>
        </w:rPr>
        <w:t>.</w:t>
      </w:r>
    </w:p>
    <w:p w:rsidR="00B86AA3" w:rsidRPr="00F6285F" w:rsidRDefault="0001010F" w:rsidP="001B2C4A">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eastAsia="Times New Roman" w:hAnsi="Times New Roman" w:cs="Times New Roman"/>
          <w:sz w:val="26"/>
          <w:szCs w:val="26"/>
        </w:rPr>
        <w:t>В</w:t>
      </w:r>
      <w:r w:rsidR="00B86AA3">
        <w:rPr>
          <w:rFonts w:ascii="Times New Roman" w:eastAsia="Times New Roman" w:hAnsi="Times New Roman" w:cs="Times New Roman"/>
          <w:sz w:val="26"/>
          <w:szCs w:val="26"/>
        </w:rPr>
        <w:t xml:space="preserve">виду отсутствия оснований материалы дела для рассмотрения вопроса о возбуждении административного производства по ч.1 ст.19.7.2 КоАП </w:t>
      </w:r>
      <w:r w:rsidR="00F77452">
        <w:rPr>
          <w:rFonts w:ascii="Times New Roman" w:eastAsia="Times New Roman" w:hAnsi="Times New Roman" w:cs="Times New Roman"/>
          <w:sz w:val="26"/>
          <w:szCs w:val="26"/>
        </w:rPr>
        <w:t>в отношении заказчика</w:t>
      </w:r>
      <w:r w:rsidR="003D6E09">
        <w:rPr>
          <w:rFonts w:ascii="Times New Roman" w:eastAsia="Times New Roman" w:hAnsi="Times New Roman" w:cs="Times New Roman"/>
          <w:sz w:val="26"/>
          <w:szCs w:val="26"/>
        </w:rPr>
        <w:t xml:space="preserve"> – </w:t>
      </w:r>
      <w:r w:rsidR="00256D2F">
        <w:rPr>
          <w:rFonts w:ascii="Times New Roman" w:eastAsia="Times New Roman" w:hAnsi="Times New Roman" w:cs="Times New Roman"/>
          <w:sz w:val="26"/>
          <w:szCs w:val="26"/>
        </w:rPr>
        <w:t xml:space="preserve">ГБУЗ «НИИ ККБ №1 им. С.В. </w:t>
      </w:r>
      <w:proofErr w:type="spellStart"/>
      <w:r w:rsidR="00256D2F">
        <w:rPr>
          <w:rFonts w:ascii="Times New Roman" w:eastAsia="Times New Roman" w:hAnsi="Times New Roman" w:cs="Times New Roman"/>
          <w:sz w:val="26"/>
          <w:szCs w:val="26"/>
        </w:rPr>
        <w:t>Очаповского</w:t>
      </w:r>
      <w:proofErr w:type="spellEnd"/>
      <w:r w:rsidR="00256D2F">
        <w:rPr>
          <w:rFonts w:ascii="Times New Roman" w:eastAsia="Times New Roman" w:hAnsi="Times New Roman" w:cs="Times New Roman"/>
          <w:sz w:val="26"/>
          <w:szCs w:val="26"/>
        </w:rPr>
        <w:t>» МЗ КК</w:t>
      </w:r>
      <w:r w:rsidR="00F77452">
        <w:rPr>
          <w:rFonts w:ascii="Times New Roman" w:eastAsia="Times New Roman" w:hAnsi="Times New Roman" w:cs="Times New Roman"/>
          <w:sz w:val="26"/>
          <w:szCs w:val="26"/>
        </w:rPr>
        <w:t xml:space="preserve">, ИП Кравченко А.В. </w:t>
      </w:r>
      <w:r w:rsidR="00B86AA3">
        <w:rPr>
          <w:rFonts w:ascii="Times New Roman" w:eastAsia="Times New Roman" w:hAnsi="Times New Roman" w:cs="Times New Roman"/>
          <w:sz w:val="26"/>
          <w:szCs w:val="26"/>
        </w:rPr>
        <w:t>уполномоченному должностному лицу не передавать.</w:t>
      </w:r>
    </w:p>
    <w:p w:rsidR="00731EF4" w:rsidRPr="00731EF4" w:rsidRDefault="00731EF4" w:rsidP="001B2C4A">
      <w:pPr>
        <w:numPr>
          <w:ilvl w:val="0"/>
          <w:numId w:val="1"/>
        </w:numPr>
        <w:tabs>
          <w:tab w:val="left" w:pos="993"/>
        </w:tabs>
        <w:spacing w:after="0" w:line="240" w:lineRule="auto"/>
        <w:jc w:val="both"/>
        <w:rPr>
          <w:rFonts w:ascii="Times New Roman" w:hAnsi="Times New Roman" w:cs="Times New Roman"/>
          <w:sz w:val="26"/>
          <w:szCs w:val="26"/>
        </w:rPr>
      </w:pPr>
      <w:r w:rsidRPr="00731EF4">
        <w:rPr>
          <w:rFonts w:ascii="Times New Roman" w:hAnsi="Times New Roman" w:cs="Times New Roman"/>
          <w:sz w:val="26"/>
          <w:szCs w:val="26"/>
        </w:rPr>
        <w:t>Указать ИП Кравченко А.В. на право подачи заявления, соответствующего требованиям ст. 44 ФЗ О защите конкуренц</w:t>
      </w:r>
      <w:r w:rsidR="0042763F">
        <w:rPr>
          <w:rFonts w:ascii="Times New Roman" w:hAnsi="Times New Roman" w:cs="Times New Roman"/>
          <w:sz w:val="26"/>
          <w:szCs w:val="26"/>
        </w:rPr>
        <w:t>ии, а также заявления с указанием на нарушения ст.22 Закона о контрактной системе в орган внутре</w:t>
      </w:r>
      <w:r w:rsidR="001023C3">
        <w:rPr>
          <w:rFonts w:ascii="Times New Roman" w:hAnsi="Times New Roman" w:cs="Times New Roman"/>
          <w:sz w:val="26"/>
          <w:szCs w:val="26"/>
        </w:rPr>
        <w:t>ннего государственного контроля, заявления с указанием на нарушения постановления Правительства РФ от 03.12.2020 №2014 в орган, уполномоченный на осуществление оценки достижения заказчиком минимальной доли закупок.</w:t>
      </w:r>
    </w:p>
    <w:p w:rsidR="003F6393" w:rsidRDefault="003F6393" w:rsidP="001B2C4A">
      <w:pPr>
        <w:pStyle w:val="a4"/>
        <w:spacing w:after="0"/>
        <w:ind w:left="900"/>
        <w:jc w:val="both"/>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3F6393" w:rsidRDefault="003F6393" w:rsidP="001B2C4A">
      <w:pPr>
        <w:pStyle w:val="a4"/>
        <w:tabs>
          <w:tab w:val="left" w:pos="3889"/>
        </w:tabs>
        <w:spacing w:after="0"/>
        <w:ind w:left="900"/>
        <w:jc w:val="both"/>
        <w:rPr>
          <w:rFonts w:ascii="Times New Roman" w:hAnsi="Times New Roman" w:cs="Times New Roman"/>
          <w:sz w:val="26"/>
          <w:szCs w:val="26"/>
        </w:rPr>
      </w:pPr>
      <w:r>
        <w:rPr>
          <w:rFonts w:ascii="Times New Roman" w:hAnsi="Times New Roman" w:cs="Times New Roman"/>
          <w:sz w:val="26"/>
          <w:szCs w:val="26"/>
        </w:rPr>
        <w:tab/>
      </w:r>
    </w:p>
    <w:p w:rsidR="00C06E02" w:rsidRDefault="00C06E02" w:rsidP="001B2C4A">
      <w:pPr>
        <w:spacing w:after="0"/>
      </w:pPr>
    </w:p>
    <w:sectPr w:rsidR="00C06E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03305"/>
    <w:rsid w:val="00004DA2"/>
    <w:rsid w:val="0001010F"/>
    <w:rsid w:val="00011C83"/>
    <w:rsid w:val="00020D0D"/>
    <w:rsid w:val="00024E1D"/>
    <w:rsid w:val="000362BB"/>
    <w:rsid w:val="00043D94"/>
    <w:rsid w:val="00052A50"/>
    <w:rsid w:val="00052E17"/>
    <w:rsid w:val="00055C5E"/>
    <w:rsid w:val="00056076"/>
    <w:rsid w:val="00060FB7"/>
    <w:rsid w:val="00062556"/>
    <w:rsid w:val="0006489A"/>
    <w:rsid w:val="00064D5F"/>
    <w:rsid w:val="000708BB"/>
    <w:rsid w:val="00070D1D"/>
    <w:rsid w:val="0007467D"/>
    <w:rsid w:val="00076841"/>
    <w:rsid w:val="00077160"/>
    <w:rsid w:val="00082A6D"/>
    <w:rsid w:val="00086801"/>
    <w:rsid w:val="00091DDF"/>
    <w:rsid w:val="00092D61"/>
    <w:rsid w:val="000A7B34"/>
    <w:rsid w:val="000B2BDD"/>
    <w:rsid w:val="000C51CF"/>
    <w:rsid w:val="000D4132"/>
    <w:rsid w:val="000D489E"/>
    <w:rsid w:val="000E58E6"/>
    <w:rsid w:val="000E5D3E"/>
    <w:rsid w:val="000E63E2"/>
    <w:rsid w:val="001023C3"/>
    <w:rsid w:val="00104E65"/>
    <w:rsid w:val="00110508"/>
    <w:rsid w:val="00110B53"/>
    <w:rsid w:val="001167EB"/>
    <w:rsid w:val="00121E86"/>
    <w:rsid w:val="00126471"/>
    <w:rsid w:val="001264BA"/>
    <w:rsid w:val="0014108D"/>
    <w:rsid w:val="00143492"/>
    <w:rsid w:val="00144EA7"/>
    <w:rsid w:val="00146BBA"/>
    <w:rsid w:val="001512A9"/>
    <w:rsid w:val="001526FD"/>
    <w:rsid w:val="00152F3F"/>
    <w:rsid w:val="0016173C"/>
    <w:rsid w:val="0017114C"/>
    <w:rsid w:val="00175116"/>
    <w:rsid w:val="00175455"/>
    <w:rsid w:val="00177AD7"/>
    <w:rsid w:val="00177E9D"/>
    <w:rsid w:val="001807D6"/>
    <w:rsid w:val="001855A9"/>
    <w:rsid w:val="001909CD"/>
    <w:rsid w:val="001952EB"/>
    <w:rsid w:val="001A418B"/>
    <w:rsid w:val="001B2C4A"/>
    <w:rsid w:val="001B3CC2"/>
    <w:rsid w:val="001C0D1B"/>
    <w:rsid w:val="001D68E2"/>
    <w:rsid w:val="001E3D26"/>
    <w:rsid w:val="001E71AE"/>
    <w:rsid w:val="001F2EA4"/>
    <w:rsid w:val="001F3103"/>
    <w:rsid w:val="002032A1"/>
    <w:rsid w:val="002059F8"/>
    <w:rsid w:val="002065A1"/>
    <w:rsid w:val="00211792"/>
    <w:rsid w:val="0021362F"/>
    <w:rsid w:val="00232661"/>
    <w:rsid w:val="002353D0"/>
    <w:rsid w:val="0023717D"/>
    <w:rsid w:val="00242515"/>
    <w:rsid w:val="00244D27"/>
    <w:rsid w:val="00256D2F"/>
    <w:rsid w:val="00262466"/>
    <w:rsid w:val="0027127E"/>
    <w:rsid w:val="00273D38"/>
    <w:rsid w:val="0028574D"/>
    <w:rsid w:val="002873FD"/>
    <w:rsid w:val="00292484"/>
    <w:rsid w:val="00294F3B"/>
    <w:rsid w:val="002A2F50"/>
    <w:rsid w:val="002A43A5"/>
    <w:rsid w:val="002A4D6D"/>
    <w:rsid w:val="002C041E"/>
    <w:rsid w:val="002D0EF2"/>
    <w:rsid w:val="002D7411"/>
    <w:rsid w:val="002D7C78"/>
    <w:rsid w:val="002F3DC9"/>
    <w:rsid w:val="002F5344"/>
    <w:rsid w:val="002F602F"/>
    <w:rsid w:val="003013DB"/>
    <w:rsid w:val="00314F41"/>
    <w:rsid w:val="00315468"/>
    <w:rsid w:val="00334881"/>
    <w:rsid w:val="00342572"/>
    <w:rsid w:val="00355B98"/>
    <w:rsid w:val="00357235"/>
    <w:rsid w:val="0036191E"/>
    <w:rsid w:val="00366F53"/>
    <w:rsid w:val="00367DDC"/>
    <w:rsid w:val="00375BD3"/>
    <w:rsid w:val="00391E8C"/>
    <w:rsid w:val="00392E13"/>
    <w:rsid w:val="003939B9"/>
    <w:rsid w:val="003A5F3C"/>
    <w:rsid w:val="003B0C0F"/>
    <w:rsid w:val="003B1BDB"/>
    <w:rsid w:val="003B6BB0"/>
    <w:rsid w:val="003C02EF"/>
    <w:rsid w:val="003D21AD"/>
    <w:rsid w:val="003D2D1C"/>
    <w:rsid w:val="003D6E09"/>
    <w:rsid w:val="003D791E"/>
    <w:rsid w:val="003F0BB8"/>
    <w:rsid w:val="003F3862"/>
    <w:rsid w:val="003F5FE9"/>
    <w:rsid w:val="003F6393"/>
    <w:rsid w:val="00402A3A"/>
    <w:rsid w:val="00415343"/>
    <w:rsid w:val="00420075"/>
    <w:rsid w:val="0042016B"/>
    <w:rsid w:val="004268C0"/>
    <w:rsid w:val="00426F2A"/>
    <w:rsid w:val="0042763F"/>
    <w:rsid w:val="0044495A"/>
    <w:rsid w:val="00447B2E"/>
    <w:rsid w:val="00450171"/>
    <w:rsid w:val="004537BD"/>
    <w:rsid w:val="00457432"/>
    <w:rsid w:val="00466C97"/>
    <w:rsid w:val="00473393"/>
    <w:rsid w:val="0048419E"/>
    <w:rsid w:val="00491A1A"/>
    <w:rsid w:val="004A177C"/>
    <w:rsid w:val="004A7C16"/>
    <w:rsid w:val="004B5483"/>
    <w:rsid w:val="004B6959"/>
    <w:rsid w:val="004C240C"/>
    <w:rsid w:val="004C2B38"/>
    <w:rsid w:val="004C3DB6"/>
    <w:rsid w:val="004C79A5"/>
    <w:rsid w:val="004D5891"/>
    <w:rsid w:val="004E4B98"/>
    <w:rsid w:val="004F19DA"/>
    <w:rsid w:val="004F3154"/>
    <w:rsid w:val="004F48E9"/>
    <w:rsid w:val="004F5BE4"/>
    <w:rsid w:val="004F7CB3"/>
    <w:rsid w:val="0050366D"/>
    <w:rsid w:val="00524E8F"/>
    <w:rsid w:val="00526292"/>
    <w:rsid w:val="005357A4"/>
    <w:rsid w:val="00537616"/>
    <w:rsid w:val="005619DA"/>
    <w:rsid w:val="0056346D"/>
    <w:rsid w:val="00566810"/>
    <w:rsid w:val="0057106D"/>
    <w:rsid w:val="0057422A"/>
    <w:rsid w:val="00575C53"/>
    <w:rsid w:val="005854F0"/>
    <w:rsid w:val="00597AF6"/>
    <w:rsid w:val="005A1041"/>
    <w:rsid w:val="005A7C4C"/>
    <w:rsid w:val="005C7DFB"/>
    <w:rsid w:val="005D064D"/>
    <w:rsid w:val="005D32F2"/>
    <w:rsid w:val="005D3A99"/>
    <w:rsid w:val="005E1117"/>
    <w:rsid w:val="005E4724"/>
    <w:rsid w:val="005F2DC8"/>
    <w:rsid w:val="00601255"/>
    <w:rsid w:val="00604AED"/>
    <w:rsid w:val="0060521A"/>
    <w:rsid w:val="0061048D"/>
    <w:rsid w:val="00621AF0"/>
    <w:rsid w:val="0063166C"/>
    <w:rsid w:val="00633CEC"/>
    <w:rsid w:val="0064157D"/>
    <w:rsid w:val="006510E0"/>
    <w:rsid w:val="006517E1"/>
    <w:rsid w:val="00652BE4"/>
    <w:rsid w:val="00656D37"/>
    <w:rsid w:val="00660308"/>
    <w:rsid w:val="00661BA3"/>
    <w:rsid w:val="0066572C"/>
    <w:rsid w:val="00691D09"/>
    <w:rsid w:val="00691FAF"/>
    <w:rsid w:val="006927F6"/>
    <w:rsid w:val="00692EC7"/>
    <w:rsid w:val="006A278B"/>
    <w:rsid w:val="006B13CF"/>
    <w:rsid w:val="006B5326"/>
    <w:rsid w:val="006D0E82"/>
    <w:rsid w:val="006F0CD4"/>
    <w:rsid w:val="0070148A"/>
    <w:rsid w:val="007056BA"/>
    <w:rsid w:val="00731EF4"/>
    <w:rsid w:val="00736EF7"/>
    <w:rsid w:val="0074136B"/>
    <w:rsid w:val="0074425D"/>
    <w:rsid w:val="007509AC"/>
    <w:rsid w:val="00750B41"/>
    <w:rsid w:val="0076025A"/>
    <w:rsid w:val="00760ECD"/>
    <w:rsid w:val="00764812"/>
    <w:rsid w:val="00766772"/>
    <w:rsid w:val="007746C0"/>
    <w:rsid w:val="00783010"/>
    <w:rsid w:val="00794FBF"/>
    <w:rsid w:val="007C55A2"/>
    <w:rsid w:val="007D22E5"/>
    <w:rsid w:val="007D63D4"/>
    <w:rsid w:val="007D712C"/>
    <w:rsid w:val="007F3229"/>
    <w:rsid w:val="007F68DC"/>
    <w:rsid w:val="00802E4A"/>
    <w:rsid w:val="00810142"/>
    <w:rsid w:val="0081250F"/>
    <w:rsid w:val="008143FF"/>
    <w:rsid w:val="00821581"/>
    <w:rsid w:val="00825D0D"/>
    <w:rsid w:val="00832D57"/>
    <w:rsid w:val="00846580"/>
    <w:rsid w:val="0084780D"/>
    <w:rsid w:val="008500AC"/>
    <w:rsid w:val="00861863"/>
    <w:rsid w:val="00861C55"/>
    <w:rsid w:val="00866349"/>
    <w:rsid w:val="00866645"/>
    <w:rsid w:val="008676BB"/>
    <w:rsid w:val="00874AFD"/>
    <w:rsid w:val="00876300"/>
    <w:rsid w:val="00881012"/>
    <w:rsid w:val="00884E39"/>
    <w:rsid w:val="00886FB9"/>
    <w:rsid w:val="00890FEB"/>
    <w:rsid w:val="00891ACA"/>
    <w:rsid w:val="00892EF5"/>
    <w:rsid w:val="0089362C"/>
    <w:rsid w:val="008B1832"/>
    <w:rsid w:val="008B654B"/>
    <w:rsid w:val="008C492C"/>
    <w:rsid w:val="008D368B"/>
    <w:rsid w:val="008F5E8C"/>
    <w:rsid w:val="008F7F53"/>
    <w:rsid w:val="009022F1"/>
    <w:rsid w:val="009064F9"/>
    <w:rsid w:val="0090718D"/>
    <w:rsid w:val="0090776D"/>
    <w:rsid w:val="009162D5"/>
    <w:rsid w:val="00924D37"/>
    <w:rsid w:val="00924F65"/>
    <w:rsid w:val="00926618"/>
    <w:rsid w:val="00926B12"/>
    <w:rsid w:val="00930385"/>
    <w:rsid w:val="00932BFC"/>
    <w:rsid w:val="00935836"/>
    <w:rsid w:val="00943B77"/>
    <w:rsid w:val="00943EED"/>
    <w:rsid w:val="00944ACC"/>
    <w:rsid w:val="00950C41"/>
    <w:rsid w:val="00956785"/>
    <w:rsid w:val="009577D3"/>
    <w:rsid w:val="00965898"/>
    <w:rsid w:val="00970925"/>
    <w:rsid w:val="009711EC"/>
    <w:rsid w:val="00980E18"/>
    <w:rsid w:val="009909BA"/>
    <w:rsid w:val="009916B1"/>
    <w:rsid w:val="00993669"/>
    <w:rsid w:val="009944FB"/>
    <w:rsid w:val="009A41D8"/>
    <w:rsid w:val="009A4A6E"/>
    <w:rsid w:val="009A7AFC"/>
    <w:rsid w:val="009B50CA"/>
    <w:rsid w:val="009C203C"/>
    <w:rsid w:val="009C5CA0"/>
    <w:rsid w:val="009D0F52"/>
    <w:rsid w:val="009D6561"/>
    <w:rsid w:val="009D65C6"/>
    <w:rsid w:val="009E5C10"/>
    <w:rsid w:val="009F1715"/>
    <w:rsid w:val="009F750C"/>
    <w:rsid w:val="00A11D01"/>
    <w:rsid w:val="00A236E6"/>
    <w:rsid w:val="00A27803"/>
    <w:rsid w:val="00A36182"/>
    <w:rsid w:val="00A36C60"/>
    <w:rsid w:val="00A4195F"/>
    <w:rsid w:val="00A50690"/>
    <w:rsid w:val="00A56EDB"/>
    <w:rsid w:val="00A56F5B"/>
    <w:rsid w:val="00A700E3"/>
    <w:rsid w:val="00A72116"/>
    <w:rsid w:val="00A72EBF"/>
    <w:rsid w:val="00A8571B"/>
    <w:rsid w:val="00A8586A"/>
    <w:rsid w:val="00AA0D9D"/>
    <w:rsid w:val="00AA24F7"/>
    <w:rsid w:val="00AA37CC"/>
    <w:rsid w:val="00AB0DC6"/>
    <w:rsid w:val="00AB5E91"/>
    <w:rsid w:val="00AB5F42"/>
    <w:rsid w:val="00AC4F83"/>
    <w:rsid w:val="00AD4D22"/>
    <w:rsid w:val="00AD5792"/>
    <w:rsid w:val="00AF05F8"/>
    <w:rsid w:val="00B0524F"/>
    <w:rsid w:val="00B114B2"/>
    <w:rsid w:val="00B42B7D"/>
    <w:rsid w:val="00B460D9"/>
    <w:rsid w:val="00B534BD"/>
    <w:rsid w:val="00B61A37"/>
    <w:rsid w:val="00B65804"/>
    <w:rsid w:val="00B66324"/>
    <w:rsid w:val="00B723F8"/>
    <w:rsid w:val="00B80E1E"/>
    <w:rsid w:val="00B82DE7"/>
    <w:rsid w:val="00B864CC"/>
    <w:rsid w:val="00B86AA3"/>
    <w:rsid w:val="00B9732C"/>
    <w:rsid w:val="00B97B54"/>
    <w:rsid w:val="00B97EC2"/>
    <w:rsid w:val="00BA3712"/>
    <w:rsid w:val="00BB61F4"/>
    <w:rsid w:val="00BB6C41"/>
    <w:rsid w:val="00BC01A5"/>
    <w:rsid w:val="00BC180C"/>
    <w:rsid w:val="00BD4E86"/>
    <w:rsid w:val="00BD55CB"/>
    <w:rsid w:val="00BE6BC0"/>
    <w:rsid w:val="00BF425B"/>
    <w:rsid w:val="00BF4E47"/>
    <w:rsid w:val="00BF536C"/>
    <w:rsid w:val="00C04AF1"/>
    <w:rsid w:val="00C0648B"/>
    <w:rsid w:val="00C06E02"/>
    <w:rsid w:val="00C06E66"/>
    <w:rsid w:val="00C1171E"/>
    <w:rsid w:val="00C22D8A"/>
    <w:rsid w:val="00C26682"/>
    <w:rsid w:val="00C273A3"/>
    <w:rsid w:val="00C45F69"/>
    <w:rsid w:val="00C4642F"/>
    <w:rsid w:val="00C56613"/>
    <w:rsid w:val="00C601AB"/>
    <w:rsid w:val="00C71117"/>
    <w:rsid w:val="00C754AC"/>
    <w:rsid w:val="00C75754"/>
    <w:rsid w:val="00C77016"/>
    <w:rsid w:val="00C805C2"/>
    <w:rsid w:val="00C91AA4"/>
    <w:rsid w:val="00C94736"/>
    <w:rsid w:val="00CA6E01"/>
    <w:rsid w:val="00CA77D5"/>
    <w:rsid w:val="00CA7FD7"/>
    <w:rsid w:val="00CB0913"/>
    <w:rsid w:val="00CB12D7"/>
    <w:rsid w:val="00CB3E37"/>
    <w:rsid w:val="00CB7A45"/>
    <w:rsid w:val="00CC47A1"/>
    <w:rsid w:val="00CD5F5B"/>
    <w:rsid w:val="00CD6F59"/>
    <w:rsid w:val="00CD6FBB"/>
    <w:rsid w:val="00CE3620"/>
    <w:rsid w:val="00CF4162"/>
    <w:rsid w:val="00CF68FC"/>
    <w:rsid w:val="00CF75DA"/>
    <w:rsid w:val="00D00D79"/>
    <w:rsid w:val="00D01AFB"/>
    <w:rsid w:val="00D02FC2"/>
    <w:rsid w:val="00D057E9"/>
    <w:rsid w:val="00D11014"/>
    <w:rsid w:val="00D14115"/>
    <w:rsid w:val="00D16F3E"/>
    <w:rsid w:val="00D17141"/>
    <w:rsid w:val="00D275D0"/>
    <w:rsid w:val="00D36200"/>
    <w:rsid w:val="00D379B0"/>
    <w:rsid w:val="00D42CC4"/>
    <w:rsid w:val="00D46714"/>
    <w:rsid w:val="00D507CE"/>
    <w:rsid w:val="00D615BA"/>
    <w:rsid w:val="00D72875"/>
    <w:rsid w:val="00D9136A"/>
    <w:rsid w:val="00DB251B"/>
    <w:rsid w:val="00DB6F5A"/>
    <w:rsid w:val="00DC4C2A"/>
    <w:rsid w:val="00DD1045"/>
    <w:rsid w:val="00DD1F7E"/>
    <w:rsid w:val="00DD4238"/>
    <w:rsid w:val="00DD546B"/>
    <w:rsid w:val="00DE08C1"/>
    <w:rsid w:val="00DE6CF7"/>
    <w:rsid w:val="00DE7695"/>
    <w:rsid w:val="00DF6709"/>
    <w:rsid w:val="00DF6989"/>
    <w:rsid w:val="00E0257F"/>
    <w:rsid w:val="00E041F6"/>
    <w:rsid w:val="00E06B89"/>
    <w:rsid w:val="00E11AE7"/>
    <w:rsid w:val="00E26948"/>
    <w:rsid w:val="00E31080"/>
    <w:rsid w:val="00E37859"/>
    <w:rsid w:val="00E411C5"/>
    <w:rsid w:val="00E425C8"/>
    <w:rsid w:val="00E427E6"/>
    <w:rsid w:val="00E44DE3"/>
    <w:rsid w:val="00E50CB4"/>
    <w:rsid w:val="00E51C83"/>
    <w:rsid w:val="00E55DD6"/>
    <w:rsid w:val="00E57C8A"/>
    <w:rsid w:val="00E62634"/>
    <w:rsid w:val="00E66298"/>
    <w:rsid w:val="00E66CDC"/>
    <w:rsid w:val="00E71316"/>
    <w:rsid w:val="00E8648C"/>
    <w:rsid w:val="00E95432"/>
    <w:rsid w:val="00E95A11"/>
    <w:rsid w:val="00EA3D92"/>
    <w:rsid w:val="00ED1216"/>
    <w:rsid w:val="00ED2409"/>
    <w:rsid w:val="00ED5ADE"/>
    <w:rsid w:val="00ED612E"/>
    <w:rsid w:val="00EE350B"/>
    <w:rsid w:val="00EE5D08"/>
    <w:rsid w:val="00EE7380"/>
    <w:rsid w:val="00F029C8"/>
    <w:rsid w:val="00F12C4A"/>
    <w:rsid w:val="00F17170"/>
    <w:rsid w:val="00F24BD8"/>
    <w:rsid w:val="00F25E55"/>
    <w:rsid w:val="00F369F0"/>
    <w:rsid w:val="00F50709"/>
    <w:rsid w:val="00F53585"/>
    <w:rsid w:val="00F56FE4"/>
    <w:rsid w:val="00F605A5"/>
    <w:rsid w:val="00F6213C"/>
    <w:rsid w:val="00F6285F"/>
    <w:rsid w:val="00F64AD5"/>
    <w:rsid w:val="00F7257E"/>
    <w:rsid w:val="00F76E8E"/>
    <w:rsid w:val="00F77452"/>
    <w:rsid w:val="00F86858"/>
    <w:rsid w:val="00F92F8E"/>
    <w:rsid w:val="00F95222"/>
    <w:rsid w:val="00F96BF2"/>
    <w:rsid w:val="00FC1B48"/>
    <w:rsid w:val="00FC7E15"/>
    <w:rsid w:val="00FD0C24"/>
    <w:rsid w:val="00FD2EE9"/>
    <w:rsid w:val="00FE20F0"/>
    <w:rsid w:val="00FE2D5F"/>
    <w:rsid w:val="00FF025F"/>
    <w:rsid w:val="00FF220F"/>
    <w:rsid w:val="00FF64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483379-7FA4-4AAF-B92B-4388D4E43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paragraph" w:styleId="1">
    <w:name w:val="heading 1"/>
    <w:basedOn w:val="a"/>
    <w:next w:val="a"/>
    <w:link w:val="10"/>
    <w:uiPriority w:val="9"/>
    <w:qFormat/>
    <w:rsid w:val="00631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4574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next w:val="a"/>
    <w:link w:val="50"/>
    <w:uiPriority w:val="9"/>
    <w:semiHidden/>
    <w:unhideWhenUsed/>
    <w:qFormat/>
    <w:rsid w:val="00AD4D2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basedOn w:val="a"/>
    <w:uiPriority w:val="34"/>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57432"/>
    <w:rPr>
      <w:rFonts w:ascii="Times New Roman" w:eastAsia="Times New Roman" w:hAnsi="Times New Roman" w:cs="Times New Roman"/>
      <w:b/>
      <w:bCs/>
      <w:sz w:val="36"/>
      <w:szCs w:val="36"/>
      <w:lang w:eastAsia="ru-RU"/>
    </w:rPr>
  </w:style>
  <w:style w:type="character" w:customStyle="1" w:styleId="sectioninfo">
    <w:name w:val="section__info"/>
    <w:basedOn w:val="a0"/>
    <w:rsid w:val="00457432"/>
  </w:style>
  <w:style w:type="character" w:customStyle="1" w:styleId="sectiontitle">
    <w:name w:val="section__title"/>
    <w:basedOn w:val="a0"/>
    <w:rsid w:val="00457432"/>
  </w:style>
  <w:style w:type="character" w:customStyle="1" w:styleId="timezonename">
    <w:name w:val="timezonename"/>
    <w:basedOn w:val="a0"/>
    <w:rsid w:val="00457432"/>
  </w:style>
  <w:style w:type="paragraph" w:styleId="z-">
    <w:name w:val="HTML Top of Form"/>
    <w:basedOn w:val="a"/>
    <w:next w:val="a"/>
    <w:link w:val="z-0"/>
    <w:hidden/>
    <w:uiPriority w:val="99"/>
    <w:semiHidden/>
    <w:unhideWhenUsed/>
    <w:rsid w:val="0045743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5743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5743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57432"/>
    <w:rPr>
      <w:rFonts w:ascii="Arial" w:eastAsia="Times New Roman" w:hAnsi="Arial" w:cs="Arial"/>
      <w:vanish/>
      <w:sz w:val="16"/>
      <w:szCs w:val="16"/>
      <w:lang w:eastAsia="ru-RU"/>
    </w:rPr>
  </w:style>
  <w:style w:type="paragraph" w:customStyle="1" w:styleId="s9">
    <w:name w:val="s_9"/>
    <w:basedOn w:val="a"/>
    <w:rsid w:val="00736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3166C"/>
    <w:rPr>
      <w:rFonts w:asciiTheme="majorHAnsi" w:eastAsiaTheme="majorEastAsia" w:hAnsiTheme="majorHAnsi" w:cstheme="majorBidi"/>
      <w:color w:val="365F91" w:themeColor="accent1" w:themeShade="BF"/>
      <w:sz w:val="32"/>
      <w:szCs w:val="32"/>
    </w:rPr>
  </w:style>
  <w:style w:type="character" w:customStyle="1" w:styleId="50">
    <w:name w:val="Заголовок 5 Знак"/>
    <w:basedOn w:val="a0"/>
    <w:link w:val="5"/>
    <w:uiPriority w:val="9"/>
    <w:semiHidden/>
    <w:rsid w:val="00AD4D22"/>
    <w:rPr>
      <w:rFonts w:asciiTheme="majorHAnsi" w:eastAsiaTheme="majorEastAsia" w:hAnsiTheme="majorHAnsi" w:cstheme="majorBidi"/>
      <w:color w:val="365F91" w:themeColor="accent1" w:themeShade="BF"/>
    </w:rPr>
  </w:style>
  <w:style w:type="paragraph" w:styleId="a5">
    <w:name w:val="Normal (Web)"/>
    <w:basedOn w:val="a"/>
    <w:uiPriority w:val="99"/>
    <w:semiHidden/>
    <w:unhideWhenUsed/>
    <w:rsid w:val="00AD4D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193018">
      <w:bodyDiv w:val="1"/>
      <w:marLeft w:val="0"/>
      <w:marRight w:val="0"/>
      <w:marTop w:val="0"/>
      <w:marBottom w:val="0"/>
      <w:divBdr>
        <w:top w:val="none" w:sz="0" w:space="0" w:color="auto"/>
        <w:left w:val="none" w:sz="0" w:space="0" w:color="auto"/>
        <w:bottom w:val="none" w:sz="0" w:space="0" w:color="auto"/>
        <w:right w:val="none" w:sz="0" w:space="0" w:color="auto"/>
      </w:divBdr>
      <w:divsChild>
        <w:div w:id="1014769260">
          <w:marLeft w:val="0"/>
          <w:marRight w:val="0"/>
          <w:marTop w:val="0"/>
          <w:marBottom w:val="0"/>
          <w:divBdr>
            <w:top w:val="none" w:sz="0" w:space="0" w:color="auto"/>
            <w:left w:val="none" w:sz="0" w:space="0" w:color="auto"/>
            <w:bottom w:val="none" w:sz="0" w:space="0" w:color="auto"/>
            <w:right w:val="none" w:sz="0" w:space="0" w:color="auto"/>
          </w:divBdr>
          <w:divsChild>
            <w:div w:id="629629633">
              <w:marLeft w:val="0"/>
              <w:marRight w:val="0"/>
              <w:marTop w:val="0"/>
              <w:marBottom w:val="0"/>
              <w:divBdr>
                <w:top w:val="none" w:sz="0" w:space="0" w:color="auto"/>
                <w:left w:val="none" w:sz="0" w:space="0" w:color="auto"/>
                <w:bottom w:val="none" w:sz="0" w:space="0" w:color="auto"/>
                <w:right w:val="none" w:sz="0" w:space="0" w:color="auto"/>
              </w:divBdr>
              <w:divsChild>
                <w:div w:id="703752040">
                  <w:marLeft w:val="0"/>
                  <w:marRight w:val="0"/>
                  <w:marTop w:val="0"/>
                  <w:marBottom w:val="300"/>
                  <w:divBdr>
                    <w:top w:val="none" w:sz="0" w:space="0" w:color="auto"/>
                    <w:left w:val="none" w:sz="0" w:space="0" w:color="auto"/>
                    <w:bottom w:val="none" w:sz="0" w:space="0" w:color="auto"/>
                    <w:right w:val="none" w:sz="0" w:space="0" w:color="auto"/>
                  </w:divBdr>
                </w:div>
              </w:divsChild>
            </w:div>
            <w:div w:id="791628184">
              <w:marLeft w:val="0"/>
              <w:marRight w:val="0"/>
              <w:marTop w:val="0"/>
              <w:marBottom w:val="0"/>
              <w:divBdr>
                <w:top w:val="none" w:sz="0" w:space="0" w:color="auto"/>
                <w:left w:val="none" w:sz="0" w:space="0" w:color="auto"/>
                <w:bottom w:val="none" w:sz="0" w:space="0" w:color="auto"/>
                <w:right w:val="none" w:sz="0" w:space="0" w:color="auto"/>
              </w:divBdr>
              <w:divsChild>
                <w:div w:id="1305936957">
                  <w:marLeft w:val="0"/>
                  <w:marRight w:val="0"/>
                  <w:marTop w:val="0"/>
                  <w:marBottom w:val="0"/>
                  <w:divBdr>
                    <w:top w:val="none" w:sz="0" w:space="0" w:color="auto"/>
                    <w:left w:val="none" w:sz="0" w:space="0" w:color="auto"/>
                    <w:bottom w:val="none" w:sz="0" w:space="0" w:color="auto"/>
                    <w:right w:val="none" w:sz="0" w:space="0" w:color="auto"/>
                  </w:divBdr>
                  <w:divsChild>
                    <w:div w:id="9251157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78594103">
              <w:marLeft w:val="0"/>
              <w:marRight w:val="0"/>
              <w:marTop w:val="0"/>
              <w:marBottom w:val="0"/>
              <w:divBdr>
                <w:top w:val="none" w:sz="0" w:space="0" w:color="auto"/>
                <w:left w:val="none" w:sz="0" w:space="0" w:color="auto"/>
                <w:bottom w:val="none" w:sz="0" w:space="0" w:color="auto"/>
                <w:right w:val="none" w:sz="0" w:space="0" w:color="auto"/>
              </w:divBdr>
              <w:divsChild>
                <w:div w:id="67075176">
                  <w:marLeft w:val="0"/>
                  <w:marRight w:val="0"/>
                  <w:marTop w:val="0"/>
                  <w:marBottom w:val="0"/>
                  <w:divBdr>
                    <w:top w:val="none" w:sz="0" w:space="0" w:color="auto"/>
                    <w:left w:val="none" w:sz="0" w:space="0" w:color="auto"/>
                    <w:bottom w:val="none" w:sz="0" w:space="0" w:color="auto"/>
                    <w:right w:val="none" w:sz="0" w:space="0" w:color="auto"/>
                  </w:divBdr>
                  <w:divsChild>
                    <w:div w:id="15704543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77372901">
              <w:marLeft w:val="0"/>
              <w:marRight w:val="0"/>
              <w:marTop w:val="0"/>
              <w:marBottom w:val="0"/>
              <w:divBdr>
                <w:top w:val="none" w:sz="0" w:space="0" w:color="auto"/>
                <w:left w:val="none" w:sz="0" w:space="0" w:color="auto"/>
                <w:bottom w:val="none" w:sz="0" w:space="0" w:color="auto"/>
                <w:right w:val="none" w:sz="0" w:space="0" w:color="auto"/>
              </w:divBdr>
              <w:divsChild>
                <w:div w:id="319427826">
                  <w:marLeft w:val="0"/>
                  <w:marRight w:val="0"/>
                  <w:marTop w:val="0"/>
                  <w:marBottom w:val="0"/>
                  <w:divBdr>
                    <w:top w:val="none" w:sz="0" w:space="0" w:color="auto"/>
                    <w:left w:val="none" w:sz="0" w:space="0" w:color="auto"/>
                    <w:bottom w:val="none" w:sz="0" w:space="0" w:color="auto"/>
                    <w:right w:val="none" w:sz="0" w:space="0" w:color="auto"/>
                  </w:divBdr>
                  <w:divsChild>
                    <w:div w:id="18325200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8193247">
              <w:marLeft w:val="0"/>
              <w:marRight w:val="0"/>
              <w:marTop w:val="0"/>
              <w:marBottom w:val="0"/>
              <w:divBdr>
                <w:top w:val="none" w:sz="0" w:space="0" w:color="auto"/>
                <w:left w:val="none" w:sz="0" w:space="0" w:color="auto"/>
                <w:bottom w:val="none" w:sz="0" w:space="0" w:color="auto"/>
                <w:right w:val="none" w:sz="0" w:space="0" w:color="auto"/>
              </w:divBdr>
            </w:div>
            <w:div w:id="602303662">
              <w:marLeft w:val="0"/>
              <w:marRight w:val="0"/>
              <w:marTop w:val="0"/>
              <w:marBottom w:val="0"/>
              <w:divBdr>
                <w:top w:val="none" w:sz="0" w:space="0" w:color="auto"/>
                <w:left w:val="none" w:sz="0" w:space="0" w:color="auto"/>
                <w:bottom w:val="none" w:sz="0" w:space="0" w:color="auto"/>
                <w:right w:val="none" w:sz="0" w:space="0" w:color="auto"/>
              </w:divBdr>
              <w:divsChild>
                <w:div w:id="1807240799">
                  <w:marLeft w:val="0"/>
                  <w:marRight w:val="0"/>
                  <w:marTop w:val="0"/>
                  <w:marBottom w:val="0"/>
                  <w:divBdr>
                    <w:top w:val="none" w:sz="0" w:space="0" w:color="auto"/>
                    <w:left w:val="none" w:sz="0" w:space="0" w:color="auto"/>
                    <w:bottom w:val="none" w:sz="0" w:space="0" w:color="auto"/>
                    <w:right w:val="none" w:sz="0" w:space="0" w:color="auto"/>
                  </w:divBdr>
                  <w:divsChild>
                    <w:div w:id="13020314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17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593366665">
      <w:bodyDiv w:val="1"/>
      <w:marLeft w:val="0"/>
      <w:marRight w:val="0"/>
      <w:marTop w:val="0"/>
      <w:marBottom w:val="0"/>
      <w:divBdr>
        <w:top w:val="none" w:sz="0" w:space="0" w:color="auto"/>
        <w:left w:val="none" w:sz="0" w:space="0" w:color="auto"/>
        <w:bottom w:val="none" w:sz="0" w:space="0" w:color="auto"/>
        <w:right w:val="none" w:sz="0" w:space="0" w:color="auto"/>
      </w:divBdr>
    </w:div>
    <w:div w:id="707336780">
      <w:bodyDiv w:val="1"/>
      <w:marLeft w:val="0"/>
      <w:marRight w:val="0"/>
      <w:marTop w:val="0"/>
      <w:marBottom w:val="0"/>
      <w:divBdr>
        <w:top w:val="none" w:sz="0" w:space="0" w:color="auto"/>
        <w:left w:val="none" w:sz="0" w:space="0" w:color="auto"/>
        <w:bottom w:val="none" w:sz="0" w:space="0" w:color="auto"/>
        <w:right w:val="none" w:sz="0" w:space="0" w:color="auto"/>
      </w:divBdr>
    </w:div>
    <w:div w:id="966592864">
      <w:bodyDiv w:val="1"/>
      <w:marLeft w:val="0"/>
      <w:marRight w:val="0"/>
      <w:marTop w:val="0"/>
      <w:marBottom w:val="0"/>
      <w:divBdr>
        <w:top w:val="none" w:sz="0" w:space="0" w:color="auto"/>
        <w:left w:val="none" w:sz="0" w:space="0" w:color="auto"/>
        <w:bottom w:val="none" w:sz="0" w:space="0" w:color="auto"/>
        <w:right w:val="none" w:sz="0" w:space="0" w:color="auto"/>
      </w:divBdr>
    </w:div>
    <w:div w:id="1257861251">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80003371">
      <w:bodyDiv w:val="1"/>
      <w:marLeft w:val="0"/>
      <w:marRight w:val="0"/>
      <w:marTop w:val="0"/>
      <w:marBottom w:val="0"/>
      <w:divBdr>
        <w:top w:val="none" w:sz="0" w:space="0" w:color="auto"/>
        <w:left w:val="none" w:sz="0" w:space="0" w:color="auto"/>
        <w:bottom w:val="none" w:sz="0" w:space="0" w:color="auto"/>
        <w:right w:val="none" w:sz="0" w:space="0" w:color="auto"/>
      </w:divBdr>
      <w:divsChild>
        <w:div w:id="1663268695">
          <w:marLeft w:val="0"/>
          <w:marRight w:val="0"/>
          <w:marTop w:val="0"/>
          <w:marBottom w:val="180"/>
          <w:divBdr>
            <w:top w:val="none" w:sz="0" w:space="0" w:color="auto"/>
            <w:left w:val="none" w:sz="0" w:space="0" w:color="auto"/>
            <w:bottom w:val="none" w:sz="0" w:space="0" w:color="auto"/>
            <w:right w:val="none" w:sz="0" w:space="0" w:color="auto"/>
          </w:divBdr>
        </w:div>
        <w:div w:id="1627812331">
          <w:marLeft w:val="0"/>
          <w:marRight w:val="0"/>
          <w:marTop w:val="0"/>
          <w:marBottom w:val="0"/>
          <w:divBdr>
            <w:top w:val="none" w:sz="0" w:space="0" w:color="auto"/>
            <w:left w:val="none" w:sz="0" w:space="0" w:color="auto"/>
            <w:bottom w:val="none" w:sz="0" w:space="0" w:color="auto"/>
            <w:right w:val="none" w:sz="0" w:space="0" w:color="auto"/>
          </w:divBdr>
        </w:div>
        <w:div w:id="22873147">
          <w:marLeft w:val="0"/>
          <w:marRight w:val="0"/>
          <w:marTop w:val="0"/>
          <w:marBottom w:val="0"/>
          <w:divBdr>
            <w:top w:val="none" w:sz="0" w:space="0" w:color="auto"/>
            <w:left w:val="none" w:sz="0" w:space="0" w:color="auto"/>
            <w:bottom w:val="none" w:sz="0" w:space="0" w:color="auto"/>
            <w:right w:val="none" w:sz="0" w:space="0" w:color="auto"/>
          </w:divBdr>
          <w:divsChild>
            <w:div w:id="326057849">
              <w:marLeft w:val="0"/>
              <w:marRight w:val="0"/>
              <w:marTop w:val="0"/>
              <w:marBottom w:val="0"/>
              <w:divBdr>
                <w:top w:val="none" w:sz="0" w:space="0" w:color="auto"/>
                <w:left w:val="none" w:sz="0" w:space="0" w:color="auto"/>
                <w:bottom w:val="none" w:sz="0" w:space="0" w:color="auto"/>
                <w:right w:val="none" w:sz="0" w:space="0" w:color="auto"/>
              </w:divBdr>
              <w:divsChild>
                <w:div w:id="2125073946">
                  <w:marLeft w:val="0"/>
                  <w:marRight w:val="0"/>
                  <w:marTop w:val="0"/>
                  <w:marBottom w:val="0"/>
                  <w:divBdr>
                    <w:top w:val="none" w:sz="0" w:space="0" w:color="auto"/>
                    <w:left w:val="single" w:sz="12" w:space="12" w:color="546DE5"/>
                    <w:bottom w:val="none" w:sz="0" w:space="0" w:color="auto"/>
                    <w:right w:val="none" w:sz="0" w:space="0" w:color="auto"/>
                  </w:divBdr>
                </w:div>
              </w:divsChild>
            </w:div>
            <w:div w:id="5846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042476">
      <w:bodyDiv w:val="1"/>
      <w:marLeft w:val="0"/>
      <w:marRight w:val="0"/>
      <w:marTop w:val="0"/>
      <w:marBottom w:val="0"/>
      <w:divBdr>
        <w:top w:val="none" w:sz="0" w:space="0" w:color="auto"/>
        <w:left w:val="none" w:sz="0" w:space="0" w:color="auto"/>
        <w:bottom w:val="none" w:sz="0" w:space="0" w:color="auto"/>
        <w:right w:val="none" w:sz="0" w:space="0" w:color="auto"/>
      </w:divBdr>
    </w:div>
    <w:div w:id="1860000258">
      <w:bodyDiv w:val="1"/>
      <w:marLeft w:val="0"/>
      <w:marRight w:val="0"/>
      <w:marTop w:val="0"/>
      <w:marBottom w:val="0"/>
      <w:divBdr>
        <w:top w:val="none" w:sz="0" w:space="0" w:color="auto"/>
        <w:left w:val="none" w:sz="0" w:space="0" w:color="auto"/>
        <w:bottom w:val="none" w:sz="0" w:space="0" w:color="auto"/>
        <w:right w:val="none" w:sz="0" w:space="0" w:color="auto"/>
      </w:divBdr>
      <w:divsChild>
        <w:div w:id="1448741532">
          <w:marLeft w:val="-225"/>
          <w:marRight w:val="-225"/>
          <w:marTop w:val="0"/>
          <w:marBottom w:val="0"/>
          <w:divBdr>
            <w:top w:val="none" w:sz="0" w:space="0" w:color="auto"/>
            <w:left w:val="none" w:sz="0" w:space="0" w:color="auto"/>
            <w:bottom w:val="none" w:sz="0" w:space="0" w:color="auto"/>
            <w:right w:val="none" w:sz="0" w:space="0" w:color="auto"/>
          </w:divBdr>
          <w:divsChild>
            <w:div w:id="1809515356">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21218">
          <w:marLeft w:val="0"/>
          <w:marRight w:val="0"/>
          <w:marTop w:val="0"/>
          <w:marBottom w:val="0"/>
          <w:divBdr>
            <w:top w:val="none" w:sz="0" w:space="0" w:color="auto"/>
            <w:left w:val="none" w:sz="0" w:space="0" w:color="auto"/>
            <w:bottom w:val="none" w:sz="0" w:space="0" w:color="auto"/>
            <w:right w:val="none" w:sz="0" w:space="0" w:color="auto"/>
          </w:divBdr>
          <w:divsChild>
            <w:div w:id="384181589">
              <w:marLeft w:val="-225"/>
              <w:marRight w:val="-225"/>
              <w:marTop w:val="0"/>
              <w:marBottom w:val="0"/>
              <w:divBdr>
                <w:top w:val="none" w:sz="0" w:space="0" w:color="auto"/>
                <w:left w:val="none" w:sz="0" w:space="0" w:color="auto"/>
                <w:bottom w:val="none" w:sz="0" w:space="0" w:color="auto"/>
                <w:right w:val="none" w:sz="0" w:space="0" w:color="auto"/>
              </w:divBdr>
              <w:divsChild>
                <w:div w:id="145898087">
                  <w:marLeft w:val="0"/>
                  <w:marRight w:val="0"/>
                  <w:marTop w:val="0"/>
                  <w:marBottom w:val="0"/>
                  <w:divBdr>
                    <w:top w:val="none" w:sz="0" w:space="0" w:color="auto"/>
                    <w:left w:val="none" w:sz="0" w:space="0" w:color="auto"/>
                    <w:bottom w:val="none" w:sz="0" w:space="0" w:color="auto"/>
                    <w:right w:val="none" w:sz="0" w:space="0" w:color="auto"/>
                  </w:divBdr>
                  <w:divsChild>
                    <w:div w:id="919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70353464/79232c367b45a2128d6a8d7ae021707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12" Type="http://schemas.openxmlformats.org/officeDocument/2006/relationships/hyperlink" Target="https://base.garant.ru/7065073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11" Type="http://schemas.openxmlformats.org/officeDocument/2006/relationships/hyperlink" Target="https://base.garant.ru/70353464/7381fc65826091bca567a1005ba6bc41/" TargetMode="External"/><Relationship Id="rId5" Type="http://schemas.openxmlformats.org/officeDocument/2006/relationships/webSettings" Target="webSettings.xml"/><Relationship Id="rId10" Type="http://schemas.openxmlformats.org/officeDocument/2006/relationships/hyperlink" Target="https://base.garant.ru/70353464/43c951d8803e4d3c0a4d98e76e8fcc55/" TargetMode="External"/><Relationship Id="rId4" Type="http://schemas.openxmlformats.org/officeDocument/2006/relationships/settings" Target="settings.xml"/><Relationship Id="rId9" Type="http://schemas.openxmlformats.org/officeDocument/2006/relationships/hyperlink" Target="https://base.garant.ru/70353464/79232c367b45a2128d6a8d7ae0217075/"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37637-A280-4878-B18A-D667E7947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8</Pages>
  <Words>3271</Words>
  <Characters>18646</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21874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Осадчук Екатерина Александровна</cp:lastModifiedBy>
  <cp:revision>533</cp:revision>
  <dcterms:created xsi:type="dcterms:W3CDTF">2023-07-02T08:17:00Z</dcterms:created>
  <dcterms:modified xsi:type="dcterms:W3CDTF">2024-10-07T15:00:00Z</dcterms:modified>
</cp:coreProperties>
</file>