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3C6CE3"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w:t>
      </w:r>
      <w:r w:rsidR="00DD40F8">
        <w:rPr>
          <w:rFonts w:ascii="Times New Roman" w:hAnsi="Times New Roman" w:cs="Times New Roman"/>
          <w:b/>
          <w:bCs/>
          <w:iCs/>
          <w:sz w:val="26"/>
          <w:szCs w:val="26"/>
        </w:rPr>
        <w:t>5</w:t>
      </w:r>
      <w:r w:rsidR="00C2390D">
        <w:rPr>
          <w:rFonts w:ascii="Times New Roman" w:hAnsi="Times New Roman" w:cs="Times New Roman"/>
          <w:b/>
          <w:bCs/>
          <w:iCs/>
          <w:sz w:val="26"/>
          <w:szCs w:val="26"/>
        </w:rPr>
        <w:t>-</w:t>
      </w:r>
      <w:r w:rsidR="00BC45DC">
        <w:rPr>
          <w:rFonts w:ascii="Times New Roman" w:hAnsi="Times New Roman" w:cs="Times New Roman"/>
          <w:b/>
          <w:bCs/>
          <w:iCs/>
          <w:sz w:val="26"/>
          <w:szCs w:val="26"/>
        </w:rPr>
        <w:t>6</w:t>
      </w:r>
      <w:r w:rsidR="00DD40F8">
        <w:rPr>
          <w:rFonts w:ascii="Times New Roman" w:hAnsi="Times New Roman" w:cs="Times New Roman"/>
          <w:b/>
          <w:bCs/>
          <w:iCs/>
          <w:sz w:val="26"/>
          <w:szCs w:val="26"/>
        </w:rPr>
        <w:t>3</w:t>
      </w:r>
      <w:r w:rsidR="004B4D5E">
        <w:rPr>
          <w:rFonts w:ascii="Times New Roman" w:hAnsi="Times New Roman" w:cs="Times New Roman"/>
          <w:b/>
          <w:bCs/>
          <w:iCs/>
          <w:sz w:val="26"/>
          <w:szCs w:val="26"/>
        </w:rPr>
        <w:t>2</w:t>
      </w:r>
      <w:r w:rsidR="00C2390D">
        <w:rPr>
          <w:rFonts w:ascii="Times New Roman" w:hAnsi="Times New Roman" w:cs="Times New Roman"/>
          <w:b/>
          <w:bCs/>
          <w:iCs/>
          <w:sz w:val="26"/>
          <w:szCs w:val="26"/>
        </w:rPr>
        <w:t>/202</w:t>
      </w:r>
      <w:r w:rsidR="00D30750">
        <w:rPr>
          <w:rFonts w:ascii="Times New Roman" w:hAnsi="Times New Roman" w:cs="Times New Roman"/>
          <w:b/>
          <w:bCs/>
          <w:iCs/>
          <w:sz w:val="26"/>
          <w:szCs w:val="26"/>
        </w:rPr>
        <w:t>4</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4B4D5E"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30</w:t>
      </w:r>
      <w:r w:rsidR="00BC45DC">
        <w:rPr>
          <w:rFonts w:ascii="Times New Roman" w:hAnsi="Times New Roman" w:cs="Times New Roman"/>
          <w:sz w:val="26"/>
          <w:szCs w:val="26"/>
        </w:rPr>
        <w:t xml:space="preserve"> сентября</w:t>
      </w:r>
      <w:r w:rsidR="003C6CE3">
        <w:rPr>
          <w:rFonts w:ascii="Times New Roman" w:hAnsi="Times New Roman" w:cs="Times New Roman"/>
          <w:sz w:val="26"/>
          <w:szCs w:val="26"/>
        </w:rPr>
        <w:t xml:space="preserve"> 2024</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0120D5">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B82FB5" w:rsidRDefault="004508C6"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4B4D5E">
        <w:rPr>
          <w:rFonts w:ascii="Times New Roman" w:hAnsi="Times New Roman" w:cs="Times New Roman"/>
          <w:sz w:val="26"/>
          <w:szCs w:val="26"/>
        </w:rPr>
        <w: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681A48" w:rsidRDefault="004508C6"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4B4D5E">
        <w:rPr>
          <w:rFonts w:ascii="Times New Roman" w:hAnsi="Times New Roman" w:cs="Times New Roman"/>
          <w:sz w:val="26"/>
          <w:szCs w:val="26"/>
        </w:rPr>
        <w:t>.</w:t>
      </w:r>
      <w:r w:rsidR="009112B2">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D41DAB">
        <w:rPr>
          <w:rFonts w:ascii="Times New Roman" w:hAnsi="Times New Roman" w:cs="Times New Roman"/>
          <w:sz w:val="26"/>
          <w:szCs w:val="26"/>
        </w:rPr>
        <w:t>ведущего</w:t>
      </w:r>
      <w:r w:rsidR="00FB245E">
        <w:rPr>
          <w:rFonts w:ascii="Times New Roman" w:hAnsi="Times New Roman" w:cs="Times New Roman"/>
          <w:sz w:val="26"/>
          <w:szCs w:val="26"/>
        </w:rPr>
        <w:t xml:space="preserve"> </w:t>
      </w:r>
      <w:r w:rsidR="00681A48" w:rsidRPr="00F544C1">
        <w:rPr>
          <w:rFonts w:ascii="Times New Roman" w:hAnsi="Times New Roman" w:cs="Times New Roman"/>
          <w:sz w:val="26"/>
          <w:szCs w:val="26"/>
        </w:rPr>
        <w:t>специалиста-эксперта отдела контроля закупок,</w:t>
      </w:r>
    </w:p>
    <w:p w:rsidR="00BC45DC" w:rsidRDefault="004508C6"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4B4D5E">
        <w:rPr>
          <w:rFonts w:ascii="Times New Roman" w:hAnsi="Times New Roman" w:cs="Times New Roman"/>
          <w:sz w:val="26"/>
          <w:szCs w:val="26"/>
        </w:rPr>
        <w:t>.</w:t>
      </w:r>
      <w:r w:rsidR="00BC45DC">
        <w:rPr>
          <w:rFonts w:ascii="Times New Roman" w:hAnsi="Times New Roman" w:cs="Times New Roman"/>
          <w:sz w:val="26"/>
          <w:szCs w:val="26"/>
        </w:rPr>
        <w:t xml:space="preserve"> – члена Комиссии, специалиста-эксперта отдела контроля закупок,</w:t>
      </w:r>
    </w:p>
    <w:p w:rsidR="00250A93" w:rsidRDefault="00D41DAB" w:rsidP="00D41DA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участии </w:t>
      </w:r>
    </w:p>
    <w:p w:rsidR="00CA0D51" w:rsidRDefault="00CA0D51"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 подателя жалобы ООО «</w:t>
      </w:r>
      <w:r w:rsidR="004B4D5E">
        <w:rPr>
          <w:rFonts w:ascii="Times New Roman" w:hAnsi="Times New Roman" w:cs="Times New Roman"/>
          <w:sz w:val="26"/>
          <w:szCs w:val="26"/>
        </w:rPr>
        <w:t>НПП Монитор</w:t>
      </w:r>
      <w:r>
        <w:rPr>
          <w:rFonts w:ascii="Times New Roman" w:hAnsi="Times New Roman" w:cs="Times New Roman"/>
          <w:sz w:val="26"/>
          <w:szCs w:val="26"/>
        </w:rPr>
        <w:t xml:space="preserve">» - </w:t>
      </w:r>
      <w:r w:rsidR="004508C6">
        <w:rPr>
          <w:rFonts w:ascii="Times New Roman" w:hAnsi="Times New Roman" w:cs="Times New Roman"/>
          <w:sz w:val="26"/>
          <w:szCs w:val="26"/>
        </w:rPr>
        <w:t>..</w:t>
      </w:r>
      <w:r w:rsidR="004B4D5E">
        <w:rPr>
          <w:rFonts w:ascii="Times New Roman" w:hAnsi="Times New Roman" w:cs="Times New Roman"/>
          <w:sz w:val="26"/>
          <w:szCs w:val="26"/>
        </w:rPr>
        <w:t>.</w:t>
      </w:r>
      <w:r>
        <w:rPr>
          <w:rFonts w:ascii="Times New Roman" w:hAnsi="Times New Roman" w:cs="Times New Roman"/>
          <w:sz w:val="26"/>
          <w:szCs w:val="26"/>
        </w:rPr>
        <w:t xml:space="preserve"> (представ</w:t>
      </w:r>
      <w:r w:rsidR="004B4D5E">
        <w:rPr>
          <w:rFonts w:ascii="Times New Roman" w:hAnsi="Times New Roman" w:cs="Times New Roman"/>
          <w:sz w:val="26"/>
          <w:szCs w:val="26"/>
        </w:rPr>
        <w:t>и</w:t>
      </w:r>
      <w:r>
        <w:rPr>
          <w:rFonts w:ascii="Times New Roman" w:hAnsi="Times New Roman" w:cs="Times New Roman"/>
          <w:sz w:val="26"/>
          <w:szCs w:val="26"/>
        </w:rPr>
        <w:t>теля по доверенности</w:t>
      </w:r>
      <w:r w:rsidR="004B4D5E">
        <w:rPr>
          <w:rFonts w:ascii="Times New Roman" w:hAnsi="Times New Roman" w:cs="Times New Roman"/>
          <w:sz w:val="26"/>
          <w:szCs w:val="26"/>
        </w:rPr>
        <w:t>, до перерыва</w:t>
      </w:r>
      <w:r>
        <w:rPr>
          <w:rFonts w:ascii="Times New Roman" w:hAnsi="Times New Roman" w:cs="Times New Roman"/>
          <w:sz w:val="26"/>
          <w:szCs w:val="26"/>
        </w:rPr>
        <w:t>),</w:t>
      </w:r>
    </w:p>
    <w:p w:rsidR="000D3B79" w:rsidRDefault="000D3B79"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заказчика (координатора закупки) </w:t>
      </w:r>
      <w:r w:rsidRPr="00250A93">
        <w:rPr>
          <w:rFonts w:ascii="Times New Roman" w:hAnsi="Times New Roman" w:cs="Times New Roman"/>
          <w:sz w:val="26"/>
          <w:szCs w:val="26"/>
        </w:rPr>
        <w:t>ГБУЗ «</w:t>
      </w:r>
      <w:r w:rsidR="004B4D5E">
        <w:rPr>
          <w:rFonts w:ascii="Times New Roman" w:hAnsi="Times New Roman" w:cs="Times New Roman"/>
          <w:sz w:val="26"/>
          <w:szCs w:val="26"/>
        </w:rPr>
        <w:t>Белинская</w:t>
      </w:r>
      <w:r>
        <w:rPr>
          <w:rFonts w:ascii="Times New Roman" w:hAnsi="Times New Roman" w:cs="Times New Roman"/>
          <w:sz w:val="26"/>
          <w:szCs w:val="26"/>
        </w:rPr>
        <w:t xml:space="preserve"> районная больница</w:t>
      </w:r>
      <w:r w:rsidRPr="00250A93">
        <w:rPr>
          <w:rFonts w:ascii="Times New Roman" w:hAnsi="Times New Roman" w:cs="Times New Roman"/>
          <w:sz w:val="26"/>
          <w:szCs w:val="26"/>
        </w:rPr>
        <w:t>»</w:t>
      </w:r>
      <w:r>
        <w:rPr>
          <w:rFonts w:ascii="Times New Roman" w:hAnsi="Times New Roman" w:cs="Times New Roman"/>
          <w:sz w:val="26"/>
          <w:szCs w:val="26"/>
        </w:rPr>
        <w:t xml:space="preserve"> </w:t>
      </w:r>
      <w:r w:rsidR="004508C6">
        <w:rPr>
          <w:rFonts w:ascii="Times New Roman" w:hAnsi="Times New Roman" w:cs="Times New Roman"/>
          <w:sz w:val="26"/>
          <w:szCs w:val="26"/>
        </w:rPr>
        <w:t>..</w:t>
      </w:r>
      <w:r w:rsidR="004B4D5E">
        <w:rPr>
          <w:rFonts w:ascii="Times New Roman" w:hAnsi="Times New Roman" w:cs="Times New Roman"/>
          <w:sz w:val="26"/>
          <w:szCs w:val="26"/>
        </w:rPr>
        <w:t>.</w:t>
      </w:r>
      <w:r>
        <w:rPr>
          <w:rFonts w:ascii="Times New Roman" w:hAnsi="Times New Roman" w:cs="Times New Roman"/>
          <w:sz w:val="26"/>
          <w:szCs w:val="26"/>
        </w:rPr>
        <w:t xml:space="preserve"> (представителя по доверенности), </w:t>
      </w:r>
    </w:p>
    <w:p w:rsidR="000D3B79" w:rsidRDefault="000D3B79"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органа </w:t>
      </w:r>
      <w:r w:rsidRPr="000D3B79">
        <w:rPr>
          <w:rFonts w:ascii="Times New Roman" w:hAnsi="Times New Roman" w:cs="Times New Roman"/>
          <w:sz w:val="26"/>
          <w:szCs w:val="26"/>
        </w:rPr>
        <w:t>Министерств</w:t>
      </w:r>
      <w:r>
        <w:rPr>
          <w:rFonts w:ascii="Times New Roman" w:hAnsi="Times New Roman" w:cs="Times New Roman"/>
          <w:sz w:val="26"/>
          <w:szCs w:val="26"/>
        </w:rPr>
        <w:t>а</w:t>
      </w:r>
      <w:r w:rsidRPr="000D3B79">
        <w:rPr>
          <w:rFonts w:ascii="Times New Roman" w:hAnsi="Times New Roman" w:cs="Times New Roman"/>
          <w:sz w:val="26"/>
          <w:szCs w:val="26"/>
        </w:rPr>
        <w:t xml:space="preserve"> экономического развития и промышленности Пензенской области </w:t>
      </w:r>
      <w:r>
        <w:rPr>
          <w:rFonts w:ascii="Times New Roman" w:hAnsi="Times New Roman" w:cs="Times New Roman"/>
          <w:sz w:val="26"/>
          <w:szCs w:val="26"/>
        </w:rPr>
        <w:t>(МЭРП</w:t>
      </w:r>
      <w:r w:rsidRPr="00250A93">
        <w:rPr>
          <w:rFonts w:ascii="Times New Roman" w:hAnsi="Times New Roman" w:cs="Times New Roman"/>
          <w:sz w:val="26"/>
          <w:szCs w:val="26"/>
        </w:rPr>
        <w:t xml:space="preserve"> Пензенской области</w:t>
      </w:r>
      <w:r>
        <w:rPr>
          <w:rFonts w:ascii="Times New Roman" w:hAnsi="Times New Roman" w:cs="Times New Roman"/>
          <w:sz w:val="26"/>
          <w:szCs w:val="26"/>
        </w:rPr>
        <w:t>)</w:t>
      </w:r>
      <w:r w:rsidRPr="00250A93">
        <w:rPr>
          <w:rFonts w:ascii="Times New Roman" w:hAnsi="Times New Roman" w:cs="Times New Roman"/>
          <w:sz w:val="26"/>
          <w:szCs w:val="26"/>
        </w:rPr>
        <w:t xml:space="preserve"> </w:t>
      </w:r>
      <w:r w:rsidR="004508C6">
        <w:rPr>
          <w:rFonts w:ascii="Times New Roman" w:hAnsi="Times New Roman" w:cs="Times New Roman"/>
          <w:sz w:val="26"/>
          <w:szCs w:val="26"/>
        </w:rPr>
        <w:t>..</w:t>
      </w:r>
      <w:r w:rsidR="004B4D5E">
        <w:rPr>
          <w:rFonts w:ascii="Times New Roman" w:hAnsi="Times New Roman" w:cs="Times New Roman"/>
          <w:sz w:val="26"/>
          <w:szCs w:val="26"/>
        </w:rPr>
        <w:t>.</w:t>
      </w:r>
      <w:r>
        <w:rPr>
          <w:rFonts w:ascii="Times New Roman" w:hAnsi="Times New Roman" w:cs="Times New Roman"/>
          <w:sz w:val="26"/>
          <w:szCs w:val="26"/>
        </w:rPr>
        <w:t xml:space="preserve"> (представителя по доверенности</w:t>
      </w:r>
      <w:r w:rsidR="004B4D5E">
        <w:rPr>
          <w:rFonts w:ascii="Times New Roman" w:hAnsi="Times New Roman" w:cs="Times New Roman"/>
          <w:sz w:val="26"/>
          <w:szCs w:val="26"/>
        </w:rPr>
        <w:t>, до перерыва</w:t>
      </w:r>
      <w:r>
        <w:rPr>
          <w:rFonts w:ascii="Times New Roman" w:hAnsi="Times New Roman" w:cs="Times New Roman"/>
          <w:sz w:val="26"/>
          <w:szCs w:val="26"/>
        </w:rPr>
        <w:t>),</w:t>
      </w:r>
      <w:r w:rsidR="004B4D5E">
        <w:rPr>
          <w:rFonts w:ascii="Times New Roman" w:hAnsi="Times New Roman" w:cs="Times New Roman"/>
          <w:sz w:val="26"/>
          <w:szCs w:val="26"/>
        </w:rPr>
        <w:t xml:space="preserve"> </w:t>
      </w:r>
      <w:r w:rsidR="004508C6">
        <w:rPr>
          <w:rFonts w:ascii="Times New Roman" w:hAnsi="Times New Roman" w:cs="Times New Roman"/>
          <w:sz w:val="26"/>
          <w:szCs w:val="26"/>
        </w:rPr>
        <w:t>..</w:t>
      </w:r>
      <w:r w:rsidR="004B4D5E">
        <w:rPr>
          <w:rFonts w:ascii="Times New Roman" w:hAnsi="Times New Roman" w:cs="Times New Roman"/>
          <w:sz w:val="26"/>
          <w:szCs w:val="26"/>
        </w:rPr>
        <w:t>. (представителя по доверенности, после перерыва),</w:t>
      </w:r>
    </w:p>
    <w:p w:rsidR="004B4D5E" w:rsidRDefault="004B4D5E" w:rsidP="000D3B7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заинтересованного лица ООО «Альянс» </w:t>
      </w:r>
      <w:r w:rsidR="004508C6">
        <w:rPr>
          <w:rFonts w:ascii="Times New Roman" w:hAnsi="Times New Roman" w:cs="Times New Roman"/>
          <w:sz w:val="26"/>
          <w:szCs w:val="26"/>
        </w:rPr>
        <w:t>..</w:t>
      </w:r>
      <w:bookmarkStart w:id="0" w:name="_GoBack"/>
      <w:bookmarkEnd w:id="0"/>
      <w:r>
        <w:rPr>
          <w:rFonts w:ascii="Times New Roman" w:hAnsi="Times New Roman" w:cs="Times New Roman"/>
          <w:sz w:val="26"/>
          <w:szCs w:val="26"/>
        </w:rPr>
        <w:t>. (представителя по доверенности, после перерыва),</w:t>
      </w:r>
    </w:p>
    <w:p w:rsidR="00F92D29" w:rsidRPr="00673252" w:rsidRDefault="00144CB5" w:rsidP="00D41DAB">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4B4D5E" w:rsidRPr="004B4D5E">
        <w:rPr>
          <w:rFonts w:ascii="Times New Roman" w:hAnsi="Times New Roman" w:cs="Times New Roman"/>
          <w:sz w:val="26"/>
          <w:szCs w:val="26"/>
        </w:rPr>
        <w:t>ООО «НПП «Монитор» на действия комиссии при проведении уполномоченным органом МЭРП Пензенской области для нужд учреждений здравоохранения Пензенской области совместного электронного аукциона «Поставка медицинского изделия (Электрокардиограф портативный 12-канальный (с возможностью передачи данных) для нужд учреждений здравоохранения Пензенской области» (извещение № 0155200000924000626 от 04.09.2024 опубликовано на сайте 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D42AE6" w:rsidRPr="00D42AE6" w:rsidRDefault="00D42AE6" w:rsidP="005E18AA">
      <w:pPr>
        <w:pStyle w:val="ConsPlusNormal"/>
        <w:contextualSpacing/>
        <w:jc w:val="center"/>
        <w:rPr>
          <w:rFonts w:ascii="Times New Roman" w:hAnsi="Times New Roman" w:cs="Times New Roman"/>
          <w:szCs w:val="22"/>
        </w:rPr>
      </w:pP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E17E7B" w:rsidRDefault="004B4D5E"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23</w:t>
      </w:r>
      <w:r w:rsidR="00CA0D51">
        <w:rPr>
          <w:rFonts w:ascii="Times New Roman" w:hAnsi="Times New Roman" w:cs="Times New Roman"/>
          <w:sz w:val="26"/>
          <w:szCs w:val="26"/>
        </w:rPr>
        <w:t>.</w:t>
      </w:r>
      <w:r w:rsidR="002B03A8">
        <w:rPr>
          <w:rFonts w:ascii="Times New Roman" w:hAnsi="Times New Roman" w:cs="Times New Roman"/>
          <w:sz w:val="26"/>
          <w:szCs w:val="26"/>
        </w:rPr>
        <w:t>09</w:t>
      </w:r>
      <w:r w:rsidR="00A704D1">
        <w:rPr>
          <w:rFonts w:ascii="Times New Roman" w:hAnsi="Times New Roman" w:cs="Times New Roman"/>
          <w:sz w:val="26"/>
          <w:szCs w:val="26"/>
        </w:rPr>
        <w:t>.2024</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w:t>
      </w:r>
      <w:r w:rsidR="00C41ECF">
        <w:rPr>
          <w:rFonts w:ascii="Times New Roman" w:hAnsi="Times New Roman" w:cs="Times New Roman"/>
          <w:sz w:val="26"/>
          <w:szCs w:val="26"/>
        </w:rPr>
        <w:t>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w:t>
      </w:r>
      <w:r w:rsidR="00C41ECF">
        <w:rPr>
          <w:rFonts w:ascii="Times New Roman" w:hAnsi="Times New Roman" w:cs="Times New Roman"/>
          <w:sz w:val="26"/>
          <w:szCs w:val="26"/>
        </w:rPr>
        <w:t>а</w:t>
      </w:r>
      <w:r w:rsidR="00527373" w:rsidRPr="00673252">
        <w:rPr>
          <w:rFonts w:ascii="Times New Roman" w:hAnsi="Times New Roman" w:cs="Times New Roman"/>
          <w:sz w:val="26"/>
          <w:szCs w:val="26"/>
        </w:rPr>
        <w:t xml:space="preserve"> </w:t>
      </w:r>
      <w:r w:rsidRPr="004B4D5E">
        <w:rPr>
          <w:rFonts w:ascii="Times New Roman" w:hAnsi="Times New Roman" w:cs="Times New Roman"/>
          <w:sz w:val="26"/>
          <w:szCs w:val="26"/>
        </w:rPr>
        <w:t>ООО «НПП «Монитор» на действия комиссии при проведении уполномоченным органом МЭРП Пензенской области для нужд учреждений здравоохранения Пензенской области совместного электронного аукциона «Поставка медицинского изделия (Электрокардиограф портативный 12-канальный (с возможностью передачи данных) для нужд учреждений здравоохранения Пензенской области» (извещение № 0155200000924000626 от 04.09.2024 опубликовано на сайте www.zakupki.gov.ru)</w:t>
      </w:r>
      <w:r w:rsidR="00673252" w:rsidRPr="0091583F">
        <w:rPr>
          <w:rFonts w:ascii="Times New Roman" w:hAnsi="Times New Roman" w:cs="Times New Roman"/>
          <w:sz w:val="26"/>
          <w:szCs w:val="26"/>
        </w:rPr>
        <w:t>.</w:t>
      </w:r>
      <w:r w:rsidR="00D41DAB">
        <w:rPr>
          <w:rFonts w:ascii="Times New Roman" w:hAnsi="Times New Roman" w:cs="Times New Roman"/>
          <w:sz w:val="26"/>
          <w:szCs w:val="26"/>
        </w:rPr>
        <w:t xml:space="preserve"> </w:t>
      </w:r>
    </w:p>
    <w:p w:rsidR="00E84E2B" w:rsidRDefault="00E84E2B" w:rsidP="00D41DAB">
      <w:pPr>
        <w:widowControl w:val="0"/>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2B03A8">
        <w:rPr>
          <w:rFonts w:ascii="Times New Roman" w:hAnsi="Times New Roman" w:cs="Times New Roman"/>
          <w:sz w:val="26"/>
          <w:szCs w:val="26"/>
        </w:rPr>
        <w:t>2</w:t>
      </w:r>
      <w:r w:rsidR="00CA0D51">
        <w:rPr>
          <w:rFonts w:ascii="Times New Roman" w:hAnsi="Times New Roman" w:cs="Times New Roman"/>
          <w:sz w:val="26"/>
          <w:szCs w:val="26"/>
        </w:rPr>
        <w:t>7</w:t>
      </w:r>
      <w:r w:rsidR="002B03A8">
        <w:rPr>
          <w:rFonts w:ascii="Times New Roman" w:hAnsi="Times New Roman" w:cs="Times New Roman"/>
          <w:sz w:val="26"/>
          <w:szCs w:val="26"/>
        </w:rPr>
        <w:t>.09</w:t>
      </w:r>
      <w:r w:rsidR="00A704D1">
        <w:rPr>
          <w:rFonts w:ascii="Times New Roman" w:hAnsi="Times New Roman" w:cs="Times New Roman"/>
          <w:sz w:val="26"/>
          <w:szCs w:val="26"/>
        </w:rPr>
        <w:t>.2024</w:t>
      </w:r>
      <w:r>
        <w:rPr>
          <w:rFonts w:ascii="Times New Roman" w:hAnsi="Times New Roman" w:cs="Times New Roman"/>
          <w:sz w:val="26"/>
          <w:szCs w:val="26"/>
        </w:rPr>
        <w:t xml:space="preserve"> в </w:t>
      </w:r>
      <w:r w:rsidR="00CA0D51">
        <w:rPr>
          <w:rFonts w:ascii="Times New Roman" w:hAnsi="Times New Roman" w:cs="Times New Roman"/>
          <w:sz w:val="26"/>
          <w:szCs w:val="26"/>
        </w:rPr>
        <w:t>1</w:t>
      </w:r>
      <w:r w:rsidR="004B4D5E">
        <w:rPr>
          <w:rFonts w:ascii="Times New Roman" w:hAnsi="Times New Roman" w:cs="Times New Roman"/>
          <w:sz w:val="26"/>
          <w:szCs w:val="26"/>
        </w:rPr>
        <w:t>4</w:t>
      </w:r>
      <w:r w:rsidR="00D41DAB">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D41DAB">
        <w:rPr>
          <w:rFonts w:ascii="Times New Roman" w:hAnsi="Times New Roman" w:cs="Times New Roman"/>
          <w:sz w:val="26"/>
          <w:szCs w:val="26"/>
        </w:rPr>
        <w:t>0</w:t>
      </w:r>
      <w:r w:rsidR="00A704D1">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Представител</w:t>
      </w:r>
      <w:r w:rsidR="00E17E7B">
        <w:rPr>
          <w:rFonts w:ascii="Times New Roman" w:hAnsi="Times New Roman" w:cs="Times New Roman"/>
          <w:sz w:val="26"/>
          <w:szCs w:val="26"/>
        </w:rPr>
        <w:t>и</w:t>
      </w:r>
      <w:r w:rsidRPr="00E84C2C">
        <w:rPr>
          <w:rFonts w:ascii="Times New Roman" w:hAnsi="Times New Roman" w:cs="Times New Roman"/>
          <w:sz w:val="26"/>
          <w:szCs w:val="26"/>
        </w:rPr>
        <w:t xml:space="preserve"> </w:t>
      </w:r>
      <w:r w:rsidR="00CA0D51">
        <w:rPr>
          <w:rFonts w:ascii="Times New Roman" w:hAnsi="Times New Roman" w:cs="Times New Roman"/>
          <w:sz w:val="26"/>
          <w:szCs w:val="26"/>
        </w:rPr>
        <w:t xml:space="preserve">заявителя, </w:t>
      </w:r>
      <w:r w:rsidR="00E17E7B">
        <w:rPr>
          <w:rFonts w:ascii="Times New Roman" w:hAnsi="Times New Roman" w:cs="Times New Roman"/>
          <w:sz w:val="26"/>
          <w:szCs w:val="26"/>
        </w:rPr>
        <w:t xml:space="preserve">заказчика, уполномоченного </w:t>
      </w:r>
      <w:r w:rsidR="000F3C2D">
        <w:rPr>
          <w:rFonts w:ascii="Times New Roman" w:hAnsi="Times New Roman" w:cs="Times New Roman"/>
          <w:sz w:val="26"/>
          <w:szCs w:val="26"/>
        </w:rPr>
        <w:t>органа</w:t>
      </w:r>
      <w:r w:rsidR="00E17E7B">
        <w:rPr>
          <w:rFonts w:ascii="Times New Roman" w:hAnsi="Times New Roman" w:cs="Times New Roman"/>
          <w:sz w:val="26"/>
          <w:szCs w:val="26"/>
        </w:rPr>
        <w:t xml:space="preserve"> </w:t>
      </w:r>
      <w:r w:rsidRPr="00E84C2C">
        <w:rPr>
          <w:rFonts w:ascii="Times New Roman" w:hAnsi="Times New Roman" w:cs="Times New Roman"/>
          <w:sz w:val="26"/>
          <w:szCs w:val="26"/>
        </w:rPr>
        <w:t>участв</w:t>
      </w:r>
      <w:r w:rsidR="00964562">
        <w:rPr>
          <w:rFonts w:ascii="Times New Roman" w:hAnsi="Times New Roman" w:cs="Times New Roman"/>
          <w:sz w:val="26"/>
          <w:szCs w:val="26"/>
        </w:rPr>
        <w:t>у</w:t>
      </w:r>
      <w:r w:rsidR="00E17E7B">
        <w:rPr>
          <w:rFonts w:ascii="Times New Roman" w:hAnsi="Times New Roman" w:cs="Times New Roman"/>
          <w:sz w:val="26"/>
          <w:szCs w:val="26"/>
        </w:rPr>
        <w:t>ю</w:t>
      </w:r>
      <w:r w:rsidR="00964562">
        <w:rPr>
          <w:rFonts w:ascii="Times New Roman" w:hAnsi="Times New Roman" w:cs="Times New Roman"/>
          <w:sz w:val="26"/>
          <w:szCs w:val="26"/>
        </w:rPr>
        <w:t>т</w:t>
      </w:r>
      <w:r w:rsidRPr="00E84C2C">
        <w:rPr>
          <w:rFonts w:ascii="Times New Roman" w:hAnsi="Times New Roman" w:cs="Times New Roman"/>
          <w:sz w:val="26"/>
          <w:szCs w:val="26"/>
        </w:rPr>
        <w:t xml:space="preserve"> в рассмотрении жалобы дистанционно в порядке, предусмотренном письмом ФАС России от 03.04.2020 № ИА/27903/20.</w:t>
      </w:r>
    </w:p>
    <w:p w:rsidR="004B4D5E" w:rsidRDefault="00BF3F66" w:rsidP="000F3C2D">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BF3F66">
        <w:rPr>
          <w:rFonts w:ascii="Times New Roman" w:hAnsi="Times New Roman" w:cs="Times New Roman"/>
          <w:sz w:val="26"/>
          <w:szCs w:val="26"/>
        </w:rPr>
        <w:t xml:space="preserve">По мнению заявителя, </w:t>
      </w:r>
      <w:r w:rsidR="004B4D5E">
        <w:rPr>
          <w:rFonts w:ascii="Times New Roman" w:hAnsi="Times New Roman" w:cs="Times New Roman"/>
          <w:sz w:val="26"/>
          <w:szCs w:val="26"/>
        </w:rPr>
        <w:t>участники закупки могли предложить к поставке следующие медицинские изделия:</w:t>
      </w:r>
    </w:p>
    <w:p w:rsidR="004B4D5E" w:rsidRPr="004B4D5E" w:rsidRDefault="004B4D5E" w:rsidP="004B4D5E">
      <w:pPr>
        <w:pStyle w:val="aa"/>
        <w:widowControl w:val="0"/>
        <w:numPr>
          <w:ilvl w:val="0"/>
          <w:numId w:val="21"/>
        </w:numPr>
        <w:tabs>
          <w:tab w:val="left" w:pos="993"/>
        </w:tabs>
        <w:spacing w:after="0" w:line="240" w:lineRule="auto"/>
        <w:jc w:val="both"/>
        <w:outlineLvl w:val="2"/>
        <w:rPr>
          <w:rFonts w:ascii="Times New Roman" w:hAnsi="Times New Roman" w:cs="Times New Roman"/>
          <w:sz w:val="26"/>
          <w:szCs w:val="26"/>
        </w:rPr>
      </w:pPr>
      <w:r w:rsidRPr="004B4D5E">
        <w:rPr>
          <w:rFonts w:ascii="Times New Roman" w:hAnsi="Times New Roman" w:cs="Times New Roman"/>
          <w:sz w:val="26"/>
          <w:szCs w:val="26"/>
        </w:rPr>
        <w:t>Электрокардиограф</w:t>
      </w:r>
      <w:r w:rsidRPr="004B4D5E">
        <w:rPr>
          <w:rFonts w:ascii="Times New Roman" w:hAnsi="Times New Roman" w:cs="Times New Roman"/>
          <w:sz w:val="26"/>
          <w:szCs w:val="26"/>
        </w:rPr>
        <w:t xml:space="preserve"> </w:t>
      </w:r>
      <w:r w:rsidRPr="004B4D5E">
        <w:rPr>
          <w:rFonts w:ascii="Times New Roman" w:hAnsi="Times New Roman" w:cs="Times New Roman"/>
          <w:sz w:val="26"/>
          <w:szCs w:val="26"/>
        </w:rPr>
        <w:t xml:space="preserve">3-6 канальный ЭКЗТЦ-3/6-04 </w:t>
      </w:r>
      <w:r w:rsidRPr="004B4D5E">
        <w:rPr>
          <w:rFonts w:ascii="Times New Roman" w:hAnsi="Times New Roman" w:cs="Times New Roman"/>
          <w:sz w:val="26"/>
          <w:szCs w:val="26"/>
        </w:rPr>
        <w:t>«</w:t>
      </w:r>
      <w:r w:rsidRPr="004B4D5E">
        <w:rPr>
          <w:rFonts w:ascii="Times New Roman" w:hAnsi="Times New Roman" w:cs="Times New Roman"/>
          <w:sz w:val="26"/>
          <w:szCs w:val="26"/>
        </w:rPr>
        <w:t>АКСИОН</w:t>
      </w:r>
      <w:r w:rsidRPr="004B4D5E">
        <w:rPr>
          <w:rFonts w:ascii="Times New Roman" w:hAnsi="Times New Roman" w:cs="Times New Roman"/>
          <w:sz w:val="26"/>
          <w:szCs w:val="26"/>
        </w:rPr>
        <w:t>»</w:t>
      </w:r>
      <w:r w:rsidRPr="004B4D5E">
        <w:rPr>
          <w:rFonts w:ascii="Times New Roman" w:hAnsi="Times New Roman" w:cs="Times New Roman"/>
          <w:sz w:val="26"/>
          <w:szCs w:val="26"/>
        </w:rPr>
        <w:t xml:space="preserve"> с микропроцессорным</w:t>
      </w:r>
      <w:r w:rsidRPr="004B4D5E">
        <w:rPr>
          <w:rFonts w:ascii="Times New Roman" w:hAnsi="Times New Roman" w:cs="Times New Roman"/>
          <w:sz w:val="26"/>
          <w:szCs w:val="26"/>
        </w:rPr>
        <w:t xml:space="preserve"> </w:t>
      </w:r>
      <w:r w:rsidRPr="004B4D5E">
        <w:rPr>
          <w:rFonts w:ascii="Times New Roman" w:hAnsi="Times New Roman" w:cs="Times New Roman"/>
          <w:sz w:val="26"/>
          <w:szCs w:val="26"/>
        </w:rPr>
        <w:t>управлением и автоматической обработкой ЭКГ по ТУ 9441-112-43674401-2004</w:t>
      </w:r>
      <w:r w:rsidRPr="004B4D5E">
        <w:rPr>
          <w:rFonts w:ascii="Times New Roman" w:hAnsi="Times New Roman" w:cs="Times New Roman"/>
          <w:sz w:val="26"/>
          <w:szCs w:val="26"/>
        </w:rPr>
        <w:t>,</w:t>
      </w:r>
    </w:p>
    <w:p w:rsidR="004B4D5E" w:rsidRPr="004B4D5E" w:rsidRDefault="004B4D5E" w:rsidP="004B4D5E">
      <w:pPr>
        <w:pStyle w:val="aa"/>
        <w:widowControl w:val="0"/>
        <w:numPr>
          <w:ilvl w:val="0"/>
          <w:numId w:val="21"/>
        </w:numPr>
        <w:tabs>
          <w:tab w:val="left" w:pos="993"/>
        </w:tabs>
        <w:spacing w:after="0" w:line="240" w:lineRule="auto"/>
        <w:jc w:val="both"/>
        <w:outlineLvl w:val="2"/>
        <w:rPr>
          <w:rFonts w:ascii="Times New Roman" w:hAnsi="Times New Roman" w:cs="Times New Roman"/>
          <w:sz w:val="26"/>
          <w:szCs w:val="26"/>
        </w:rPr>
      </w:pPr>
      <w:r w:rsidRPr="004B4D5E">
        <w:rPr>
          <w:rFonts w:ascii="Times New Roman" w:hAnsi="Times New Roman" w:cs="Times New Roman"/>
          <w:sz w:val="26"/>
          <w:szCs w:val="26"/>
        </w:rPr>
        <w:lastRenderedPageBreak/>
        <w:t xml:space="preserve">Комплекс аппаратно-программный </w:t>
      </w:r>
      <w:r w:rsidRPr="004B4D5E">
        <w:rPr>
          <w:rFonts w:ascii="Times New Roman" w:hAnsi="Times New Roman" w:cs="Times New Roman"/>
          <w:sz w:val="26"/>
          <w:szCs w:val="26"/>
        </w:rPr>
        <w:t>«</w:t>
      </w:r>
      <w:proofErr w:type="spellStart"/>
      <w:r w:rsidRPr="004B4D5E">
        <w:rPr>
          <w:rFonts w:ascii="Times New Roman" w:hAnsi="Times New Roman" w:cs="Times New Roman"/>
          <w:sz w:val="26"/>
          <w:szCs w:val="26"/>
        </w:rPr>
        <w:t>Валента</w:t>
      </w:r>
      <w:proofErr w:type="spellEnd"/>
      <w:r w:rsidRPr="004B4D5E">
        <w:rPr>
          <w:rFonts w:ascii="Times New Roman" w:hAnsi="Times New Roman" w:cs="Times New Roman"/>
          <w:sz w:val="26"/>
          <w:szCs w:val="26"/>
        </w:rPr>
        <w:t>»</w:t>
      </w:r>
      <w:r w:rsidRPr="004B4D5E">
        <w:rPr>
          <w:rFonts w:ascii="Times New Roman" w:hAnsi="Times New Roman" w:cs="Times New Roman"/>
          <w:sz w:val="26"/>
          <w:szCs w:val="26"/>
        </w:rPr>
        <w:t xml:space="preserve"> для проведения исследований функциональной диагностики по ТУ 9441-001-80502299-2007</w:t>
      </w:r>
      <w:r w:rsidRPr="004B4D5E">
        <w:rPr>
          <w:rFonts w:ascii="Times New Roman" w:hAnsi="Times New Roman" w:cs="Times New Roman"/>
          <w:sz w:val="26"/>
          <w:szCs w:val="26"/>
        </w:rPr>
        <w:t xml:space="preserve"> </w:t>
      </w:r>
      <w:r w:rsidRPr="004B4D5E">
        <w:rPr>
          <w:rFonts w:ascii="Times New Roman" w:hAnsi="Times New Roman" w:cs="Times New Roman"/>
          <w:sz w:val="26"/>
          <w:szCs w:val="26"/>
        </w:rPr>
        <w:t xml:space="preserve">в составе: </w:t>
      </w:r>
      <w:proofErr w:type="spellStart"/>
      <w:r w:rsidRPr="004B4D5E">
        <w:rPr>
          <w:rFonts w:ascii="Times New Roman" w:hAnsi="Times New Roman" w:cs="Times New Roman"/>
          <w:sz w:val="26"/>
          <w:szCs w:val="26"/>
        </w:rPr>
        <w:t>Телекардиограф</w:t>
      </w:r>
      <w:proofErr w:type="spellEnd"/>
      <w:r w:rsidRPr="004B4D5E">
        <w:rPr>
          <w:rFonts w:ascii="Times New Roman" w:hAnsi="Times New Roman" w:cs="Times New Roman"/>
          <w:sz w:val="26"/>
          <w:szCs w:val="26"/>
        </w:rPr>
        <w:t xml:space="preserve"> ЭКГКт-03 </w:t>
      </w:r>
      <w:r w:rsidRPr="004B4D5E">
        <w:rPr>
          <w:rFonts w:ascii="Times New Roman" w:hAnsi="Times New Roman" w:cs="Times New Roman"/>
          <w:sz w:val="26"/>
          <w:szCs w:val="26"/>
        </w:rPr>
        <w:t>«</w:t>
      </w:r>
      <w:proofErr w:type="spellStart"/>
      <w:r w:rsidRPr="004B4D5E">
        <w:rPr>
          <w:rFonts w:ascii="Times New Roman" w:hAnsi="Times New Roman" w:cs="Times New Roman"/>
          <w:sz w:val="26"/>
          <w:szCs w:val="26"/>
        </w:rPr>
        <w:t>Валента</w:t>
      </w:r>
      <w:proofErr w:type="spellEnd"/>
      <w:r w:rsidRPr="004B4D5E">
        <w:rPr>
          <w:rFonts w:ascii="Times New Roman" w:hAnsi="Times New Roman" w:cs="Times New Roman"/>
          <w:sz w:val="26"/>
          <w:szCs w:val="26"/>
        </w:rPr>
        <w:t>»,</w:t>
      </w:r>
    </w:p>
    <w:p w:rsidR="004B4D5E" w:rsidRPr="004B4D5E" w:rsidRDefault="004B4D5E" w:rsidP="004B4D5E">
      <w:pPr>
        <w:pStyle w:val="aa"/>
        <w:widowControl w:val="0"/>
        <w:numPr>
          <w:ilvl w:val="0"/>
          <w:numId w:val="21"/>
        </w:numPr>
        <w:tabs>
          <w:tab w:val="left" w:pos="993"/>
        </w:tabs>
        <w:spacing w:after="0" w:line="240" w:lineRule="auto"/>
        <w:jc w:val="both"/>
        <w:outlineLvl w:val="2"/>
        <w:rPr>
          <w:rFonts w:ascii="Times New Roman" w:hAnsi="Times New Roman" w:cs="Times New Roman"/>
          <w:sz w:val="26"/>
          <w:szCs w:val="26"/>
        </w:rPr>
      </w:pPr>
      <w:r w:rsidRPr="004B4D5E">
        <w:rPr>
          <w:rFonts w:ascii="Times New Roman" w:hAnsi="Times New Roman" w:cs="Times New Roman"/>
          <w:sz w:val="26"/>
          <w:szCs w:val="26"/>
        </w:rPr>
        <w:t>Электрокардиограф</w:t>
      </w:r>
      <w:r w:rsidRPr="004B4D5E">
        <w:rPr>
          <w:rFonts w:ascii="Times New Roman" w:hAnsi="Times New Roman" w:cs="Times New Roman"/>
          <w:sz w:val="26"/>
          <w:szCs w:val="26"/>
        </w:rPr>
        <w:t xml:space="preserve"> </w:t>
      </w:r>
      <w:r w:rsidRPr="004B4D5E">
        <w:rPr>
          <w:rFonts w:ascii="Times New Roman" w:hAnsi="Times New Roman" w:cs="Times New Roman"/>
          <w:sz w:val="26"/>
          <w:szCs w:val="26"/>
        </w:rPr>
        <w:t xml:space="preserve">с возможностью измерения артериального давления и анализа параметров кровообращения индивидуального пользования, передающий результаты измерения в телемедицинскую систему </w:t>
      </w:r>
      <w:r w:rsidRPr="004B4D5E">
        <w:rPr>
          <w:rFonts w:ascii="Times New Roman" w:hAnsi="Times New Roman" w:cs="Times New Roman"/>
          <w:sz w:val="26"/>
          <w:szCs w:val="26"/>
        </w:rPr>
        <w:t>«</w:t>
      </w:r>
      <w:proofErr w:type="spellStart"/>
      <w:r w:rsidRPr="004B4D5E">
        <w:rPr>
          <w:rFonts w:ascii="Times New Roman" w:hAnsi="Times New Roman" w:cs="Times New Roman"/>
          <w:sz w:val="26"/>
          <w:szCs w:val="26"/>
        </w:rPr>
        <w:t>ГемоКард</w:t>
      </w:r>
      <w:proofErr w:type="spellEnd"/>
      <w:r w:rsidRPr="004B4D5E">
        <w:rPr>
          <w:rFonts w:ascii="Times New Roman" w:hAnsi="Times New Roman" w:cs="Times New Roman"/>
          <w:sz w:val="26"/>
          <w:szCs w:val="26"/>
        </w:rPr>
        <w:t xml:space="preserve"> </w:t>
      </w:r>
      <w:proofErr w:type="spellStart"/>
      <w:r w:rsidRPr="004B4D5E">
        <w:rPr>
          <w:rFonts w:ascii="Times New Roman" w:hAnsi="Times New Roman" w:cs="Times New Roman"/>
          <w:sz w:val="26"/>
          <w:szCs w:val="26"/>
        </w:rPr>
        <w:t>Аксма</w:t>
      </w:r>
      <w:proofErr w:type="spellEnd"/>
      <w:r w:rsidRPr="004B4D5E">
        <w:rPr>
          <w:rFonts w:ascii="Times New Roman" w:hAnsi="Times New Roman" w:cs="Times New Roman"/>
          <w:sz w:val="26"/>
          <w:szCs w:val="26"/>
        </w:rPr>
        <w:t>»</w:t>
      </w:r>
      <w:r w:rsidRPr="004B4D5E">
        <w:rPr>
          <w:rFonts w:ascii="Times New Roman" w:hAnsi="Times New Roman" w:cs="Times New Roman"/>
          <w:sz w:val="26"/>
          <w:szCs w:val="26"/>
        </w:rPr>
        <w:t xml:space="preserve"> по ТУ ТНШВ.941311.001ТУ</w:t>
      </w:r>
      <w:r w:rsidRPr="004B4D5E">
        <w:rPr>
          <w:rFonts w:ascii="Times New Roman" w:hAnsi="Times New Roman" w:cs="Times New Roman"/>
          <w:sz w:val="26"/>
          <w:szCs w:val="26"/>
        </w:rPr>
        <w:t xml:space="preserve"> </w:t>
      </w:r>
      <w:r w:rsidRPr="004B4D5E">
        <w:rPr>
          <w:rFonts w:ascii="Times New Roman" w:hAnsi="Times New Roman" w:cs="Times New Roman"/>
          <w:sz w:val="26"/>
          <w:szCs w:val="26"/>
        </w:rPr>
        <w:t>(№ РЗН 2020/11286 от 15.0</w:t>
      </w:r>
      <w:r w:rsidRPr="004B4D5E">
        <w:rPr>
          <w:rFonts w:ascii="Times New Roman" w:hAnsi="Times New Roman" w:cs="Times New Roman"/>
          <w:sz w:val="26"/>
          <w:szCs w:val="26"/>
        </w:rPr>
        <w:t>7.2020</w:t>
      </w:r>
      <w:r w:rsidRPr="004B4D5E">
        <w:rPr>
          <w:rFonts w:ascii="Times New Roman" w:hAnsi="Times New Roman" w:cs="Times New Roman"/>
          <w:sz w:val="26"/>
          <w:szCs w:val="26"/>
        </w:rPr>
        <w:t>)</w:t>
      </w:r>
      <w:r w:rsidRPr="004B4D5E">
        <w:rPr>
          <w:rFonts w:ascii="Times New Roman" w:hAnsi="Times New Roman" w:cs="Times New Roman"/>
          <w:sz w:val="26"/>
          <w:szCs w:val="26"/>
        </w:rPr>
        <w:t>,</w:t>
      </w:r>
    </w:p>
    <w:p w:rsidR="004B4D5E" w:rsidRPr="004B4D5E" w:rsidRDefault="004B4D5E" w:rsidP="004B4D5E">
      <w:pPr>
        <w:pStyle w:val="aa"/>
        <w:widowControl w:val="0"/>
        <w:numPr>
          <w:ilvl w:val="0"/>
          <w:numId w:val="21"/>
        </w:numPr>
        <w:tabs>
          <w:tab w:val="left" w:pos="993"/>
        </w:tabs>
        <w:spacing w:after="0" w:line="240" w:lineRule="auto"/>
        <w:jc w:val="both"/>
        <w:outlineLvl w:val="2"/>
        <w:rPr>
          <w:rFonts w:ascii="Times New Roman" w:hAnsi="Times New Roman" w:cs="Times New Roman"/>
          <w:sz w:val="26"/>
          <w:szCs w:val="26"/>
        </w:rPr>
      </w:pPr>
      <w:r w:rsidRPr="004B4D5E">
        <w:rPr>
          <w:rFonts w:ascii="Times New Roman" w:hAnsi="Times New Roman" w:cs="Times New Roman"/>
          <w:sz w:val="26"/>
          <w:szCs w:val="26"/>
        </w:rPr>
        <w:t>Электрокардиограф</w:t>
      </w:r>
      <w:r w:rsidRPr="004B4D5E">
        <w:rPr>
          <w:rFonts w:ascii="Times New Roman" w:hAnsi="Times New Roman" w:cs="Times New Roman"/>
          <w:sz w:val="26"/>
          <w:szCs w:val="26"/>
        </w:rPr>
        <w:t xml:space="preserve"> </w:t>
      </w:r>
      <w:r w:rsidRPr="004B4D5E">
        <w:rPr>
          <w:rFonts w:ascii="Times New Roman" w:hAnsi="Times New Roman" w:cs="Times New Roman"/>
          <w:sz w:val="26"/>
          <w:szCs w:val="26"/>
        </w:rPr>
        <w:t>3-6-12 канальный с регистрацией ЭКГ в ручном и автоматическом режимах ЭК12Т-01</w:t>
      </w:r>
      <w:proofErr w:type="gramStart"/>
      <w:r w:rsidRPr="004B4D5E">
        <w:rPr>
          <w:rFonts w:ascii="Times New Roman" w:hAnsi="Times New Roman" w:cs="Times New Roman"/>
          <w:sz w:val="26"/>
          <w:szCs w:val="26"/>
        </w:rPr>
        <w:t>-</w:t>
      </w:r>
      <w:r w:rsidRPr="004B4D5E">
        <w:rPr>
          <w:rFonts w:ascii="Times New Roman" w:hAnsi="Times New Roman" w:cs="Times New Roman"/>
          <w:sz w:val="26"/>
          <w:szCs w:val="26"/>
        </w:rPr>
        <w:t>«</w:t>
      </w:r>
      <w:proofErr w:type="gramEnd"/>
      <w:r w:rsidRPr="004B4D5E">
        <w:rPr>
          <w:rFonts w:ascii="Times New Roman" w:hAnsi="Times New Roman" w:cs="Times New Roman"/>
          <w:sz w:val="26"/>
          <w:szCs w:val="26"/>
        </w:rPr>
        <w:t>Р-Д</w:t>
      </w:r>
      <w:r w:rsidRPr="004B4D5E">
        <w:rPr>
          <w:rFonts w:ascii="Times New Roman" w:hAnsi="Times New Roman" w:cs="Times New Roman"/>
          <w:sz w:val="26"/>
          <w:szCs w:val="26"/>
        </w:rPr>
        <w:t>»</w:t>
      </w:r>
      <w:r w:rsidRPr="004B4D5E">
        <w:rPr>
          <w:rFonts w:ascii="Times New Roman" w:hAnsi="Times New Roman" w:cs="Times New Roman"/>
          <w:sz w:val="26"/>
          <w:szCs w:val="26"/>
        </w:rPr>
        <w:t xml:space="preserve"> по ТУ 2660-005-24149103-2018</w:t>
      </w:r>
      <w:r w:rsidRPr="004B4D5E">
        <w:rPr>
          <w:rFonts w:ascii="Times New Roman" w:hAnsi="Times New Roman" w:cs="Times New Roman"/>
          <w:sz w:val="26"/>
          <w:szCs w:val="26"/>
        </w:rPr>
        <w:t xml:space="preserve"> </w:t>
      </w:r>
      <w:r w:rsidRPr="004B4D5E">
        <w:rPr>
          <w:rFonts w:ascii="Times New Roman" w:hAnsi="Times New Roman" w:cs="Times New Roman"/>
          <w:sz w:val="26"/>
          <w:szCs w:val="26"/>
        </w:rPr>
        <w:t>вариант исполнения ЭК12Т-01-«Р-Д»/141.</w:t>
      </w:r>
    </w:p>
    <w:p w:rsidR="004B4D5E" w:rsidRDefault="004B4D5E" w:rsidP="004B4D5E">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При этом, податель жалобы полагает, что ни одно медицинское изделие из указанных, за исключением э</w:t>
      </w:r>
      <w:r w:rsidRPr="004B4D5E">
        <w:rPr>
          <w:rFonts w:ascii="Times New Roman" w:hAnsi="Times New Roman" w:cs="Times New Roman"/>
          <w:sz w:val="26"/>
          <w:szCs w:val="26"/>
        </w:rPr>
        <w:t>лектрокардиограф</w:t>
      </w:r>
      <w:r>
        <w:rPr>
          <w:rFonts w:ascii="Times New Roman" w:hAnsi="Times New Roman" w:cs="Times New Roman"/>
          <w:sz w:val="26"/>
          <w:szCs w:val="26"/>
        </w:rPr>
        <w:t>а</w:t>
      </w:r>
      <w:r w:rsidRPr="004B4D5E">
        <w:rPr>
          <w:rFonts w:ascii="Times New Roman" w:hAnsi="Times New Roman" w:cs="Times New Roman"/>
          <w:sz w:val="26"/>
          <w:szCs w:val="26"/>
        </w:rPr>
        <w:t xml:space="preserve"> 3-6-12 канальный с регистрацией ЭКГ в ручном и автоматическом режимах ЭК12Т-01</w:t>
      </w:r>
      <w:proofErr w:type="gramStart"/>
      <w:r w:rsidRPr="004B4D5E">
        <w:rPr>
          <w:rFonts w:ascii="Times New Roman" w:hAnsi="Times New Roman" w:cs="Times New Roman"/>
          <w:sz w:val="26"/>
          <w:szCs w:val="26"/>
        </w:rPr>
        <w:t>-«</w:t>
      </w:r>
      <w:proofErr w:type="gramEnd"/>
      <w:r w:rsidRPr="004B4D5E">
        <w:rPr>
          <w:rFonts w:ascii="Times New Roman" w:hAnsi="Times New Roman" w:cs="Times New Roman"/>
          <w:sz w:val="26"/>
          <w:szCs w:val="26"/>
        </w:rPr>
        <w:t>Р-Д» по ТУ 2660-005-24149103-2018</w:t>
      </w:r>
      <w:r>
        <w:rPr>
          <w:rFonts w:ascii="Times New Roman" w:hAnsi="Times New Roman" w:cs="Times New Roman"/>
          <w:sz w:val="26"/>
          <w:szCs w:val="26"/>
        </w:rPr>
        <w:t xml:space="preserve"> производства ООО «НПП Монитор» не соответствует требованиям извещения, а участниками предложены недостоверные сведения о таком соответствии.</w:t>
      </w:r>
    </w:p>
    <w:p w:rsidR="004B4D5E" w:rsidRDefault="004B4D5E" w:rsidP="004B4D5E">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При этом, если </w:t>
      </w:r>
      <w:r w:rsidR="00EC0F07">
        <w:rPr>
          <w:rFonts w:ascii="Times New Roman" w:hAnsi="Times New Roman" w:cs="Times New Roman"/>
          <w:sz w:val="26"/>
          <w:szCs w:val="26"/>
        </w:rPr>
        <w:t xml:space="preserve">бы </w:t>
      </w:r>
      <w:r>
        <w:rPr>
          <w:rFonts w:ascii="Times New Roman" w:hAnsi="Times New Roman" w:cs="Times New Roman"/>
          <w:sz w:val="26"/>
          <w:szCs w:val="26"/>
        </w:rPr>
        <w:t>заявки участников с предложенными медицинскими изделиями</w:t>
      </w:r>
      <w:r w:rsidR="00EC0F07">
        <w:rPr>
          <w:rFonts w:ascii="Times New Roman" w:hAnsi="Times New Roman" w:cs="Times New Roman"/>
          <w:sz w:val="26"/>
          <w:szCs w:val="26"/>
        </w:rPr>
        <w:t xml:space="preserve"> были отклонены, в отношении заявки ООО «НПП Монитор» не «сработал» бы механизм действия </w:t>
      </w:r>
      <w:r w:rsidR="00EC0F07" w:rsidRPr="00EC0F07">
        <w:rPr>
          <w:rFonts w:ascii="Times New Roman" w:hAnsi="Times New Roman" w:cs="Times New Roman"/>
          <w:sz w:val="26"/>
          <w:szCs w:val="26"/>
        </w:rPr>
        <w:t>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r w:rsidR="00EC0F07">
        <w:rPr>
          <w:rFonts w:ascii="Times New Roman" w:hAnsi="Times New Roman" w:cs="Times New Roman"/>
          <w:sz w:val="26"/>
          <w:szCs w:val="26"/>
        </w:rPr>
        <w:t>, соответственно заявка ООО «НПП Монитор» была бы допущена к участию в закупке.</w:t>
      </w:r>
    </w:p>
    <w:p w:rsidR="00EC0F07" w:rsidRDefault="00EC0F07" w:rsidP="004B4D5E">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При рассмотрении жалобы представитель заявителя поддержал доводы жалобы в полном объеме, указав, что указанные выше медицинские изделия, которые скорее всего предложили к поставке остальные участники закупки, не соответствуют извещению о закупке ввиду следующего: </w:t>
      </w:r>
    </w:p>
    <w:p w:rsidR="00EC0F07" w:rsidRPr="00EC0F07" w:rsidRDefault="00EC0F07" w:rsidP="00EC0F07">
      <w:pPr>
        <w:pStyle w:val="aa"/>
        <w:widowControl w:val="0"/>
        <w:numPr>
          <w:ilvl w:val="0"/>
          <w:numId w:val="22"/>
        </w:numPr>
        <w:tabs>
          <w:tab w:val="left" w:pos="993"/>
        </w:tabs>
        <w:spacing w:after="0" w:line="240" w:lineRule="auto"/>
        <w:jc w:val="both"/>
        <w:outlineLvl w:val="2"/>
        <w:rPr>
          <w:rFonts w:ascii="Times New Roman" w:hAnsi="Times New Roman" w:cs="Times New Roman"/>
          <w:sz w:val="26"/>
          <w:szCs w:val="26"/>
        </w:rPr>
      </w:pPr>
      <w:r w:rsidRPr="00EC0F07">
        <w:rPr>
          <w:rFonts w:ascii="Times New Roman" w:hAnsi="Times New Roman" w:cs="Times New Roman"/>
          <w:sz w:val="26"/>
          <w:szCs w:val="26"/>
        </w:rPr>
        <w:t>Электрокардиограф</w:t>
      </w:r>
      <w:r w:rsidRPr="00EC0F07">
        <w:rPr>
          <w:rFonts w:ascii="Times New Roman" w:hAnsi="Times New Roman" w:cs="Times New Roman"/>
          <w:sz w:val="26"/>
          <w:szCs w:val="26"/>
        </w:rPr>
        <w:t xml:space="preserve"> </w:t>
      </w:r>
      <w:r w:rsidRPr="00EC0F07">
        <w:rPr>
          <w:rFonts w:ascii="Times New Roman" w:hAnsi="Times New Roman" w:cs="Times New Roman"/>
          <w:sz w:val="26"/>
          <w:szCs w:val="26"/>
        </w:rPr>
        <w:t xml:space="preserve">3-6 канальный ЭКЗТЦ-3/6-04 </w:t>
      </w:r>
      <w:r w:rsidRPr="00EC0F07">
        <w:rPr>
          <w:rFonts w:ascii="Times New Roman" w:hAnsi="Times New Roman" w:cs="Times New Roman"/>
          <w:sz w:val="26"/>
          <w:szCs w:val="26"/>
        </w:rPr>
        <w:t>«</w:t>
      </w:r>
      <w:r w:rsidRPr="00EC0F07">
        <w:rPr>
          <w:rFonts w:ascii="Times New Roman" w:hAnsi="Times New Roman" w:cs="Times New Roman"/>
          <w:sz w:val="26"/>
          <w:szCs w:val="26"/>
        </w:rPr>
        <w:t>АКСИОН</w:t>
      </w:r>
      <w:r w:rsidRPr="00EC0F07">
        <w:rPr>
          <w:rFonts w:ascii="Times New Roman" w:hAnsi="Times New Roman" w:cs="Times New Roman"/>
          <w:sz w:val="26"/>
          <w:szCs w:val="26"/>
        </w:rPr>
        <w:t>»</w:t>
      </w:r>
      <w:r w:rsidRPr="00EC0F07">
        <w:rPr>
          <w:rFonts w:ascii="Times New Roman" w:hAnsi="Times New Roman" w:cs="Times New Roman"/>
          <w:sz w:val="26"/>
          <w:szCs w:val="26"/>
        </w:rPr>
        <w:t xml:space="preserve"> с микропроцессорным</w:t>
      </w:r>
      <w:r w:rsidRPr="00EC0F07">
        <w:rPr>
          <w:rFonts w:ascii="Times New Roman" w:hAnsi="Times New Roman" w:cs="Times New Roman"/>
          <w:sz w:val="26"/>
          <w:szCs w:val="26"/>
        </w:rPr>
        <w:t xml:space="preserve"> </w:t>
      </w:r>
      <w:r w:rsidRPr="00EC0F07">
        <w:rPr>
          <w:rFonts w:ascii="Times New Roman" w:hAnsi="Times New Roman" w:cs="Times New Roman"/>
          <w:sz w:val="26"/>
          <w:szCs w:val="26"/>
        </w:rPr>
        <w:t>управлением и автоматической обработкой ЭКГ по ТУ 9441-112-43674401-2004</w:t>
      </w:r>
      <w:r w:rsidRPr="00EC0F07">
        <w:rPr>
          <w:rFonts w:ascii="Times New Roman" w:hAnsi="Times New Roman" w:cs="Times New Roman"/>
          <w:sz w:val="26"/>
          <w:szCs w:val="26"/>
        </w:rPr>
        <w:t xml:space="preserve"> – в силу регистрационного удостоверения</w:t>
      </w:r>
      <w:r w:rsidRPr="00EC0F07">
        <w:rPr>
          <w:rFonts w:ascii="Times New Roman" w:hAnsi="Times New Roman" w:cs="Times New Roman"/>
          <w:sz w:val="26"/>
          <w:szCs w:val="26"/>
        </w:rPr>
        <w:t xml:space="preserve"> ФСР 2008/01874 от 22</w:t>
      </w:r>
      <w:r w:rsidRPr="00EC0F07">
        <w:rPr>
          <w:rFonts w:ascii="Times New Roman" w:hAnsi="Times New Roman" w:cs="Times New Roman"/>
          <w:sz w:val="26"/>
          <w:szCs w:val="26"/>
        </w:rPr>
        <w:t>.12.</w:t>
      </w:r>
      <w:r w:rsidRPr="00EC0F07">
        <w:rPr>
          <w:rFonts w:ascii="Times New Roman" w:hAnsi="Times New Roman" w:cs="Times New Roman"/>
          <w:sz w:val="26"/>
          <w:szCs w:val="26"/>
        </w:rPr>
        <w:t>2014</w:t>
      </w:r>
      <w:r w:rsidRPr="00EC0F07">
        <w:rPr>
          <w:rFonts w:ascii="Times New Roman" w:hAnsi="Times New Roman" w:cs="Times New Roman"/>
          <w:sz w:val="26"/>
          <w:szCs w:val="26"/>
        </w:rPr>
        <w:t xml:space="preserve"> </w:t>
      </w:r>
      <w:r w:rsidRPr="00EC0F07">
        <w:rPr>
          <w:rFonts w:ascii="Times New Roman" w:hAnsi="Times New Roman" w:cs="Times New Roman"/>
          <w:sz w:val="26"/>
          <w:szCs w:val="26"/>
        </w:rPr>
        <w:t xml:space="preserve">является 3-6 канальным, </w:t>
      </w:r>
      <w:r w:rsidRPr="00EC0F07">
        <w:rPr>
          <w:rFonts w:ascii="Times New Roman" w:hAnsi="Times New Roman" w:cs="Times New Roman"/>
          <w:sz w:val="26"/>
          <w:szCs w:val="26"/>
        </w:rPr>
        <w:t xml:space="preserve">что </w:t>
      </w:r>
      <w:r w:rsidRPr="00EC0F07">
        <w:rPr>
          <w:rFonts w:ascii="Times New Roman" w:hAnsi="Times New Roman" w:cs="Times New Roman"/>
          <w:sz w:val="26"/>
          <w:szCs w:val="26"/>
        </w:rPr>
        <w:t>не удовлетворяет требованиям КТРУ 26.60.12.111-00000024</w:t>
      </w:r>
      <w:r w:rsidRPr="00EC0F07">
        <w:rPr>
          <w:rFonts w:ascii="Times New Roman" w:hAnsi="Times New Roman" w:cs="Times New Roman"/>
          <w:sz w:val="26"/>
          <w:szCs w:val="26"/>
        </w:rPr>
        <w:t xml:space="preserve"> и описания объекта закупки по характеристике </w:t>
      </w:r>
      <w:r w:rsidRPr="00EC0F07">
        <w:rPr>
          <w:rFonts w:ascii="Times New Roman" w:hAnsi="Times New Roman" w:cs="Times New Roman"/>
          <w:sz w:val="26"/>
          <w:szCs w:val="26"/>
        </w:rPr>
        <w:t>«Количество синхронно регистрируемых каналов, максимальное -</w:t>
      </w:r>
      <w:r w:rsidRPr="00EC0F07">
        <w:rPr>
          <w:rFonts w:ascii="Times New Roman" w:hAnsi="Times New Roman" w:cs="Times New Roman"/>
          <w:sz w:val="26"/>
          <w:szCs w:val="26"/>
        </w:rPr>
        <w:t xml:space="preserve"> </w:t>
      </w:r>
      <w:r w:rsidRPr="00EC0F07">
        <w:rPr>
          <w:rFonts w:ascii="Times New Roman" w:hAnsi="Times New Roman" w:cs="Times New Roman"/>
          <w:sz w:val="26"/>
          <w:szCs w:val="26"/>
        </w:rPr>
        <w:t xml:space="preserve">12». </w:t>
      </w:r>
      <w:r w:rsidRPr="00EC0F07">
        <w:rPr>
          <w:rFonts w:ascii="Times New Roman" w:hAnsi="Times New Roman" w:cs="Times New Roman"/>
          <w:sz w:val="26"/>
          <w:szCs w:val="26"/>
        </w:rPr>
        <w:t>При этом в р</w:t>
      </w:r>
      <w:r w:rsidRPr="00EC0F07">
        <w:rPr>
          <w:rFonts w:ascii="Times New Roman" w:hAnsi="Times New Roman" w:cs="Times New Roman"/>
          <w:sz w:val="26"/>
          <w:szCs w:val="26"/>
        </w:rPr>
        <w:t xml:space="preserve">уководстве по эксплуатации нет никаких данных о интеграции с какими-либо </w:t>
      </w:r>
      <w:r w:rsidRPr="00EC0F07">
        <w:rPr>
          <w:rFonts w:ascii="Times New Roman" w:hAnsi="Times New Roman" w:cs="Times New Roman"/>
          <w:sz w:val="26"/>
          <w:szCs w:val="26"/>
        </w:rPr>
        <w:t>медицинскими информационными системами, тогда как заказчику необходима интеграция с МИС, и как следует из разъяснений положений извещения МИС «</w:t>
      </w:r>
      <w:proofErr w:type="spellStart"/>
      <w:r w:rsidRPr="00EC0F07">
        <w:rPr>
          <w:rFonts w:ascii="Times New Roman" w:hAnsi="Times New Roman" w:cs="Times New Roman"/>
          <w:sz w:val="26"/>
          <w:szCs w:val="26"/>
        </w:rPr>
        <w:t>Промед</w:t>
      </w:r>
      <w:proofErr w:type="spellEnd"/>
      <w:r w:rsidRPr="00EC0F07">
        <w:rPr>
          <w:rFonts w:ascii="Times New Roman" w:hAnsi="Times New Roman" w:cs="Times New Roman"/>
          <w:sz w:val="26"/>
          <w:szCs w:val="26"/>
        </w:rPr>
        <w:t>» разработчик ПАО «Ростелеком».</w:t>
      </w:r>
    </w:p>
    <w:p w:rsidR="00EC0F07" w:rsidRPr="00EC0F07" w:rsidRDefault="00EC0F07" w:rsidP="00EC0F07">
      <w:pPr>
        <w:pStyle w:val="aa"/>
        <w:widowControl w:val="0"/>
        <w:numPr>
          <w:ilvl w:val="0"/>
          <w:numId w:val="22"/>
        </w:numPr>
        <w:tabs>
          <w:tab w:val="left" w:pos="993"/>
        </w:tabs>
        <w:spacing w:after="0" w:line="240" w:lineRule="auto"/>
        <w:jc w:val="both"/>
        <w:outlineLvl w:val="2"/>
        <w:rPr>
          <w:rFonts w:ascii="Times New Roman" w:hAnsi="Times New Roman" w:cs="Times New Roman"/>
          <w:sz w:val="26"/>
          <w:szCs w:val="26"/>
        </w:rPr>
      </w:pPr>
      <w:r w:rsidRPr="00EC0F07">
        <w:rPr>
          <w:rFonts w:ascii="Times New Roman" w:hAnsi="Times New Roman" w:cs="Times New Roman"/>
          <w:sz w:val="26"/>
          <w:szCs w:val="26"/>
        </w:rPr>
        <w:t>Комплекс аппаратно-программный</w:t>
      </w:r>
      <w:r w:rsidRPr="00EC0F07">
        <w:rPr>
          <w:rFonts w:ascii="Times New Roman" w:hAnsi="Times New Roman" w:cs="Times New Roman"/>
          <w:sz w:val="26"/>
          <w:szCs w:val="26"/>
        </w:rPr>
        <w:t xml:space="preserve"> «</w:t>
      </w:r>
      <w:proofErr w:type="spellStart"/>
      <w:r w:rsidRPr="00EC0F07">
        <w:rPr>
          <w:rFonts w:ascii="Times New Roman" w:hAnsi="Times New Roman" w:cs="Times New Roman"/>
          <w:sz w:val="26"/>
          <w:szCs w:val="26"/>
        </w:rPr>
        <w:t>Валента</w:t>
      </w:r>
      <w:proofErr w:type="spellEnd"/>
      <w:r w:rsidRPr="00EC0F07">
        <w:rPr>
          <w:rFonts w:ascii="Times New Roman" w:hAnsi="Times New Roman" w:cs="Times New Roman"/>
          <w:sz w:val="26"/>
          <w:szCs w:val="26"/>
        </w:rPr>
        <w:t>»</w:t>
      </w:r>
      <w:r w:rsidRPr="00EC0F07">
        <w:rPr>
          <w:rFonts w:ascii="Times New Roman" w:hAnsi="Times New Roman" w:cs="Times New Roman"/>
          <w:sz w:val="26"/>
          <w:szCs w:val="26"/>
        </w:rPr>
        <w:t xml:space="preserve"> для проведения исследований функциональной диагностики по ТУ 9441-001-80502299-2007</w:t>
      </w:r>
      <w:r w:rsidRPr="00EC0F07">
        <w:rPr>
          <w:rFonts w:ascii="Times New Roman" w:hAnsi="Times New Roman" w:cs="Times New Roman"/>
          <w:sz w:val="26"/>
          <w:szCs w:val="26"/>
        </w:rPr>
        <w:t xml:space="preserve"> </w:t>
      </w:r>
      <w:r w:rsidRPr="00EC0F07">
        <w:rPr>
          <w:rFonts w:ascii="Times New Roman" w:hAnsi="Times New Roman" w:cs="Times New Roman"/>
          <w:sz w:val="26"/>
          <w:szCs w:val="26"/>
        </w:rPr>
        <w:t xml:space="preserve">в составе: </w:t>
      </w:r>
      <w:proofErr w:type="spellStart"/>
      <w:r w:rsidRPr="00EC0F07">
        <w:rPr>
          <w:rFonts w:ascii="Times New Roman" w:hAnsi="Times New Roman" w:cs="Times New Roman"/>
          <w:sz w:val="26"/>
          <w:szCs w:val="26"/>
        </w:rPr>
        <w:t>Телекардиограф</w:t>
      </w:r>
      <w:proofErr w:type="spellEnd"/>
      <w:r w:rsidRPr="00EC0F07">
        <w:rPr>
          <w:rFonts w:ascii="Times New Roman" w:hAnsi="Times New Roman" w:cs="Times New Roman"/>
          <w:sz w:val="26"/>
          <w:szCs w:val="26"/>
        </w:rPr>
        <w:t xml:space="preserve"> ЭКГКт-03 </w:t>
      </w:r>
      <w:r w:rsidRPr="00EC0F07">
        <w:rPr>
          <w:rFonts w:ascii="Times New Roman" w:hAnsi="Times New Roman" w:cs="Times New Roman"/>
          <w:sz w:val="26"/>
          <w:szCs w:val="26"/>
        </w:rPr>
        <w:t>«</w:t>
      </w:r>
      <w:proofErr w:type="spellStart"/>
      <w:r w:rsidRPr="00EC0F07">
        <w:rPr>
          <w:rFonts w:ascii="Times New Roman" w:hAnsi="Times New Roman" w:cs="Times New Roman"/>
          <w:sz w:val="26"/>
          <w:szCs w:val="26"/>
        </w:rPr>
        <w:t>Валента</w:t>
      </w:r>
      <w:proofErr w:type="spellEnd"/>
      <w:r w:rsidRPr="00EC0F07">
        <w:rPr>
          <w:rFonts w:ascii="Times New Roman" w:hAnsi="Times New Roman" w:cs="Times New Roman"/>
          <w:sz w:val="26"/>
          <w:szCs w:val="26"/>
        </w:rPr>
        <w:t xml:space="preserve">» согласно </w:t>
      </w:r>
      <w:r w:rsidRPr="00EC0F07">
        <w:rPr>
          <w:rFonts w:ascii="Times New Roman" w:hAnsi="Times New Roman" w:cs="Times New Roman"/>
          <w:sz w:val="26"/>
          <w:szCs w:val="26"/>
        </w:rPr>
        <w:t xml:space="preserve">информации с сайта производителя интегрирован только с МИС «Ариадна» производства </w:t>
      </w:r>
      <w:r w:rsidRPr="00EC0F07">
        <w:rPr>
          <w:rFonts w:ascii="Times New Roman" w:hAnsi="Times New Roman" w:cs="Times New Roman"/>
          <w:sz w:val="26"/>
          <w:szCs w:val="26"/>
        </w:rPr>
        <w:t>«</w:t>
      </w:r>
      <w:r w:rsidRPr="00EC0F07">
        <w:rPr>
          <w:rFonts w:ascii="Times New Roman" w:hAnsi="Times New Roman" w:cs="Times New Roman"/>
          <w:sz w:val="26"/>
          <w:szCs w:val="26"/>
        </w:rPr>
        <w:t>Компания «Решение»</w:t>
      </w:r>
      <w:r w:rsidRPr="00EC0F07">
        <w:rPr>
          <w:rFonts w:ascii="Times New Roman" w:hAnsi="Times New Roman" w:cs="Times New Roman"/>
          <w:sz w:val="26"/>
          <w:szCs w:val="26"/>
        </w:rPr>
        <w:t>»</w:t>
      </w:r>
      <w:r w:rsidRPr="00EC0F07">
        <w:rPr>
          <w:rFonts w:ascii="Times New Roman" w:hAnsi="Times New Roman" w:cs="Times New Roman"/>
          <w:sz w:val="26"/>
          <w:szCs w:val="26"/>
        </w:rPr>
        <w:t xml:space="preserve">. </w:t>
      </w:r>
    </w:p>
    <w:p w:rsidR="004B4D5E" w:rsidRPr="00823FDE" w:rsidRDefault="004B4D5E" w:rsidP="00823FDE">
      <w:pPr>
        <w:pStyle w:val="aa"/>
        <w:widowControl w:val="0"/>
        <w:numPr>
          <w:ilvl w:val="0"/>
          <w:numId w:val="23"/>
        </w:numPr>
        <w:tabs>
          <w:tab w:val="left" w:pos="993"/>
        </w:tabs>
        <w:spacing w:after="0" w:line="240" w:lineRule="auto"/>
        <w:jc w:val="both"/>
        <w:outlineLvl w:val="2"/>
        <w:rPr>
          <w:rFonts w:ascii="Times New Roman" w:hAnsi="Times New Roman" w:cs="Times New Roman"/>
          <w:sz w:val="26"/>
          <w:szCs w:val="26"/>
        </w:rPr>
      </w:pPr>
      <w:r w:rsidRPr="00823FDE">
        <w:rPr>
          <w:rFonts w:ascii="Times New Roman" w:hAnsi="Times New Roman" w:cs="Times New Roman"/>
          <w:sz w:val="26"/>
          <w:szCs w:val="26"/>
        </w:rPr>
        <w:t>Электрокардиограф</w:t>
      </w:r>
      <w:r w:rsidR="00EC0F07" w:rsidRPr="00823FDE">
        <w:rPr>
          <w:rFonts w:ascii="Times New Roman" w:hAnsi="Times New Roman" w:cs="Times New Roman"/>
          <w:sz w:val="26"/>
          <w:szCs w:val="26"/>
        </w:rPr>
        <w:t xml:space="preserve"> </w:t>
      </w:r>
      <w:r w:rsidRPr="00823FDE">
        <w:rPr>
          <w:rFonts w:ascii="Times New Roman" w:hAnsi="Times New Roman" w:cs="Times New Roman"/>
          <w:sz w:val="26"/>
          <w:szCs w:val="26"/>
        </w:rPr>
        <w:t xml:space="preserve">с возможностью измерения артериального давления и анализа параметров кровообращения индивидуального пользования, передающий результаты измерения в телемедицинскую систему </w:t>
      </w:r>
      <w:r w:rsidR="00823FDE" w:rsidRPr="00823FDE">
        <w:rPr>
          <w:rFonts w:ascii="Times New Roman" w:hAnsi="Times New Roman" w:cs="Times New Roman"/>
          <w:sz w:val="26"/>
          <w:szCs w:val="26"/>
        </w:rPr>
        <w:t>«</w:t>
      </w:r>
      <w:proofErr w:type="spellStart"/>
      <w:r w:rsidRPr="00823FDE">
        <w:rPr>
          <w:rFonts w:ascii="Times New Roman" w:hAnsi="Times New Roman" w:cs="Times New Roman"/>
          <w:sz w:val="26"/>
          <w:szCs w:val="26"/>
        </w:rPr>
        <w:t>ГемоКард</w:t>
      </w:r>
      <w:proofErr w:type="spellEnd"/>
      <w:r w:rsidRPr="00823FDE">
        <w:rPr>
          <w:rFonts w:ascii="Times New Roman" w:hAnsi="Times New Roman" w:cs="Times New Roman"/>
          <w:sz w:val="26"/>
          <w:szCs w:val="26"/>
        </w:rPr>
        <w:t xml:space="preserve"> </w:t>
      </w:r>
      <w:proofErr w:type="spellStart"/>
      <w:r w:rsidRPr="00823FDE">
        <w:rPr>
          <w:rFonts w:ascii="Times New Roman" w:hAnsi="Times New Roman" w:cs="Times New Roman"/>
          <w:sz w:val="26"/>
          <w:szCs w:val="26"/>
        </w:rPr>
        <w:t>Аксма</w:t>
      </w:r>
      <w:proofErr w:type="spellEnd"/>
      <w:r w:rsidR="00823FDE" w:rsidRPr="00823FDE">
        <w:rPr>
          <w:rFonts w:ascii="Times New Roman" w:hAnsi="Times New Roman" w:cs="Times New Roman"/>
          <w:sz w:val="26"/>
          <w:szCs w:val="26"/>
        </w:rPr>
        <w:t>»</w:t>
      </w:r>
      <w:r w:rsidRPr="00823FDE">
        <w:rPr>
          <w:rFonts w:ascii="Times New Roman" w:hAnsi="Times New Roman" w:cs="Times New Roman"/>
          <w:sz w:val="26"/>
          <w:szCs w:val="26"/>
        </w:rPr>
        <w:t xml:space="preserve"> по ТУ ТНШВ.941311.001ТУ</w:t>
      </w:r>
      <w:r w:rsidR="00823FDE" w:rsidRPr="00823FDE">
        <w:rPr>
          <w:rFonts w:ascii="Times New Roman" w:hAnsi="Times New Roman" w:cs="Times New Roman"/>
          <w:sz w:val="26"/>
          <w:szCs w:val="26"/>
        </w:rPr>
        <w:t xml:space="preserve"> </w:t>
      </w:r>
      <w:r w:rsidRPr="00823FDE">
        <w:rPr>
          <w:rFonts w:ascii="Times New Roman" w:hAnsi="Times New Roman" w:cs="Times New Roman"/>
          <w:sz w:val="26"/>
          <w:szCs w:val="26"/>
        </w:rPr>
        <w:t>(№ РЗН 2020/11286 от 15.07.2020</w:t>
      </w:r>
      <w:r w:rsidR="00823FDE" w:rsidRPr="00823FDE">
        <w:rPr>
          <w:rFonts w:ascii="Times New Roman" w:hAnsi="Times New Roman" w:cs="Times New Roman"/>
          <w:sz w:val="26"/>
          <w:szCs w:val="26"/>
        </w:rPr>
        <w:t xml:space="preserve"> </w:t>
      </w:r>
      <w:r w:rsidRPr="00823FDE">
        <w:rPr>
          <w:rFonts w:ascii="Times New Roman" w:hAnsi="Times New Roman" w:cs="Times New Roman"/>
          <w:sz w:val="26"/>
          <w:szCs w:val="26"/>
        </w:rPr>
        <w:t>имеет код</w:t>
      </w:r>
      <w:r w:rsidR="00823FDE" w:rsidRPr="00823FDE">
        <w:rPr>
          <w:rFonts w:ascii="Times New Roman" w:hAnsi="Times New Roman" w:cs="Times New Roman"/>
          <w:sz w:val="26"/>
          <w:szCs w:val="26"/>
        </w:rPr>
        <w:t xml:space="preserve"> </w:t>
      </w:r>
      <w:r w:rsidRPr="00823FDE">
        <w:rPr>
          <w:rFonts w:ascii="Times New Roman" w:hAnsi="Times New Roman" w:cs="Times New Roman"/>
          <w:sz w:val="26"/>
          <w:szCs w:val="26"/>
        </w:rPr>
        <w:t>вида медицинского изделия 345150</w:t>
      </w:r>
      <w:r w:rsidR="00823FDE" w:rsidRPr="00823FDE">
        <w:rPr>
          <w:rFonts w:ascii="Times New Roman" w:hAnsi="Times New Roman" w:cs="Times New Roman"/>
          <w:sz w:val="26"/>
          <w:szCs w:val="26"/>
        </w:rPr>
        <w:t>, при этом с</w:t>
      </w:r>
      <w:r w:rsidRPr="00823FDE">
        <w:rPr>
          <w:rFonts w:ascii="Times New Roman" w:hAnsi="Times New Roman" w:cs="Times New Roman"/>
          <w:sz w:val="26"/>
          <w:szCs w:val="26"/>
        </w:rPr>
        <w:t xml:space="preserve">огласно номенклатурной классификации медицинских изделий по видам КТРУ 26.60.12.111-00000024 соответствует </w:t>
      </w:r>
      <w:r w:rsidR="00823FDE" w:rsidRPr="00823FDE">
        <w:rPr>
          <w:rFonts w:ascii="Times New Roman" w:hAnsi="Times New Roman" w:cs="Times New Roman"/>
          <w:sz w:val="26"/>
          <w:szCs w:val="26"/>
        </w:rPr>
        <w:t>код НКМИ</w:t>
      </w:r>
      <w:r w:rsidRPr="00823FDE">
        <w:rPr>
          <w:rFonts w:ascii="Times New Roman" w:hAnsi="Times New Roman" w:cs="Times New Roman"/>
          <w:sz w:val="26"/>
          <w:szCs w:val="26"/>
        </w:rPr>
        <w:t xml:space="preserve"> 269170</w:t>
      </w:r>
      <w:r w:rsidR="00823FDE" w:rsidRPr="00823FDE">
        <w:rPr>
          <w:rFonts w:ascii="Times New Roman" w:hAnsi="Times New Roman" w:cs="Times New Roman"/>
          <w:sz w:val="26"/>
          <w:szCs w:val="26"/>
        </w:rPr>
        <w:t>, соо</w:t>
      </w:r>
      <w:r w:rsidRPr="00823FDE">
        <w:rPr>
          <w:rFonts w:ascii="Times New Roman" w:hAnsi="Times New Roman" w:cs="Times New Roman"/>
          <w:sz w:val="26"/>
          <w:szCs w:val="26"/>
        </w:rPr>
        <w:t xml:space="preserve">тветственно данное мед изделие не может предлагаться к поставке в данной закупке. Так же данное изделие не </w:t>
      </w:r>
      <w:r w:rsidRPr="00823FDE">
        <w:rPr>
          <w:rFonts w:ascii="Times New Roman" w:hAnsi="Times New Roman" w:cs="Times New Roman"/>
          <w:sz w:val="26"/>
          <w:szCs w:val="26"/>
        </w:rPr>
        <w:lastRenderedPageBreak/>
        <w:t>имеет интег</w:t>
      </w:r>
      <w:r w:rsidR="00823FDE" w:rsidRPr="00823FDE">
        <w:rPr>
          <w:rFonts w:ascii="Times New Roman" w:hAnsi="Times New Roman" w:cs="Times New Roman"/>
          <w:sz w:val="26"/>
          <w:szCs w:val="26"/>
        </w:rPr>
        <w:t>рации с МИС «</w:t>
      </w:r>
      <w:proofErr w:type="spellStart"/>
      <w:r w:rsidR="00823FDE" w:rsidRPr="00823FDE">
        <w:rPr>
          <w:rFonts w:ascii="Times New Roman" w:hAnsi="Times New Roman" w:cs="Times New Roman"/>
          <w:sz w:val="26"/>
          <w:szCs w:val="26"/>
        </w:rPr>
        <w:t>Промед</w:t>
      </w:r>
      <w:proofErr w:type="spellEnd"/>
      <w:r w:rsidR="00823FDE" w:rsidRPr="00823FDE">
        <w:rPr>
          <w:rFonts w:ascii="Times New Roman" w:hAnsi="Times New Roman" w:cs="Times New Roman"/>
          <w:sz w:val="26"/>
          <w:szCs w:val="26"/>
        </w:rPr>
        <w:t>», с</w:t>
      </w:r>
      <w:r w:rsidRPr="00823FDE">
        <w:rPr>
          <w:rFonts w:ascii="Times New Roman" w:hAnsi="Times New Roman" w:cs="Times New Roman"/>
          <w:sz w:val="26"/>
          <w:szCs w:val="26"/>
        </w:rPr>
        <w:t xml:space="preserve">огласно РУ № РЗН 2020/11286 от 15.07.2020 данный прибор имеет возможность передавать результаты измерения в телемедицинскую систему </w:t>
      </w:r>
      <w:r w:rsidR="00823FDE" w:rsidRPr="00823FDE">
        <w:rPr>
          <w:rFonts w:ascii="Times New Roman" w:hAnsi="Times New Roman" w:cs="Times New Roman"/>
          <w:sz w:val="26"/>
          <w:szCs w:val="26"/>
        </w:rPr>
        <w:t>«</w:t>
      </w:r>
      <w:proofErr w:type="spellStart"/>
      <w:r w:rsidRPr="00823FDE">
        <w:rPr>
          <w:rFonts w:ascii="Times New Roman" w:hAnsi="Times New Roman" w:cs="Times New Roman"/>
          <w:sz w:val="26"/>
          <w:szCs w:val="26"/>
        </w:rPr>
        <w:t>ГемоКард</w:t>
      </w:r>
      <w:proofErr w:type="spellEnd"/>
      <w:r w:rsidRPr="00823FDE">
        <w:rPr>
          <w:rFonts w:ascii="Times New Roman" w:hAnsi="Times New Roman" w:cs="Times New Roman"/>
          <w:sz w:val="26"/>
          <w:szCs w:val="26"/>
        </w:rPr>
        <w:t>-АКСМА</w:t>
      </w:r>
      <w:r w:rsidR="00823FDE" w:rsidRPr="00823FDE">
        <w:rPr>
          <w:rFonts w:ascii="Times New Roman" w:hAnsi="Times New Roman" w:cs="Times New Roman"/>
          <w:sz w:val="26"/>
          <w:szCs w:val="26"/>
        </w:rPr>
        <w:t xml:space="preserve">». </w:t>
      </w:r>
    </w:p>
    <w:p w:rsidR="00823FDE" w:rsidRDefault="00823FDE" w:rsidP="004B4D5E">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Вместе с тем, как указал представитель заявителя, э</w:t>
      </w:r>
      <w:r w:rsidR="004B4D5E" w:rsidRPr="004B4D5E">
        <w:rPr>
          <w:rFonts w:ascii="Times New Roman" w:hAnsi="Times New Roman" w:cs="Times New Roman"/>
          <w:sz w:val="26"/>
          <w:szCs w:val="26"/>
        </w:rPr>
        <w:t>лектрокардиограф</w:t>
      </w:r>
      <w:r>
        <w:rPr>
          <w:rFonts w:ascii="Times New Roman" w:hAnsi="Times New Roman" w:cs="Times New Roman"/>
          <w:sz w:val="26"/>
          <w:szCs w:val="26"/>
        </w:rPr>
        <w:t xml:space="preserve"> </w:t>
      </w:r>
      <w:r w:rsidR="004B4D5E" w:rsidRPr="004B4D5E">
        <w:rPr>
          <w:rFonts w:ascii="Times New Roman" w:hAnsi="Times New Roman" w:cs="Times New Roman"/>
          <w:sz w:val="26"/>
          <w:szCs w:val="26"/>
        </w:rPr>
        <w:t>3-6-12 канальный с регистрацией ЭКГ в ручном и автоматическом режимах ЭК12Т-01</w:t>
      </w:r>
      <w:proofErr w:type="gramStart"/>
      <w:r w:rsidR="004B4D5E" w:rsidRPr="004B4D5E">
        <w:rPr>
          <w:rFonts w:ascii="Times New Roman" w:hAnsi="Times New Roman" w:cs="Times New Roman"/>
          <w:sz w:val="26"/>
          <w:szCs w:val="26"/>
        </w:rPr>
        <w:t>-</w:t>
      </w:r>
      <w:r>
        <w:rPr>
          <w:rFonts w:ascii="Times New Roman" w:hAnsi="Times New Roman" w:cs="Times New Roman"/>
          <w:sz w:val="26"/>
          <w:szCs w:val="26"/>
        </w:rPr>
        <w:t>«</w:t>
      </w:r>
      <w:proofErr w:type="gramEnd"/>
      <w:r w:rsidR="004B4D5E" w:rsidRPr="004B4D5E">
        <w:rPr>
          <w:rFonts w:ascii="Times New Roman" w:hAnsi="Times New Roman" w:cs="Times New Roman"/>
          <w:sz w:val="26"/>
          <w:szCs w:val="26"/>
        </w:rPr>
        <w:t>Р-Д</w:t>
      </w:r>
      <w:r>
        <w:rPr>
          <w:rFonts w:ascii="Times New Roman" w:hAnsi="Times New Roman" w:cs="Times New Roman"/>
          <w:sz w:val="26"/>
          <w:szCs w:val="26"/>
        </w:rPr>
        <w:t>»</w:t>
      </w:r>
      <w:r w:rsidR="004B4D5E" w:rsidRPr="004B4D5E">
        <w:rPr>
          <w:rFonts w:ascii="Times New Roman" w:hAnsi="Times New Roman" w:cs="Times New Roman"/>
          <w:sz w:val="26"/>
          <w:szCs w:val="26"/>
        </w:rPr>
        <w:t xml:space="preserve"> по ТУ 2660-005-24149103-201</w:t>
      </w:r>
      <w:r>
        <w:rPr>
          <w:rFonts w:ascii="Times New Roman" w:hAnsi="Times New Roman" w:cs="Times New Roman"/>
          <w:sz w:val="26"/>
          <w:szCs w:val="26"/>
        </w:rPr>
        <w:t xml:space="preserve"> </w:t>
      </w:r>
      <w:r w:rsidR="004B4D5E" w:rsidRPr="004B4D5E">
        <w:rPr>
          <w:rFonts w:ascii="Times New Roman" w:hAnsi="Times New Roman" w:cs="Times New Roman"/>
          <w:sz w:val="26"/>
          <w:szCs w:val="26"/>
        </w:rPr>
        <w:t>вариант исполнения ЭК12Т-01-«Р-Д»/141</w:t>
      </w:r>
      <w:r>
        <w:rPr>
          <w:rFonts w:ascii="Times New Roman" w:hAnsi="Times New Roman" w:cs="Times New Roman"/>
          <w:sz w:val="26"/>
          <w:szCs w:val="26"/>
        </w:rPr>
        <w:t xml:space="preserve"> производства ООО «НПП Монитор» </w:t>
      </w:r>
      <w:r w:rsidR="004B4D5E" w:rsidRPr="004B4D5E">
        <w:rPr>
          <w:rFonts w:ascii="Times New Roman" w:hAnsi="Times New Roman" w:cs="Times New Roman"/>
          <w:sz w:val="26"/>
          <w:szCs w:val="26"/>
        </w:rPr>
        <w:t>имеет интеграцию с МИС «</w:t>
      </w:r>
      <w:proofErr w:type="spellStart"/>
      <w:r w:rsidR="004B4D5E" w:rsidRPr="004B4D5E">
        <w:rPr>
          <w:rFonts w:ascii="Times New Roman" w:hAnsi="Times New Roman" w:cs="Times New Roman"/>
          <w:sz w:val="26"/>
          <w:szCs w:val="26"/>
        </w:rPr>
        <w:t>Промед</w:t>
      </w:r>
      <w:proofErr w:type="spellEnd"/>
      <w:r w:rsidR="004B4D5E" w:rsidRPr="004B4D5E">
        <w:rPr>
          <w:rFonts w:ascii="Times New Roman" w:hAnsi="Times New Roman" w:cs="Times New Roman"/>
          <w:sz w:val="26"/>
          <w:szCs w:val="26"/>
        </w:rPr>
        <w:t xml:space="preserve">», что подтверждается на </w:t>
      </w:r>
      <w:r>
        <w:rPr>
          <w:rFonts w:ascii="Times New Roman" w:hAnsi="Times New Roman" w:cs="Times New Roman"/>
          <w:sz w:val="26"/>
          <w:szCs w:val="26"/>
        </w:rPr>
        <w:t>технической документацией.</w:t>
      </w:r>
    </w:p>
    <w:p w:rsidR="00823FDE" w:rsidRDefault="00823FDE"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sidRPr="00F90C97">
        <w:rPr>
          <w:rFonts w:ascii="Times New Roman" w:hAnsi="Times New Roman" w:cs="Times New Roman"/>
          <w:sz w:val="26"/>
          <w:szCs w:val="26"/>
        </w:rPr>
        <w:t>Представители заказчика, уполномоченного органа в удовлетворении требований жалобы возражали в соответствии с письменными позициями, представленными в материалы по жалобе.</w:t>
      </w:r>
    </w:p>
    <w:p w:rsidR="00823FDE" w:rsidRDefault="00823FDE"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В адрес Пензенского УФАС России поступили возражения на жалобу от ООО «Альянс», определенного победителем закупки. Данные возражения озвучены Комиссией в рамках рассмотрения жалобы.</w:t>
      </w:r>
    </w:p>
    <w:p w:rsidR="00823FDE" w:rsidRDefault="00823FDE"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sidRPr="00F90C97">
        <w:rPr>
          <w:rFonts w:ascii="Times New Roman" w:hAnsi="Times New Roman" w:cs="Times New Roman"/>
          <w:sz w:val="26"/>
          <w:szCs w:val="26"/>
        </w:rPr>
        <w:t xml:space="preserve">В целях дополнительного анализа материалов по жалобе Комиссией Управления объявлен перерыв в рассмотрении жалобы до </w:t>
      </w:r>
      <w:r>
        <w:rPr>
          <w:rFonts w:ascii="Times New Roman" w:hAnsi="Times New Roman" w:cs="Times New Roman"/>
          <w:sz w:val="26"/>
          <w:szCs w:val="26"/>
        </w:rPr>
        <w:t>15</w:t>
      </w:r>
      <w:r w:rsidRPr="00F90C97">
        <w:rPr>
          <w:rFonts w:ascii="Times New Roman" w:hAnsi="Times New Roman" w:cs="Times New Roman"/>
          <w:sz w:val="26"/>
          <w:szCs w:val="26"/>
        </w:rPr>
        <w:t xml:space="preserve"> часов 00 минут </w:t>
      </w:r>
      <w:r>
        <w:rPr>
          <w:rFonts w:ascii="Times New Roman" w:hAnsi="Times New Roman" w:cs="Times New Roman"/>
          <w:sz w:val="26"/>
          <w:szCs w:val="26"/>
        </w:rPr>
        <w:t>30</w:t>
      </w:r>
      <w:r w:rsidRPr="00F90C97">
        <w:rPr>
          <w:rFonts w:ascii="Times New Roman" w:hAnsi="Times New Roman" w:cs="Times New Roman"/>
          <w:sz w:val="26"/>
          <w:szCs w:val="26"/>
        </w:rPr>
        <w:t>.09.2024.</w:t>
      </w:r>
    </w:p>
    <w:p w:rsidR="00823FDE" w:rsidRPr="00F90C97" w:rsidRDefault="00823FDE"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После перерыва в рассмотрении жалобы также принял участие представитель ООО «Альянс» в качестве заинтересованного лица.</w:t>
      </w:r>
    </w:p>
    <w:p w:rsidR="00F90C97" w:rsidRPr="00074DEC" w:rsidRDefault="00F90C97" w:rsidP="00F90C97">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F90C97" w:rsidRDefault="009E6704" w:rsidP="00F90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04</w:t>
      </w:r>
      <w:r w:rsidR="00F90C97">
        <w:rPr>
          <w:rFonts w:ascii="Times New Roman" w:hAnsi="Times New Roman" w:cs="Times New Roman"/>
          <w:sz w:val="26"/>
          <w:szCs w:val="26"/>
        </w:rPr>
        <w:t>.09</w:t>
      </w:r>
      <w:r w:rsidR="00F90C97" w:rsidRPr="004A0C0F">
        <w:rPr>
          <w:rFonts w:ascii="Times New Roman" w:hAnsi="Times New Roman" w:cs="Times New Roman"/>
          <w:sz w:val="26"/>
          <w:szCs w:val="26"/>
        </w:rPr>
        <w:t xml:space="preserve">.2024 уполномоченным </w:t>
      </w:r>
      <w:r w:rsidR="00F90C97">
        <w:rPr>
          <w:rFonts w:ascii="Times New Roman" w:hAnsi="Times New Roman" w:cs="Times New Roman"/>
          <w:sz w:val="26"/>
          <w:szCs w:val="26"/>
        </w:rPr>
        <w:t>органом</w:t>
      </w:r>
      <w:r w:rsidR="00F90C97" w:rsidRPr="004A0C0F">
        <w:rPr>
          <w:rFonts w:ascii="Times New Roman" w:hAnsi="Times New Roman" w:cs="Times New Roman"/>
          <w:sz w:val="26"/>
          <w:szCs w:val="26"/>
        </w:rPr>
        <w:t xml:space="preserve"> для нужд заказчик</w:t>
      </w:r>
      <w:r w:rsidR="00F90C97">
        <w:rPr>
          <w:rFonts w:ascii="Times New Roman" w:hAnsi="Times New Roman" w:cs="Times New Roman"/>
          <w:sz w:val="26"/>
          <w:szCs w:val="26"/>
        </w:rPr>
        <w:t>ов – учреждений здравоохранения Пензенской области</w:t>
      </w:r>
      <w:r w:rsidR="00F90C97" w:rsidRPr="004A0C0F">
        <w:rPr>
          <w:rFonts w:ascii="Times New Roman" w:hAnsi="Times New Roman" w:cs="Times New Roman"/>
          <w:sz w:val="26"/>
          <w:szCs w:val="26"/>
        </w:rPr>
        <w:t xml:space="preserve"> н</w:t>
      </w:r>
      <w:r w:rsidR="00F90C97" w:rsidRPr="004A0C0F">
        <w:rPr>
          <w:rStyle w:val="FontStyle23"/>
          <w:rFonts w:cs="Times New Roman"/>
          <w:sz w:val="26"/>
          <w:szCs w:val="26"/>
        </w:rPr>
        <w:t xml:space="preserve">а официальном сайте </w:t>
      </w:r>
      <w:r w:rsidR="00F90C97" w:rsidRPr="004A0C0F">
        <w:rPr>
          <w:rFonts w:ascii="Times New Roman" w:hAnsi="Times New Roman" w:cs="Times New Roman"/>
          <w:sz w:val="26"/>
          <w:szCs w:val="26"/>
        </w:rPr>
        <w:t xml:space="preserve">www.zakupki.gov.ru размещено извещение № </w:t>
      </w:r>
      <w:r w:rsidR="00F90C97" w:rsidRPr="000F3C2D">
        <w:rPr>
          <w:rFonts w:ascii="Times New Roman" w:hAnsi="Times New Roman" w:cs="Times New Roman"/>
          <w:sz w:val="26"/>
          <w:szCs w:val="26"/>
        </w:rPr>
        <w:t>01552000009240006</w:t>
      </w:r>
      <w:r>
        <w:rPr>
          <w:rFonts w:ascii="Times New Roman" w:hAnsi="Times New Roman" w:cs="Times New Roman"/>
          <w:sz w:val="26"/>
          <w:szCs w:val="26"/>
        </w:rPr>
        <w:t>26</w:t>
      </w:r>
      <w:r w:rsidR="00F90C97" w:rsidRPr="004A0C0F">
        <w:rPr>
          <w:rFonts w:ascii="Times New Roman" w:hAnsi="Times New Roman" w:cs="Times New Roman"/>
          <w:sz w:val="26"/>
          <w:szCs w:val="26"/>
        </w:rPr>
        <w:t xml:space="preserve"> </w:t>
      </w:r>
      <w:r w:rsidR="00F90C97" w:rsidRPr="004A0C0F">
        <w:rPr>
          <w:rStyle w:val="cardmaininfopurchaselink"/>
          <w:rFonts w:ascii="Times New Roman" w:hAnsi="Times New Roman" w:cs="Times New Roman"/>
          <w:sz w:val="26"/>
          <w:szCs w:val="26"/>
        </w:rPr>
        <w:t xml:space="preserve">о проведении </w:t>
      </w:r>
      <w:r>
        <w:rPr>
          <w:rStyle w:val="cardmaininfopurchaselink"/>
          <w:rFonts w:ascii="Times New Roman" w:hAnsi="Times New Roman" w:cs="Times New Roman"/>
          <w:sz w:val="26"/>
          <w:szCs w:val="26"/>
        </w:rPr>
        <w:t xml:space="preserve">совместного </w:t>
      </w:r>
      <w:r w:rsidR="00F90C97" w:rsidRPr="004A0C0F">
        <w:rPr>
          <w:rFonts w:ascii="Times New Roman" w:hAnsi="Times New Roman" w:cs="Times New Roman"/>
          <w:sz w:val="26"/>
          <w:szCs w:val="26"/>
        </w:rPr>
        <w:t>электронного аукциона «</w:t>
      </w:r>
      <w:r w:rsidRPr="009E6704">
        <w:rPr>
          <w:rFonts w:ascii="Times New Roman" w:eastAsia="Calibri" w:hAnsi="Times New Roman" w:cs="Times New Roman"/>
          <w:sz w:val="26"/>
          <w:szCs w:val="26"/>
        </w:rPr>
        <w:t>Поставка медицинского изделия (Электрокардиограф портативный 12-канальный (с возможностью передачи данных) для нужд учреждений здравоохранения Пензенской области</w:t>
      </w:r>
      <w:r w:rsidR="00F90C97">
        <w:rPr>
          <w:rFonts w:ascii="Times New Roman" w:eastAsia="Calibri" w:hAnsi="Times New Roman" w:cs="Times New Roman"/>
          <w:sz w:val="26"/>
          <w:szCs w:val="26"/>
        </w:rPr>
        <w:t>»</w:t>
      </w:r>
      <w:r w:rsidR="00F90C97" w:rsidRPr="004A0C0F">
        <w:rPr>
          <w:rFonts w:ascii="Times New Roman" w:hAnsi="Times New Roman" w:cs="Times New Roman"/>
          <w:sz w:val="26"/>
          <w:szCs w:val="26"/>
        </w:rPr>
        <w:t>.</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935420">
        <w:rPr>
          <w:rFonts w:ascii="Times New Roman" w:hAnsi="Times New Roman" w:cs="Times New Roman"/>
          <w:sz w:val="26"/>
          <w:szCs w:val="26"/>
        </w:rPr>
        <w:t>16.09.2024 09:00 (МСК)</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935420">
        <w:rPr>
          <w:rFonts w:ascii="Times New Roman" w:hAnsi="Times New Roman" w:cs="Times New Roman"/>
          <w:sz w:val="26"/>
          <w:szCs w:val="26"/>
        </w:rPr>
        <w:t>16.09.2024</w:t>
      </w:r>
    </w:p>
    <w:p w:rsid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935420">
        <w:rPr>
          <w:rFonts w:ascii="Times New Roman" w:hAnsi="Times New Roman" w:cs="Times New Roman"/>
          <w:sz w:val="26"/>
          <w:szCs w:val="26"/>
        </w:rPr>
        <w:t>18.09.2024</w:t>
      </w:r>
      <w:r w:rsidRPr="00935420">
        <w:rPr>
          <w:rFonts w:ascii="Times New Roman" w:hAnsi="Times New Roman" w:cs="Times New Roman"/>
          <w:sz w:val="26"/>
          <w:szCs w:val="26"/>
        </w:rPr>
        <w:t xml:space="preserve"> </w:t>
      </w:r>
    </w:p>
    <w:p w:rsidR="00F90C97" w:rsidRPr="004D2956" w:rsidRDefault="00F90C97" w:rsidP="00935420">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Начальная (максимальная) цена контракта</w:t>
      </w:r>
      <w:r>
        <w:rPr>
          <w:rFonts w:ascii="Times New Roman" w:hAnsi="Times New Roman" w:cs="Times New Roman"/>
          <w:sz w:val="26"/>
          <w:szCs w:val="26"/>
        </w:rPr>
        <w:t xml:space="preserve"> </w:t>
      </w:r>
      <w:r w:rsidR="00935420" w:rsidRPr="00935420">
        <w:rPr>
          <w:rFonts w:ascii="Times New Roman" w:hAnsi="Times New Roman" w:cs="Times New Roman"/>
          <w:sz w:val="26"/>
          <w:szCs w:val="26"/>
        </w:rPr>
        <w:t xml:space="preserve">8 393 000,00 </w:t>
      </w:r>
      <w:r>
        <w:rPr>
          <w:rFonts w:ascii="Times New Roman" w:hAnsi="Times New Roman" w:cs="Times New Roman"/>
          <w:sz w:val="26"/>
          <w:szCs w:val="26"/>
        </w:rPr>
        <w:t>руб.</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sidRPr="004D2956">
        <w:rPr>
          <w:rFonts w:ascii="Times New Roman" w:hAnsi="Times New Roman" w:cs="Times New Roman"/>
          <w:sz w:val="26"/>
          <w:szCs w:val="26"/>
        </w:rPr>
        <w:t>Идентификационный код закупки (ИКЗ)</w:t>
      </w:r>
      <w:r>
        <w:rPr>
          <w:rFonts w:ascii="Times New Roman" w:hAnsi="Times New Roman" w:cs="Times New Roman"/>
          <w:sz w:val="26"/>
          <w:szCs w:val="26"/>
        </w:rPr>
        <w:t xml:space="preserve"> </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242583100289558310100100520012660244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242580600220358060100100290012660244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242583200060458320100100320012660244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243583300014958330100100390012660244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242582300408858230100100540012660244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242580901270758090100100690012660244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242582100112358210100100260012660244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242581000134758100100100740012660244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242581300089558130100100220012660244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242582000114558200100100200012660244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242583000053558050100100660012660244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242580210128158020100100640012660244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242581700060058170100100560012660244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242581400141158140100100200012660244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lastRenderedPageBreak/>
        <w:t>242581200583758120100100550012660244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242581900173658030100100850012660244</w:t>
      </w:r>
    </w:p>
    <w:p w:rsidR="00935420" w:rsidRPr="00935420"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242582700165958270100100990012660244</w:t>
      </w:r>
    </w:p>
    <w:p w:rsidR="00F90C97" w:rsidRDefault="00935420" w:rsidP="00935420">
      <w:pPr>
        <w:widowControl w:val="0"/>
        <w:spacing w:after="0" w:line="240" w:lineRule="auto"/>
        <w:ind w:firstLine="709"/>
        <w:contextualSpacing/>
        <w:jc w:val="both"/>
        <w:rPr>
          <w:rFonts w:ascii="Times New Roman" w:hAnsi="Times New Roman" w:cs="Times New Roman"/>
          <w:sz w:val="26"/>
          <w:szCs w:val="26"/>
        </w:rPr>
      </w:pPr>
      <w:r w:rsidRPr="00935420">
        <w:rPr>
          <w:rFonts w:ascii="Times New Roman" w:hAnsi="Times New Roman" w:cs="Times New Roman"/>
          <w:sz w:val="26"/>
          <w:szCs w:val="26"/>
        </w:rPr>
        <w:t>242581800370958180100100670012660244</w:t>
      </w:r>
    </w:p>
    <w:p w:rsidR="00F90C97" w:rsidRDefault="00F90C97" w:rsidP="00F90C97">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1 части 2 статьи 42 Закона о контрактной системе определено, что 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F90C97" w:rsidRDefault="00F90C97" w:rsidP="00F90C97">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w:t>
      </w:r>
      <w:r>
        <w:rPr>
          <w:rFonts w:ascii="Times New Roman" w:eastAsia="Times New Roman" w:hAnsi="Times New Roman" w:cs="Times New Roman"/>
          <w:sz w:val="26"/>
          <w:szCs w:val="26"/>
          <w:lang w:eastAsia="ru-RU"/>
        </w:rPr>
        <w:t>ны и оборудование.</w:t>
      </w:r>
    </w:p>
    <w:p w:rsidR="00935420" w:rsidRDefault="00F90C97" w:rsidP="00935420">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Извещение об осуществлении электронного аукциона в информации об объекте закупки содержит указание на код </w:t>
      </w:r>
      <w:r w:rsidR="00935420">
        <w:rPr>
          <w:rFonts w:ascii="Times New Roman" w:hAnsi="Times New Roman" w:cs="Times New Roman"/>
          <w:sz w:val="26"/>
          <w:szCs w:val="26"/>
        </w:rPr>
        <w:t>КТРУ</w:t>
      </w:r>
      <w:r w:rsidR="00935420" w:rsidRPr="00935420">
        <w:t xml:space="preserve"> </w:t>
      </w:r>
      <w:r w:rsidR="00935420" w:rsidRPr="00935420">
        <w:rPr>
          <w:rFonts w:ascii="Times New Roman" w:hAnsi="Times New Roman" w:cs="Times New Roman"/>
          <w:sz w:val="26"/>
          <w:szCs w:val="26"/>
        </w:rPr>
        <w:t>26.60.12.111-00000024</w:t>
      </w:r>
      <w:r w:rsidR="00935420">
        <w:rPr>
          <w:rFonts w:ascii="Times New Roman" w:hAnsi="Times New Roman" w:cs="Times New Roman"/>
          <w:sz w:val="26"/>
          <w:szCs w:val="26"/>
        </w:rPr>
        <w:t xml:space="preserve"> </w:t>
      </w:r>
      <w:r w:rsidR="00935420" w:rsidRPr="00935420">
        <w:rPr>
          <w:rFonts w:ascii="Times New Roman" w:hAnsi="Times New Roman" w:cs="Times New Roman"/>
          <w:sz w:val="26"/>
          <w:szCs w:val="26"/>
        </w:rPr>
        <w:t>Электрокардиограф</w:t>
      </w:r>
      <w:r w:rsidR="00935420">
        <w:rPr>
          <w:rFonts w:ascii="Times New Roman" w:hAnsi="Times New Roman" w:cs="Times New Roman"/>
          <w:sz w:val="26"/>
          <w:szCs w:val="26"/>
        </w:rPr>
        <w:t>.</w:t>
      </w:r>
    </w:p>
    <w:p w:rsidR="00F90C97" w:rsidRDefault="00F90C97" w:rsidP="00F90C97">
      <w:pPr>
        <w:widowControl w:val="0"/>
        <w:spacing w:after="0" w:line="240" w:lineRule="auto"/>
        <w:ind w:firstLine="709"/>
        <w:contextualSpacing/>
        <w:jc w:val="both"/>
        <w:rPr>
          <w:rFonts w:ascii="Times New Roman" w:hAnsi="Times New Roman" w:cs="Times New Roman"/>
          <w:sz w:val="26"/>
          <w:szCs w:val="26"/>
        </w:rPr>
      </w:pPr>
      <w:r w:rsidRPr="00E755DB">
        <w:rPr>
          <w:rFonts w:ascii="Times New Roman" w:hAnsi="Times New Roman" w:cs="Times New Roman"/>
          <w:sz w:val="26"/>
          <w:szCs w:val="26"/>
        </w:rPr>
        <w:t>В составе извещения размещено описание объекта закупки</w:t>
      </w:r>
      <w:r w:rsidR="00935420">
        <w:rPr>
          <w:rFonts w:ascii="Times New Roman" w:hAnsi="Times New Roman" w:cs="Times New Roman"/>
          <w:sz w:val="26"/>
          <w:szCs w:val="26"/>
        </w:rPr>
        <w:t xml:space="preserve"> с учётом внесения изменений, а именно:</w:t>
      </w:r>
    </w:p>
    <w:tbl>
      <w:tblPr>
        <w:tblW w:w="5000" w:type="pct"/>
        <w:tblInd w:w="-13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066"/>
        <w:gridCol w:w="2884"/>
        <w:gridCol w:w="1517"/>
        <w:gridCol w:w="1237"/>
        <w:gridCol w:w="2490"/>
      </w:tblGrid>
      <w:tr w:rsidR="00935420" w:rsidRPr="00935420" w:rsidTr="00935420">
        <w:trPr>
          <w:trHeight w:val="441"/>
        </w:trPr>
        <w:tc>
          <w:tcPr>
            <w:tcW w:w="2093" w:type="dxa"/>
            <w:tcBorders>
              <w:top w:val="single" w:sz="4" w:space="0" w:color="auto"/>
              <w:bottom w:val="single" w:sz="4" w:space="0" w:color="auto"/>
            </w:tcBorders>
            <w:shd w:val="clear" w:color="auto" w:fill="auto"/>
            <w:tcMar>
              <w:top w:w="0" w:type="dxa"/>
              <w:left w:w="108" w:type="dxa"/>
              <w:bottom w:w="0" w:type="dxa"/>
              <w:right w:w="108" w:type="dxa"/>
            </w:tcMar>
            <w:vAlign w:val="center"/>
          </w:tcPr>
          <w:p w:rsidR="00935420" w:rsidRPr="00935420" w:rsidRDefault="00935420" w:rsidP="00907FB2">
            <w:pPr>
              <w:autoSpaceDN w:val="0"/>
              <w:spacing w:after="0"/>
              <w:jc w:val="center"/>
              <w:textAlignment w:val="baseline"/>
              <w:rPr>
                <w:rFonts w:ascii="Times New Roman" w:eastAsia="SimSun" w:hAnsi="Times New Roman" w:cs="Times New Roman"/>
                <w:b/>
                <w:kern w:val="3"/>
                <w:lang w:bidi="hi-IN"/>
              </w:rPr>
            </w:pPr>
            <w:r w:rsidRPr="00935420">
              <w:rPr>
                <w:rFonts w:ascii="Times New Roman" w:eastAsia="SimSun" w:hAnsi="Times New Roman" w:cs="Times New Roman"/>
                <w:b/>
                <w:kern w:val="3"/>
                <w:lang w:bidi="hi-IN"/>
              </w:rPr>
              <w:t>Наименование и описание товара</w:t>
            </w:r>
          </w:p>
        </w:tc>
        <w:tc>
          <w:tcPr>
            <w:tcW w:w="8240" w:type="dxa"/>
            <w:gridSpan w:val="4"/>
            <w:shd w:val="clear" w:color="auto" w:fill="auto"/>
            <w:tcMar>
              <w:top w:w="0" w:type="dxa"/>
              <w:left w:w="10" w:type="dxa"/>
              <w:bottom w:w="0" w:type="dxa"/>
              <w:right w:w="10" w:type="dxa"/>
            </w:tcMar>
            <w:vAlign w:val="center"/>
          </w:tcPr>
          <w:p w:rsidR="00935420" w:rsidRPr="00935420" w:rsidRDefault="00935420" w:rsidP="00907FB2">
            <w:pPr>
              <w:autoSpaceDN w:val="0"/>
              <w:spacing w:after="0"/>
              <w:jc w:val="center"/>
              <w:textAlignment w:val="baseline"/>
              <w:rPr>
                <w:rFonts w:ascii="Times New Roman" w:eastAsia="SimSun" w:hAnsi="Times New Roman" w:cs="Times New Roman"/>
                <w:b/>
                <w:kern w:val="3"/>
                <w:lang w:bidi="hi-IN"/>
              </w:rPr>
            </w:pPr>
            <w:r w:rsidRPr="00935420">
              <w:rPr>
                <w:rFonts w:ascii="Times New Roman" w:eastAsia="SimSun" w:hAnsi="Times New Roman" w:cs="Times New Roman"/>
                <w:b/>
                <w:kern w:val="3"/>
                <w:lang w:bidi="hi-IN"/>
              </w:rPr>
              <w:t>Характеристики товара</w:t>
            </w:r>
          </w:p>
        </w:tc>
      </w:tr>
      <w:tr w:rsidR="00935420" w:rsidRPr="00935420" w:rsidTr="00935420">
        <w:trPr>
          <w:trHeight w:val="1004"/>
        </w:trPr>
        <w:tc>
          <w:tcPr>
            <w:tcW w:w="2093" w:type="dxa"/>
            <w:vMerge w:val="restart"/>
            <w:tcBorders>
              <w:top w:val="single" w:sz="4" w:space="0" w:color="auto"/>
            </w:tcBorders>
            <w:shd w:val="clear" w:color="auto" w:fill="auto"/>
            <w:tcMar>
              <w:top w:w="0" w:type="dxa"/>
              <w:left w:w="108" w:type="dxa"/>
              <w:bottom w:w="0" w:type="dxa"/>
              <w:right w:w="108" w:type="dxa"/>
            </w:tcMar>
            <w:vAlign w:val="center"/>
          </w:tcPr>
          <w:p w:rsidR="00935420" w:rsidRPr="00935420" w:rsidRDefault="00935420" w:rsidP="00907FB2">
            <w:pPr>
              <w:autoSpaceDN w:val="0"/>
              <w:spacing w:after="0"/>
              <w:jc w:val="center"/>
              <w:textAlignment w:val="baseline"/>
              <w:rPr>
                <w:rFonts w:ascii="Times New Roman" w:eastAsia="SimSun" w:hAnsi="Times New Roman" w:cs="Times New Roman"/>
                <w:kern w:val="3"/>
                <w:lang w:bidi="hi-IN"/>
              </w:rPr>
            </w:pPr>
            <w:r w:rsidRPr="00935420">
              <w:rPr>
                <w:rFonts w:ascii="Times New Roman" w:eastAsia="SimSun" w:hAnsi="Times New Roman" w:cs="Times New Roman"/>
                <w:kern w:val="3"/>
                <w:lang w:bidi="hi-IN"/>
              </w:rPr>
              <w:t>Электрокардиограф*</w:t>
            </w:r>
          </w:p>
        </w:tc>
        <w:tc>
          <w:tcPr>
            <w:tcW w:w="2925" w:type="dxa"/>
            <w:shd w:val="clear" w:color="auto" w:fill="auto"/>
            <w:tcMar>
              <w:top w:w="0" w:type="dxa"/>
              <w:left w:w="10" w:type="dxa"/>
              <w:bottom w:w="0" w:type="dxa"/>
              <w:right w:w="10" w:type="dxa"/>
            </w:tcMar>
            <w:vAlign w:val="center"/>
          </w:tcPr>
          <w:p w:rsidR="00935420" w:rsidRPr="00935420" w:rsidRDefault="00935420" w:rsidP="00907FB2">
            <w:pPr>
              <w:autoSpaceDN w:val="0"/>
              <w:spacing w:after="0"/>
              <w:jc w:val="center"/>
              <w:textAlignment w:val="baseline"/>
              <w:rPr>
                <w:rFonts w:ascii="Times New Roman" w:eastAsia="SimSun" w:hAnsi="Times New Roman" w:cs="Times New Roman"/>
                <w:b/>
                <w:kern w:val="3"/>
                <w:lang w:bidi="hi-IN"/>
              </w:rPr>
            </w:pPr>
            <w:r w:rsidRPr="00935420">
              <w:rPr>
                <w:rFonts w:ascii="Times New Roman" w:eastAsia="SimSun" w:hAnsi="Times New Roman" w:cs="Times New Roman"/>
                <w:b/>
                <w:kern w:val="3"/>
                <w:lang w:bidi="hi-IN"/>
              </w:rPr>
              <w:t>Наименование характеристики (параметр)</w:t>
            </w:r>
          </w:p>
        </w:tc>
        <w:tc>
          <w:tcPr>
            <w:tcW w:w="1536" w:type="dxa"/>
            <w:shd w:val="clear" w:color="auto" w:fill="auto"/>
            <w:vAlign w:val="center"/>
          </w:tcPr>
          <w:p w:rsidR="00935420" w:rsidRPr="00935420" w:rsidRDefault="00935420" w:rsidP="00907FB2">
            <w:pPr>
              <w:autoSpaceDN w:val="0"/>
              <w:spacing w:after="0"/>
              <w:jc w:val="center"/>
              <w:textAlignment w:val="baseline"/>
              <w:rPr>
                <w:rFonts w:ascii="Times New Roman" w:eastAsia="SimSun" w:hAnsi="Times New Roman" w:cs="Times New Roman"/>
                <w:b/>
                <w:kern w:val="3"/>
                <w:lang w:bidi="hi-IN"/>
              </w:rPr>
            </w:pPr>
            <w:r w:rsidRPr="00935420">
              <w:rPr>
                <w:rFonts w:ascii="Times New Roman" w:eastAsia="SimSun" w:hAnsi="Times New Roman" w:cs="Times New Roman"/>
                <w:b/>
                <w:kern w:val="3"/>
                <w:lang w:bidi="hi-IN"/>
              </w:rPr>
              <w:t>Значение характеристики</w:t>
            </w:r>
          </w:p>
        </w:tc>
        <w:tc>
          <w:tcPr>
            <w:tcW w:w="1254" w:type="dxa"/>
            <w:shd w:val="clear" w:color="auto" w:fill="auto"/>
            <w:vAlign w:val="center"/>
          </w:tcPr>
          <w:p w:rsidR="00935420" w:rsidRPr="00935420" w:rsidRDefault="00935420" w:rsidP="00907FB2">
            <w:pPr>
              <w:autoSpaceDN w:val="0"/>
              <w:spacing w:after="0"/>
              <w:jc w:val="center"/>
              <w:textAlignment w:val="baseline"/>
              <w:rPr>
                <w:rFonts w:ascii="Times New Roman" w:eastAsia="SimSun" w:hAnsi="Times New Roman" w:cs="Times New Roman"/>
                <w:b/>
                <w:kern w:val="3"/>
                <w:lang w:bidi="hi-IN"/>
              </w:rPr>
            </w:pPr>
            <w:r w:rsidRPr="00935420">
              <w:rPr>
                <w:rFonts w:ascii="Times New Roman" w:eastAsia="SimSun" w:hAnsi="Times New Roman" w:cs="Times New Roman"/>
                <w:b/>
                <w:kern w:val="3"/>
                <w:lang w:bidi="hi-IN"/>
              </w:rPr>
              <w:t>Ед. изм.</w:t>
            </w:r>
          </w:p>
        </w:tc>
        <w:tc>
          <w:tcPr>
            <w:tcW w:w="2525" w:type="dxa"/>
            <w:vAlign w:val="center"/>
          </w:tcPr>
          <w:p w:rsidR="00935420" w:rsidRPr="00935420" w:rsidRDefault="00935420" w:rsidP="00907FB2">
            <w:pPr>
              <w:spacing w:after="0"/>
              <w:jc w:val="center"/>
              <w:rPr>
                <w:rFonts w:ascii="Times New Roman" w:hAnsi="Times New Roman" w:cs="Times New Roman"/>
                <w:b/>
                <w:bCs/>
              </w:rPr>
            </w:pPr>
            <w:r w:rsidRPr="00935420">
              <w:rPr>
                <w:rFonts w:ascii="Times New Roman" w:hAnsi="Times New Roman" w:cs="Times New Roman"/>
                <w:b/>
                <w:color w:val="000000"/>
              </w:rPr>
              <w:t>Инструкция по заполнению характеристик в заявке</w:t>
            </w:r>
          </w:p>
        </w:tc>
      </w:tr>
      <w:tr w:rsidR="00935420" w:rsidRPr="00935420" w:rsidTr="00935420">
        <w:trPr>
          <w:trHeight w:val="599"/>
        </w:trPr>
        <w:tc>
          <w:tcPr>
            <w:tcW w:w="2093" w:type="dxa"/>
            <w:vMerge/>
            <w:shd w:val="clear" w:color="auto" w:fill="auto"/>
            <w:tcMar>
              <w:top w:w="0" w:type="dxa"/>
              <w:left w:w="108" w:type="dxa"/>
              <w:bottom w:w="0" w:type="dxa"/>
              <w:right w:w="108" w:type="dxa"/>
            </w:tcMar>
            <w:vAlign w:val="center"/>
          </w:tcPr>
          <w:p w:rsidR="00935420" w:rsidRPr="00935420" w:rsidRDefault="00935420" w:rsidP="00907FB2">
            <w:pPr>
              <w:widowControl w:val="0"/>
              <w:autoSpaceDN w:val="0"/>
              <w:spacing w:after="0"/>
              <w:jc w:val="center"/>
              <w:textAlignment w:val="baseline"/>
              <w:rPr>
                <w:rFonts w:ascii="Times New Roman" w:eastAsia="SimSun" w:hAnsi="Times New Roman" w:cs="Times New Roman"/>
                <w:kern w:val="3"/>
                <w:lang w:eastAsia="zh-CN" w:bidi="hi-IN"/>
              </w:rPr>
            </w:pPr>
          </w:p>
        </w:tc>
        <w:tc>
          <w:tcPr>
            <w:tcW w:w="2925" w:type="dxa"/>
            <w:shd w:val="clear" w:color="auto" w:fill="auto"/>
            <w:tcMar>
              <w:top w:w="0" w:type="dxa"/>
              <w:left w:w="10" w:type="dxa"/>
              <w:bottom w:w="0" w:type="dxa"/>
              <w:right w:w="10" w:type="dxa"/>
            </w:tcMar>
            <w:vAlign w:val="center"/>
          </w:tcPr>
          <w:p w:rsidR="00935420" w:rsidRPr="00935420" w:rsidRDefault="00935420" w:rsidP="00907FB2">
            <w:pPr>
              <w:spacing w:after="0"/>
              <w:jc w:val="center"/>
              <w:rPr>
                <w:rFonts w:ascii="Times New Roman" w:hAnsi="Times New Roman" w:cs="Times New Roman"/>
              </w:rPr>
            </w:pPr>
            <w:r w:rsidRPr="00935420">
              <w:rPr>
                <w:rFonts w:ascii="Times New Roman" w:hAnsi="Times New Roman" w:cs="Times New Roman"/>
              </w:rPr>
              <w:t>Электропитание регистратора</w:t>
            </w:r>
          </w:p>
        </w:tc>
        <w:tc>
          <w:tcPr>
            <w:tcW w:w="1536" w:type="dxa"/>
            <w:shd w:val="clear" w:color="auto" w:fill="auto"/>
            <w:tcMar>
              <w:top w:w="0" w:type="dxa"/>
              <w:left w:w="108" w:type="dxa"/>
              <w:bottom w:w="0" w:type="dxa"/>
              <w:right w:w="108" w:type="dxa"/>
            </w:tcMar>
            <w:vAlign w:val="center"/>
          </w:tcPr>
          <w:p w:rsidR="00935420" w:rsidRPr="00935420" w:rsidRDefault="00935420" w:rsidP="00907FB2">
            <w:pPr>
              <w:spacing w:after="0"/>
              <w:jc w:val="center"/>
              <w:rPr>
                <w:rFonts w:ascii="Times New Roman" w:hAnsi="Times New Roman" w:cs="Times New Roman"/>
              </w:rPr>
            </w:pPr>
            <w:r w:rsidRPr="00935420">
              <w:rPr>
                <w:rFonts w:ascii="Times New Roman" w:hAnsi="Times New Roman" w:cs="Times New Roman"/>
              </w:rPr>
              <w:t>220 В</w:t>
            </w:r>
          </w:p>
        </w:tc>
        <w:tc>
          <w:tcPr>
            <w:tcW w:w="1254" w:type="dxa"/>
            <w:shd w:val="clear" w:color="auto" w:fill="auto"/>
            <w:vAlign w:val="center"/>
          </w:tcPr>
          <w:p w:rsidR="00935420" w:rsidRPr="00935420" w:rsidRDefault="00935420" w:rsidP="00907FB2">
            <w:pPr>
              <w:widowControl w:val="0"/>
              <w:autoSpaceDN w:val="0"/>
              <w:spacing w:after="0"/>
              <w:jc w:val="center"/>
              <w:textAlignment w:val="baseline"/>
              <w:rPr>
                <w:rFonts w:ascii="Times New Roman" w:hAnsi="Times New Roman" w:cs="Times New Roman"/>
              </w:rPr>
            </w:pPr>
          </w:p>
        </w:tc>
        <w:tc>
          <w:tcPr>
            <w:tcW w:w="2525" w:type="dxa"/>
            <w:vMerge w:val="restart"/>
            <w:vAlign w:val="center"/>
          </w:tcPr>
          <w:p w:rsidR="00935420" w:rsidRPr="00935420" w:rsidRDefault="00935420" w:rsidP="00907FB2">
            <w:pPr>
              <w:spacing w:after="0"/>
              <w:jc w:val="center"/>
              <w:rPr>
                <w:rFonts w:ascii="Times New Roman" w:hAnsi="Times New Roman" w:cs="Times New Roman"/>
                <w:bCs/>
              </w:rPr>
            </w:pPr>
            <w:r w:rsidRPr="00935420">
              <w:rPr>
                <w:rFonts w:ascii="Times New Roman" w:hAnsi="Times New Roman" w:cs="Times New Roman"/>
                <w:bCs/>
              </w:rPr>
              <w:t>Согласно извещению о проведении электронного аукциона</w:t>
            </w:r>
          </w:p>
        </w:tc>
      </w:tr>
      <w:tr w:rsidR="00935420" w:rsidRPr="00935420" w:rsidTr="00935420">
        <w:trPr>
          <w:trHeight w:val="62"/>
        </w:trPr>
        <w:tc>
          <w:tcPr>
            <w:tcW w:w="2093" w:type="dxa"/>
            <w:vMerge/>
            <w:shd w:val="clear" w:color="auto" w:fill="auto"/>
            <w:tcMar>
              <w:top w:w="0" w:type="dxa"/>
              <w:left w:w="108" w:type="dxa"/>
              <w:bottom w:w="0" w:type="dxa"/>
              <w:right w:w="108" w:type="dxa"/>
            </w:tcMar>
            <w:vAlign w:val="center"/>
          </w:tcPr>
          <w:p w:rsidR="00935420" w:rsidRPr="00935420" w:rsidRDefault="00935420" w:rsidP="00907FB2">
            <w:pPr>
              <w:widowControl w:val="0"/>
              <w:autoSpaceDN w:val="0"/>
              <w:spacing w:after="0"/>
              <w:jc w:val="center"/>
              <w:textAlignment w:val="baseline"/>
              <w:rPr>
                <w:rFonts w:ascii="Times New Roman" w:eastAsia="SimSun" w:hAnsi="Times New Roman" w:cs="Times New Roman"/>
                <w:kern w:val="3"/>
                <w:lang w:eastAsia="zh-CN" w:bidi="hi-IN"/>
              </w:rPr>
            </w:pPr>
          </w:p>
        </w:tc>
        <w:tc>
          <w:tcPr>
            <w:tcW w:w="2925" w:type="dxa"/>
            <w:shd w:val="clear" w:color="auto" w:fill="auto"/>
            <w:tcMar>
              <w:top w:w="0" w:type="dxa"/>
              <w:left w:w="10" w:type="dxa"/>
              <w:bottom w:w="0" w:type="dxa"/>
              <w:right w:w="10" w:type="dxa"/>
            </w:tcMar>
            <w:vAlign w:val="center"/>
          </w:tcPr>
          <w:p w:rsidR="00935420" w:rsidRPr="00935420" w:rsidRDefault="00935420" w:rsidP="00907FB2">
            <w:pPr>
              <w:spacing w:after="0"/>
              <w:jc w:val="center"/>
              <w:rPr>
                <w:rFonts w:ascii="Times New Roman" w:hAnsi="Times New Roman" w:cs="Times New Roman"/>
              </w:rPr>
            </w:pPr>
            <w:r w:rsidRPr="00935420">
              <w:rPr>
                <w:rFonts w:ascii="Times New Roman" w:hAnsi="Times New Roman" w:cs="Times New Roman"/>
              </w:rPr>
              <w:t>Питание от бортовой сети автомобиля</w:t>
            </w:r>
          </w:p>
        </w:tc>
        <w:tc>
          <w:tcPr>
            <w:tcW w:w="1536" w:type="dxa"/>
            <w:shd w:val="clear" w:color="auto" w:fill="auto"/>
            <w:tcMar>
              <w:top w:w="0" w:type="dxa"/>
              <w:left w:w="108" w:type="dxa"/>
              <w:bottom w:w="0" w:type="dxa"/>
              <w:right w:w="108" w:type="dxa"/>
            </w:tcMar>
            <w:vAlign w:val="center"/>
          </w:tcPr>
          <w:p w:rsidR="00935420" w:rsidRPr="00935420" w:rsidRDefault="00935420" w:rsidP="00907FB2">
            <w:pPr>
              <w:spacing w:after="0"/>
              <w:jc w:val="center"/>
              <w:rPr>
                <w:rFonts w:ascii="Times New Roman" w:hAnsi="Times New Roman" w:cs="Times New Roman"/>
              </w:rPr>
            </w:pPr>
            <w:r w:rsidRPr="00935420">
              <w:rPr>
                <w:rFonts w:ascii="Times New Roman" w:hAnsi="Times New Roman" w:cs="Times New Roman"/>
              </w:rPr>
              <w:t>да</w:t>
            </w:r>
          </w:p>
        </w:tc>
        <w:tc>
          <w:tcPr>
            <w:tcW w:w="1254" w:type="dxa"/>
            <w:shd w:val="clear" w:color="auto" w:fill="auto"/>
            <w:vAlign w:val="center"/>
          </w:tcPr>
          <w:p w:rsidR="00935420" w:rsidRPr="00935420" w:rsidRDefault="00935420" w:rsidP="00907FB2">
            <w:pPr>
              <w:widowControl w:val="0"/>
              <w:autoSpaceDN w:val="0"/>
              <w:spacing w:after="0"/>
              <w:jc w:val="center"/>
              <w:textAlignment w:val="baseline"/>
              <w:rPr>
                <w:rFonts w:ascii="Times New Roman" w:hAnsi="Times New Roman" w:cs="Times New Roman"/>
              </w:rPr>
            </w:pPr>
          </w:p>
        </w:tc>
        <w:tc>
          <w:tcPr>
            <w:tcW w:w="2525" w:type="dxa"/>
            <w:vMerge/>
            <w:vAlign w:val="center"/>
          </w:tcPr>
          <w:p w:rsidR="00935420" w:rsidRPr="00935420" w:rsidRDefault="00935420" w:rsidP="00907FB2">
            <w:pPr>
              <w:spacing w:after="0"/>
              <w:jc w:val="center"/>
              <w:rPr>
                <w:rFonts w:ascii="Times New Roman" w:hAnsi="Times New Roman" w:cs="Times New Roman"/>
                <w:color w:val="FF0000"/>
              </w:rPr>
            </w:pPr>
          </w:p>
        </w:tc>
      </w:tr>
      <w:tr w:rsidR="00935420" w:rsidRPr="00935420" w:rsidTr="00935420">
        <w:trPr>
          <w:trHeight w:val="62"/>
        </w:trPr>
        <w:tc>
          <w:tcPr>
            <w:tcW w:w="2093" w:type="dxa"/>
            <w:vMerge/>
            <w:shd w:val="clear" w:color="auto" w:fill="auto"/>
            <w:tcMar>
              <w:top w:w="0" w:type="dxa"/>
              <w:left w:w="108" w:type="dxa"/>
              <w:bottom w:w="0" w:type="dxa"/>
              <w:right w:w="108" w:type="dxa"/>
            </w:tcMar>
            <w:vAlign w:val="center"/>
          </w:tcPr>
          <w:p w:rsidR="00935420" w:rsidRPr="00935420" w:rsidRDefault="00935420" w:rsidP="00907FB2">
            <w:pPr>
              <w:widowControl w:val="0"/>
              <w:autoSpaceDN w:val="0"/>
              <w:spacing w:after="0"/>
              <w:jc w:val="center"/>
              <w:textAlignment w:val="baseline"/>
              <w:rPr>
                <w:rFonts w:ascii="Times New Roman" w:eastAsia="SimSun" w:hAnsi="Times New Roman" w:cs="Times New Roman"/>
                <w:kern w:val="3"/>
                <w:lang w:eastAsia="zh-CN" w:bidi="hi-IN"/>
              </w:rPr>
            </w:pPr>
          </w:p>
        </w:tc>
        <w:tc>
          <w:tcPr>
            <w:tcW w:w="2925" w:type="dxa"/>
            <w:shd w:val="clear" w:color="auto" w:fill="auto"/>
            <w:tcMar>
              <w:top w:w="0" w:type="dxa"/>
              <w:left w:w="10" w:type="dxa"/>
              <w:bottom w:w="0" w:type="dxa"/>
              <w:right w:w="10" w:type="dxa"/>
            </w:tcMar>
            <w:vAlign w:val="center"/>
          </w:tcPr>
          <w:p w:rsidR="00935420" w:rsidRPr="00935420" w:rsidRDefault="00935420" w:rsidP="00907FB2">
            <w:pPr>
              <w:spacing w:after="0"/>
              <w:jc w:val="center"/>
              <w:rPr>
                <w:rFonts w:ascii="Times New Roman" w:hAnsi="Times New Roman" w:cs="Times New Roman"/>
              </w:rPr>
            </w:pPr>
            <w:r w:rsidRPr="00935420">
              <w:rPr>
                <w:rFonts w:ascii="Times New Roman" w:hAnsi="Times New Roman" w:cs="Times New Roman"/>
              </w:rPr>
              <w:t>Модуль GSM</w:t>
            </w:r>
          </w:p>
        </w:tc>
        <w:tc>
          <w:tcPr>
            <w:tcW w:w="1536" w:type="dxa"/>
            <w:shd w:val="clear" w:color="auto" w:fill="auto"/>
            <w:tcMar>
              <w:top w:w="0" w:type="dxa"/>
              <w:left w:w="108" w:type="dxa"/>
              <w:bottom w:w="0" w:type="dxa"/>
              <w:right w:w="108" w:type="dxa"/>
            </w:tcMar>
            <w:vAlign w:val="center"/>
          </w:tcPr>
          <w:p w:rsidR="00935420" w:rsidRPr="00935420" w:rsidRDefault="00935420" w:rsidP="00907FB2">
            <w:pPr>
              <w:keepNext/>
              <w:keepLines/>
              <w:spacing w:before="100" w:beforeAutospacing="1" w:after="0"/>
              <w:jc w:val="center"/>
              <w:rPr>
                <w:rFonts w:ascii="Times New Roman" w:hAnsi="Times New Roman" w:cs="Times New Roman"/>
              </w:rPr>
            </w:pPr>
            <w:r w:rsidRPr="00935420">
              <w:rPr>
                <w:rFonts w:ascii="Times New Roman" w:hAnsi="Times New Roman" w:cs="Times New Roman"/>
              </w:rPr>
              <w:t>да</w:t>
            </w:r>
          </w:p>
        </w:tc>
        <w:tc>
          <w:tcPr>
            <w:tcW w:w="1254" w:type="dxa"/>
            <w:shd w:val="clear" w:color="auto" w:fill="auto"/>
            <w:vAlign w:val="center"/>
          </w:tcPr>
          <w:p w:rsidR="00935420" w:rsidRPr="00935420" w:rsidRDefault="00935420" w:rsidP="00907FB2">
            <w:pPr>
              <w:widowControl w:val="0"/>
              <w:autoSpaceDN w:val="0"/>
              <w:spacing w:after="0"/>
              <w:jc w:val="center"/>
              <w:textAlignment w:val="baseline"/>
              <w:rPr>
                <w:rFonts w:ascii="Times New Roman" w:hAnsi="Times New Roman" w:cs="Times New Roman"/>
              </w:rPr>
            </w:pPr>
          </w:p>
        </w:tc>
        <w:tc>
          <w:tcPr>
            <w:tcW w:w="2525" w:type="dxa"/>
            <w:vMerge/>
            <w:vAlign w:val="center"/>
          </w:tcPr>
          <w:p w:rsidR="00935420" w:rsidRPr="00935420" w:rsidRDefault="00935420" w:rsidP="00907FB2">
            <w:pPr>
              <w:spacing w:after="0"/>
              <w:jc w:val="center"/>
              <w:rPr>
                <w:rFonts w:ascii="Times New Roman" w:hAnsi="Times New Roman" w:cs="Times New Roman"/>
                <w:color w:val="FF0000"/>
              </w:rPr>
            </w:pPr>
          </w:p>
        </w:tc>
      </w:tr>
      <w:tr w:rsidR="00935420" w:rsidRPr="00935420" w:rsidTr="00935420">
        <w:trPr>
          <w:trHeight w:val="665"/>
        </w:trPr>
        <w:tc>
          <w:tcPr>
            <w:tcW w:w="2093" w:type="dxa"/>
            <w:vMerge/>
            <w:shd w:val="clear" w:color="auto" w:fill="auto"/>
            <w:tcMar>
              <w:top w:w="0" w:type="dxa"/>
              <w:left w:w="108" w:type="dxa"/>
              <w:bottom w:w="0" w:type="dxa"/>
              <w:right w:w="108" w:type="dxa"/>
            </w:tcMar>
            <w:vAlign w:val="center"/>
          </w:tcPr>
          <w:p w:rsidR="00935420" w:rsidRPr="00935420" w:rsidRDefault="00935420" w:rsidP="00907FB2">
            <w:pPr>
              <w:widowControl w:val="0"/>
              <w:autoSpaceDN w:val="0"/>
              <w:spacing w:after="0"/>
              <w:jc w:val="center"/>
              <w:textAlignment w:val="baseline"/>
              <w:rPr>
                <w:rFonts w:ascii="Times New Roman" w:eastAsia="SimSun" w:hAnsi="Times New Roman" w:cs="Times New Roman"/>
                <w:kern w:val="3"/>
                <w:lang w:eastAsia="zh-CN" w:bidi="hi-IN"/>
              </w:rPr>
            </w:pPr>
          </w:p>
        </w:tc>
        <w:tc>
          <w:tcPr>
            <w:tcW w:w="2925" w:type="dxa"/>
            <w:shd w:val="clear" w:color="auto" w:fill="auto"/>
            <w:tcMar>
              <w:top w:w="0" w:type="dxa"/>
              <w:left w:w="10" w:type="dxa"/>
              <w:bottom w:w="0" w:type="dxa"/>
              <w:right w:w="10" w:type="dxa"/>
            </w:tcMar>
            <w:vAlign w:val="center"/>
          </w:tcPr>
          <w:p w:rsidR="00935420" w:rsidRPr="00935420" w:rsidRDefault="00935420" w:rsidP="00907FB2">
            <w:pPr>
              <w:keepNext/>
              <w:keepLines/>
              <w:spacing w:after="0"/>
              <w:jc w:val="center"/>
              <w:rPr>
                <w:rFonts w:ascii="Times New Roman" w:hAnsi="Times New Roman" w:cs="Times New Roman"/>
              </w:rPr>
            </w:pPr>
            <w:r w:rsidRPr="00935420">
              <w:rPr>
                <w:rFonts w:ascii="Times New Roman" w:hAnsi="Times New Roman" w:cs="Times New Roman"/>
              </w:rPr>
              <w:t>Количество синхронно регистрируемых каналов, максимальное</w:t>
            </w:r>
          </w:p>
        </w:tc>
        <w:tc>
          <w:tcPr>
            <w:tcW w:w="1536" w:type="dxa"/>
            <w:shd w:val="clear" w:color="auto" w:fill="auto"/>
            <w:tcMar>
              <w:top w:w="0" w:type="dxa"/>
              <w:left w:w="108" w:type="dxa"/>
              <w:bottom w:w="0" w:type="dxa"/>
              <w:right w:w="108" w:type="dxa"/>
            </w:tcMar>
            <w:vAlign w:val="center"/>
          </w:tcPr>
          <w:p w:rsidR="00935420" w:rsidRPr="00935420" w:rsidRDefault="00935420" w:rsidP="00907FB2">
            <w:pPr>
              <w:keepNext/>
              <w:keepLines/>
              <w:spacing w:after="0"/>
              <w:jc w:val="center"/>
              <w:rPr>
                <w:rFonts w:ascii="Times New Roman" w:hAnsi="Times New Roman" w:cs="Times New Roman"/>
              </w:rPr>
            </w:pPr>
            <w:r w:rsidRPr="00935420">
              <w:rPr>
                <w:rFonts w:ascii="Times New Roman" w:hAnsi="Times New Roman" w:cs="Times New Roman"/>
              </w:rPr>
              <w:t>12</w:t>
            </w:r>
          </w:p>
        </w:tc>
        <w:tc>
          <w:tcPr>
            <w:tcW w:w="1254" w:type="dxa"/>
            <w:shd w:val="clear" w:color="auto" w:fill="auto"/>
            <w:vAlign w:val="center"/>
          </w:tcPr>
          <w:p w:rsidR="00935420" w:rsidRPr="00935420" w:rsidRDefault="00935420" w:rsidP="00907FB2">
            <w:pPr>
              <w:keepNext/>
              <w:keepLines/>
              <w:spacing w:after="0"/>
              <w:jc w:val="center"/>
              <w:rPr>
                <w:rFonts w:ascii="Times New Roman" w:hAnsi="Times New Roman" w:cs="Times New Roman"/>
              </w:rPr>
            </w:pPr>
            <w:r w:rsidRPr="00935420">
              <w:rPr>
                <w:rFonts w:ascii="Times New Roman" w:hAnsi="Times New Roman" w:cs="Times New Roman"/>
              </w:rPr>
              <w:t>штука</w:t>
            </w:r>
          </w:p>
        </w:tc>
        <w:tc>
          <w:tcPr>
            <w:tcW w:w="2525" w:type="dxa"/>
            <w:vMerge/>
            <w:vAlign w:val="center"/>
          </w:tcPr>
          <w:p w:rsidR="00935420" w:rsidRPr="00935420" w:rsidRDefault="00935420" w:rsidP="00907FB2">
            <w:pPr>
              <w:spacing w:after="0"/>
              <w:jc w:val="center"/>
              <w:rPr>
                <w:rFonts w:ascii="Times New Roman" w:hAnsi="Times New Roman" w:cs="Times New Roman"/>
                <w:color w:val="FF0000"/>
              </w:rPr>
            </w:pPr>
          </w:p>
        </w:tc>
      </w:tr>
      <w:tr w:rsidR="00935420" w:rsidRPr="00935420" w:rsidTr="00935420">
        <w:trPr>
          <w:trHeight w:val="271"/>
        </w:trPr>
        <w:tc>
          <w:tcPr>
            <w:tcW w:w="2093" w:type="dxa"/>
            <w:vMerge/>
            <w:shd w:val="clear" w:color="auto" w:fill="auto"/>
            <w:tcMar>
              <w:top w:w="0" w:type="dxa"/>
              <w:left w:w="108" w:type="dxa"/>
              <w:bottom w:w="0" w:type="dxa"/>
              <w:right w:w="108" w:type="dxa"/>
            </w:tcMar>
            <w:vAlign w:val="center"/>
          </w:tcPr>
          <w:p w:rsidR="00935420" w:rsidRPr="00935420" w:rsidRDefault="00935420" w:rsidP="00907FB2">
            <w:pPr>
              <w:widowControl w:val="0"/>
              <w:autoSpaceDN w:val="0"/>
              <w:spacing w:after="0"/>
              <w:jc w:val="center"/>
              <w:textAlignment w:val="baseline"/>
              <w:rPr>
                <w:rFonts w:ascii="Times New Roman" w:eastAsia="SimSun" w:hAnsi="Times New Roman" w:cs="Times New Roman"/>
                <w:kern w:val="3"/>
                <w:lang w:eastAsia="zh-CN" w:bidi="hi-IN"/>
              </w:rPr>
            </w:pPr>
          </w:p>
        </w:tc>
        <w:tc>
          <w:tcPr>
            <w:tcW w:w="2925" w:type="dxa"/>
            <w:shd w:val="clear" w:color="auto" w:fill="auto"/>
            <w:tcMar>
              <w:top w:w="0" w:type="dxa"/>
              <w:left w:w="10" w:type="dxa"/>
              <w:bottom w:w="0" w:type="dxa"/>
              <w:right w:w="10" w:type="dxa"/>
            </w:tcMar>
            <w:vAlign w:val="center"/>
          </w:tcPr>
          <w:p w:rsidR="00935420" w:rsidRPr="00935420" w:rsidRDefault="00935420" w:rsidP="00907FB2">
            <w:pPr>
              <w:keepNext/>
              <w:keepLines/>
              <w:spacing w:after="0"/>
              <w:jc w:val="center"/>
              <w:rPr>
                <w:rFonts w:ascii="Times New Roman" w:hAnsi="Times New Roman" w:cs="Times New Roman"/>
              </w:rPr>
            </w:pPr>
            <w:r w:rsidRPr="00935420">
              <w:rPr>
                <w:rFonts w:ascii="Times New Roman" w:hAnsi="Times New Roman" w:cs="Times New Roman"/>
              </w:rPr>
              <w:t>Масса основного блока</w:t>
            </w:r>
          </w:p>
        </w:tc>
        <w:tc>
          <w:tcPr>
            <w:tcW w:w="1536" w:type="dxa"/>
            <w:shd w:val="clear" w:color="auto" w:fill="auto"/>
            <w:tcMar>
              <w:top w:w="0" w:type="dxa"/>
              <w:left w:w="108" w:type="dxa"/>
              <w:bottom w:w="0" w:type="dxa"/>
              <w:right w:w="108" w:type="dxa"/>
            </w:tcMar>
            <w:vAlign w:val="center"/>
          </w:tcPr>
          <w:p w:rsidR="00935420" w:rsidRPr="00935420" w:rsidRDefault="00935420" w:rsidP="00935420">
            <w:pPr>
              <w:keepNext/>
              <w:keepLines/>
              <w:spacing w:after="0"/>
              <w:jc w:val="center"/>
              <w:rPr>
                <w:rFonts w:ascii="Times New Roman" w:hAnsi="Times New Roman" w:cs="Times New Roman"/>
              </w:rPr>
            </w:pPr>
            <w:r w:rsidRPr="00935420">
              <w:rPr>
                <w:rFonts w:ascii="Times New Roman" w:hAnsi="Times New Roman" w:cs="Times New Roman"/>
              </w:rPr>
              <w:t>≥ 0.2</w:t>
            </w:r>
            <w:r>
              <w:rPr>
                <w:rFonts w:ascii="Times New Roman" w:hAnsi="Times New Roman" w:cs="Times New Roman"/>
              </w:rPr>
              <w:t xml:space="preserve"> </w:t>
            </w:r>
            <w:proofErr w:type="gramStart"/>
            <w:r w:rsidRPr="00935420">
              <w:rPr>
                <w:rFonts w:ascii="Times New Roman" w:hAnsi="Times New Roman" w:cs="Times New Roman"/>
              </w:rPr>
              <w:t>и  ≤</w:t>
            </w:r>
            <w:proofErr w:type="gramEnd"/>
            <w:r w:rsidRPr="00935420">
              <w:rPr>
                <w:rFonts w:ascii="Times New Roman" w:hAnsi="Times New Roman" w:cs="Times New Roman"/>
              </w:rPr>
              <w:t xml:space="preserve"> 3</w:t>
            </w:r>
          </w:p>
        </w:tc>
        <w:tc>
          <w:tcPr>
            <w:tcW w:w="1254" w:type="dxa"/>
            <w:shd w:val="clear" w:color="auto" w:fill="auto"/>
            <w:vAlign w:val="center"/>
          </w:tcPr>
          <w:p w:rsidR="00935420" w:rsidRPr="00935420" w:rsidRDefault="00935420" w:rsidP="00907FB2">
            <w:pPr>
              <w:spacing w:after="0"/>
              <w:jc w:val="center"/>
              <w:rPr>
                <w:rFonts w:ascii="Times New Roman" w:hAnsi="Times New Roman" w:cs="Times New Roman"/>
              </w:rPr>
            </w:pPr>
            <w:r w:rsidRPr="00935420">
              <w:rPr>
                <w:rFonts w:ascii="Times New Roman" w:hAnsi="Times New Roman" w:cs="Times New Roman"/>
              </w:rPr>
              <w:t>килограмм</w:t>
            </w:r>
          </w:p>
        </w:tc>
        <w:tc>
          <w:tcPr>
            <w:tcW w:w="2525" w:type="dxa"/>
            <w:vMerge/>
            <w:vAlign w:val="center"/>
          </w:tcPr>
          <w:p w:rsidR="00935420" w:rsidRPr="00935420" w:rsidRDefault="00935420" w:rsidP="00907FB2">
            <w:pPr>
              <w:spacing w:after="0"/>
              <w:jc w:val="center"/>
              <w:rPr>
                <w:rFonts w:ascii="Times New Roman" w:hAnsi="Times New Roman" w:cs="Times New Roman"/>
                <w:color w:val="FF0000"/>
              </w:rPr>
            </w:pPr>
          </w:p>
        </w:tc>
      </w:tr>
      <w:tr w:rsidR="00935420" w:rsidRPr="00935420" w:rsidTr="00935420">
        <w:trPr>
          <w:trHeight w:val="271"/>
        </w:trPr>
        <w:tc>
          <w:tcPr>
            <w:tcW w:w="2093" w:type="dxa"/>
            <w:shd w:val="clear" w:color="auto" w:fill="auto"/>
            <w:tcMar>
              <w:top w:w="0" w:type="dxa"/>
              <w:left w:w="108" w:type="dxa"/>
              <w:bottom w:w="0" w:type="dxa"/>
              <w:right w:w="108" w:type="dxa"/>
            </w:tcMar>
            <w:vAlign w:val="center"/>
          </w:tcPr>
          <w:p w:rsidR="00935420" w:rsidRPr="00935420" w:rsidRDefault="00935420" w:rsidP="00907FB2">
            <w:pPr>
              <w:widowControl w:val="0"/>
              <w:autoSpaceDN w:val="0"/>
              <w:spacing w:after="0"/>
              <w:jc w:val="center"/>
              <w:textAlignment w:val="baseline"/>
              <w:rPr>
                <w:rFonts w:ascii="Times New Roman" w:eastAsia="SimSun" w:hAnsi="Times New Roman" w:cs="Times New Roman"/>
                <w:kern w:val="3"/>
                <w:lang w:eastAsia="zh-CN" w:bidi="hi-IN"/>
              </w:rPr>
            </w:pPr>
          </w:p>
        </w:tc>
        <w:tc>
          <w:tcPr>
            <w:tcW w:w="2925" w:type="dxa"/>
            <w:shd w:val="clear" w:color="auto" w:fill="auto"/>
            <w:tcMar>
              <w:top w:w="0" w:type="dxa"/>
              <w:left w:w="10" w:type="dxa"/>
              <w:bottom w:w="0" w:type="dxa"/>
              <w:right w:w="10" w:type="dxa"/>
            </w:tcMar>
            <w:vAlign w:val="center"/>
          </w:tcPr>
          <w:p w:rsidR="00935420" w:rsidRPr="00935420" w:rsidRDefault="00935420" w:rsidP="00907FB2">
            <w:pPr>
              <w:keepNext/>
              <w:keepLines/>
              <w:spacing w:after="0"/>
              <w:jc w:val="center"/>
              <w:rPr>
                <w:rFonts w:ascii="Times New Roman" w:hAnsi="Times New Roman" w:cs="Times New Roman"/>
              </w:rPr>
            </w:pPr>
            <w:r w:rsidRPr="00935420">
              <w:rPr>
                <w:rFonts w:ascii="Times New Roman" w:hAnsi="Times New Roman" w:cs="Times New Roman"/>
                <w:color w:val="000000" w:themeColor="text1"/>
                <w:shd w:val="clear" w:color="auto" w:fill="FFFFFF"/>
              </w:rPr>
              <w:t>Интеграция с медицинской информационной системой</w:t>
            </w:r>
          </w:p>
        </w:tc>
        <w:tc>
          <w:tcPr>
            <w:tcW w:w="1536" w:type="dxa"/>
            <w:shd w:val="clear" w:color="auto" w:fill="auto"/>
            <w:tcMar>
              <w:top w:w="0" w:type="dxa"/>
              <w:left w:w="108" w:type="dxa"/>
              <w:bottom w:w="0" w:type="dxa"/>
              <w:right w:w="108" w:type="dxa"/>
            </w:tcMar>
            <w:vAlign w:val="center"/>
          </w:tcPr>
          <w:p w:rsidR="00935420" w:rsidRPr="00935420" w:rsidRDefault="00935420" w:rsidP="00907FB2">
            <w:pPr>
              <w:keepNext/>
              <w:keepLines/>
              <w:spacing w:after="0"/>
              <w:jc w:val="center"/>
              <w:rPr>
                <w:rFonts w:ascii="Times New Roman" w:hAnsi="Times New Roman" w:cs="Times New Roman"/>
              </w:rPr>
            </w:pPr>
            <w:r w:rsidRPr="00935420">
              <w:rPr>
                <w:rFonts w:ascii="Times New Roman" w:hAnsi="Times New Roman" w:cs="Times New Roman"/>
              </w:rPr>
              <w:t>да</w:t>
            </w:r>
          </w:p>
        </w:tc>
        <w:tc>
          <w:tcPr>
            <w:tcW w:w="1254" w:type="dxa"/>
            <w:shd w:val="clear" w:color="auto" w:fill="auto"/>
            <w:vAlign w:val="center"/>
          </w:tcPr>
          <w:p w:rsidR="00935420" w:rsidRPr="00935420" w:rsidRDefault="00935420" w:rsidP="00907FB2">
            <w:pPr>
              <w:spacing w:after="0"/>
              <w:jc w:val="center"/>
              <w:rPr>
                <w:rFonts w:ascii="Times New Roman" w:hAnsi="Times New Roman" w:cs="Times New Roman"/>
              </w:rPr>
            </w:pPr>
          </w:p>
        </w:tc>
        <w:tc>
          <w:tcPr>
            <w:tcW w:w="2525" w:type="dxa"/>
            <w:vMerge/>
            <w:vAlign w:val="center"/>
          </w:tcPr>
          <w:p w:rsidR="00935420" w:rsidRPr="00935420" w:rsidRDefault="00935420" w:rsidP="00907FB2">
            <w:pPr>
              <w:spacing w:after="0"/>
              <w:jc w:val="center"/>
              <w:rPr>
                <w:rFonts w:ascii="Times New Roman" w:hAnsi="Times New Roman" w:cs="Times New Roman"/>
                <w:color w:val="FF0000"/>
              </w:rPr>
            </w:pPr>
          </w:p>
        </w:tc>
      </w:tr>
    </w:tbl>
    <w:p w:rsidR="00935420" w:rsidRDefault="00935420" w:rsidP="00935420">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Следует отметить, что до внесения изменений в описании объекта закупки было указано на необходимость интеграции с ме</w:t>
      </w:r>
      <w:r w:rsidRPr="00935420">
        <w:rPr>
          <w:rFonts w:ascii="Times New Roman" w:hAnsi="Times New Roman" w:cs="Times New Roman"/>
          <w:sz w:val="26"/>
          <w:szCs w:val="26"/>
        </w:rPr>
        <w:t>дицинск</w:t>
      </w:r>
      <w:r>
        <w:rPr>
          <w:rFonts w:ascii="Times New Roman" w:hAnsi="Times New Roman" w:cs="Times New Roman"/>
          <w:sz w:val="26"/>
          <w:szCs w:val="26"/>
        </w:rPr>
        <w:t>ой</w:t>
      </w:r>
      <w:r w:rsidRPr="00935420">
        <w:rPr>
          <w:rFonts w:ascii="Times New Roman" w:hAnsi="Times New Roman" w:cs="Times New Roman"/>
          <w:sz w:val="26"/>
          <w:szCs w:val="26"/>
        </w:rPr>
        <w:t xml:space="preserve"> информационн</w:t>
      </w:r>
      <w:r>
        <w:rPr>
          <w:rFonts w:ascii="Times New Roman" w:hAnsi="Times New Roman" w:cs="Times New Roman"/>
          <w:sz w:val="26"/>
          <w:szCs w:val="26"/>
        </w:rPr>
        <w:t>ой</w:t>
      </w:r>
      <w:r w:rsidRPr="00935420">
        <w:rPr>
          <w:rFonts w:ascii="Times New Roman" w:hAnsi="Times New Roman" w:cs="Times New Roman"/>
          <w:sz w:val="26"/>
          <w:szCs w:val="26"/>
        </w:rPr>
        <w:t xml:space="preserve"> систем</w:t>
      </w:r>
      <w:r>
        <w:rPr>
          <w:rFonts w:ascii="Times New Roman" w:hAnsi="Times New Roman" w:cs="Times New Roman"/>
          <w:sz w:val="26"/>
          <w:szCs w:val="26"/>
        </w:rPr>
        <w:t>ой</w:t>
      </w:r>
      <w:r w:rsidRPr="00935420">
        <w:rPr>
          <w:rFonts w:ascii="Times New Roman" w:hAnsi="Times New Roman" w:cs="Times New Roman"/>
          <w:sz w:val="26"/>
          <w:szCs w:val="26"/>
        </w:rPr>
        <w:t xml:space="preserve"> «</w:t>
      </w:r>
      <w:proofErr w:type="spellStart"/>
      <w:r w:rsidRPr="00935420">
        <w:rPr>
          <w:rFonts w:ascii="Times New Roman" w:hAnsi="Times New Roman" w:cs="Times New Roman"/>
          <w:sz w:val="26"/>
          <w:szCs w:val="26"/>
        </w:rPr>
        <w:t>Промед</w:t>
      </w:r>
      <w:proofErr w:type="spellEnd"/>
      <w:r w:rsidRPr="00935420">
        <w:rPr>
          <w:rFonts w:ascii="Times New Roman" w:hAnsi="Times New Roman" w:cs="Times New Roman"/>
          <w:sz w:val="26"/>
          <w:szCs w:val="26"/>
        </w:rPr>
        <w:t>».</w:t>
      </w:r>
      <w:r>
        <w:rPr>
          <w:rFonts w:ascii="Times New Roman" w:hAnsi="Times New Roman" w:cs="Times New Roman"/>
          <w:sz w:val="26"/>
          <w:szCs w:val="26"/>
        </w:rPr>
        <w:t xml:space="preserve"> В последующем, учитывая наличие запросов на разъяснения положения извещения, а также характеристики КТРУ, из описания объекта закупки было исключено указание на МИС «</w:t>
      </w:r>
      <w:proofErr w:type="spellStart"/>
      <w:r>
        <w:rPr>
          <w:rFonts w:ascii="Times New Roman" w:hAnsi="Times New Roman" w:cs="Times New Roman"/>
          <w:sz w:val="26"/>
          <w:szCs w:val="26"/>
        </w:rPr>
        <w:t>Промед</w:t>
      </w:r>
      <w:proofErr w:type="spellEnd"/>
      <w:r>
        <w:rPr>
          <w:rFonts w:ascii="Times New Roman" w:hAnsi="Times New Roman" w:cs="Times New Roman"/>
          <w:sz w:val="26"/>
          <w:szCs w:val="26"/>
        </w:rPr>
        <w:t>».</w:t>
      </w:r>
    </w:p>
    <w:p w:rsidR="00935420" w:rsidRDefault="002F4748" w:rsidP="002F4748">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lastRenderedPageBreak/>
        <w:t>Согласно части 1 статьи 49 Закона о контрактной системе з</w:t>
      </w:r>
      <w:r w:rsidRPr="002F4748">
        <w:rPr>
          <w:rFonts w:ascii="Times New Roman" w:hAnsi="Times New Roman" w:cs="Times New Roman"/>
          <w:sz w:val="26"/>
          <w:szCs w:val="26"/>
        </w:rPr>
        <w:t xml:space="preserve">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w:t>
      </w:r>
    </w:p>
    <w:p w:rsidR="002F4748" w:rsidRDefault="002F4748" w:rsidP="002F4748">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Таким образом заявка участника должна содержать в том числе:</w:t>
      </w:r>
    </w:p>
    <w:p w:rsidR="002F4748" w:rsidRPr="002F4748" w:rsidRDefault="002F4748" w:rsidP="002F4748">
      <w:pPr>
        <w:pStyle w:val="aa"/>
        <w:widowControl w:val="0"/>
        <w:numPr>
          <w:ilvl w:val="0"/>
          <w:numId w:val="24"/>
        </w:numPr>
        <w:spacing w:after="0" w:line="240" w:lineRule="auto"/>
        <w:jc w:val="both"/>
        <w:rPr>
          <w:rFonts w:ascii="Times New Roman" w:hAnsi="Times New Roman" w:cs="Times New Roman"/>
          <w:sz w:val="26"/>
          <w:szCs w:val="26"/>
        </w:rPr>
      </w:pPr>
      <w:r w:rsidRPr="002F4748">
        <w:rPr>
          <w:rFonts w:ascii="Times New Roman" w:hAnsi="Times New Roman" w:cs="Times New Roman"/>
          <w:sz w:val="26"/>
          <w:szCs w:val="26"/>
        </w:rPr>
        <w:t>предложение участника закупки в отношении объекта закупки</w:t>
      </w:r>
      <w:r w:rsidRPr="002F4748">
        <w:rPr>
          <w:rFonts w:ascii="Times New Roman" w:hAnsi="Times New Roman" w:cs="Times New Roman"/>
          <w:sz w:val="26"/>
          <w:szCs w:val="26"/>
        </w:rPr>
        <w:t xml:space="preserve"> (</w:t>
      </w:r>
      <w:r w:rsidRPr="002F4748">
        <w:rPr>
          <w:rFonts w:ascii="Times New Roman" w:hAnsi="Times New Roman" w:cs="Times New Roman"/>
          <w:sz w:val="26"/>
          <w:szCs w:val="26"/>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r w:rsidRPr="002F4748">
        <w:rPr>
          <w:rFonts w:ascii="Times New Roman" w:hAnsi="Times New Roman" w:cs="Times New Roman"/>
          <w:sz w:val="26"/>
          <w:szCs w:val="26"/>
        </w:rPr>
        <w:t xml:space="preserve">, </w:t>
      </w:r>
      <w:r w:rsidRPr="002F4748">
        <w:rPr>
          <w:rFonts w:ascii="Times New Roman" w:hAnsi="Times New Roman" w:cs="Times New Roman"/>
          <w:sz w:val="26"/>
          <w:szCs w:val="26"/>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r w:rsidRPr="002F4748">
        <w:rPr>
          <w:rFonts w:ascii="Times New Roman" w:hAnsi="Times New Roman" w:cs="Times New Roman"/>
          <w:sz w:val="26"/>
          <w:szCs w:val="26"/>
        </w:rPr>
        <w:t>)</w:t>
      </w:r>
    </w:p>
    <w:p w:rsidR="002F4748" w:rsidRPr="002F4748" w:rsidRDefault="002F4748" w:rsidP="002F4748">
      <w:pPr>
        <w:pStyle w:val="aa"/>
        <w:widowControl w:val="0"/>
        <w:numPr>
          <w:ilvl w:val="0"/>
          <w:numId w:val="24"/>
        </w:numPr>
        <w:spacing w:after="0" w:line="240" w:lineRule="auto"/>
        <w:jc w:val="both"/>
        <w:rPr>
          <w:rFonts w:ascii="Times New Roman" w:hAnsi="Times New Roman" w:cs="Times New Roman"/>
          <w:sz w:val="26"/>
          <w:szCs w:val="26"/>
        </w:rPr>
      </w:pPr>
      <w:r w:rsidRPr="002F4748">
        <w:rPr>
          <w:rFonts w:ascii="Times New Roman" w:hAnsi="Times New Roman" w:cs="Times New Roman"/>
          <w:sz w:val="26"/>
          <w:szCs w:val="26"/>
        </w:rPr>
        <w:t>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2F4748" w:rsidRPr="002F4748" w:rsidRDefault="002F4748" w:rsidP="002F4748">
      <w:pPr>
        <w:widowControl w:val="0"/>
        <w:spacing w:after="0" w:line="240" w:lineRule="auto"/>
        <w:ind w:firstLine="709"/>
        <w:jc w:val="both"/>
        <w:rPr>
          <w:rFonts w:ascii="Times New Roman" w:hAnsi="Times New Roman" w:cs="Times New Roman"/>
          <w:sz w:val="26"/>
          <w:szCs w:val="26"/>
        </w:rPr>
      </w:pPr>
      <w:r w:rsidRPr="002F4748">
        <w:rPr>
          <w:rFonts w:ascii="Times New Roman" w:hAnsi="Times New Roman" w:cs="Times New Roman"/>
          <w:sz w:val="26"/>
          <w:szCs w:val="26"/>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2F4748" w:rsidRPr="002F4748" w:rsidRDefault="002F4748" w:rsidP="002F4748">
      <w:pPr>
        <w:widowControl w:val="0"/>
        <w:spacing w:after="0" w:line="240" w:lineRule="auto"/>
        <w:ind w:firstLine="709"/>
        <w:jc w:val="both"/>
        <w:rPr>
          <w:rFonts w:ascii="Times New Roman" w:hAnsi="Times New Roman" w:cs="Times New Roman"/>
          <w:sz w:val="26"/>
          <w:szCs w:val="26"/>
        </w:rPr>
      </w:pPr>
      <w:r w:rsidRPr="002F4748">
        <w:rPr>
          <w:rFonts w:ascii="Times New Roman" w:hAnsi="Times New Roman" w:cs="Times New Roman"/>
          <w:sz w:val="26"/>
          <w:szCs w:val="26"/>
        </w:rPr>
        <w:t xml:space="preserve">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w:t>
      </w:r>
      <w:r w:rsidRPr="002F4748">
        <w:rPr>
          <w:rFonts w:ascii="Times New Roman" w:hAnsi="Times New Roman" w:cs="Times New Roman"/>
          <w:sz w:val="26"/>
          <w:szCs w:val="26"/>
        </w:rPr>
        <w:lastRenderedPageBreak/>
        <w:t>содержанию. Определение страны происхождения указанных товаров осуществляется в соответствии с законодательством Российской Федерации.</w:t>
      </w:r>
    </w:p>
    <w:p w:rsidR="002F4748" w:rsidRPr="002F4748" w:rsidRDefault="002F4748" w:rsidP="002F4748">
      <w:pPr>
        <w:widowControl w:val="0"/>
        <w:spacing w:after="0" w:line="240" w:lineRule="auto"/>
        <w:ind w:firstLine="709"/>
        <w:jc w:val="both"/>
        <w:rPr>
          <w:rFonts w:ascii="Times New Roman" w:hAnsi="Times New Roman" w:cs="Times New Roman"/>
          <w:sz w:val="26"/>
          <w:szCs w:val="26"/>
        </w:rPr>
      </w:pPr>
      <w:r w:rsidRPr="002F4748">
        <w:rPr>
          <w:rFonts w:ascii="Times New Roman" w:hAnsi="Times New Roman" w:cs="Times New Roman"/>
          <w:sz w:val="26"/>
          <w:szCs w:val="26"/>
        </w:rPr>
        <w:t>В рамках статьи 14 Закона о контрактной системе принято Постановление № 878.</w:t>
      </w:r>
    </w:p>
    <w:p w:rsidR="002F4748" w:rsidRPr="002F4748" w:rsidRDefault="002F4748" w:rsidP="002F4748">
      <w:pPr>
        <w:widowControl w:val="0"/>
        <w:spacing w:after="0" w:line="240" w:lineRule="auto"/>
        <w:ind w:firstLine="709"/>
        <w:jc w:val="both"/>
        <w:rPr>
          <w:rFonts w:ascii="Times New Roman" w:hAnsi="Times New Roman" w:cs="Times New Roman"/>
          <w:sz w:val="26"/>
          <w:szCs w:val="26"/>
        </w:rPr>
      </w:pPr>
      <w:r w:rsidRPr="002F4748">
        <w:rPr>
          <w:rFonts w:ascii="Times New Roman" w:hAnsi="Times New Roman" w:cs="Times New Roman"/>
          <w:sz w:val="26"/>
          <w:szCs w:val="26"/>
        </w:rPr>
        <w:t>В рамках пункта 2 Постановления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2F4748" w:rsidRPr="002F4748" w:rsidRDefault="002F4748" w:rsidP="002F4748">
      <w:pPr>
        <w:widowControl w:val="0"/>
        <w:spacing w:after="0" w:line="240" w:lineRule="auto"/>
        <w:ind w:firstLine="709"/>
        <w:jc w:val="both"/>
        <w:rPr>
          <w:rFonts w:ascii="Times New Roman" w:hAnsi="Times New Roman" w:cs="Times New Roman"/>
          <w:sz w:val="26"/>
          <w:szCs w:val="26"/>
        </w:rPr>
      </w:pPr>
      <w:r w:rsidRPr="002F4748">
        <w:rPr>
          <w:rFonts w:ascii="Times New Roman" w:hAnsi="Times New Roman" w:cs="Times New Roman"/>
          <w:sz w:val="26"/>
          <w:szCs w:val="26"/>
        </w:rPr>
        <w:t>Согласно пункту 3 Постановления № 878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2F4748" w:rsidRPr="002F4748" w:rsidRDefault="002F4748" w:rsidP="002F4748">
      <w:pPr>
        <w:widowControl w:val="0"/>
        <w:spacing w:after="0" w:line="240" w:lineRule="auto"/>
        <w:ind w:firstLine="709"/>
        <w:jc w:val="both"/>
        <w:rPr>
          <w:rFonts w:ascii="Times New Roman" w:hAnsi="Times New Roman" w:cs="Times New Roman"/>
          <w:sz w:val="26"/>
          <w:szCs w:val="26"/>
        </w:rPr>
      </w:pPr>
      <w:r w:rsidRPr="002F4748">
        <w:rPr>
          <w:rFonts w:ascii="Times New Roman" w:hAnsi="Times New Roman" w:cs="Times New Roman"/>
          <w:sz w:val="26"/>
          <w:szCs w:val="26"/>
        </w:rPr>
        <w:t xml:space="preserve">В соответствии с извещением определен код ОКПД2 </w:t>
      </w:r>
      <w:r w:rsidRPr="002F4748">
        <w:rPr>
          <w:rFonts w:ascii="Times New Roman" w:hAnsi="Times New Roman" w:cs="Times New Roman"/>
          <w:sz w:val="26"/>
          <w:szCs w:val="26"/>
        </w:rPr>
        <w:t>26.60.12.111</w:t>
      </w:r>
      <w:r>
        <w:rPr>
          <w:rFonts w:ascii="Times New Roman" w:hAnsi="Times New Roman" w:cs="Times New Roman"/>
          <w:sz w:val="26"/>
          <w:szCs w:val="26"/>
        </w:rPr>
        <w:t xml:space="preserve">, который входит в </w:t>
      </w:r>
      <w:r w:rsidRPr="002F4748">
        <w:rPr>
          <w:rFonts w:ascii="Times New Roman" w:hAnsi="Times New Roman" w:cs="Times New Roman"/>
          <w:sz w:val="26"/>
          <w:szCs w:val="26"/>
        </w:rPr>
        <w:t>перечень, утвержденный Постановлением № 878.</w:t>
      </w:r>
    </w:p>
    <w:p w:rsidR="002F4748" w:rsidRPr="002F4748" w:rsidRDefault="002F4748" w:rsidP="002F4748">
      <w:pPr>
        <w:widowControl w:val="0"/>
        <w:spacing w:after="0" w:line="240" w:lineRule="auto"/>
        <w:ind w:firstLine="709"/>
        <w:jc w:val="both"/>
        <w:rPr>
          <w:rFonts w:ascii="Times New Roman" w:hAnsi="Times New Roman" w:cs="Times New Roman"/>
          <w:sz w:val="26"/>
          <w:szCs w:val="26"/>
        </w:rPr>
      </w:pPr>
      <w:r w:rsidRPr="002F4748">
        <w:rPr>
          <w:rFonts w:ascii="Times New Roman" w:hAnsi="Times New Roman" w:cs="Times New Roman"/>
          <w:sz w:val="26"/>
          <w:szCs w:val="26"/>
        </w:rPr>
        <w:t>В извещении установлены условия допуска</w:t>
      </w:r>
      <w:r>
        <w:t xml:space="preserve"> </w:t>
      </w:r>
      <w:r w:rsidRPr="002F4748">
        <w:rPr>
          <w:rFonts w:ascii="Times New Roman" w:hAnsi="Times New Roman" w:cs="Times New Roman"/>
          <w:sz w:val="26"/>
          <w:szCs w:val="26"/>
        </w:rPr>
        <w:t>в соответствии с</w:t>
      </w:r>
      <w:r>
        <w:t xml:space="preserve"> </w:t>
      </w:r>
      <w:r w:rsidRPr="002F4748">
        <w:rPr>
          <w:rFonts w:ascii="Times New Roman" w:hAnsi="Times New Roman" w:cs="Times New Roman"/>
          <w:sz w:val="26"/>
          <w:szCs w:val="26"/>
        </w:rPr>
        <w:t>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а также ограничения допуска в рамках Постановления № 878</w:t>
      </w:r>
      <w:r>
        <w:rPr>
          <w:rFonts w:ascii="Times New Roman" w:hAnsi="Times New Roman" w:cs="Times New Roman"/>
          <w:sz w:val="26"/>
          <w:szCs w:val="26"/>
        </w:rPr>
        <w:t>.</w:t>
      </w:r>
    </w:p>
    <w:p w:rsidR="002F4748" w:rsidRPr="002F4748" w:rsidRDefault="002F4748" w:rsidP="002F4748">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w:t>
      </w:r>
      <w:r w:rsidRPr="002F4748">
        <w:rPr>
          <w:rFonts w:ascii="Times New Roman" w:hAnsi="Times New Roman" w:cs="Times New Roman"/>
          <w:sz w:val="26"/>
          <w:szCs w:val="26"/>
        </w:rPr>
        <w:t>3(2)</w:t>
      </w:r>
      <w:r>
        <w:rPr>
          <w:rFonts w:ascii="Times New Roman" w:hAnsi="Times New Roman" w:cs="Times New Roman"/>
          <w:sz w:val="26"/>
          <w:szCs w:val="26"/>
        </w:rPr>
        <w:t xml:space="preserve"> Постановления № 878 </w:t>
      </w:r>
      <w:r w:rsidRPr="002F4748">
        <w:rPr>
          <w:rFonts w:ascii="Times New Roman" w:hAnsi="Times New Roman" w:cs="Times New Roman"/>
          <w:sz w:val="26"/>
          <w:szCs w:val="26"/>
        </w:rPr>
        <w:t>за исключением случаев, установленных настоящим постановлением:</w:t>
      </w:r>
    </w:p>
    <w:p w:rsidR="002F4748" w:rsidRPr="002F4748" w:rsidRDefault="002F4748" w:rsidP="002F4748">
      <w:pPr>
        <w:pStyle w:val="aa"/>
        <w:widowControl w:val="0"/>
        <w:numPr>
          <w:ilvl w:val="0"/>
          <w:numId w:val="25"/>
        </w:numPr>
        <w:tabs>
          <w:tab w:val="left" w:pos="851"/>
        </w:tabs>
        <w:spacing w:after="0" w:line="240" w:lineRule="auto"/>
        <w:jc w:val="both"/>
        <w:rPr>
          <w:rFonts w:ascii="Times New Roman" w:hAnsi="Times New Roman" w:cs="Times New Roman"/>
          <w:sz w:val="26"/>
          <w:szCs w:val="26"/>
        </w:rPr>
      </w:pPr>
      <w:r w:rsidRPr="002F4748">
        <w:rPr>
          <w:rFonts w:ascii="Times New Roman" w:hAnsi="Times New Roman" w:cs="Times New Roman"/>
          <w:sz w:val="26"/>
          <w:szCs w:val="26"/>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2F4748" w:rsidRPr="002F4748" w:rsidRDefault="002F4748" w:rsidP="002F4748">
      <w:pPr>
        <w:pStyle w:val="aa"/>
        <w:widowControl w:val="0"/>
        <w:numPr>
          <w:ilvl w:val="0"/>
          <w:numId w:val="25"/>
        </w:numPr>
        <w:tabs>
          <w:tab w:val="left" w:pos="851"/>
        </w:tabs>
        <w:spacing w:after="0" w:line="240" w:lineRule="auto"/>
        <w:jc w:val="both"/>
        <w:rPr>
          <w:rFonts w:ascii="Times New Roman" w:hAnsi="Times New Roman" w:cs="Times New Roman"/>
          <w:sz w:val="26"/>
          <w:szCs w:val="26"/>
        </w:rPr>
      </w:pPr>
      <w:r w:rsidRPr="002F4748">
        <w:rPr>
          <w:rFonts w:ascii="Times New Roman" w:hAnsi="Times New Roman" w:cs="Times New Roman"/>
          <w:sz w:val="26"/>
          <w:szCs w:val="26"/>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935420" w:rsidRDefault="002F4748" w:rsidP="002F4748">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Пунктом </w:t>
      </w:r>
      <w:r w:rsidRPr="002F4748">
        <w:rPr>
          <w:rFonts w:ascii="Times New Roman" w:hAnsi="Times New Roman" w:cs="Times New Roman"/>
          <w:sz w:val="26"/>
          <w:szCs w:val="26"/>
        </w:rPr>
        <w:t>3(3)</w:t>
      </w:r>
      <w:r>
        <w:rPr>
          <w:rFonts w:ascii="Times New Roman" w:hAnsi="Times New Roman" w:cs="Times New Roman"/>
          <w:sz w:val="26"/>
          <w:szCs w:val="26"/>
        </w:rPr>
        <w:t xml:space="preserve"> Постановления № 878 установлено, </w:t>
      </w:r>
      <w:r w:rsidRPr="002F4748">
        <w:rPr>
          <w:rFonts w:ascii="Times New Roman" w:hAnsi="Times New Roman" w:cs="Times New Roman"/>
          <w:sz w:val="26"/>
          <w:szCs w:val="26"/>
        </w:rPr>
        <w:t>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232156" w:rsidRPr="00232156"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части 5 статьи 49 Закона о контрактной системе н</w:t>
      </w:r>
      <w:r w:rsidRPr="00232156">
        <w:rPr>
          <w:rFonts w:ascii="Times New Roman" w:hAnsi="Times New Roman" w:cs="Times New Roman"/>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232156" w:rsidRPr="00232156"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sidRPr="00232156">
        <w:rPr>
          <w:rFonts w:ascii="Times New Roman" w:hAnsi="Times New Roman" w:cs="Times New Roman"/>
          <w:sz w:val="26"/>
          <w:szCs w:val="26"/>
        </w:rPr>
        <w:t>1) члены комиссии по осуществлению закупок:</w:t>
      </w:r>
    </w:p>
    <w:p w:rsidR="00232156" w:rsidRPr="00232156"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sidRPr="00232156">
        <w:rPr>
          <w:rFonts w:ascii="Times New Roman" w:hAnsi="Times New Roman" w:cs="Times New Roman"/>
          <w:sz w:val="26"/>
          <w:szCs w:val="26"/>
        </w:rPr>
        <w:t xml:space="preserve">а) рассматривают заявки на участие в закупке, информацию и документы, </w:t>
      </w:r>
      <w:r w:rsidRPr="00232156">
        <w:rPr>
          <w:rFonts w:ascii="Times New Roman" w:hAnsi="Times New Roman" w:cs="Times New Roman"/>
          <w:sz w:val="26"/>
          <w:szCs w:val="26"/>
        </w:rPr>
        <w:lastRenderedPageBreak/>
        <w:t>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232156" w:rsidRPr="00232156"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sidRPr="00232156">
        <w:rPr>
          <w:rFonts w:ascii="Times New Roman" w:hAnsi="Times New Roman" w:cs="Times New Roman"/>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232156"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sidRPr="00232156">
        <w:rPr>
          <w:rFonts w:ascii="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32156" w:rsidRDefault="00F07B4C" w:rsidP="00F07B4C">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протоколу подведения итогов от 18.09.2024 участие в закупке приняли 7 участников. </w:t>
      </w:r>
    </w:p>
    <w:p w:rsidR="00935420" w:rsidRDefault="00F07B4C" w:rsidP="00F07B4C">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Комиссией Управления установлено, что двое участников предложили к поставке э</w:t>
      </w:r>
      <w:r w:rsidRPr="00F07B4C">
        <w:rPr>
          <w:rFonts w:ascii="Times New Roman" w:hAnsi="Times New Roman" w:cs="Times New Roman"/>
          <w:sz w:val="26"/>
          <w:szCs w:val="26"/>
        </w:rPr>
        <w:t>лектрокардиограф с возможностью измерения артериального давления и анализа параметров кровообращения индивидуального пользования, передающий результаты измерения в телемедицинскую систему «</w:t>
      </w:r>
      <w:proofErr w:type="spellStart"/>
      <w:r w:rsidRPr="00F07B4C">
        <w:rPr>
          <w:rFonts w:ascii="Times New Roman" w:hAnsi="Times New Roman" w:cs="Times New Roman"/>
          <w:sz w:val="26"/>
          <w:szCs w:val="26"/>
        </w:rPr>
        <w:t>ГемоКард</w:t>
      </w:r>
      <w:proofErr w:type="spellEnd"/>
      <w:r w:rsidRPr="00F07B4C">
        <w:rPr>
          <w:rFonts w:ascii="Times New Roman" w:hAnsi="Times New Roman" w:cs="Times New Roman"/>
          <w:sz w:val="26"/>
          <w:szCs w:val="26"/>
        </w:rPr>
        <w:t xml:space="preserve"> </w:t>
      </w:r>
      <w:proofErr w:type="spellStart"/>
      <w:r w:rsidRPr="00F07B4C">
        <w:rPr>
          <w:rFonts w:ascii="Times New Roman" w:hAnsi="Times New Roman" w:cs="Times New Roman"/>
          <w:sz w:val="26"/>
          <w:szCs w:val="26"/>
        </w:rPr>
        <w:t>Аксма</w:t>
      </w:r>
      <w:proofErr w:type="spellEnd"/>
      <w:r w:rsidRPr="00F07B4C">
        <w:rPr>
          <w:rFonts w:ascii="Times New Roman" w:hAnsi="Times New Roman" w:cs="Times New Roman"/>
          <w:sz w:val="26"/>
          <w:szCs w:val="26"/>
        </w:rPr>
        <w:t>» по ТУ ТНШВ.941311.001ТУ (№ РЗН 2020/11286 от 15.07.2020)</w:t>
      </w:r>
      <w:r>
        <w:rPr>
          <w:rFonts w:ascii="Times New Roman" w:hAnsi="Times New Roman" w:cs="Times New Roman"/>
          <w:sz w:val="26"/>
          <w:szCs w:val="26"/>
        </w:rPr>
        <w:t>, двое участников -</w:t>
      </w:r>
      <w:r w:rsidRPr="00F07B4C">
        <w:rPr>
          <w:rFonts w:ascii="Times New Roman" w:hAnsi="Times New Roman" w:cs="Times New Roman"/>
          <w:sz w:val="26"/>
          <w:szCs w:val="26"/>
        </w:rPr>
        <w:t xml:space="preserve"> </w:t>
      </w:r>
      <w:r>
        <w:rPr>
          <w:rFonts w:ascii="Times New Roman" w:hAnsi="Times New Roman" w:cs="Times New Roman"/>
          <w:sz w:val="26"/>
          <w:szCs w:val="26"/>
        </w:rPr>
        <w:t>к</w:t>
      </w:r>
      <w:r w:rsidRPr="00F07B4C">
        <w:rPr>
          <w:rFonts w:ascii="Times New Roman" w:hAnsi="Times New Roman" w:cs="Times New Roman"/>
          <w:sz w:val="26"/>
          <w:szCs w:val="26"/>
        </w:rPr>
        <w:t>омплекс аппаратно-программный «</w:t>
      </w:r>
      <w:proofErr w:type="spellStart"/>
      <w:r w:rsidRPr="00F07B4C">
        <w:rPr>
          <w:rFonts w:ascii="Times New Roman" w:hAnsi="Times New Roman" w:cs="Times New Roman"/>
          <w:sz w:val="26"/>
          <w:szCs w:val="26"/>
        </w:rPr>
        <w:t>Валента</w:t>
      </w:r>
      <w:proofErr w:type="spellEnd"/>
      <w:r w:rsidRPr="00F07B4C">
        <w:rPr>
          <w:rFonts w:ascii="Times New Roman" w:hAnsi="Times New Roman" w:cs="Times New Roman"/>
          <w:sz w:val="26"/>
          <w:szCs w:val="26"/>
        </w:rPr>
        <w:t xml:space="preserve">» для проведения исследований функциональной диагностики по ТУ 9441-001-80502299-2007 в составе: </w:t>
      </w:r>
      <w:proofErr w:type="spellStart"/>
      <w:r w:rsidRPr="00F07B4C">
        <w:rPr>
          <w:rFonts w:ascii="Times New Roman" w:hAnsi="Times New Roman" w:cs="Times New Roman"/>
          <w:sz w:val="26"/>
          <w:szCs w:val="26"/>
        </w:rPr>
        <w:t>Телекардиограф</w:t>
      </w:r>
      <w:proofErr w:type="spellEnd"/>
      <w:r w:rsidRPr="00F07B4C">
        <w:rPr>
          <w:rFonts w:ascii="Times New Roman" w:hAnsi="Times New Roman" w:cs="Times New Roman"/>
          <w:sz w:val="26"/>
          <w:szCs w:val="26"/>
        </w:rPr>
        <w:t xml:space="preserve"> ЭКГКт-03 «</w:t>
      </w:r>
      <w:proofErr w:type="spellStart"/>
      <w:r w:rsidRPr="00F07B4C">
        <w:rPr>
          <w:rFonts w:ascii="Times New Roman" w:hAnsi="Times New Roman" w:cs="Times New Roman"/>
          <w:sz w:val="26"/>
          <w:szCs w:val="26"/>
        </w:rPr>
        <w:t>Валента</w:t>
      </w:r>
      <w:proofErr w:type="spellEnd"/>
      <w:r w:rsidRPr="00F07B4C">
        <w:rPr>
          <w:rFonts w:ascii="Times New Roman" w:hAnsi="Times New Roman" w:cs="Times New Roman"/>
          <w:sz w:val="26"/>
          <w:szCs w:val="26"/>
        </w:rPr>
        <w:t>»</w:t>
      </w:r>
      <w:r>
        <w:rPr>
          <w:rFonts w:ascii="Times New Roman" w:hAnsi="Times New Roman" w:cs="Times New Roman"/>
          <w:sz w:val="26"/>
          <w:szCs w:val="26"/>
        </w:rPr>
        <w:t>, один участник - э</w:t>
      </w:r>
      <w:r w:rsidRPr="00F07B4C">
        <w:rPr>
          <w:rFonts w:ascii="Times New Roman" w:hAnsi="Times New Roman" w:cs="Times New Roman"/>
          <w:sz w:val="26"/>
          <w:szCs w:val="26"/>
        </w:rPr>
        <w:t>лектрокардиограф 3-6 канальный ЭКЗТЦ-3/6-04 «АКСИОН» с микропроцессорным управлением и автоматической обработкой ЭКГ по ТУ 9441-112-43674401-2004,</w:t>
      </w:r>
      <w:r>
        <w:rPr>
          <w:rFonts w:ascii="Times New Roman" w:hAnsi="Times New Roman" w:cs="Times New Roman"/>
          <w:sz w:val="26"/>
          <w:szCs w:val="26"/>
        </w:rPr>
        <w:t xml:space="preserve"> а также двое участников, в том числе заявитель, э</w:t>
      </w:r>
      <w:r w:rsidRPr="00F07B4C">
        <w:rPr>
          <w:rFonts w:ascii="Times New Roman" w:hAnsi="Times New Roman" w:cs="Times New Roman"/>
          <w:sz w:val="26"/>
          <w:szCs w:val="26"/>
        </w:rPr>
        <w:t>лектрокардиограф 3-6-12 канальный с регистрацией ЭКГ в ручном и автоматическом режимах ЭК12Т-01-«Р-Д» по ТУ 2660-005-24149103-2018 вариант исполнения ЭК12Т-01-«Р-Д»/141.</w:t>
      </w:r>
    </w:p>
    <w:p w:rsidR="00F07B4C" w:rsidRDefault="00F07B4C" w:rsidP="00F07B4C">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в составе 5 заявок участников были сведения, предусмотренные Постановлением № 878, тогда как в составе заявок участников, предложивших к поставке </w:t>
      </w:r>
      <w:r w:rsidRPr="00F07B4C">
        <w:rPr>
          <w:rFonts w:ascii="Times New Roman" w:hAnsi="Times New Roman" w:cs="Times New Roman"/>
          <w:sz w:val="26"/>
          <w:szCs w:val="26"/>
        </w:rPr>
        <w:t>электрокардиограф 3-6-12 канальный с регистрацией ЭКГ в ручном и автоматическом режимах ЭК12Т-01</w:t>
      </w:r>
      <w:proofErr w:type="gramStart"/>
      <w:r w:rsidRPr="00F07B4C">
        <w:rPr>
          <w:rFonts w:ascii="Times New Roman" w:hAnsi="Times New Roman" w:cs="Times New Roman"/>
          <w:sz w:val="26"/>
          <w:szCs w:val="26"/>
        </w:rPr>
        <w:t>-«</w:t>
      </w:r>
      <w:proofErr w:type="gramEnd"/>
      <w:r w:rsidRPr="00F07B4C">
        <w:rPr>
          <w:rFonts w:ascii="Times New Roman" w:hAnsi="Times New Roman" w:cs="Times New Roman"/>
          <w:sz w:val="26"/>
          <w:szCs w:val="26"/>
        </w:rPr>
        <w:t>Р-Д»</w:t>
      </w:r>
      <w:r>
        <w:rPr>
          <w:rFonts w:ascii="Times New Roman" w:hAnsi="Times New Roman" w:cs="Times New Roman"/>
          <w:sz w:val="26"/>
          <w:szCs w:val="26"/>
        </w:rPr>
        <w:t xml:space="preserve"> производства ООО «НПП Монитор» отсутствовали сведения из реестра, в связи с чем заявки данных участников в рамках применения Постановления № 878 были отклонены.</w:t>
      </w:r>
    </w:p>
    <w:p w:rsidR="00935420"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8 части 12 статьи 48 Закона о контрактной системе п</w:t>
      </w:r>
      <w:r w:rsidRPr="00232156">
        <w:rPr>
          <w:rFonts w:ascii="Times New Roman" w:hAnsi="Times New Roman" w:cs="Times New Roman"/>
          <w:sz w:val="26"/>
          <w:szCs w:val="26"/>
        </w:rPr>
        <w:t>ри рассмотрении вторых частей заявок на участие в закупке соответствующая зая</w:t>
      </w:r>
      <w:r>
        <w:rPr>
          <w:rFonts w:ascii="Times New Roman" w:hAnsi="Times New Roman" w:cs="Times New Roman"/>
          <w:sz w:val="26"/>
          <w:szCs w:val="26"/>
        </w:rPr>
        <w:t xml:space="preserve">вка подлежит отклонению в случае </w:t>
      </w:r>
      <w:r w:rsidRPr="00232156">
        <w:rPr>
          <w:rFonts w:ascii="Times New Roman" w:hAnsi="Times New Roman" w:cs="Times New Roman"/>
          <w:sz w:val="26"/>
          <w:szCs w:val="26"/>
        </w:rPr>
        <w:t xml:space="preserve">выявления недостоверной информации, содержащейся в заявке на </w:t>
      </w:r>
      <w:r w:rsidRPr="00232156">
        <w:rPr>
          <w:rFonts w:ascii="Times New Roman" w:hAnsi="Times New Roman" w:cs="Times New Roman"/>
          <w:sz w:val="26"/>
          <w:szCs w:val="26"/>
        </w:rPr>
        <w:lastRenderedPageBreak/>
        <w:t>участие в закупке</w:t>
      </w:r>
      <w:r>
        <w:rPr>
          <w:rFonts w:ascii="Times New Roman" w:hAnsi="Times New Roman" w:cs="Times New Roman"/>
          <w:sz w:val="26"/>
          <w:szCs w:val="26"/>
        </w:rPr>
        <w:t>.</w:t>
      </w:r>
    </w:p>
    <w:p w:rsidR="00232156"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Вместе с тем, как пояснили при рассмотрении жалобы представители заказчика и уполномоченного органа недостоверная информация в составе заявок не была выявлена.</w:t>
      </w:r>
    </w:p>
    <w:p w:rsidR="00232156" w:rsidRDefault="00232156" w:rsidP="00232156">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Следует отметить, что в описании объекта закупки в последней редакции исходя из требований законодательства о контрактной системе отсутствует требование о интеграции с конкретной МИС «</w:t>
      </w:r>
      <w:proofErr w:type="spellStart"/>
      <w:r>
        <w:rPr>
          <w:rFonts w:ascii="Times New Roman" w:hAnsi="Times New Roman" w:cs="Times New Roman"/>
          <w:sz w:val="26"/>
          <w:szCs w:val="26"/>
        </w:rPr>
        <w:t>Промед</w:t>
      </w:r>
      <w:proofErr w:type="spellEnd"/>
      <w:r>
        <w:rPr>
          <w:rFonts w:ascii="Times New Roman" w:hAnsi="Times New Roman" w:cs="Times New Roman"/>
          <w:sz w:val="26"/>
          <w:szCs w:val="26"/>
        </w:rPr>
        <w:t>», в связи с чем</w:t>
      </w:r>
      <w:r w:rsidR="00761AD6">
        <w:rPr>
          <w:rFonts w:ascii="Times New Roman" w:hAnsi="Times New Roman" w:cs="Times New Roman"/>
          <w:sz w:val="26"/>
          <w:szCs w:val="26"/>
        </w:rPr>
        <w:t>, по мнению Комиссии Управления,</w:t>
      </w:r>
      <w:r>
        <w:rPr>
          <w:rFonts w:ascii="Times New Roman" w:hAnsi="Times New Roman" w:cs="Times New Roman"/>
          <w:sz w:val="26"/>
          <w:szCs w:val="26"/>
        </w:rPr>
        <w:t xml:space="preserve"> у аукционной комиссии отсутствовали бы правовые основания отклонить заявку в связи с несоответствием предлагаемого медицинского изделия требованиям извещения в данной части.</w:t>
      </w:r>
    </w:p>
    <w:p w:rsidR="00761AD6" w:rsidRDefault="00761AD6" w:rsidP="00761AD6">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отношении </w:t>
      </w:r>
      <w:r w:rsidRPr="00761AD6">
        <w:rPr>
          <w:rFonts w:ascii="Times New Roman" w:hAnsi="Times New Roman" w:cs="Times New Roman"/>
          <w:sz w:val="26"/>
          <w:szCs w:val="26"/>
        </w:rPr>
        <w:t>электрокардиограф</w:t>
      </w:r>
      <w:r>
        <w:rPr>
          <w:rFonts w:ascii="Times New Roman" w:hAnsi="Times New Roman" w:cs="Times New Roman"/>
          <w:sz w:val="26"/>
          <w:szCs w:val="26"/>
        </w:rPr>
        <w:t>а</w:t>
      </w:r>
      <w:r w:rsidRPr="00761AD6">
        <w:rPr>
          <w:rFonts w:ascii="Times New Roman" w:hAnsi="Times New Roman" w:cs="Times New Roman"/>
          <w:sz w:val="26"/>
          <w:szCs w:val="26"/>
        </w:rPr>
        <w:t xml:space="preserve"> с возможностью измерения артериального давления и анализа параметров кровообращения индивидуального пользования, передающий результаты измерения в телемедицинскую систему «</w:t>
      </w:r>
      <w:proofErr w:type="spellStart"/>
      <w:r w:rsidRPr="00761AD6">
        <w:rPr>
          <w:rFonts w:ascii="Times New Roman" w:hAnsi="Times New Roman" w:cs="Times New Roman"/>
          <w:sz w:val="26"/>
          <w:szCs w:val="26"/>
        </w:rPr>
        <w:t>ГемоКард</w:t>
      </w:r>
      <w:proofErr w:type="spellEnd"/>
      <w:r w:rsidRPr="00761AD6">
        <w:rPr>
          <w:rFonts w:ascii="Times New Roman" w:hAnsi="Times New Roman" w:cs="Times New Roman"/>
          <w:sz w:val="26"/>
          <w:szCs w:val="26"/>
        </w:rPr>
        <w:t xml:space="preserve"> </w:t>
      </w:r>
      <w:proofErr w:type="spellStart"/>
      <w:r w:rsidRPr="00761AD6">
        <w:rPr>
          <w:rFonts w:ascii="Times New Roman" w:hAnsi="Times New Roman" w:cs="Times New Roman"/>
          <w:sz w:val="26"/>
          <w:szCs w:val="26"/>
        </w:rPr>
        <w:t>Аксма</w:t>
      </w:r>
      <w:proofErr w:type="spellEnd"/>
      <w:r w:rsidRPr="00761AD6">
        <w:rPr>
          <w:rFonts w:ascii="Times New Roman" w:hAnsi="Times New Roman" w:cs="Times New Roman"/>
          <w:sz w:val="26"/>
          <w:szCs w:val="26"/>
        </w:rPr>
        <w:t>» по ТУ ТНШВ.941311.001ТУ (№ РЗН 2020/11286 от 15.07.2020)</w:t>
      </w:r>
      <w:r>
        <w:rPr>
          <w:rFonts w:ascii="Times New Roman" w:hAnsi="Times New Roman" w:cs="Times New Roman"/>
          <w:sz w:val="26"/>
          <w:szCs w:val="26"/>
        </w:rPr>
        <w:t xml:space="preserve"> представитель заинтересованного лица указал, что з</w:t>
      </w:r>
      <w:r w:rsidRPr="00761AD6">
        <w:rPr>
          <w:rFonts w:ascii="Times New Roman" w:hAnsi="Times New Roman" w:cs="Times New Roman"/>
          <w:sz w:val="26"/>
          <w:szCs w:val="26"/>
        </w:rPr>
        <w:t xml:space="preserve">аказчик в </w:t>
      </w:r>
      <w:r>
        <w:rPr>
          <w:rFonts w:ascii="Times New Roman" w:hAnsi="Times New Roman" w:cs="Times New Roman"/>
          <w:sz w:val="26"/>
          <w:szCs w:val="26"/>
        </w:rPr>
        <w:t>извещении не устанавливал</w:t>
      </w:r>
      <w:r w:rsidRPr="00761AD6">
        <w:rPr>
          <w:rFonts w:ascii="Times New Roman" w:hAnsi="Times New Roman" w:cs="Times New Roman"/>
          <w:sz w:val="26"/>
          <w:szCs w:val="26"/>
        </w:rPr>
        <w:t xml:space="preserve"> требования </w:t>
      </w:r>
      <w:r>
        <w:rPr>
          <w:rFonts w:ascii="Times New Roman" w:hAnsi="Times New Roman" w:cs="Times New Roman"/>
          <w:sz w:val="26"/>
          <w:szCs w:val="26"/>
        </w:rPr>
        <w:t>относительно к</w:t>
      </w:r>
      <w:r w:rsidRPr="00761AD6">
        <w:rPr>
          <w:rFonts w:ascii="Times New Roman" w:hAnsi="Times New Roman" w:cs="Times New Roman"/>
          <w:sz w:val="26"/>
          <w:szCs w:val="26"/>
        </w:rPr>
        <w:t xml:space="preserve">ода </w:t>
      </w:r>
      <w:r>
        <w:rPr>
          <w:rFonts w:ascii="Times New Roman" w:hAnsi="Times New Roman" w:cs="Times New Roman"/>
          <w:sz w:val="26"/>
          <w:szCs w:val="26"/>
        </w:rPr>
        <w:t xml:space="preserve">вида </w:t>
      </w:r>
      <w:r w:rsidRPr="00761AD6">
        <w:rPr>
          <w:rFonts w:ascii="Times New Roman" w:hAnsi="Times New Roman" w:cs="Times New Roman"/>
          <w:sz w:val="26"/>
          <w:szCs w:val="26"/>
        </w:rPr>
        <w:t>медицинского изделия</w:t>
      </w:r>
      <w:r>
        <w:rPr>
          <w:rFonts w:ascii="Times New Roman" w:hAnsi="Times New Roman" w:cs="Times New Roman"/>
          <w:sz w:val="26"/>
          <w:szCs w:val="26"/>
        </w:rPr>
        <w:t xml:space="preserve">. Данная информация в КТРУ относится к справочной, т.е. не обязательной к применению и </w:t>
      </w:r>
      <w:r w:rsidRPr="00761AD6">
        <w:rPr>
          <w:rFonts w:ascii="Times New Roman" w:hAnsi="Times New Roman" w:cs="Times New Roman"/>
          <w:sz w:val="26"/>
          <w:szCs w:val="26"/>
        </w:rPr>
        <w:t>не является качественной, функциональной, технологической и эксплуатационной характеристикой такого медицинского изделия.</w:t>
      </w:r>
      <w:r>
        <w:rPr>
          <w:rFonts w:ascii="Times New Roman" w:hAnsi="Times New Roman" w:cs="Times New Roman"/>
          <w:sz w:val="26"/>
          <w:szCs w:val="26"/>
        </w:rPr>
        <w:t xml:space="preserve"> При этом д</w:t>
      </w:r>
      <w:r w:rsidRPr="00761AD6">
        <w:rPr>
          <w:rFonts w:ascii="Times New Roman" w:hAnsi="Times New Roman" w:cs="Times New Roman"/>
          <w:sz w:val="26"/>
          <w:szCs w:val="26"/>
        </w:rPr>
        <w:t>овод о том, что согласно РУ № РЗН 2020/11286 от 15.07.2020</w:t>
      </w:r>
      <w:r>
        <w:rPr>
          <w:rFonts w:ascii="Times New Roman" w:hAnsi="Times New Roman" w:cs="Times New Roman"/>
          <w:sz w:val="26"/>
          <w:szCs w:val="26"/>
        </w:rPr>
        <w:t xml:space="preserve"> п</w:t>
      </w:r>
      <w:r w:rsidRPr="00761AD6">
        <w:rPr>
          <w:rFonts w:ascii="Times New Roman" w:hAnsi="Times New Roman" w:cs="Times New Roman"/>
          <w:sz w:val="26"/>
          <w:szCs w:val="26"/>
        </w:rPr>
        <w:t xml:space="preserve">рибор имеет возможность предавать результаты измерения </w:t>
      </w:r>
      <w:r w:rsidRPr="00761AD6">
        <w:rPr>
          <w:rFonts w:ascii="Times New Roman" w:hAnsi="Times New Roman" w:cs="Times New Roman"/>
          <w:sz w:val="26"/>
          <w:szCs w:val="26"/>
        </w:rPr>
        <w:t xml:space="preserve">исключительно </w:t>
      </w:r>
      <w:r w:rsidRPr="00761AD6">
        <w:rPr>
          <w:rFonts w:ascii="Times New Roman" w:hAnsi="Times New Roman" w:cs="Times New Roman"/>
          <w:sz w:val="26"/>
          <w:szCs w:val="26"/>
        </w:rPr>
        <w:t>в телемедицинскую систему «</w:t>
      </w:r>
      <w:proofErr w:type="spellStart"/>
      <w:r w:rsidRPr="00761AD6">
        <w:rPr>
          <w:rFonts w:ascii="Times New Roman" w:hAnsi="Times New Roman" w:cs="Times New Roman"/>
          <w:sz w:val="26"/>
          <w:szCs w:val="26"/>
        </w:rPr>
        <w:t>ГемоКард</w:t>
      </w:r>
      <w:proofErr w:type="spellEnd"/>
      <w:r w:rsidRPr="00761AD6">
        <w:rPr>
          <w:rFonts w:ascii="Times New Roman" w:hAnsi="Times New Roman" w:cs="Times New Roman"/>
          <w:sz w:val="26"/>
          <w:szCs w:val="26"/>
        </w:rPr>
        <w:t>-АКСМА» - не соответствует действительности</w:t>
      </w:r>
      <w:r>
        <w:rPr>
          <w:rFonts w:ascii="Times New Roman" w:hAnsi="Times New Roman" w:cs="Times New Roman"/>
          <w:sz w:val="26"/>
          <w:szCs w:val="26"/>
        </w:rPr>
        <w:t>, т.к. ф</w:t>
      </w:r>
      <w:r w:rsidRPr="00761AD6">
        <w:rPr>
          <w:rFonts w:ascii="Times New Roman" w:hAnsi="Times New Roman" w:cs="Times New Roman"/>
          <w:sz w:val="26"/>
          <w:szCs w:val="26"/>
        </w:rPr>
        <w:t>ормулировка является наименованием прибора и говорит о возможности передачи результатов в любую телемедицинскую систему. Согласно письму производителя</w:t>
      </w:r>
      <w:r>
        <w:rPr>
          <w:rFonts w:ascii="Times New Roman" w:hAnsi="Times New Roman" w:cs="Times New Roman"/>
          <w:sz w:val="26"/>
          <w:szCs w:val="26"/>
        </w:rPr>
        <w:t>, представленному в адрес Комиссии Управления,</w:t>
      </w:r>
      <w:r w:rsidRPr="00761AD6">
        <w:rPr>
          <w:rFonts w:ascii="Times New Roman" w:hAnsi="Times New Roman" w:cs="Times New Roman"/>
          <w:sz w:val="26"/>
          <w:szCs w:val="26"/>
        </w:rPr>
        <w:t xml:space="preserve"> телемедицинской системы «</w:t>
      </w:r>
      <w:proofErr w:type="spellStart"/>
      <w:r w:rsidRPr="00761AD6">
        <w:rPr>
          <w:rFonts w:ascii="Times New Roman" w:hAnsi="Times New Roman" w:cs="Times New Roman"/>
          <w:sz w:val="26"/>
          <w:szCs w:val="26"/>
        </w:rPr>
        <w:t>ГемоКардАксма</w:t>
      </w:r>
      <w:proofErr w:type="spellEnd"/>
      <w:r w:rsidRPr="00761AD6">
        <w:rPr>
          <w:rFonts w:ascii="Times New Roman" w:hAnsi="Times New Roman" w:cs="Times New Roman"/>
          <w:sz w:val="26"/>
          <w:szCs w:val="26"/>
        </w:rPr>
        <w:t>» не существует.</w:t>
      </w:r>
    </w:p>
    <w:p w:rsidR="009040CA" w:rsidRDefault="009040CA" w:rsidP="00761AD6">
      <w:pPr>
        <w:widowControl w:val="0"/>
        <w:tabs>
          <w:tab w:val="left" w:pos="851"/>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отношении </w:t>
      </w:r>
      <w:r w:rsidRPr="009040CA">
        <w:rPr>
          <w:rFonts w:ascii="Times New Roman" w:hAnsi="Times New Roman" w:cs="Times New Roman"/>
          <w:sz w:val="26"/>
          <w:szCs w:val="26"/>
        </w:rPr>
        <w:t>электрокардиограф</w:t>
      </w:r>
      <w:r>
        <w:rPr>
          <w:rFonts w:ascii="Times New Roman" w:hAnsi="Times New Roman" w:cs="Times New Roman"/>
          <w:sz w:val="26"/>
          <w:szCs w:val="26"/>
        </w:rPr>
        <w:t>а</w:t>
      </w:r>
      <w:r w:rsidRPr="009040CA">
        <w:rPr>
          <w:rFonts w:ascii="Times New Roman" w:hAnsi="Times New Roman" w:cs="Times New Roman"/>
          <w:sz w:val="26"/>
          <w:szCs w:val="26"/>
        </w:rPr>
        <w:t xml:space="preserve"> 3-6 канальный ЭКЗТЦ-3/6-04 «АКСИОН» с микропроцессорным управлением и автоматической обработкой ЭКГ по ТУ 9441-112-43674401-2004</w:t>
      </w:r>
      <w:r>
        <w:rPr>
          <w:rFonts w:ascii="Times New Roman" w:hAnsi="Times New Roman" w:cs="Times New Roman"/>
          <w:sz w:val="26"/>
          <w:szCs w:val="26"/>
        </w:rPr>
        <w:t xml:space="preserve"> представитель уполномоченного органа указала, что в технической документации, размещенной на официальном сайте Росздравнадзора, есть указание в том числе на 12 отведений, в связи с чем комиссия посчитала данный прибор соответствующим.</w:t>
      </w:r>
    </w:p>
    <w:p w:rsidR="007E682E" w:rsidRDefault="009040CA" w:rsidP="00646BEB">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связи с изложенным Комиссия Управления приходит к выводам о необоснованности доводов жалобы.</w:t>
      </w:r>
    </w:p>
    <w:p w:rsidR="00646BEB" w:rsidRPr="00F27791" w:rsidRDefault="00646BEB" w:rsidP="00646BEB">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Pr="009040CA" w:rsidRDefault="00842756" w:rsidP="009040CA">
      <w:pPr>
        <w:widowControl w:val="0"/>
        <w:spacing w:after="0" w:line="240" w:lineRule="auto"/>
        <w:ind w:firstLine="709"/>
        <w:jc w:val="both"/>
        <w:outlineLvl w:val="2"/>
        <w:rPr>
          <w:rFonts w:ascii="Times New Roman" w:hAnsi="Times New Roman" w:cs="Times New Roman"/>
          <w:sz w:val="26"/>
          <w:szCs w:val="26"/>
        </w:rPr>
      </w:pPr>
      <w:r w:rsidRPr="009040CA">
        <w:rPr>
          <w:rFonts w:ascii="Times New Roman" w:hAnsi="Times New Roman" w:cs="Times New Roman"/>
          <w:sz w:val="26"/>
          <w:szCs w:val="26"/>
        </w:rPr>
        <w:t xml:space="preserve">Признать </w:t>
      </w:r>
      <w:r w:rsidRPr="009040CA">
        <w:rPr>
          <w:rFonts w:ascii="Times New Roman" w:hAnsi="Times New Roman" w:cs="Times New Roman"/>
          <w:color w:val="000000"/>
          <w:sz w:val="26"/>
          <w:szCs w:val="26"/>
        </w:rPr>
        <w:t>жалобу</w:t>
      </w:r>
      <w:r w:rsidRPr="009040CA">
        <w:rPr>
          <w:rFonts w:ascii="Times New Roman" w:hAnsi="Times New Roman" w:cs="Times New Roman"/>
          <w:sz w:val="26"/>
          <w:szCs w:val="26"/>
        </w:rPr>
        <w:t xml:space="preserve"> </w:t>
      </w:r>
      <w:r w:rsidR="009040CA" w:rsidRPr="009040CA">
        <w:rPr>
          <w:rFonts w:ascii="Times New Roman" w:hAnsi="Times New Roman" w:cs="Times New Roman"/>
          <w:sz w:val="26"/>
          <w:szCs w:val="26"/>
        </w:rPr>
        <w:t xml:space="preserve">ООО «НПП «Монитор» на действия комиссии при проведении уполномоченным органом МЭРП Пензенской области для нужд учреждений здравоохранения Пензенской области совместного электронного аукциона «Поставка медицинского изделия (Электрокардиограф портативный 12-канальный (с возможностью передачи данных) для нужд учреждений здравоохранения Пензенской области» (извещение № 0155200000924000626 от 04.09.2024 опубликовано на сайте </w:t>
      </w:r>
      <w:hyperlink r:id="rId8" w:history="1">
        <w:r w:rsidR="009040CA" w:rsidRPr="001A4AA2">
          <w:rPr>
            <w:rStyle w:val="a4"/>
            <w:rFonts w:ascii="Times New Roman" w:hAnsi="Times New Roman" w:cs="Times New Roman"/>
            <w:sz w:val="26"/>
            <w:szCs w:val="26"/>
          </w:rPr>
          <w:t>www.zakupki.gov.ru</w:t>
        </w:r>
      </w:hyperlink>
      <w:r w:rsidR="009040CA" w:rsidRPr="009040CA">
        <w:rPr>
          <w:rFonts w:ascii="Times New Roman" w:hAnsi="Times New Roman" w:cs="Times New Roman"/>
          <w:sz w:val="26"/>
          <w:szCs w:val="26"/>
        </w:rPr>
        <w:t>)</w:t>
      </w:r>
      <w:r w:rsidR="009040CA">
        <w:rPr>
          <w:rFonts w:ascii="Times New Roman" w:hAnsi="Times New Roman" w:cs="Times New Roman"/>
          <w:sz w:val="26"/>
          <w:szCs w:val="26"/>
        </w:rPr>
        <w:t xml:space="preserve"> не</w:t>
      </w:r>
      <w:r w:rsidR="008A1183" w:rsidRPr="009040CA">
        <w:rPr>
          <w:rFonts w:ascii="Times New Roman" w:hAnsi="Times New Roman" w:cs="Times New Roman"/>
          <w:sz w:val="26"/>
          <w:szCs w:val="26"/>
        </w:rPr>
        <w:t>о</w:t>
      </w:r>
      <w:r w:rsidRPr="009040CA">
        <w:rPr>
          <w:rFonts w:ascii="Times New Roman" w:hAnsi="Times New Roman" w:cs="Times New Roman"/>
          <w:sz w:val="26"/>
          <w:szCs w:val="26"/>
        </w:rPr>
        <w:t>боснованной.</w:t>
      </w:r>
    </w:p>
    <w:p w:rsidR="00A808C8" w:rsidRDefault="00F27791" w:rsidP="009040CA">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rsidR="00A808C8" w:rsidSect="00681A48">
      <w:headerReference w:type="default" r:id="rId9"/>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8C8" w:rsidRDefault="00A808C8" w:rsidP="008178D3">
      <w:pPr>
        <w:spacing w:after="0" w:line="240" w:lineRule="auto"/>
      </w:pPr>
      <w:r>
        <w:separator/>
      </w:r>
    </w:p>
  </w:endnote>
  <w:endnote w:type="continuationSeparator" w:id="0">
    <w:p w:rsidR="00A808C8" w:rsidRDefault="00A808C8"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8C8" w:rsidRDefault="00A808C8" w:rsidP="008178D3">
      <w:pPr>
        <w:spacing w:after="0" w:line="240" w:lineRule="auto"/>
      </w:pPr>
      <w:r>
        <w:separator/>
      </w:r>
    </w:p>
  </w:footnote>
  <w:footnote w:type="continuationSeparator" w:id="0">
    <w:p w:rsidR="00A808C8" w:rsidRDefault="00A808C8"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A808C8" w:rsidRDefault="00A808C8" w:rsidP="008178D3">
        <w:pPr>
          <w:pStyle w:val="a5"/>
          <w:jc w:val="center"/>
        </w:pPr>
      </w:p>
      <w:p w:rsidR="00A808C8" w:rsidRDefault="00A808C8" w:rsidP="007C774F">
        <w:pPr>
          <w:pStyle w:val="a5"/>
          <w:rPr>
            <w:rFonts w:ascii="Times New Roman" w:hAnsi="Times New Roman" w:cs="Times New Roman"/>
          </w:rPr>
        </w:pPr>
      </w:p>
      <w:p w:rsidR="00A808C8" w:rsidRDefault="00A808C8"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4508C6">
          <w:rPr>
            <w:rFonts w:ascii="Times New Roman" w:hAnsi="Times New Roman" w:cs="Times New Roman"/>
            <w:noProof/>
          </w:rPr>
          <w:t>8</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3E3D"/>
    <w:multiLevelType w:val="hybridMultilevel"/>
    <w:tmpl w:val="EB223C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15:restartNumberingAfterBreak="0">
    <w:nsid w:val="0A50638D"/>
    <w:multiLevelType w:val="hybridMultilevel"/>
    <w:tmpl w:val="DEA2790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102175B9"/>
    <w:multiLevelType w:val="hybridMultilevel"/>
    <w:tmpl w:val="09CC3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194D59"/>
    <w:multiLevelType w:val="hybridMultilevel"/>
    <w:tmpl w:val="3092989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364647B"/>
    <w:multiLevelType w:val="hybridMultilevel"/>
    <w:tmpl w:val="1D8272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17C26AB"/>
    <w:multiLevelType w:val="hybridMultilevel"/>
    <w:tmpl w:val="5AEA2DE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81614C"/>
    <w:multiLevelType w:val="hybridMultilevel"/>
    <w:tmpl w:val="B5DC5CC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D62251A"/>
    <w:multiLevelType w:val="hybridMultilevel"/>
    <w:tmpl w:val="3E62A9A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3" w15:restartNumberingAfterBreak="0">
    <w:nsid w:val="423660BE"/>
    <w:multiLevelType w:val="hybridMultilevel"/>
    <w:tmpl w:val="5BCE686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6" w15:restartNumberingAfterBreak="0">
    <w:nsid w:val="464A3792"/>
    <w:multiLevelType w:val="hybridMultilevel"/>
    <w:tmpl w:val="5476C43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CCC4D7B"/>
    <w:multiLevelType w:val="hybridMultilevel"/>
    <w:tmpl w:val="9D265BF2"/>
    <w:lvl w:ilvl="0" w:tplc="9ABC8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CD68D3"/>
    <w:multiLevelType w:val="hybridMultilevel"/>
    <w:tmpl w:val="765C304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6AA578F6"/>
    <w:multiLevelType w:val="hybridMultilevel"/>
    <w:tmpl w:val="6E6C80B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E824A28"/>
    <w:multiLevelType w:val="hybridMultilevel"/>
    <w:tmpl w:val="6B7A8DC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76CF3EF8"/>
    <w:multiLevelType w:val="hybridMultilevel"/>
    <w:tmpl w:val="FC26C30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7DDF361F"/>
    <w:multiLevelType w:val="hybridMultilevel"/>
    <w:tmpl w:val="4546008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15"/>
  </w:num>
  <w:num w:numId="3">
    <w:abstractNumId w:val="17"/>
  </w:num>
  <w:num w:numId="4">
    <w:abstractNumId w:val="18"/>
  </w:num>
  <w:num w:numId="5">
    <w:abstractNumId w:val="8"/>
  </w:num>
  <w:num w:numId="6">
    <w:abstractNumId w:val="24"/>
  </w:num>
  <w:num w:numId="7">
    <w:abstractNumId w:val="22"/>
  </w:num>
  <w:num w:numId="8">
    <w:abstractNumId w:val="6"/>
  </w:num>
  <w:num w:numId="9">
    <w:abstractNumId w:val="0"/>
  </w:num>
  <w:num w:numId="10">
    <w:abstractNumId w:val="21"/>
  </w:num>
  <w:num w:numId="11">
    <w:abstractNumId w:val="5"/>
  </w:num>
  <w:num w:numId="12">
    <w:abstractNumId w:val="19"/>
  </w:num>
  <w:num w:numId="13">
    <w:abstractNumId w:val="12"/>
  </w:num>
  <w:num w:numId="14">
    <w:abstractNumId w:val="4"/>
  </w:num>
  <w:num w:numId="15">
    <w:abstractNumId w:val="9"/>
  </w:num>
  <w:num w:numId="16">
    <w:abstractNumId w:val="3"/>
  </w:num>
  <w:num w:numId="17">
    <w:abstractNumId w:val="11"/>
  </w:num>
  <w:num w:numId="18">
    <w:abstractNumId w:val="14"/>
  </w:num>
  <w:num w:numId="19">
    <w:abstractNumId w:val="7"/>
  </w:num>
  <w:num w:numId="20">
    <w:abstractNumId w:val="16"/>
  </w:num>
  <w:num w:numId="21">
    <w:abstractNumId w:val="13"/>
  </w:num>
  <w:num w:numId="22">
    <w:abstractNumId w:val="2"/>
  </w:num>
  <w:num w:numId="23">
    <w:abstractNumId w:val="23"/>
  </w:num>
  <w:num w:numId="24">
    <w:abstractNumId w:val="20"/>
  </w:num>
  <w:num w:numId="2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07C56"/>
    <w:rsid w:val="00011807"/>
    <w:rsid w:val="000120D5"/>
    <w:rsid w:val="000122AF"/>
    <w:rsid w:val="0001287A"/>
    <w:rsid w:val="00013EF9"/>
    <w:rsid w:val="00015741"/>
    <w:rsid w:val="00016CE4"/>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2C0"/>
    <w:rsid w:val="00063978"/>
    <w:rsid w:val="000645A0"/>
    <w:rsid w:val="000649CA"/>
    <w:rsid w:val="00066371"/>
    <w:rsid w:val="000670AF"/>
    <w:rsid w:val="000716AB"/>
    <w:rsid w:val="00073019"/>
    <w:rsid w:val="000730A7"/>
    <w:rsid w:val="0007340C"/>
    <w:rsid w:val="00073EA7"/>
    <w:rsid w:val="00074DEC"/>
    <w:rsid w:val="00075A5D"/>
    <w:rsid w:val="00077253"/>
    <w:rsid w:val="000808BC"/>
    <w:rsid w:val="00082E50"/>
    <w:rsid w:val="000845AE"/>
    <w:rsid w:val="00084DF2"/>
    <w:rsid w:val="000850BD"/>
    <w:rsid w:val="00087F90"/>
    <w:rsid w:val="00090752"/>
    <w:rsid w:val="00090D01"/>
    <w:rsid w:val="0009109E"/>
    <w:rsid w:val="00091870"/>
    <w:rsid w:val="000921A8"/>
    <w:rsid w:val="00092C2E"/>
    <w:rsid w:val="000936A6"/>
    <w:rsid w:val="00094015"/>
    <w:rsid w:val="00094227"/>
    <w:rsid w:val="00096E32"/>
    <w:rsid w:val="00097070"/>
    <w:rsid w:val="000A008B"/>
    <w:rsid w:val="000A0326"/>
    <w:rsid w:val="000A07E0"/>
    <w:rsid w:val="000A15D5"/>
    <w:rsid w:val="000A186A"/>
    <w:rsid w:val="000A2B97"/>
    <w:rsid w:val="000A4420"/>
    <w:rsid w:val="000B0857"/>
    <w:rsid w:val="000B1A4C"/>
    <w:rsid w:val="000B288B"/>
    <w:rsid w:val="000B2B19"/>
    <w:rsid w:val="000B5C4F"/>
    <w:rsid w:val="000C1090"/>
    <w:rsid w:val="000C1301"/>
    <w:rsid w:val="000C18AB"/>
    <w:rsid w:val="000C1BF8"/>
    <w:rsid w:val="000C21E1"/>
    <w:rsid w:val="000C23D6"/>
    <w:rsid w:val="000C2411"/>
    <w:rsid w:val="000C4374"/>
    <w:rsid w:val="000C6066"/>
    <w:rsid w:val="000C67ED"/>
    <w:rsid w:val="000C7720"/>
    <w:rsid w:val="000C7FD9"/>
    <w:rsid w:val="000D0912"/>
    <w:rsid w:val="000D1D95"/>
    <w:rsid w:val="000D206D"/>
    <w:rsid w:val="000D2213"/>
    <w:rsid w:val="000D24DD"/>
    <w:rsid w:val="000D319E"/>
    <w:rsid w:val="000D3B79"/>
    <w:rsid w:val="000D3BF9"/>
    <w:rsid w:val="000D43D2"/>
    <w:rsid w:val="000D63C4"/>
    <w:rsid w:val="000D694F"/>
    <w:rsid w:val="000D729A"/>
    <w:rsid w:val="000D75B6"/>
    <w:rsid w:val="000E33BC"/>
    <w:rsid w:val="000E3406"/>
    <w:rsid w:val="000E35F7"/>
    <w:rsid w:val="000E6780"/>
    <w:rsid w:val="000F05E5"/>
    <w:rsid w:val="000F3C2D"/>
    <w:rsid w:val="000F6CBF"/>
    <w:rsid w:val="000F71A9"/>
    <w:rsid w:val="001013AA"/>
    <w:rsid w:val="0010186A"/>
    <w:rsid w:val="00102784"/>
    <w:rsid w:val="001027FA"/>
    <w:rsid w:val="00105031"/>
    <w:rsid w:val="001055B3"/>
    <w:rsid w:val="0011009D"/>
    <w:rsid w:val="0011039E"/>
    <w:rsid w:val="00114DD3"/>
    <w:rsid w:val="001178B8"/>
    <w:rsid w:val="00117EF1"/>
    <w:rsid w:val="0012098A"/>
    <w:rsid w:val="00122BB2"/>
    <w:rsid w:val="00122FA8"/>
    <w:rsid w:val="00123CEC"/>
    <w:rsid w:val="00123D2E"/>
    <w:rsid w:val="00123EBB"/>
    <w:rsid w:val="00124133"/>
    <w:rsid w:val="00125B6D"/>
    <w:rsid w:val="00125B7B"/>
    <w:rsid w:val="00130995"/>
    <w:rsid w:val="00132A61"/>
    <w:rsid w:val="0013308C"/>
    <w:rsid w:val="001370CE"/>
    <w:rsid w:val="00140A3C"/>
    <w:rsid w:val="001420ED"/>
    <w:rsid w:val="001429B7"/>
    <w:rsid w:val="00143639"/>
    <w:rsid w:val="00144CB5"/>
    <w:rsid w:val="00147624"/>
    <w:rsid w:val="001501EC"/>
    <w:rsid w:val="0015084A"/>
    <w:rsid w:val="00152562"/>
    <w:rsid w:val="00152C9C"/>
    <w:rsid w:val="00154A8D"/>
    <w:rsid w:val="00155B48"/>
    <w:rsid w:val="001561E9"/>
    <w:rsid w:val="00157870"/>
    <w:rsid w:val="001606FD"/>
    <w:rsid w:val="00160C81"/>
    <w:rsid w:val="00160F97"/>
    <w:rsid w:val="00162437"/>
    <w:rsid w:val="001631D3"/>
    <w:rsid w:val="0016366A"/>
    <w:rsid w:val="00163A09"/>
    <w:rsid w:val="00164337"/>
    <w:rsid w:val="00164402"/>
    <w:rsid w:val="00165582"/>
    <w:rsid w:val="00165E6E"/>
    <w:rsid w:val="0016782F"/>
    <w:rsid w:val="0016785E"/>
    <w:rsid w:val="0017118D"/>
    <w:rsid w:val="00171DE9"/>
    <w:rsid w:val="0017254A"/>
    <w:rsid w:val="00173A79"/>
    <w:rsid w:val="00174843"/>
    <w:rsid w:val="00174A33"/>
    <w:rsid w:val="001757C6"/>
    <w:rsid w:val="0017790D"/>
    <w:rsid w:val="001813B5"/>
    <w:rsid w:val="001817C9"/>
    <w:rsid w:val="00181896"/>
    <w:rsid w:val="00182791"/>
    <w:rsid w:val="001834F9"/>
    <w:rsid w:val="00184BF1"/>
    <w:rsid w:val="00185E75"/>
    <w:rsid w:val="00185E7A"/>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0ADE"/>
    <w:rsid w:val="001B1F2E"/>
    <w:rsid w:val="001B2220"/>
    <w:rsid w:val="001B3A23"/>
    <w:rsid w:val="001B460A"/>
    <w:rsid w:val="001B6D85"/>
    <w:rsid w:val="001B71B0"/>
    <w:rsid w:val="001B751C"/>
    <w:rsid w:val="001B7827"/>
    <w:rsid w:val="001C169C"/>
    <w:rsid w:val="001C547E"/>
    <w:rsid w:val="001D15D5"/>
    <w:rsid w:val="001D1B3E"/>
    <w:rsid w:val="001D26A0"/>
    <w:rsid w:val="001D2F57"/>
    <w:rsid w:val="001D4639"/>
    <w:rsid w:val="001D4FC2"/>
    <w:rsid w:val="001D53E0"/>
    <w:rsid w:val="001D5CB1"/>
    <w:rsid w:val="001D7916"/>
    <w:rsid w:val="001D7CFB"/>
    <w:rsid w:val="001D7D21"/>
    <w:rsid w:val="001E01A7"/>
    <w:rsid w:val="001E194B"/>
    <w:rsid w:val="001E19EA"/>
    <w:rsid w:val="001E3504"/>
    <w:rsid w:val="001E44D6"/>
    <w:rsid w:val="001E4A44"/>
    <w:rsid w:val="001E5D6D"/>
    <w:rsid w:val="001E7F0C"/>
    <w:rsid w:val="001F078E"/>
    <w:rsid w:val="001F0DF1"/>
    <w:rsid w:val="001F5174"/>
    <w:rsid w:val="001F586D"/>
    <w:rsid w:val="001F74E3"/>
    <w:rsid w:val="001F77A4"/>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119"/>
    <w:rsid w:val="00224E86"/>
    <w:rsid w:val="00226445"/>
    <w:rsid w:val="00231E9B"/>
    <w:rsid w:val="00232156"/>
    <w:rsid w:val="00232FA4"/>
    <w:rsid w:val="002338EB"/>
    <w:rsid w:val="00233B5F"/>
    <w:rsid w:val="00234E22"/>
    <w:rsid w:val="00235281"/>
    <w:rsid w:val="00236D92"/>
    <w:rsid w:val="002409C4"/>
    <w:rsid w:val="00240D28"/>
    <w:rsid w:val="00240E11"/>
    <w:rsid w:val="00241B35"/>
    <w:rsid w:val="0024313C"/>
    <w:rsid w:val="00243F8C"/>
    <w:rsid w:val="0024620D"/>
    <w:rsid w:val="00246E46"/>
    <w:rsid w:val="00246E5B"/>
    <w:rsid w:val="0024750B"/>
    <w:rsid w:val="00247E62"/>
    <w:rsid w:val="00247F9E"/>
    <w:rsid w:val="002500C2"/>
    <w:rsid w:val="00250A93"/>
    <w:rsid w:val="00250BE3"/>
    <w:rsid w:val="00250CFE"/>
    <w:rsid w:val="00252565"/>
    <w:rsid w:val="002526F3"/>
    <w:rsid w:val="00253735"/>
    <w:rsid w:val="00253E79"/>
    <w:rsid w:val="00253EC9"/>
    <w:rsid w:val="00255315"/>
    <w:rsid w:val="0025547A"/>
    <w:rsid w:val="002555B9"/>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339D"/>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978D6"/>
    <w:rsid w:val="002A10EB"/>
    <w:rsid w:val="002A3833"/>
    <w:rsid w:val="002A3B5B"/>
    <w:rsid w:val="002A5CFA"/>
    <w:rsid w:val="002A6925"/>
    <w:rsid w:val="002A70BE"/>
    <w:rsid w:val="002B03A8"/>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01E4"/>
    <w:rsid w:val="002D171B"/>
    <w:rsid w:val="002D1E6A"/>
    <w:rsid w:val="002D269C"/>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4748"/>
    <w:rsid w:val="002F62AB"/>
    <w:rsid w:val="002F75D9"/>
    <w:rsid w:val="002F7911"/>
    <w:rsid w:val="00301E6D"/>
    <w:rsid w:val="00304DA8"/>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DA9"/>
    <w:rsid w:val="00331F0F"/>
    <w:rsid w:val="003321CD"/>
    <w:rsid w:val="0033343B"/>
    <w:rsid w:val="00335474"/>
    <w:rsid w:val="00340681"/>
    <w:rsid w:val="0034095C"/>
    <w:rsid w:val="003434FF"/>
    <w:rsid w:val="003452A7"/>
    <w:rsid w:val="003459A4"/>
    <w:rsid w:val="00347A6D"/>
    <w:rsid w:val="00350916"/>
    <w:rsid w:val="00355850"/>
    <w:rsid w:val="0035678B"/>
    <w:rsid w:val="0035681B"/>
    <w:rsid w:val="00356CF9"/>
    <w:rsid w:val="00357E4A"/>
    <w:rsid w:val="0036045B"/>
    <w:rsid w:val="0036070B"/>
    <w:rsid w:val="00360A68"/>
    <w:rsid w:val="003612CC"/>
    <w:rsid w:val="00361C38"/>
    <w:rsid w:val="00361F01"/>
    <w:rsid w:val="00364D1F"/>
    <w:rsid w:val="00364DD7"/>
    <w:rsid w:val="0036512F"/>
    <w:rsid w:val="00365326"/>
    <w:rsid w:val="0036616E"/>
    <w:rsid w:val="00366A49"/>
    <w:rsid w:val="00367754"/>
    <w:rsid w:val="00367C5F"/>
    <w:rsid w:val="00372DD7"/>
    <w:rsid w:val="00374E77"/>
    <w:rsid w:val="0037734A"/>
    <w:rsid w:val="003776DC"/>
    <w:rsid w:val="003809FF"/>
    <w:rsid w:val="00380C14"/>
    <w:rsid w:val="003828FB"/>
    <w:rsid w:val="00383127"/>
    <w:rsid w:val="00384CBA"/>
    <w:rsid w:val="00394586"/>
    <w:rsid w:val="00394C8C"/>
    <w:rsid w:val="0039536B"/>
    <w:rsid w:val="00396756"/>
    <w:rsid w:val="0039789E"/>
    <w:rsid w:val="003A06C6"/>
    <w:rsid w:val="003A3BCD"/>
    <w:rsid w:val="003A44BE"/>
    <w:rsid w:val="003A48B6"/>
    <w:rsid w:val="003A54B0"/>
    <w:rsid w:val="003A60F4"/>
    <w:rsid w:val="003A691C"/>
    <w:rsid w:val="003A6C7F"/>
    <w:rsid w:val="003A7730"/>
    <w:rsid w:val="003B18A7"/>
    <w:rsid w:val="003B2982"/>
    <w:rsid w:val="003B2E63"/>
    <w:rsid w:val="003B2E9F"/>
    <w:rsid w:val="003B3DFF"/>
    <w:rsid w:val="003B514F"/>
    <w:rsid w:val="003B7760"/>
    <w:rsid w:val="003B7B83"/>
    <w:rsid w:val="003C125F"/>
    <w:rsid w:val="003C1C6F"/>
    <w:rsid w:val="003C1E6A"/>
    <w:rsid w:val="003C499B"/>
    <w:rsid w:val="003C4D31"/>
    <w:rsid w:val="003C6CE3"/>
    <w:rsid w:val="003D13EF"/>
    <w:rsid w:val="003D1528"/>
    <w:rsid w:val="003D21AB"/>
    <w:rsid w:val="003D508A"/>
    <w:rsid w:val="003D58E9"/>
    <w:rsid w:val="003D6665"/>
    <w:rsid w:val="003D713E"/>
    <w:rsid w:val="003D7EBF"/>
    <w:rsid w:val="003D7EC5"/>
    <w:rsid w:val="003E276B"/>
    <w:rsid w:val="003E2DBC"/>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9CE"/>
    <w:rsid w:val="00405DAD"/>
    <w:rsid w:val="0040680E"/>
    <w:rsid w:val="004101E7"/>
    <w:rsid w:val="00410D61"/>
    <w:rsid w:val="00411DA1"/>
    <w:rsid w:val="0041473A"/>
    <w:rsid w:val="00416CA7"/>
    <w:rsid w:val="00417444"/>
    <w:rsid w:val="00417772"/>
    <w:rsid w:val="004177DA"/>
    <w:rsid w:val="004204FA"/>
    <w:rsid w:val="00420696"/>
    <w:rsid w:val="00420C83"/>
    <w:rsid w:val="00420F25"/>
    <w:rsid w:val="004214B2"/>
    <w:rsid w:val="00423B3C"/>
    <w:rsid w:val="004251AC"/>
    <w:rsid w:val="00431B1B"/>
    <w:rsid w:val="00433137"/>
    <w:rsid w:val="004348C4"/>
    <w:rsid w:val="00434CB3"/>
    <w:rsid w:val="00436F05"/>
    <w:rsid w:val="00440599"/>
    <w:rsid w:val="00440951"/>
    <w:rsid w:val="0044116E"/>
    <w:rsid w:val="004415E0"/>
    <w:rsid w:val="0044282B"/>
    <w:rsid w:val="00442B45"/>
    <w:rsid w:val="00446040"/>
    <w:rsid w:val="00447340"/>
    <w:rsid w:val="004476F0"/>
    <w:rsid w:val="00447C17"/>
    <w:rsid w:val="00450203"/>
    <w:rsid w:val="004508C6"/>
    <w:rsid w:val="00452044"/>
    <w:rsid w:val="0045374F"/>
    <w:rsid w:val="00460DF1"/>
    <w:rsid w:val="0046112C"/>
    <w:rsid w:val="00461DEF"/>
    <w:rsid w:val="00463F21"/>
    <w:rsid w:val="004648CB"/>
    <w:rsid w:val="00464E59"/>
    <w:rsid w:val="00465525"/>
    <w:rsid w:val="00465B97"/>
    <w:rsid w:val="00466605"/>
    <w:rsid w:val="004672A7"/>
    <w:rsid w:val="0046751B"/>
    <w:rsid w:val="00472FAC"/>
    <w:rsid w:val="00473005"/>
    <w:rsid w:val="00475F55"/>
    <w:rsid w:val="00480401"/>
    <w:rsid w:val="0048252F"/>
    <w:rsid w:val="004836B2"/>
    <w:rsid w:val="00483B53"/>
    <w:rsid w:val="00484495"/>
    <w:rsid w:val="00484E00"/>
    <w:rsid w:val="00484F2F"/>
    <w:rsid w:val="00486C9C"/>
    <w:rsid w:val="00490EFC"/>
    <w:rsid w:val="004910EC"/>
    <w:rsid w:val="0049119A"/>
    <w:rsid w:val="004964CD"/>
    <w:rsid w:val="00497D74"/>
    <w:rsid w:val="004A0C0F"/>
    <w:rsid w:val="004A14AF"/>
    <w:rsid w:val="004A296F"/>
    <w:rsid w:val="004A47C8"/>
    <w:rsid w:val="004A4B50"/>
    <w:rsid w:val="004A4BD9"/>
    <w:rsid w:val="004A6AE0"/>
    <w:rsid w:val="004A78E9"/>
    <w:rsid w:val="004B2912"/>
    <w:rsid w:val="004B4D5E"/>
    <w:rsid w:val="004B51B2"/>
    <w:rsid w:val="004B5AE0"/>
    <w:rsid w:val="004B69AC"/>
    <w:rsid w:val="004C7652"/>
    <w:rsid w:val="004D2956"/>
    <w:rsid w:val="004D339A"/>
    <w:rsid w:val="004D3C66"/>
    <w:rsid w:val="004D5CCE"/>
    <w:rsid w:val="004D5E90"/>
    <w:rsid w:val="004D6143"/>
    <w:rsid w:val="004D7274"/>
    <w:rsid w:val="004E0573"/>
    <w:rsid w:val="004E136D"/>
    <w:rsid w:val="004E165F"/>
    <w:rsid w:val="004E5ADF"/>
    <w:rsid w:val="004F100E"/>
    <w:rsid w:val="004F2C65"/>
    <w:rsid w:val="004F311C"/>
    <w:rsid w:val="004F3459"/>
    <w:rsid w:val="004F3FDC"/>
    <w:rsid w:val="004F46D4"/>
    <w:rsid w:val="004F48CE"/>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5FC2"/>
    <w:rsid w:val="00526B5A"/>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F28"/>
    <w:rsid w:val="00545F42"/>
    <w:rsid w:val="005473F6"/>
    <w:rsid w:val="005502E2"/>
    <w:rsid w:val="00552083"/>
    <w:rsid w:val="00554144"/>
    <w:rsid w:val="00555ED4"/>
    <w:rsid w:val="00556360"/>
    <w:rsid w:val="0055686D"/>
    <w:rsid w:val="00556F6A"/>
    <w:rsid w:val="00557B22"/>
    <w:rsid w:val="00561012"/>
    <w:rsid w:val="00561728"/>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745"/>
    <w:rsid w:val="005E18AA"/>
    <w:rsid w:val="005E1AF5"/>
    <w:rsid w:val="005E1B2B"/>
    <w:rsid w:val="005E2EEF"/>
    <w:rsid w:val="005E3A79"/>
    <w:rsid w:val="005E3D1A"/>
    <w:rsid w:val="005E452F"/>
    <w:rsid w:val="005E796C"/>
    <w:rsid w:val="005F0662"/>
    <w:rsid w:val="005F1377"/>
    <w:rsid w:val="005F2E74"/>
    <w:rsid w:val="005F33EC"/>
    <w:rsid w:val="005F3C6D"/>
    <w:rsid w:val="005F41E6"/>
    <w:rsid w:val="005F523F"/>
    <w:rsid w:val="005F5F39"/>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276B6"/>
    <w:rsid w:val="00630D26"/>
    <w:rsid w:val="00637DD0"/>
    <w:rsid w:val="006415A6"/>
    <w:rsid w:val="00641F40"/>
    <w:rsid w:val="00642685"/>
    <w:rsid w:val="0064427A"/>
    <w:rsid w:val="00644607"/>
    <w:rsid w:val="006448C2"/>
    <w:rsid w:val="00646115"/>
    <w:rsid w:val="00646BEB"/>
    <w:rsid w:val="00647709"/>
    <w:rsid w:val="0065084D"/>
    <w:rsid w:val="006515A0"/>
    <w:rsid w:val="00651F72"/>
    <w:rsid w:val="00652620"/>
    <w:rsid w:val="0065518E"/>
    <w:rsid w:val="00656277"/>
    <w:rsid w:val="00660427"/>
    <w:rsid w:val="00660B7E"/>
    <w:rsid w:val="00661748"/>
    <w:rsid w:val="006619AA"/>
    <w:rsid w:val="00662B8B"/>
    <w:rsid w:val="00662C8E"/>
    <w:rsid w:val="00665221"/>
    <w:rsid w:val="006656A0"/>
    <w:rsid w:val="00666E03"/>
    <w:rsid w:val="00667C6D"/>
    <w:rsid w:val="00673252"/>
    <w:rsid w:val="00673758"/>
    <w:rsid w:val="006740C2"/>
    <w:rsid w:val="00674571"/>
    <w:rsid w:val="006777A9"/>
    <w:rsid w:val="00677CBC"/>
    <w:rsid w:val="00677E7E"/>
    <w:rsid w:val="00680DD1"/>
    <w:rsid w:val="00681A48"/>
    <w:rsid w:val="00681CBB"/>
    <w:rsid w:val="00683845"/>
    <w:rsid w:val="00685DA5"/>
    <w:rsid w:val="006860BB"/>
    <w:rsid w:val="006926F1"/>
    <w:rsid w:val="00693EE3"/>
    <w:rsid w:val="006945D0"/>
    <w:rsid w:val="00694959"/>
    <w:rsid w:val="00695A3B"/>
    <w:rsid w:val="006967EF"/>
    <w:rsid w:val="00696AB1"/>
    <w:rsid w:val="00696C8B"/>
    <w:rsid w:val="006A0CB1"/>
    <w:rsid w:val="006A1B88"/>
    <w:rsid w:val="006A2255"/>
    <w:rsid w:val="006A24F9"/>
    <w:rsid w:val="006A2F4D"/>
    <w:rsid w:val="006A396C"/>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C6FC8"/>
    <w:rsid w:val="006D3C6E"/>
    <w:rsid w:val="006D427A"/>
    <w:rsid w:val="006D4D88"/>
    <w:rsid w:val="006D4F59"/>
    <w:rsid w:val="006D5064"/>
    <w:rsid w:val="006D6050"/>
    <w:rsid w:val="006D628C"/>
    <w:rsid w:val="006D77FC"/>
    <w:rsid w:val="006D7DB9"/>
    <w:rsid w:val="006E03FE"/>
    <w:rsid w:val="006E0A2A"/>
    <w:rsid w:val="006E0E14"/>
    <w:rsid w:val="006E1A3D"/>
    <w:rsid w:val="006E23E3"/>
    <w:rsid w:val="006E658B"/>
    <w:rsid w:val="006E6B96"/>
    <w:rsid w:val="006E7033"/>
    <w:rsid w:val="006F4CAD"/>
    <w:rsid w:val="006F7195"/>
    <w:rsid w:val="006F745F"/>
    <w:rsid w:val="006F7A9C"/>
    <w:rsid w:val="006F7E12"/>
    <w:rsid w:val="00700096"/>
    <w:rsid w:val="0070049B"/>
    <w:rsid w:val="007012C7"/>
    <w:rsid w:val="007022F5"/>
    <w:rsid w:val="00703E04"/>
    <w:rsid w:val="007056FB"/>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2378"/>
    <w:rsid w:val="007335B8"/>
    <w:rsid w:val="00733C2B"/>
    <w:rsid w:val="00733FA9"/>
    <w:rsid w:val="007352DA"/>
    <w:rsid w:val="007366A0"/>
    <w:rsid w:val="007371B8"/>
    <w:rsid w:val="00740933"/>
    <w:rsid w:val="00740F53"/>
    <w:rsid w:val="007430DC"/>
    <w:rsid w:val="00743854"/>
    <w:rsid w:val="00743C5F"/>
    <w:rsid w:val="007452EE"/>
    <w:rsid w:val="00747D7B"/>
    <w:rsid w:val="0075152A"/>
    <w:rsid w:val="00753903"/>
    <w:rsid w:val="0076113D"/>
    <w:rsid w:val="007616D9"/>
    <w:rsid w:val="00761AD6"/>
    <w:rsid w:val="007651DF"/>
    <w:rsid w:val="0076573F"/>
    <w:rsid w:val="00766CD2"/>
    <w:rsid w:val="007703D4"/>
    <w:rsid w:val="00771378"/>
    <w:rsid w:val="0077235C"/>
    <w:rsid w:val="00773391"/>
    <w:rsid w:val="00773EB8"/>
    <w:rsid w:val="00775503"/>
    <w:rsid w:val="007758C5"/>
    <w:rsid w:val="00775DC9"/>
    <w:rsid w:val="00775F7F"/>
    <w:rsid w:val="00777642"/>
    <w:rsid w:val="00777F75"/>
    <w:rsid w:val="0078009C"/>
    <w:rsid w:val="00780750"/>
    <w:rsid w:val="00780A76"/>
    <w:rsid w:val="00781BB3"/>
    <w:rsid w:val="00781CAC"/>
    <w:rsid w:val="0078200D"/>
    <w:rsid w:val="0078263E"/>
    <w:rsid w:val="00782F67"/>
    <w:rsid w:val="007864E5"/>
    <w:rsid w:val="0078694E"/>
    <w:rsid w:val="007879D2"/>
    <w:rsid w:val="007904B1"/>
    <w:rsid w:val="00793154"/>
    <w:rsid w:val="00793D9E"/>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503"/>
    <w:rsid w:val="007D79E4"/>
    <w:rsid w:val="007D7AB7"/>
    <w:rsid w:val="007D7DA3"/>
    <w:rsid w:val="007E1306"/>
    <w:rsid w:val="007E289B"/>
    <w:rsid w:val="007E2DEE"/>
    <w:rsid w:val="007E3E88"/>
    <w:rsid w:val="007E56B7"/>
    <w:rsid w:val="007E682E"/>
    <w:rsid w:val="007E6E81"/>
    <w:rsid w:val="007F0D75"/>
    <w:rsid w:val="007F13E9"/>
    <w:rsid w:val="007F16C2"/>
    <w:rsid w:val="007F1C03"/>
    <w:rsid w:val="007F3187"/>
    <w:rsid w:val="007F44AA"/>
    <w:rsid w:val="008004FD"/>
    <w:rsid w:val="00800FB0"/>
    <w:rsid w:val="00802274"/>
    <w:rsid w:val="008030E6"/>
    <w:rsid w:val="00804AFD"/>
    <w:rsid w:val="00804ECC"/>
    <w:rsid w:val="008100C7"/>
    <w:rsid w:val="00810817"/>
    <w:rsid w:val="008135F2"/>
    <w:rsid w:val="00813E64"/>
    <w:rsid w:val="00814E5D"/>
    <w:rsid w:val="008178D3"/>
    <w:rsid w:val="008200BE"/>
    <w:rsid w:val="008204F0"/>
    <w:rsid w:val="00821377"/>
    <w:rsid w:val="0082347F"/>
    <w:rsid w:val="00823A5B"/>
    <w:rsid w:val="00823FDE"/>
    <w:rsid w:val="00824AD8"/>
    <w:rsid w:val="008252F2"/>
    <w:rsid w:val="008272AC"/>
    <w:rsid w:val="00827E64"/>
    <w:rsid w:val="0083252F"/>
    <w:rsid w:val="00833259"/>
    <w:rsid w:val="00834122"/>
    <w:rsid w:val="0083427B"/>
    <w:rsid w:val="00834280"/>
    <w:rsid w:val="0083540C"/>
    <w:rsid w:val="008408A9"/>
    <w:rsid w:val="00842756"/>
    <w:rsid w:val="008445DA"/>
    <w:rsid w:val="008459DF"/>
    <w:rsid w:val="00850176"/>
    <w:rsid w:val="00850E03"/>
    <w:rsid w:val="00851CD6"/>
    <w:rsid w:val="0085575C"/>
    <w:rsid w:val="00861A8A"/>
    <w:rsid w:val="00862241"/>
    <w:rsid w:val="00862B71"/>
    <w:rsid w:val="00865554"/>
    <w:rsid w:val="00865F41"/>
    <w:rsid w:val="0087098D"/>
    <w:rsid w:val="008716C5"/>
    <w:rsid w:val="00877F24"/>
    <w:rsid w:val="0088278A"/>
    <w:rsid w:val="0088331C"/>
    <w:rsid w:val="0088345D"/>
    <w:rsid w:val="008847A8"/>
    <w:rsid w:val="00886FB8"/>
    <w:rsid w:val="008903CE"/>
    <w:rsid w:val="008919EE"/>
    <w:rsid w:val="008926A0"/>
    <w:rsid w:val="0089385A"/>
    <w:rsid w:val="0089413F"/>
    <w:rsid w:val="00894317"/>
    <w:rsid w:val="008944CF"/>
    <w:rsid w:val="008946B2"/>
    <w:rsid w:val="00894719"/>
    <w:rsid w:val="008948F7"/>
    <w:rsid w:val="0089548A"/>
    <w:rsid w:val="008955EB"/>
    <w:rsid w:val="008A1183"/>
    <w:rsid w:val="008A61A3"/>
    <w:rsid w:val="008A667F"/>
    <w:rsid w:val="008B15E1"/>
    <w:rsid w:val="008B1CF0"/>
    <w:rsid w:val="008B324B"/>
    <w:rsid w:val="008B4B2B"/>
    <w:rsid w:val="008B53B3"/>
    <w:rsid w:val="008C0FA6"/>
    <w:rsid w:val="008C2F20"/>
    <w:rsid w:val="008C3CEB"/>
    <w:rsid w:val="008C4373"/>
    <w:rsid w:val="008C4D0C"/>
    <w:rsid w:val="008C5807"/>
    <w:rsid w:val="008C65EC"/>
    <w:rsid w:val="008C6676"/>
    <w:rsid w:val="008D5830"/>
    <w:rsid w:val="008D7FEF"/>
    <w:rsid w:val="008E2152"/>
    <w:rsid w:val="008E22DF"/>
    <w:rsid w:val="008E2D0F"/>
    <w:rsid w:val="008E364D"/>
    <w:rsid w:val="008E3D11"/>
    <w:rsid w:val="008E6298"/>
    <w:rsid w:val="008E7242"/>
    <w:rsid w:val="008F0072"/>
    <w:rsid w:val="008F0CA8"/>
    <w:rsid w:val="008F1A95"/>
    <w:rsid w:val="008F408A"/>
    <w:rsid w:val="008F4B60"/>
    <w:rsid w:val="008F4CF8"/>
    <w:rsid w:val="008F4ED9"/>
    <w:rsid w:val="008F68E4"/>
    <w:rsid w:val="008F6A31"/>
    <w:rsid w:val="0090004F"/>
    <w:rsid w:val="00901151"/>
    <w:rsid w:val="00901A92"/>
    <w:rsid w:val="00903180"/>
    <w:rsid w:val="009039B4"/>
    <w:rsid w:val="009040CA"/>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27B21"/>
    <w:rsid w:val="009302B4"/>
    <w:rsid w:val="00934A5B"/>
    <w:rsid w:val="0093514A"/>
    <w:rsid w:val="00935420"/>
    <w:rsid w:val="0093783D"/>
    <w:rsid w:val="00937D28"/>
    <w:rsid w:val="00940B28"/>
    <w:rsid w:val="00942E03"/>
    <w:rsid w:val="00943430"/>
    <w:rsid w:val="009441E1"/>
    <w:rsid w:val="00945B9A"/>
    <w:rsid w:val="00945BCD"/>
    <w:rsid w:val="00950885"/>
    <w:rsid w:val="0095091F"/>
    <w:rsid w:val="009524C0"/>
    <w:rsid w:val="00953538"/>
    <w:rsid w:val="009535CF"/>
    <w:rsid w:val="00954A51"/>
    <w:rsid w:val="00954C0B"/>
    <w:rsid w:val="00955142"/>
    <w:rsid w:val="009559D4"/>
    <w:rsid w:val="00955B4A"/>
    <w:rsid w:val="00955F39"/>
    <w:rsid w:val="00956820"/>
    <w:rsid w:val="00956E4D"/>
    <w:rsid w:val="00957FC0"/>
    <w:rsid w:val="009600D4"/>
    <w:rsid w:val="00963DD2"/>
    <w:rsid w:val="00963E0B"/>
    <w:rsid w:val="009640EF"/>
    <w:rsid w:val="00964562"/>
    <w:rsid w:val="00964E2F"/>
    <w:rsid w:val="00965AC6"/>
    <w:rsid w:val="00965F55"/>
    <w:rsid w:val="00967622"/>
    <w:rsid w:val="0097189C"/>
    <w:rsid w:val="00972545"/>
    <w:rsid w:val="0097258C"/>
    <w:rsid w:val="00972F56"/>
    <w:rsid w:val="00973C71"/>
    <w:rsid w:val="00974FD4"/>
    <w:rsid w:val="00976191"/>
    <w:rsid w:val="0097642D"/>
    <w:rsid w:val="00980B16"/>
    <w:rsid w:val="00981BBA"/>
    <w:rsid w:val="009825CE"/>
    <w:rsid w:val="00982EB5"/>
    <w:rsid w:val="00983668"/>
    <w:rsid w:val="00983FBD"/>
    <w:rsid w:val="00984898"/>
    <w:rsid w:val="009909B7"/>
    <w:rsid w:val="00991B28"/>
    <w:rsid w:val="0099235E"/>
    <w:rsid w:val="009925B9"/>
    <w:rsid w:val="00993E62"/>
    <w:rsid w:val="00994A23"/>
    <w:rsid w:val="009960C8"/>
    <w:rsid w:val="009976EA"/>
    <w:rsid w:val="0099779B"/>
    <w:rsid w:val="00997A8B"/>
    <w:rsid w:val="009A172B"/>
    <w:rsid w:val="009A21DD"/>
    <w:rsid w:val="009A34A2"/>
    <w:rsid w:val="009A4F51"/>
    <w:rsid w:val="009A514F"/>
    <w:rsid w:val="009A74DC"/>
    <w:rsid w:val="009B1D01"/>
    <w:rsid w:val="009B2CD8"/>
    <w:rsid w:val="009B2D28"/>
    <w:rsid w:val="009B3D3F"/>
    <w:rsid w:val="009B40C3"/>
    <w:rsid w:val="009B5F92"/>
    <w:rsid w:val="009B656B"/>
    <w:rsid w:val="009B7210"/>
    <w:rsid w:val="009B7A62"/>
    <w:rsid w:val="009C0AE4"/>
    <w:rsid w:val="009C15A0"/>
    <w:rsid w:val="009C1D3B"/>
    <w:rsid w:val="009C1F4D"/>
    <w:rsid w:val="009C3BC0"/>
    <w:rsid w:val="009C3CBC"/>
    <w:rsid w:val="009C4B79"/>
    <w:rsid w:val="009C507A"/>
    <w:rsid w:val="009C570F"/>
    <w:rsid w:val="009D0081"/>
    <w:rsid w:val="009D0C1E"/>
    <w:rsid w:val="009D0E3E"/>
    <w:rsid w:val="009D0E52"/>
    <w:rsid w:val="009D0EEA"/>
    <w:rsid w:val="009D10E2"/>
    <w:rsid w:val="009D19A9"/>
    <w:rsid w:val="009D2845"/>
    <w:rsid w:val="009D3934"/>
    <w:rsid w:val="009D3E6D"/>
    <w:rsid w:val="009D431E"/>
    <w:rsid w:val="009D487D"/>
    <w:rsid w:val="009D57BA"/>
    <w:rsid w:val="009E03EA"/>
    <w:rsid w:val="009E4D49"/>
    <w:rsid w:val="009E4D4C"/>
    <w:rsid w:val="009E55F8"/>
    <w:rsid w:val="009E56CD"/>
    <w:rsid w:val="009E66F9"/>
    <w:rsid w:val="009E6704"/>
    <w:rsid w:val="009F0723"/>
    <w:rsid w:val="009F25EE"/>
    <w:rsid w:val="009F2BF2"/>
    <w:rsid w:val="009F2F6F"/>
    <w:rsid w:val="009F5E40"/>
    <w:rsid w:val="00A0019D"/>
    <w:rsid w:val="00A00FDB"/>
    <w:rsid w:val="00A01F95"/>
    <w:rsid w:val="00A0313D"/>
    <w:rsid w:val="00A04AD0"/>
    <w:rsid w:val="00A06AC7"/>
    <w:rsid w:val="00A06D41"/>
    <w:rsid w:val="00A075E7"/>
    <w:rsid w:val="00A07E13"/>
    <w:rsid w:val="00A11554"/>
    <w:rsid w:val="00A117CA"/>
    <w:rsid w:val="00A14BA4"/>
    <w:rsid w:val="00A23AD9"/>
    <w:rsid w:val="00A23B7F"/>
    <w:rsid w:val="00A24FBB"/>
    <w:rsid w:val="00A2521B"/>
    <w:rsid w:val="00A2607A"/>
    <w:rsid w:val="00A263C1"/>
    <w:rsid w:val="00A271D9"/>
    <w:rsid w:val="00A337A8"/>
    <w:rsid w:val="00A34205"/>
    <w:rsid w:val="00A35B6F"/>
    <w:rsid w:val="00A36F71"/>
    <w:rsid w:val="00A441D3"/>
    <w:rsid w:val="00A44743"/>
    <w:rsid w:val="00A464E7"/>
    <w:rsid w:val="00A526DD"/>
    <w:rsid w:val="00A538D4"/>
    <w:rsid w:val="00A57229"/>
    <w:rsid w:val="00A5745F"/>
    <w:rsid w:val="00A57DCB"/>
    <w:rsid w:val="00A62358"/>
    <w:rsid w:val="00A64FDE"/>
    <w:rsid w:val="00A6503D"/>
    <w:rsid w:val="00A65BAD"/>
    <w:rsid w:val="00A70077"/>
    <w:rsid w:val="00A703D0"/>
    <w:rsid w:val="00A704D1"/>
    <w:rsid w:val="00A70830"/>
    <w:rsid w:val="00A70D57"/>
    <w:rsid w:val="00A724FF"/>
    <w:rsid w:val="00A7580B"/>
    <w:rsid w:val="00A76A95"/>
    <w:rsid w:val="00A808C8"/>
    <w:rsid w:val="00A81247"/>
    <w:rsid w:val="00A821E4"/>
    <w:rsid w:val="00A8234B"/>
    <w:rsid w:val="00A82DA3"/>
    <w:rsid w:val="00A82FBE"/>
    <w:rsid w:val="00A83A81"/>
    <w:rsid w:val="00A84EA8"/>
    <w:rsid w:val="00A855BA"/>
    <w:rsid w:val="00A85AE2"/>
    <w:rsid w:val="00A85C70"/>
    <w:rsid w:val="00A85E73"/>
    <w:rsid w:val="00A8657F"/>
    <w:rsid w:val="00A86794"/>
    <w:rsid w:val="00A86A9E"/>
    <w:rsid w:val="00A87D74"/>
    <w:rsid w:val="00A900F2"/>
    <w:rsid w:val="00A923AC"/>
    <w:rsid w:val="00A95CDC"/>
    <w:rsid w:val="00A96052"/>
    <w:rsid w:val="00A962F0"/>
    <w:rsid w:val="00AA0464"/>
    <w:rsid w:val="00AA04D8"/>
    <w:rsid w:val="00AA0CB0"/>
    <w:rsid w:val="00AA2927"/>
    <w:rsid w:val="00AA293C"/>
    <w:rsid w:val="00AA2C61"/>
    <w:rsid w:val="00AA3A5E"/>
    <w:rsid w:val="00AA3AA9"/>
    <w:rsid w:val="00AA3ED8"/>
    <w:rsid w:val="00AA54C0"/>
    <w:rsid w:val="00AA79C0"/>
    <w:rsid w:val="00AB0C9A"/>
    <w:rsid w:val="00AB25D5"/>
    <w:rsid w:val="00AB530F"/>
    <w:rsid w:val="00AB67A1"/>
    <w:rsid w:val="00AC08DF"/>
    <w:rsid w:val="00AC3066"/>
    <w:rsid w:val="00AC38EE"/>
    <w:rsid w:val="00AC46F6"/>
    <w:rsid w:val="00AC4C43"/>
    <w:rsid w:val="00AC565F"/>
    <w:rsid w:val="00AC575E"/>
    <w:rsid w:val="00AC579B"/>
    <w:rsid w:val="00AD0C72"/>
    <w:rsid w:val="00AD4E50"/>
    <w:rsid w:val="00AD76C2"/>
    <w:rsid w:val="00AD7D96"/>
    <w:rsid w:val="00AE0231"/>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53D2"/>
    <w:rsid w:val="00B07D12"/>
    <w:rsid w:val="00B07E07"/>
    <w:rsid w:val="00B120C6"/>
    <w:rsid w:val="00B1461D"/>
    <w:rsid w:val="00B152C1"/>
    <w:rsid w:val="00B1788A"/>
    <w:rsid w:val="00B20536"/>
    <w:rsid w:val="00B21EFB"/>
    <w:rsid w:val="00B22B30"/>
    <w:rsid w:val="00B22EA2"/>
    <w:rsid w:val="00B2304B"/>
    <w:rsid w:val="00B23C9D"/>
    <w:rsid w:val="00B24F23"/>
    <w:rsid w:val="00B254DD"/>
    <w:rsid w:val="00B27E21"/>
    <w:rsid w:val="00B30B45"/>
    <w:rsid w:val="00B3148C"/>
    <w:rsid w:val="00B347C1"/>
    <w:rsid w:val="00B35659"/>
    <w:rsid w:val="00B35E10"/>
    <w:rsid w:val="00B36357"/>
    <w:rsid w:val="00B364C8"/>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2960"/>
    <w:rsid w:val="00B741FA"/>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A7A80"/>
    <w:rsid w:val="00BB1A33"/>
    <w:rsid w:val="00BB40FE"/>
    <w:rsid w:val="00BB4831"/>
    <w:rsid w:val="00BB491E"/>
    <w:rsid w:val="00BB4F14"/>
    <w:rsid w:val="00BB62D7"/>
    <w:rsid w:val="00BB68EF"/>
    <w:rsid w:val="00BC0C8B"/>
    <w:rsid w:val="00BC0E9E"/>
    <w:rsid w:val="00BC45DC"/>
    <w:rsid w:val="00BC54E4"/>
    <w:rsid w:val="00BC6835"/>
    <w:rsid w:val="00BC7B44"/>
    <w:rsid w:val="00BD0D1D"/>
    <w:rsid w:val="00BD0FF6"/>
    <w:rsid w:val="00BD15EC"/>
    <w:rsid w:val="00BD1C7A"/>
    <w:rsid w:val="00BD3A29"/>
    <w:rsid w:val="00BD513C"/>
    <w:rsid w:val="00BD5BEC"/>
    <w:rsid w:val="00BD6730"/>
    <w:rsid w:val="00BD70D9"/>
    <w:rsid w:val="00BE0414"/>
    <w:rsid w:val="00BE1E9E"/>
    <w:rsid w:val="00BE28F4"/>
    <w:rsid w:val="00BE3FF1"/>
    <w:rsid w:val="00BE7DF8"/>
    <w:rsid w:val="00BF0054"/>
    <w:rsid w:val="00BF129B"/>
    <w:rsid w:val="00BF3B7C"/>
    <w:rsid w:val="00BF3F66"/>
    <w:rsid w:val="00BF418D"/>
    <w:rsid w:val="00BF4489"/>
    <w:rsid w:val="00BF4EAE"/>
    <w:rsid w:val="00BF7C5B"/>
    <w:rsid w:val="00C0169E"/>
    <w:rsid w:val="00C021C9"/>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169"/>
    <w:rsid w:val="00C313ED"/>
    <w:rsid w:val="00C322F6"/>
    <w:rsid w:val="00C33C9D"/>
    <w:rsid w:val="00C35C14"/>
    <w:rsid w:val="00C37428"/>
    <w:rsid w:val="00C37A87"/>
    <w:rsid w:val="00C4018C"/>
    <w:rsid w:val="00C413C1"/>
    <w:rsid w:val="00C41ECF"/>
    <w:rsid w:val="00C4261C"/>
    <w:rsid w:val="00C43B0C"/>
    <w:rsid w:val="00C43BCB"/>
    <w:rsid w:val="00C440F9"/>
    <w:rsid w:val="00C44770"/>
    <w:rsid w:val="00C44AFF"/>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34BD"/>
    <w:rsid w:val="00C85F3D"/>
    <w:rsid w:val="00C85F48"/>
    <w:rsid w:val="00C875E2"/>
    <w:rsid w:val="00C91662"/>
    <w:rsid w:val="00C925B0"/>
    <w:rsid w:val="00C95C81"/>
    <w:rsid w:val="00C95CDE"/>
    <w:rsid w:val="00C96C3C"/>
    <w:rsid w:val="00C97750"/>
    <w:rsid w:val="00C977B8"/>
    <w:rsid w:val="00CA0D51"/>
    <w:rsid w:val="00CA1373"/>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ABA"/>
    <w:rsid w:val="00CD7FC7"/>
    <w:rsid w:val="00CE18FD"/>
    <w:rsid w:val="00CE2021"/>
    <w:rsid w:val="00CE2334"/>
    <w:rsid w:val="00CE2703"/>
    <w:rsid w:val="00CE5A9A"/>
    <w:rsid w:val="00CE6B71"/>
    <w:rsid w:val="00CE7736"/>
    <w:rsid w:val="00CE7D78"/>
    <w:rsid w:val="00CF02D6"/>
    <w:rsid w:val="00CF0F19"/>
    <w:rsid w:val="00CF1D69"/>
    <w:rsid w:val="00CF26F7"/>
    <w:rsid w:val="00CF4BEC"/>
    <w:rsid w:val="00CF4DA8"/>
    <w:rsid w:val="00CF4FA4"/>
    <w:rsid w:val="00CF53A3"/>
    <w:rsid w:val="00CF6C95"/>
    <w:rsid w:val="00CF6FAA"/>
    <w:rsid w:val="00CF769E"/>
    <w:rsid w:val="00D004BD"/>
    <w:rsid w:val="00D01E0A"/>
    <w:rsid w:val="00D02215"/>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52"/>
    <w:rsid w:val="00D27284"/>
    <w:rsid w:val="00D27F05"/>
    <w:rsid w:val="00D27F3E"/>
    <w:rsid w:val="00D30750"/>
    <w:rsid w:val="00D31247"/>
    <w:rsid w:val="00D313FF"/>
    <w:rsid w:val="00D329D5"/>
    <w:rsid w:val="00D33A6F"/>
    <w:rsid w:val="00D3506D"/>
    <w:rsid w:val="00D35B19"/>
    <w:rsid w:val="00D36626"/>
    <w:rsid w:val="00D36912"/>
    <w:rsid w:val="00D36E9D"/>
    <w:rsid w:val="00D373EC"/>
    <w:rsid w:val="00D4089A"/>
    <w:rsid w:val="00D40982"/>
    <w:rsid w:val="00D41DAB"/>
    <w:rsid w:val="00D42AE6"/>
    <w:rsid w:val="00D43601"/>
    <w:rsid w:val="00D43D18"/>
    <w:rsid w:val="00D444A4"/>
    <w:rsid w:val="00D452DD"/>
    <w:rsid w:val="00D463EB"/>
    <w:rsid w:val="00D47648"/>
    <w:rsid w:val="00D47A6C"/>
    <w:rsid w:val="00D5057A"/>
    <w:rsid w:val="00D51B73"/>
    <w:rsid w:val="00D51B7B"/>
    <w:rsid w:val="00D5307C"/>
    <w:rsid w:val="00D535FC"/>
    <w:rsid w:val="00D537CF"/>
    <w:rsid w:val="00D55F51"/>
    <w:rsid w:val="00D560A9"/>
    <w:rsid w:val="00D57B39"/>
    <w:rsid w:val="00D61C4C"/>
    <w:rsid w:val="00D640DC"/>
    <w:rsid w:val="00D6421F"/>
    <w:rsid w:val="00D66237"/>
    <w:rsid w:val="00D666AD"/>
    <w:rsid w:val="00D66D37"/>
    <w:rsid w:val="00D67543"/>
    <w:rsid w:val="00D7147F"/>
    <w:rsid w:val="00D718A7"/>
    <w:rsid w:val="00D74246"/>
    <w:rsid w:val="00D763C7"/>
    <w:rsid w:val="00D770A1"/>
    <w:rsid w:val="00D80229"/>
    <w:rsid w:val="00D8047B"/>
    <w:rsid w:val="00D80C7B"/>
    <w:rsid w:val="00D822F5"/>
    <w:rsid w:val="00D85071"/>
    <w:rsid w:val="00D864EF"/>
    <w:rsid w:val="00D866F7"/>
    <w:rsid w:val="00D87B6A"/>
    <w:rsid w:val="00D90528"/>
    <w:rsid w:val="00D90AD5"/>
    <w:rsid w:val="00D92007"/>
    <w:rsid w:val="00D92165"/>
    <w:rsid w:val="00D9533E"/>
    <w:rsid w:val="00D95435"/>
    <w:rsid w:val="00D9640A"/>
    <w:rsid w:val="00DA18B5"/>
    <w:rsid w:val="00DA2DDA"/>
    <w:rsid w:val="00DA4BFB"/>
    <w:rsid w:val="00DA7263"/>
    <w:rsid w:val="00DB0477"/>
    <w:rsid w:val="00DB04C2"/>
    <w:rsid w:val="00DB16C8"/>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851"/>
    <w:rsid w:val="00DD2D32"/>
    <w:rsid w:val="00DD3E06"/>
    <w:rsid w:val="00DD40F8"/>
    <w:rsid w:val="00DD54DA"/>
    <w:rsid w:val="00DD7E4B"/>
    <w:rsid w:val="00DE0009"/>
    <w:rsid w:val="00DE1184"/>
    <w:rsid w:val="00DE3769"/>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07B4A"/>
    <w:rsid w:val="00E126CF"/>
    <w:rsid w:val="00E13117"/>
    <w:rsid w:val="00E13F98"/>
    <w:rsid w:val="00E17E7B"/>
    <w:rsid w:val="00E20018"/>
    <w:rsid w:val="00E20B49"/>
    <w:rsid w:val="00E20D20"/>
    <w:rsid w:val="00E20F13"/>
    <w:rsid w:val="00E21738"/>
    <w:rsid w:val="00E219DD"/>
    <w:rsid w:val="00E2331F"/>
    <w:rsid w:val="00E242C4"/>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5913"/>
    <w:rsid w:val="00E36718"/>
    <w:rsid w:val="00E4076C"/>
    <w:rsid w:val="00E422C8"/>
    <w:rsid w:val="00E42A4F"/>
    <w:rsid w:val="00E46C69"/>
    <w:rsid w:val="00E47986"/>
    <w:rsid w:val="00E47C0A"/>
    <w:rsid w:val="00E508BB"/>
    <w:rsid w:val="00E508DF"/>
    <w:rsid w:val="00E517F6"/>
    <w:rsid w:val="00E526C5"/>
    <w:rsid w:val="00E5274C"/>
    <w:rsid w:val="00E52C58"/>
    <w:rsid w:val="00E53700"/>
    <w:rsid w:val="00E569A0"/>
    <w:rsid w:val="00E56D2C"/>
    <w:rsid w:val="00E617A8"/>
    <w:rsid w:val="00E63B1F"/>
    <w:rsid w:val="00E6547F"/>
    <w:rsid w:val="00E707BC"/>
    <w:rsid w:val="00E71240"/>
    <w:rsid w:val="00E71467"/>
    <w:rsid w:val="00E723F2"/>
    <w:rsid w:val="00E72856"/>
    <w:rsid w:val="00E72F3F"/>
    <w:rsid w:val="00E7430D"/>
    <w:rsid w:val="00E754B3"/>
    <w:rsid w:val="00E755DB"/>
    <w:rsid w:val="00E766C0"/>
    <w:rsid w:val="00E7755A"/>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6880"/>
    <w:rsid w:val="00EA7714"/>
    <w:rsid w:val="00EB2C11"/>
    <w:rsid w:val="00EB5AB8"/>
    <w:rsid w:val="00EB6B60"/>
    <w:rsid w:val="00EB70B7"/>
    <w:rsid w:val="00EC0F07"/>
    <w:rsid w:val="00EC1440"/>
    <w:rsid w:val="00EC1C7F"/>
    <w:rsid w:val="00EC29EB"/>
    <w:rsid w:val="00EC2C31"/>
    <w:rsid w:val="00EC2CBB"/>
    <w:rsid w:val="00EC32E1"/>
    <w:rsid w:val="00EC43F7"/>
    <w:rsid w:val="00EC467C"/>
    <w:rsid w:val="00EC5A4F"/>
    <w:rsid w:val="00EC5E50"/>
    <w:rsid w:val="00EC606C"/>
    <w:rsid w:val="00EC7179"/>
    <w:rsid w:val="00EC784F"/>
    <w:rsid w:val="00ED40B4"/>
    <w:rsid w:val="00ED43D5"/>
    <w:rsid w:val="00ED4658"/>
    <w:rsid w:val="00ED52F5"/>
    <w:rsid w:val="00ED652E"/>
    <w:rsid w:val="00EE0337"/>
    <w:rsid w:val="00EE09E8"/>
    <w:rsid w:val="00EE17CC"/>
    <w:rsid w:val="00EE35CD"/>
    <w:rsid w:val="00EE3E4D"/>
    <w:rsid w:val="00EE53F1"/>
    <w:rsid w:val="00EF06D3"/>
    <w:rsid w:val="00EF0717"/>
    <w:rsid w:val="00EF0838"/>
    <w:rsid w:val="00EF14F4"/>
    <w:rsid w:val="00EF34DA"/>
    <w:rsid w:val="00EF5C76"/>
    <w:rsid w:val="00F0043B"/>
    <w:rsid w:val="00F00A06"/>
    <w:rsid w:val="00F01B60"/>
    <w:rsid w:val="00F03479"/>
    <w:rsid w:val="00F039A5"/>
    <w:rsid w:val="00F07B4C"/>
    <w:rsid w:val="00F1143C"/>
    <w:rsid w:val="00F114EE"/>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261"/>
    <w:rsid w:val="00F51B10"/>
    <w:rsid w:val="00F5287C"/>
    <w:rsid w:val="00F54D0A"/>
    <w:rsid w:val="00F56887"/>
    <w:rsid w:val="00F6075B"/>
    <w:rsid w:val="00F60AA3"/>
    <w:rsid w:val="00F61D0C"/>
    <w:rsid w:val="00F64A24"/>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C97"/>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051"/>
    <w:rsid w:val="00FA6706"/>
    <w:rsid w:val="00FB19E4"/>
    <w:rsid w:val="00FB245E"/>
    <w:rsid w:val="00FB29DE"/>
    <w:rsid w:val="00FB2F87"/>
    <w:rsid w:val="00FB3A1C"/>
    <w:rsid w:val="00FB4111"/>
    <w:rsid w:val="00FB445D"/>
    <w:rsid w:val="00FB510B"/>
    <w:rsid w:val="00FB5226"/>
    <w:rsid w:val="00FC01EC"/>
    <w:rsid w:val="00FC3A13"/>
    <w:rsid w:val="00FC55E5"/>
    <w:rsid w:val="00FC5717"/>
    <w:rsid w:val="00FC6DCE"/>
    <w:rsid w:val="00FC700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978"/>
    <w:rsid w:val="00FE7D0E"/>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0D3993-C02B-445E-99F2-B0577DD8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A808C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purchaselink">
    <w:name w:val="cardmaininfo__purchaselink"/>
    <w:basedOn w:val="a1"/>
    <w:rsid w:val="004A0C0F"/>
  </w:style>
  <w:style w:type="paragraph" w:customStyle="1" w:styleId="Style5">
    <w:name w:val="Style5"/>
    <w:basedOn w:val="a0"/>
    <w:uiPriority w:val="99"/>
    <w:rsid w:val="00CF26F7"/>
    <w:pPr>
      <w:widowControl w:val="0"/>
      <w:autoSpaceDE w:val="0"/>
      <w:autoSpaceDN w:val="0"/>
      <w:adjustRightInd w:val="0"/>
      <w:spacing w:after="0" w:line="264" w:lineRule="exact"/>
    </w:pPr>
    <w:rPr>
      <w:rFonts w:ascii="Franklin Gothic Heavy" w:eastAsia="Times New Roman" w:hAnsi="Franklin Gothic Heavy" w:cs="Times New Roman"/>
      <w:sz w:val="24"/>
      <w:szCs w:val="24"/>
      <w:lang w:eastAsia="ru-RU"/>
    </w:rPr>
  </w:style>
  <w:style w:type="character" w:customStyle="1" w:styleId="FontStyle17">
    <w:name w:val="Font Style17"/>
    <w:uiPriority w:val="99"/>
    <w:rsid w:val="00CF26F7"/>
    <w:rPr>
      <w:rFonts w:ascii="Times New Roman" w:hAnsi="Times New Roman" w:cs="Times New Roman"/>
      <w:sz w:val="22"/>
      <w:szCs w:val="22"/>
    </w:rPr>
  </w:style>
  <w:style w:type="paragraph" w:customStyle="1" w:styleId="sVk">
    <w:name w:val="sVk"/>
    <w:basedOn w:val="a0"/>
    <w:rsid w:val="00CF26F7"/>
    <w:pPr>
      <w:keepLines/>
      <w:suppressLineNumbers/>
      <w:suppressAutoHyphens/>
      <w:spacing w:after="0" w:line="360" w:lineRule="auto"/>
      <w:ind w:firstLine="709"/>
      <w:jc w:val="both"/>
    </w:pPr>
    <w:rPr>
      <w:rFonts w:ascii="Times New Roman" w:eastAsia="Times New Roman" w:hAnsi="Times New Roman" w:cs="Times New Roman"/>
      <w:sz w:val="24"/>
      <w:szCs w:val="24"/>
      <w:lang w:eastAsia="ru-RU"/>
    </w:rPr>
  </w:style>
  <w:style w:type="paragraph" w:customStyle="1" w:styleId="Pa1">
    <w:name w:val="Pa1"/>
    <w:basedOn w:val="a0"/>
    <w:next w:val="a0"/>
    <w:uiPriority w:val="99"/>
    <w:rsid w:val="00CF26F7"/>
    <w:pPr>
      <w:autoSpaceDE w:val="0"/>
      <w:autoSpaceDN w:val="0"/>
      <w:adjustRightInd w:val="0"/>
      <w:spacing w:after="0" w:line="161" w:lineRule="atLeast"/>
    </w:pPr>
    <w:rPr>
      <w:rFonts w:ascii="Calibri" w:eastAsia="Times New Roman" w:hAnsi="Calibri" w:cs="Times New Roman"/>
      <w:sz w:val="24"/>
      <w:szCs w:val="24"/>
      <w:lang w:eastAsia="ru-RU"/>
    </w:rPr>
  </w:style>
  <w:style w:type="paragraph" w:customStyle="1" w:styleId="afa">
    <w:name w:val="Содержимое таблицы"/>
    <w:basedOn w:val="a0"/>
    <w:rsid w:val="00CF26F7"/>
    <w:pPr>
      <w:widowControl w:val="0"/>
      <w:suppressLineNumbers/>
      <w:suppressAutoHyphens/>
      <w:spacing w:after="0" w:line="240" w:lineRule="auto"/>
    </w:pPr>
    <w:rPr>
      <w:rFonts w:ascii="Arial" w:eastAsia="DejaVu Sans" w:hAnsi="Arial" w:cs="Times New Roman"/>
      <w:kern w:val="1"/>
      <w:sz w:val="20"/>
      <w:szCs w:val="24"/>
    </w:rPr>
  </w:style>
  <w:style w:type="character" w:customStyle="1" w:styleId="51">
    <w:name w:val="Заголовок 5 Знак"/>
    <w:basedOn w:val="a1"/>
    <w:link w:val="50"/>
    <w:uiPriority w:val="9"/>
    <w:semiHidden/>
    <w:rsid w:val="00A808C8"/>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579245">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36174437">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3815969">
      <w:bodyDiv w:val="1"/>
      <w:marLeft w:val="0"/>
      <w:marRight w:val="0"/>
      <w:marTop w:val="0"/>
      <w:marBottom w:val="0"/>
      <w:divBdr>
        <w:top w:val="none" w:sz="0" w:space="0" w:color="auto"/>
        <w:left w:val="none" w:sz="0" w:space="0" w:color="auto"/>
        <w:bottom w:val="none" w:sz="0" w:space="0" w:color="auto"/>
        <w:right w:val="none" w:sz="0" w:space="0" w:color="auto"/>
      </w:divBdr>
    </w:div>
    <w:div w:id="492768476">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3805544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24120693">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65081780">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09784051">
      <w:bodyDiv w:val="1"/>
      <w:marLeft w:val="0"/>
      <w:marRight w:val="0"/>
      <w:marTop w:val="0"/>
      <w:marBottom w:val="0"/>
      <w:divBdr>
        <w:top w:val="none" w:sz="0" w:space="0" w:color="auto"/>
        <w:left w:val="none" w:sz="0" w:space="0" w:color="auto"/>
        <w:bottom w:val="none" w:sz="0" w:space="0" w:color="auto"/>
        <w:right w:val="none" w:sz="0" w:space="0" w:color="auto"/>
      </w:divBdr>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5708834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1626879">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435">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41931940">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61672431">
      <w:bodyDiv w:val="1"/>
      <w:marLeft w:val="0"/>
      <w:marRight w:val="0"/>
      <w:marTop w:val="0"/>
      <w:marBottom w:val="0"/>
      <w:divBdr>
        <w:top w:val="none" w:sz="0" w:space="0" w:color="auto"/>
        <w:left w:val="none" w:sz="0" w:space="0" w:color="auto"/>
        <w:bottom w:val="none" w:sz="0" w:space="0" w:color="auto"/>
        <w:right w:val="none" w:sz="0" w:space="0" w:color="auto"/>
      </w:divBdr>
    </w:div>
    <w:div w:id="1562404135">
      <w:bodyDiv w:val="1"/>
      <w:marLeft w:val="0"/>
      <w:marRight w:val="0"/>
      <w:marTop w:val="0"/>
      <w:marBottom w:val="0"/>
      <w:divBdr>
        <w:top w:val="none" w:sz="0" w:space="0" w:color="auto"/>
        <w:left w:val="none" w:sz="0" w:space="0" w:color="auto"/>
        <w:bottom w:val="none" w:sz="0" w:space="0" w:color="auto"/>
        <w:right w:val="none" w:sz="0" w:space="0" w:color="auto"/>
      </w:divBdr>
      <w:divsChild>
        <w:div w:id="1676037074">
          <w:marLeft w:val="0"/>
          <w:marRight w:val="0"/>
          <w:marTop w:val="0"/>
          <w:marBottom w:val="0"/>
          <w:divBdr>
            <w:top w:val="none" w:sz="0" w:space="0" w:color="auto"/>
            <w:left w:val="none" w:sz="0" w:space="0" w:color="auto"/>
            <w:bottom w:val="none" w:sz="0" w:space="0" w:color="auto"/>
            <w:right w:val="none" w:sz="0" w:space="0" w:color="auto"/>
          </w:divBdr>
        </w:div>
        <w:div w:id="1718747413">
          <w:marLeft w:val="0"/>
          <w:marRight w:val="0"/>
          <w:marTop w:val="0"/>
          <w:marBottom w:val="0"/>
          <w:divBdr>
            <w:top w:val="none" w:sz="0" w:space="0" w:color="auto"/>
            <w:left w:val="none" w:sz="0" w:space="0" w:color="auto"/>
            <w:bottom w:val="none" w:sz="0" w:space="0" w:color="auto"/>
            <w:right w:val="none" w:sz="0" w:space="0" w:color="auto"/>
          </w:divBdr>
        </w:div>
        <w:div w:id="123278364">
          <w:marLeft w:val="0"/>
          <w:marRight w:val="0"/>
          <w:marTop w:val="0"/>
          <w:marBottom w:val="0"/>
          <w:divBdr>
            <w:top w:val="none" w:sz="0" w:space="0" w:color="auto"/>
            <w:left w:val="none" w:sz="0" w:space="0" w:color="auto"/>
            <w:bottom w:val="none" w:sz="0" w:space="0" w:color="auto"/>
            <w:right w:val="none" w:sz="0" w:space="0" w:color="auto"/>
          </w:divBdr>
        </w:div>
        <w:div w:id="1992782525">
          <w:marLeft w:val="0"/>
          <w:marRight w:val="0"/>
          <w:marTop w:val="0"/>
          <w:marBottom w:val="0"/>
          <w:divBdr>
            <w:top w:val="none" w:sz="0" w:space="0" w:color="auto"/>
            <w:left w:val="none" w:sz="0" w:space="0" w:color="auto"/>
            <w:bottom w:val="none" w:sz="0" w:space="0" w:color="auto"/>
            <w:right w:val="none" w:sz="0" w:space="0" w:color="auto"/>
          </w:divBdr>
        </w:div>
      </w:divsChild>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253359">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085346">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58829839">
      <w:bodyDiv w:val="1"/>
      <w:marLeft w:val="0"/>
      <w:marRight w:val="0"/>
      <w:marTop w:val="0"/>
      <w:marBottom w:val="0"/>
      <w:divBdr>
        <w:top w:val="none" w:sz="0" w:space="0" w:color="auto"/>
        <w:left w:val="none" w:sz="0" w:space="0" w:color="auto"/>
        <w:bottom w:val="none" w:sz="0" w:space="0" w:color="auto"/>
        <w:right w:val="none" w:sz="0" w:space="0" w:color="auto"/>
      </w:divBdr>
      <w:divsChild>
        <w:div w:id="82725933">
          <w:marLeft w:val="0"/>
          <w:marRight w:val="0"/>
          <w:marTop w:val="0"/>
          <w:marBottom w:val="0"/>
          <w:divBdr>
            <w:top w:val="none" w:sz="0" w:space="0" w:color="auto"/>
            <w:left w:val="none" w:sz="0" w:space="0" w:color="auto"/>
            <w:bottom w:val="none" w:sz="0" w:space="0" w:color="auto"/>
            <w:right w:val="none" w:sz="0" w:space="0" w:color="auto"/>
          </w:divBdr>
        </w:div>
        <w:div w:id="1716390096">
          <w:marLeft w:val="0"/>
          <w:marRight w:val="0"/>
          <w:marTop w:val="0"/>
          <w:marBottom w:val="0"/>
          <w:divBdr>
            <w:top w:val="none" w:sz="0" w:space="0" w:color="auto"/>
            <w:left w:val="none" w:sz="0" w:space="0" w:color="auto"/>
            <w:bottom w:val="none" w:sz="0" w:space="0" w:color="auto"/>
            <w:right w:val="none" w:sz="0" w:space="0" w:color="auto"/>
          </w:divBdr>
        </w:div>
        <w:div w:id="202906997">
          <w:marLeft w:val="0"/>
          <w:marRight w:val="0"/>
          <w:marTop w:val="0"/>
          <w:marBottom w:val="0"/>
          <w:divBdr>
            <w:top w:val="none" w:sz="0" w:space="0" w:color="auto"/>
            <w:left w:val="none" w:sz="0" w:space="0" w:color="auto"/>
            <w:bottom w:val="none" w:sz="0" w:space="0" w:color="auto"/>
            <w:right w:val="none" w:sz="0" w:space="0" w:color="auto"/>
          </w:divBdr>
        </w:div>
        <w:div w:id="581910198">
          <w:marLeft w:val="0"/>
          <w:marRight w:val="0"/>
          <w:marTop w:val="0"/>
          <w:marBottom w:val="0"/>
          <w:divBdr>
            <w:top w:val="none" w:sz="0" w:space="0" w:color="auto"/>
            <w:left w:val="none" w:sz="0" w:space="0" w:color="auto"/>
            <w:bottom w:val="none" w:sz="0" w:space="0" w:color="auto"/>
            <w:right w:val="none" w:sz="0" w:space="0" w:color="auto"/>
          </w:divBdr>
        </w:div>
      </w:divsChild>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49136732">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892512">
      <w:bodyDiv w:val="1"/>
      <w:marLeft w:val="0"/>
      <w:marRight w:val="0"/>
      <w:marTop w:val="0"/>
      <w:marBottom w:val="0"/>
      <w:divBdr>
        <w:top w:val="none" w:sz="0" w:space="0" w:color="auto"/>
        <w:left w:val="none" w:sz="0" w:space="0" w:color="auto"/>
        <w:bottom w:val="none" w:sz="0" w:space="0" w:color="auto"/>
        <w:right w:val="none" w:sz="0" w:space="0" w:color="auto"/>
      </w:divBdr>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09905820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0306833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2A71AA-6CE5-48DE-9B73-780AB86A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3801</Words>
  <Characters>21670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10</cp:revision>
  <cp:lastPrinted>2022-03-14T14:37:00Z</cp:lastPrinted>
  <dcterms:created xsi:type="dcterms:W3CDTF">2024-10-03T14:09:00Z</dcterms:created>
  <dcterms:modified xsi:type="dcterms:W3CDTF">2024-10-03T16:05:00Z</dcterms:modified>
</cp:coreProperties>
</file>