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662356" w14:textId="77777777" w:rsidR="00ED5ACD" w:rsidRPr="00ED5ACD" w:rsidRDefault="00ED5ACD" w:rsidP="00ED5ACD">
      <w:pPr>
        <w:keepNext/>
        <w:spacing w:after="0" w:line="240" w:lineRule="auto"/>
        <w:ind w:left="5103"/>
        <w:outlineLvl w:val="1"/>
        <w:rPr>
          <w:rFonts w:ascii="Times New Roman" w:hAnsi="Times New Roman"/>
          <w:sz w:val="26"/>
          <w:szCs w:val="26"/>
          <w:shd w:val="clear" w:color="auto" w:fill="FFFFFF"/>
        </w:rPr>
      </w:pPr>
      <w:bookmarkStart w:id="0" w:name="sub_572"/>
      <w:r w:rsidRPr="00ED5ACD">
        <w:rPr>
          <w:rFonts w:ascii="Times New Roman" w:hAnsi="Times New Roman"/>
          <w:sz w:val="26"/>
          <w:szCs w:val="26"/>
          <w:shd w:val="clear" w:color="auto" w:fill="FFFFFF"/>
        </w:rPr>
        <w:t>Заказчик:</w:t>
      </w:r>
    </w:p>
    <w:p w14:paraId="3982E6C0" w14:textId="72D260D8" w:rsidR="00ED5ACD" w:rsidRPr="00ED5ACD" w:rsidRDefault="00ED5ACD" w:rsidP="00ED5ACD">
      <w:pPr>
        <w:keepNext/>
        <w:spacing w:after="0" w:line="240" w:lineRule="auto"/>
        <w:ind w:left="5103"/>
        <w:outlineLvl w:val="1"/>
        <w:rPr>
          <w:rFonts w:ascii="Times New Roman" w:hAnsi="Times New Roman"/>
          <w:sz w:val="26"/>
          <w:szCs w:val="26"/>
          <w:shd w:val="clear" w:color="auto" w:fill="FFFFFF"/>
        </w:rPr>
      </w:pPr>
      <w:r w:rsidRPr="00ED5ACD">
        <w:rPr>
          <w:rFonts w:ascii="Times New Roman" w:hAnsi="Times New Roman"/>
          <w:sz w:val="26"/>
          <w:szCs w:val="26"/>
          <w:shd w:val="clear" w:color="auto" w:fill="FFFFFF"/>
        </w:rPr>
        <w:t xml:space="preserve">Администрация муниципального образования «Морозовское городское поселение Всеволожского муниципального района </w:t>
      </w:r>
    </w:p>
    <w:p w14:paraId="6DDB24BF" w14:textId="77777777" w:rsidR="00ED5ACD" w:rsidRPr="00ED5ACD" w:rsidRDefault="00ED5ACD" w:rsidP="00ED5ACD">
      <w:pPr>
        <w:keepNext/>
        <w:spacing w:after="0" w:line="240" w:lineRule="auto"/>
        <w:ind w:left="5103"/>
        <w:outlineLvl w:val="1"/>
        <w:rPr>
          <w:rFonts w:ascii="Times New Roman" w:hAnsi="Times New Roman"/>
          <w:sz w:val="26"/>
          <w:szCs w:val="26"/>
          <w:shd w:val="clear" w:color="auto" w:fill="FFFFFF"/>
        </w:rPr>
      </w:pPr>
      <w:r w:rsidRPr="00ED5ACD">
        <w:rPr>
          <w:rFonts w:ascii="Times New Roman" w:hAnsi="Times New Roman"/>
          <w:sz w:val="26"/>
          <w:szCs w:val="26"/>
          <w:shd w:val="clear" w:color="auto" w:fill="FFFFFF"/>
        </w:rPr>
        <w:t>Ленинградской области»</w:t>
      </w:r>
    </w:p>
    <w:p w14:paraId="0B1D9ACB" w14:textId="77777777" w:rsidR="00ED5ACD" w:rsidRPr="00ED5ACD" w:rsidRDefault="00ED5ACD" w:rsidP="00ED5ACD">
      <w:pPr>
        <w:keepNext/>
        <w:spacing w:after="0" w:line="240" w:lineRule="auto"/>
        <w:ind w:left="5103"/>
        <w:outlineLvl w:val="1"/>
        <w:rPr>
          <w:rFonts w:ascii="Times New Roman" w:hAnsi="Times New Roman"/>
          <w:sz w:val="26"/>
          <w:szCs w:val="26"/>
          <w:shd w:val="clear" w:color="auto" w:fill="FFFFFF"/>
        </w:rPr>
      </w:pPr>
      <w:r w:rsidRPr="00ED5ACD">
        <w:rPr>
          <w:rFonts w:ascii="Times New Roman" w:hAnsi="Times New Roman"/>
          <w:sz w:val="26"/>
          <w:szCs w:val="26"/>
          <w:shd w:val="clear" w:color="auto" w:fill="FFFFFF"/>
        </w:rPr>
        <w:t>mail@adminmgp.ru; timofeeva@adminmgp.ru</w:t>
      </w:r>
    </w:p>
    <w:p w14:paraId="1039D32A" w14:textId="77777777" w:rsidR="00ED5ACD" w:rsidRDefault="00ED5ACD" w:rsidP="00ED5ACD">
      <w:pPr>
        <w:keepNext/>
        <w:spacing w:after="0" w:line="240" w:lineRule="auto"/>
        <w:ind w:left="5103"/>
        <w:outlineLvl w:val="1"/>
        <w:rPr>
          <w:rFonts w:ascii="Times New Roman" w:hAnsi="Times New Roman"/>
          <w:sz w:val="26"/>
          <w:szCs w:val="26"/>
          <w:shd w:val="clear" w:color="auto" w:fill="FFFFFF"/>
        </w:rPr>
      </w:pPr>
    </w:p>
    <w:p w14:paraId="09C80456" w14:textId="53F2447A" w:rsidR="00ED5ACD" w:rsidRPr="00ED5ACD" w:rsidRDefault="00ED5ACD" w:rsidP="00ED5ACD">
      <w:pPr>
        <w:keepNext/>
        <w:spacing w:after="0" w:line="240" w:lineRule="auto"/>
        <w:ind w:left="5103"/>
        <w:outlineLvl w:val="1"/>
        <w:rPr>
          <w:rFonts w:ascii="Times New Roman" w:hAnsi="Times New Roman"/>
          <w:sz w:val="26"/>
          <w:szCs w:val="26"/>
          <w:shd w:val="clear" w:color="auto" w:fill="FFFFFF"/>
        </w:rPr>
      </w:pPr>
      <w:r w:rsidRPr="00ED5ACD">
        <w:rPr>
          <w:rFonts w:ascii="Times New Roman" w:hAnsi="Times New Roman"/>
          <w:sz w:val="26"/>
          <w:szCs w:val="26"/>
          <w:shd w:val="clear" w:color="auto" w:fill="FFFFFF"/>
        </w:rPr>
        <w:t>Заявитель:</w:t>
      </w:r>
    </w:p>
    <w:p w14:paraId="17D90270" w14:textId="0510E0B5" w:rsidR="00ED5ACD" w:rsidRPr="00ED5ACD" w:rsidRDefault="00ED5ACD" w:rsidP="00ED5ACD">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ИП </w:t>
      </w:r>
      <w:r w:rsidRPr="00ED5ACD">
        <w:rPr>
          <w:rFonts w:ascii="Times New Roman" w:hAnsi="Times New Roman"/>
          <w:sz w:val="26"/>
          <w:szCs w:val="26"/>
          <w:shd w:val="clear" w:color="auto" w:fill="FFFFFF"/>
        </w:rPr>
        <w:t>Шустов Н.Р.</w:t>
      </w:r>
    </w:p>
    <w:p w14:paraId="7B3F36D6" w14:textId="77777777" w:rsidR="00ED5ACD" w:rsidRPr="00ED5ACD" w:rsidRDefault="00ED5ACD" w:rsidP="00ED5ACD">
      <w:pPr>
        <w:keepNext/>
        <w:spacing w:after="0" w:line="240" w:lineRule="auto"/>
        <w:ind w:left="5103"/>
        <w:outlineLvl w:val="1"/>
        <w:rPr>
          <w:rFonts w:ascii="Times New Roman" w:hAnsi="Times New Roman"/>
          <w:sz w:val="26"/>
          <w:szCs w:val="26"/>
          <w:shd w:val="clear" w:color="auto" w:fill="FFFFFF"/>
        </w:rPr>
      </w:pPr>
      <w:r w:rsidRPr="00ED5ACD">
        <w:rPr>
          <w:rFonts w:ascii="Times New Roman" w:hAnsi="Times New Roman"/>
          <w:sz w:val="26"/>
          <w:szCs w:val="26"/>
          <w:shd w:val="clear" w:color="auto" w:fill="FFFFFF"/>
        </w:rPr>
        <w:t>sh.tatic@bk.ru</w:t>
      </w:r>
    </w:p>
    <w:p w14:paraId="0D2EB569" w14:textId="77777777" w:rsidR="00ED5ACD" w:rsidRDefault="00ED5ACD" w:rsidP="00ED5ACD">
      <w:pPr>
        <w:keepNext/>
        <w:spacing w:after="0" w:line="240" w:lineRule="auto"/>
        <w:ind w:left="5103"/>
        <w:outlineLvl w:val="1"/>
        <w:rPr>
          <w:rFonts w:ascii="Times New Roman" w:hAnsi="Times New Roman"/>
          <w:sz w:val="26"/>
          <w:szCs w:val="26"/>
          <w:shd w:val="clear" w:color="auto" w:fill="FFFFFF"/>
        </w:rPr>
      </w:pPr>
    </w:p>
    <w:p w14:paraId="432799C4" w14:textId="51AA4BE7" w:rsidR="00ED5ACD" w:rsidRPr="00ED5ACD" w:rsidRDefault="00ED5ACD" w:rsidP="00ED5ACD">
      <w:pPr>
        <w:keepNext/>
        <w:spacing w:after="0" w:line="240" w:lineRule="auto"/>
        <w:ind w:left="5103"/>
        <w:outlineLvl w:val="1"/>
        <w:rPr>
          <w:rFonts w:ascii="Times New Roman" w:hAnsi="Times New Roman"/>
          <w:sz w:val="26"/>
          <w:szCs w:val="26"/>
          <w:shd w:val="clear" w:color="auto" w:fill="FFFFFF"/>
        </w:rPr>
      </w:pPr>
      <w:r w:rsidRPr="00ED5ACD">
        <w:rPr>
          <w:rFonts w:ascii="Times New Roman" w:hAnsi="Times New Roman"/>
          <w:sz w:val="26"/>
          <w:szCs w:val="26"/>
          <w:shd w:val="clear" w:color="auto" w:fill="FFFFFF"/>
        </w:rPr>
        <w:t>Оператор электронной площадки:</w:t>
      </w:r>
    </w:p>
    <w:p w14:paraId="6142CEF1" w14:textId="77777777" w:rsidR="00ED5ACD" w:rsidRPr="00ED5ACD" w:rsidRDefault="00ED5ACD" w:rsidP="00ED5ACD">
      <w:pPr>
        <w:keepNext/>
        <w:spacing w:after="0" w:line="240" w:lineRule="auto"/>
        <w:ind w:left="5103"/>
        <w:outlineLvl w:val="1"/>
        <w:rPr>
          <w:rFonts w:ascii="Times New Roman" w:hAnsi="Times New Roman"/>
          <w:sz w:val="26"/>
          <w:szCs w:val="26"/>
          <w:shd w:val="clear" w:color="auto" w:fill="FFFFFF"/>
        </w:rPr>
      </w:pPr>
      <w:r w:rsidRPr="00ED5ACD">
        <w:rPr>
          <w:rFonts w:ascii="Times New Roman" w:hAnsi="Times New Roman"/>
          <w:sz w:val="26"/>
          <w:szCs w:val="26"/>
          <w:shd w:val="clear" w:color="auto" w:fill="FFFFFF"/>
        </w:rPr>
        <w:t>АО «АГЗ РТ»</w:t>
      </w:r>
    </w:p>
    <w:p w14:paraId="5B09CC1D" w14:textId="77777777" w:rsidR="00ED5ACD" w:rsidRPr="00ED5ACD" w:rsidRDefault="00ED5ACD" w:rsidP="00ED5ACD">
      <w:pPr>
        <w:keepNext/>
        <w:spacing w:after="0" w:line="240" w:lineRule="auto"/>
        <w:ind w:left="5103"/>
        <w:outlineLvl w:val="1"/>
        <w:rPr>
          <w:rFonts w:ascii="Times New Roman" w:hAnsi="Times New Roman"/>
          <w:sz w:val="26"/>
          <w:szCs w:val="26"/>
          <w:shd w:val="clear" w:color="auto" w:fill="FFFFFF"/>
        </w:rPr>
      </w:pPr>
      <w:r w:rsidRPr="00ED5ACD">
        <w:rPr>
          <w:rFonts w:ascii="Times New Roman" w:hAnsi="Times New Roman"/>
          <w:sz w:val="26"/>
          <w:szCs w:val="26"/>
          <w:shd w:val="clear" w:color="auto" w:fill="FFFFFF"/>
        </w:rPr>
        <w:t>agzrt@tatar.ru; info@mail.zakazrf.ru</w:t>
      </w:r>
    </w:p>
    <w:p w14:paraId="7CF4AD53" w14:textId="77777777" w:rsidR="00ED5ACD" w:rsidRDefault="00ED5ACD" w:rsidP="00ED5ACD">
      <w:pPr>
        <w:keepNext/>
        <w:spacing w:after="0" w:line="240" w:lineRule="auto"/>
        <w:ind w:left="5103"/>
        <w:outlineLvl w:val="1"/>
        <w:rPr>
          <w:rFonts w:ascii="Times New Roman" w:hAnsi="Times New Roman"/>
          <w:sz w:val="26"/>
          <w:szCs w:val="26"/>
          <w:shd w:val="clear" w:color="auto" w:fill="FFFFFF"/>
        </w:rPr>
      </w:pPr>
    </w:p>
    <w:p w14:paraId="072F0B1C" w14:textId="60BAE51F" w:rsidR="00ED5ACD" w:rsidRDefault="00ED5ACD" w:rsidP="00ED5ACD">
      <w:pPr>
        <w:keepNext/>
        <w:spacing w:after="0" w:line="240" w:lineRule="auto"/>
        <w:ind w:left="5103"/>
        <w:outlineLvl w:val="1"/>
        <w:rPr>
          <w:rFonts w:ascii="Times New Roman" w:hAnsi="Times New Roman"/>
          <w:sz w:val="26"/>
          <w:szCs w:val="26"/>
          <w:shd w:val="clear" w:color="auto" w:fill="FFFFFF"/>
        </w:rPr>
      </w:pPr>
      <w:r w:rsidRPr="00ED5ACD">
        <w:rPr>
          <w:rFonts w:ascii="Times New Roman" w:hAnsi="Times New Roman"/>
          <w:sz w:val="26"/>
          <w:szCs w:val="26"/>
          <w:shd w:val="clear" w:color="auto" w:fill="FFFFFF"/>
        </w:rPr>
        <w:t>номер извещения 0145300014624000029</w:t>
      </w:r>
    </w:p>
    <w:p w14:paraId="16DD3CC4" w14:textId="77777777" w:rsidR="00A77A48" w:rsidRDefault="00A77A48" w:rsidP="005D6D75">
      <w:pPr>
        <w:keepNext/>
        <w:spacing w:after="0" w:line="240" w:lineRule="auto"/>
        <w:jc w:val="center"/>
        <w:outlineLvl w:val="1"/>
        <w:rPr>
          <w:rFonts w:ascii="Times New Roman" w:hAnsi="Times New Roman"/>
          <w:sz w:val="26"/>
          <w:szCs w:val="26"/>
          <w:shd w:val="clear" w:color="auto" w:fill="FFFFFF"/>
        </w:rPr>
      </w:pPr>
    </w:p>
    <w:p w14:paraId="3A4DFE17" w14:textId="77777777" w:rsidR="00057195" w:rsidRDefault="00057195" w:rsidP="005D6D75">
      <w:pPr>
        <w:keepNext/>
        <w:spacing w:after="0" w:line="240" w:lineRule="auto"/>
        <w:jc w:val="center"/>
        <w:outlineLvl w:val="1"/>
        <w:rPr>
          <w:rFonts w:ascii="Times New Roman" w:hAnsi="Times New Roman"/>
          <w:sz w:val="26"/>
          <w:szCs w:val="26"/>
          <w:shd w:val="clear" w:color="auto" w:fill="FFFFFF"/>
        </w:rPr>
      </w:pPr>
    </w:p>
    <w:p w14:paraId="4070F7C8"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8DE7F8F"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1AD06AD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48A078ED" w14:textId="00D5DCCC"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082F38" w:rsidRPr="00082F38">
        <w:rPr>
          <w:rFonts w:ascii="Times New Roman" w:eastAsia="Times New Roman" w:hAnsi="Times New Roman" w:cs="Times New Roman"/>
          <w:sz w:val="26"/>
          <w:szCs w:val="26"/>
        </w:rPr>
        <w:t>047/06/48-</w:t>
      </w:r>
      <w:r w:rsidR="00ED5ACD">
        <w:rPr>
          <w:rFonts w:ascii="Times New Roman" w:eastAsia="Times New Roman" w:hAnsi="Times New Roman" w:cs="Times New Roman"/>
          <w:sz w:val="26"/>
          <w:szCs w:val="26"/>
        </w:rPr>
        <w:t>2722</w:t>
      </w:r>
      <w:r w:rsidR="00082F38" w:rsidRPr="00082F38">
        <w:rPr>
          <w:rFonts w:ascii="Times New Roman" w:eastAsia="Times New Roman" w:hAnsi="Times New Roman" w:cs="Times New Roman"/>
          <w:sz w:val="26"/>
          <w:szCs w:val="26"/>
        </w:rPr>
        <w:t>/</w:t>
      </w:r>
      <w:r w:rsidR="00634D33">
        <w:rPr>
          <w:rFonts w:ascii="Times New Roman" w:eastAsia="Times New Roman" w:hAnsi="Times New Roman" w:cs="Times New Roman"/>
          <w:sz w:val="26"/>
          <w:szCs w:val="26"/>
        </w:rPr>
        <w:t>2024</w:t>
      </w:r>
    </w:p>
    <w:p w14:paraId="4F4BF15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2F7771C0" w14:textId="197725C2" w:rsidR="00AD02C0" w:rsidRPr="00AD02C0" w:rsidRDefault="00ED5ACD" w:rsidP="00AD02C0">
      <w:pPr>
        <w:suppressAutoHyphens/>
        <w:spacing w:after="0" w:line="240" w:lineRule="auto"/>
        <w:jc w:val="both"/>
        <w:rPr>
          <w:rFonts w:ascii="Times New Roman" w:eastAsia="Times New Roman" w:hAnsi="Times New Roman" w:cs="Times New Roman"/>
          <w:sz w:val="26"/>
          <w:szCs w:val="26"/>
        </w:rPr>
      </w:pPr>
      <w:r>
        <w:rPr>
          <w:rFonts w:ascii="Times New Roman" w:eastAsiaTheme="minorEastAsia" w:hAnsi="Times New Roman" w:cs="Times New Roman"/>
          <w:sz w:val="26"/>
          <w:szCs w:val="26"/>
        </w:rPr>
        <w:t>30</w:t>
      </w:r>
      <w:r w:rsidR="00A44E23">
        <w:rPr>
          <w:rFonts w:ascii="Times New Roman" w:eastAsiaTheme="minorEastAsia" w:hAnsi="Times New Roman" w:cs="Times New Roman"/>
          <w:sz w:val="26"/>
          <w:szCs w:val="26"/>
        </w:rPr>
        <w:t xml:space="preserve"> </w:t>
      </w:r>
      <w:r w:rsidR="00057195">
        <w:rPr>
          <w:rFonts w:ascii="Times New Roman" w:eastAsiaTheme="minorEastAsia" w:hAnsi="Times New Roman" w:cs="Times New Roman"/>
          <w:sz w:val="26"/>
          <w:szCs w:val="26"/>
        </w:rPr>
        <w:t>сентября</w:t>
      </w:r>
      <w:r w:rsidR="00A44E23">
        <w:rPr>
          <w:rFonts w:ascii="Times New Roman" w:eastAsiaTheme="minorEastAsia" w:hAnsi="Times New Roman" w:cs="Times New Roman"/>
          <w:sz w:val="26"/>
          <w:szCs w:val="26"/>
        </w:rPr>
        <w:t xml:space="preserve"> </w:t>
      </w:r>
      <w:r w:rsidR="00634D33">
        <w:rPr>
          <w:rFonts w:ascii="Times New Roman" w:eastAsia="Times New Roman" w:hAnsi="Times New Roman" w:cs="Times New Roman"/>
          <w:sz w:val="26"/>
          <w:szCs w:val="26"/>
        </w:rPr>
        <w:t>2024</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14539AFC"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666D6CEB"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515435C9" w14:textId="77777777" w:rsidR="00634D33" w:rsidRPr="00A77A48"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 xml:space="preserve">заседание проводилось </w:t>
      </w:r>
      <w:r w:rsidRPr="00A77A48">
        <w:rPr>
          <w:rFonts w:ascii="Times New Roman" w:eastAsiaTheme="minorHAnsi" w:hAnsi="Times New Roman" w:cs="Times New Roman"/>
          <w:sz w:val="26"/>
          <w:szCs w:val="26"/>
          <w:lang w:eastAsia="en-US"/>
        </w:rPr>
        <w:t>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A77A48">
        <w:rPr>
          <w:rFonts w:ascii="Times New Roman" w:hAnsi="Times New Roman" w:cs="Times New Roman"/>
          <w:sz w:val="26"/>
          <w:szCs w:val="26"/>
        </w:rPr>
        <w:t>, в присутствии представителей по доверенностям:</w:t>
      </w:r>
    </w:p>
    <w:p w14:paraId="48006A89" w14:textId="283AD76B" w:rsidR="00ED5ACD" w:rsidRPr="00ED5ACD" w:rsidRDefault="000161DC" w:rsidP="00ED5ACD">
      <w:pPr>
        <w:spacing w:after="0"/>
        <w:ind w:firstLine="708"/>
        <w:jc w:val="both"/>
        <w:rPr>
          <w:rFonts w:ascii="Times New Roman" w:eastAsiaTheme="minorEastAsia" w:hAnsi="Times New Roman" w:cs="Times New Roman"/>
          <w:sz w:val="26"/>
          <w:szCs w:val="26"/>
        </w:rPr>
      </w:pPr>
      <w:r w:rsidRPr="00A77A48">
        <w:rPr>
          <w:rFonts w:ascii="Times New Roman" w:eastAsiaTheme="minorEastAsia" w:hAnsi="Times New Roman" w:cs="Times New Roman"/>
          <w:sz w:val="26"/>
          <w:szCs w:val="26"/>
        </w:rPr>
        <w:t xml:space="preserve">от </w:t>
      </w:r>
      <w:r w:rsidR="00A44E23">
        <w:rPr>
          <w:rFonts w:ascii="Times New Roman" w:eastAsiaTheme="minorEastAsia" w:hAnsi="Times New Roman" w:cs="Times New Roman"/>
          <w:sz w:val="26"/>
          <w:szCs w:val="26"/>
        </w:rPr>
        <w:t xml:space="preserve">Заказчика - </w:t>
      </w:r>
      <w:r w:rsidR="00ED5ACD" w:rsidRPr="00ED5ACD">
        <w:rPr>
          <w:rFonts w:ascii="Times New Roman" w:eastAsiaTheme="minorEastAsia" w:hAnsi="Times New Roman" w:cs="Times New Roman"/>
          <w:sz w:val="26"/>
          <w:szCs w:val="26"/>
        </w:rPr>
        <w:t>Администрация муниципального образования «Морозовское городское поселение Всеволожского муниципального района Ленинградской области»</w:t>
      </w:r>
      <w:r w:rsidR="00ED5ACD">
        <w:rPr>
          <w:rFonts w:ascii="Times New Roman" w:eastAsiaTheme="minorEastAsia" w:hAnsi="Times New Roman" w:cs="Times New Roman"/>
          <w:sz w:val="26"/>
          <w:szCs w:val="26"/>
        </w:rPr>
        <w:t xml:space="preserve">: </w:t>
      </w:r>
    </w:p>
    <w:p w14:paraId="06022009" w14:textId="7466E1C2" w:rsidR="00057195" w:rsidRPr="00ED5ACD" w:rsidRDefault="0038162C" w:rsidP="00ED5ACD">
      <w:pPr>
        <w:spacing w:after="0"/>
        <w:ind w:firstLine="708"/>
        <w:jc w:val="both"/>
        <w:rPr>
          <w:rFonts w:ascii="Times New Roman" w:eastAsiaTheme="minorEastAsia" w:hAnsi="Times New Roman" w:cs="Times New Roman"/>
          <w:sz w:val="26"/>
          <w:szCs w:val="26"/>
        </w:rPr>
      </w:pPr>
      <w:r w:rsidRPr="00A77A48">
        <w:rPr>
          <w:rFonts w:ascii="Times New Roman" w:eastAsiaTheme="minorEastAsia" w:hAnsi="Times New Roman" w:cs="Times New Roman"/>
          <w:sz w:val="26"/>
          <w:szCs w:val="26"/>
        </w:rPr>
        <w:t>от Заявителя</w:t>
      </w:r>
      <w:r w:rsidR="00B46139" w:rsidRPr="00A77A48">
        <w:rPr>
          <w:rFonts w:ascii="Times New Roman" w:eastAsiaTheme="minorEastAsia" w:hAnsi="Times New Roman" w:cs="Times New Roman"/>
          <w:sz w:val="26"/>
          <w:szCs w:val="26"/>
        </w:rPr>
        <w:t xml:space="preserve"> </w:t>
      </w:r>
      <w:r w:rsidRPr="00A77A48">
        <w:rPr>
          <w:rFonts w:ascii="Times New Roman" w:eastAsiaTheme="minorEastAsia" w:hAnsi="Times New Roman" w:cs="Times New Roman"/>
          <w:sz w:val="26"/>
          <w:szCs w:val="26"/>
        </w:rPr>
        <w:t xml:space="preserve">- </w:t>
      </w:r>
      <w:r w:rsidR="00ED5ACD" w:rsidRPr="00ED5ACD">
        <w:rPr>
          <w:rFonts w:ascii="Times New Roman" w:hAnsi="Times New Roman"/>
          <w:sz w:val="26"/>
          <w:szCs w:val="26"/>
          <w:shd w:val="clear" w:color="auto" w:fill="FFFFFF"/>
        </w:rPr>
        <w:t xml:space="preserve">ИП Шустов Н.Р. </w:t>
      </w:r>
      <w:r w:rsidR="0013025C">
        <w:rPr>
          <w:rFonts w:ascii="Times New Roman" w:hAnsi="Times New Roman"/>
          <w:sz w:val="26"/>
          <w:szCs w:val="26"/>
          <w:shd w:val="clear" w:color="auto" w:fill="FFFFFF"/>
        </w:rPr>
        <w:t>(далее - Участник</w:t>
      </w:r>
      <w:r w:rsidR="00101F18">
        <w:rPr>
          <w:rFonts w:ascii="Times New Roman" w:hAnsi="Times New Roman"/>
          <w:sz w:val="26"/>
          <w:szCs w:val="26"/>
          <w:shd w:val="clear" w:color="auto" w:fill="FFFFFF"/>
        </w:rPr>
        <w:t>, Заявитель</w:t>
      </w:r>
      <w:r w:rsidR="0013025C">
        <w:rPr>
          <w:rFonts w:ascii="Times New Roman" w:hAnsi="Times New Roman"/>
          <w:sz w:val="26"/>
          <w:szCs w:val="26"/>
          <w:shd w:val="clear" w:color="auto" w:fill="FFFFFF"/>
        </w:rPr>
        <w:t>)</w:t>
      </w:r>
      <w:r w:rsidR="000161DC" w:rsidRPr="00A77A48">
        <w:rPr>
          <w:rFonts w:ascii="Times New Roman" w:hAnsi="Times New Roman"/>
          <w:sz w:val="26"/>
          <w:szCs w:val="26"/>
          <w:shd w:val="clear" w:color="auto" w:fill="FFFFFF"/>
        </w:rPr>
        <w:t xml:space="preserve">: </w:t>
      </w:r>
    </w:p>
    <w:p w14:paraId="596B8EAF" w14:textId="088589BF" w:rsidR="00634D33" w:rsidRDefault="00634D33" w:rsidP="00F5374A">
      <w:pPr>
        <w:spacing w:after="0"/>
        <w:ind w:firstLine="708"/>
        <w:jc w:val="both"/>
        <w:rPr>
          <w:rFonts w:ascii="Times New Roman" w:hAnsi="Times New Roman" w:cs="Times New Roman"/>
          <w:sz w:val="26"/>
          <w:szCs w:val="26"/>
        </w:rPr>
      </w:pPr>
      <w:proofErr w:type="gramStart"/>
      <w:r w:rsidRPr="00A77A48">
        <w:rPr>
          <w:rFonts w:ascii="Times New Roman" w:hAnsi="Times New Roman" w:cs="Times New Roman"/>
          <w:sz w:val="26"/>
          <w:szCs w:val="26"/>
        </w:rPr>
        <w:t>рассмотрев в соответствии с Положением о территориальном</w:t>
      </w:r>
      <w:r w:rsidRPr="007960AD">
        <w:rPr>
          <w:rFonts w:ascii="Times New Roman" w:hAnsi="Times New Roman" w:cs="Times New Roman"/>
          <w:sz w:val="26"/>
          <w:szCs w:val="26"/>
        </w:rPr>
        <w:t xml:space="preserve">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0E4DB555" w14:textId="77777777" w:rsidR="00634D33" w:rsidRPr="00A74353" w:rsidRDefault="00634D33" w:rsidP="00634D33">
      <w:pPr>
        <w:suppressAutoHyphens/>
        <w:spacing w:after="0" w:line="240" w:lineRule="auto"/>
        <w:ind w:firstLine="720"/>
        <w:jc w:val="both"/>
        <w:rPr>
          <w:rFonts w:ascii="Times New Roman" w:eastAsia="Times New Roman" w:hAnsi="Times New Roman" w:cs="Times New Roman"/>
          <w:sz w:val="26"/>
          <w:szCs w:val="26"/>
        </w:rPr>
      </w:pPr>
    </w:p>
    <w:p w14:paraId="5632249E"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5CB397B7"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70D02AE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7D0B07E7" w14:textId="5248F394" w:rsidR="00634D33" w:rsidRPr="00A44E2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 xml:space="preserve">В Ленинградское УФАС России поступила жалоба Заявителя </w:t>
      </w:r>
      <w:r w:rsidR="00ED5ACD" w:rsidRPr="00ED5ACD">
        <w:rPr>
          <w:rFonts w:ascii="Times New Roman" w:eastAsia="Times New Roman" w:hAnsi="Times New Roman" w:cs="Times New Roman"/>
          <w:sz w:val="26"/>
          <w:szCs w:val="26"/>
        </w:rPr>
        <w:t>(</w:t>
      </w:r>
      <w:proofErr w:type="spellStart"/>
      <w:r w:rsidR="00ED5ACD" w:rsidRPr="00ED5ACD">
        <w:rPr>
          <w:rFonts w:ascii="Times New Roman" w:eastAsia="Times New Roman" w:hAnsi="Times New Roman" w:cs="Times New Roman"/>
          <w:sz w:val="26"/>
          <w:szCs w:val="26"/>
        </w:rPr>
        <w:t>вх</w:t>
      </w:r>
      <w:proofErr w:type="spellEnd"/>
      <w:r w:rsidR="00ED5ACD" w:rsidRPr="00ED5ACD">
        <w:rPr>
          <w:rFonts w:ascii="Times New Roman" w:eastAsia="Times New Roman" w:hAnsi="Times New Roman" w:cs="Times New Roman"/>
          <w:sz w:val="26"/>
          <w:szCs w:val="26"/>
        </w:rPr>
        <w:t xml:space="preserve">. № 11534-ИП/24 от 23.09.2024) на действия комиссии при проведении открытого конкурса в электронной форме «Благоустройство парковой территории Дома культуры по адресу: Ленинградская область, Всеволожский район, </w:t>
      </w:r>
      <w:proofErr w:type="spellStart"/>
      <w:r w:rsidR="00ED5ACD" w:rsidRPr="00ED5ACD">
        <w:rPr>
          <w:rFonts w:ascii="Times New Roman" w:eastAsia="Times New Roman" w:hAnsi="Times New Roman" w:cs="Times New Roman"/>
          <w:sz w:val="26"/>
          <w:szCs w:val="26"/>
        </w:rPr>
        <w:t>пгт</w:t>
      </w:r>
      <w:proofErr w:type="gramStart"/>
      <w:r w:rsidR="00ED5ACD" w:rsidRPr="00ED5ACD">
        <w:rPr>
          <w:rFonts w:ascii="Times New Roman" w:eastAsia="Times New Roman" w:hAnsi="Times New Roman" w:cs="Times New Roman"/>
          <w:sz w:val="26"/>
          <w:szCs w:val="26"/>
        </w:rPr>
        <w:t>.и</w:t>
      </w:r>
      <w:proofErr w:type="gramEnd"/>
      <w:r w:rsidR="00ED5ACD" w:rsidRPr="00ED5ACD">
        <w:rPr>
          <w:rFonts w:ascii="Times New Roman" w:eastAsia="Times New Roman" w:hAnsi="Times New Roman" w:cs="Times New Roman"/>
          <w:sz w:val="26"/>
          <w:szCs w:val="26"/>
        </w:rPr>
        <w:t>м</w:t>
      </w:r>
      <w:proofErr w:type="spellEnd"/>
      <w:r w:rsidR="00ED5ACD" w:rsidRPr="00ED5ACD">
        <w:rPr>
          <w:rFonts w:ascii="Times New Roman" w:eastAsia="Times New Roman" w:hAnsi="Times New Roman" w:cs="Times New Roman"/>
          <w:sz w:val="26"/>
          <w:szCs w:val="26"/>
        </w:rPr>
        <w:t xml:space="preserve"> Морозова, пл. Культуры.3».</w:t>
      </w:r>
    </w:p>
    <w:p w14:paraId="2B3B326A" w14:textId="3CABD4BA"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Извещение о проведении </w:t>
      </w:r>
      <w:r>
        <w:rPr>
          <w:rFonts w:ascii="Times New Roman" w:eastAsia="Times New Roman" w:hAnsi="Times New Roman" w:cs="Times New Roman"/>
          <w:sz w:val="26"/>
          <w:szCs w:val="26"/>
        </w:rPr>
        <w:t>открытого конкурса</w:t>
      </w:r>
      <w:r w:rsidRPr="00A74353">
        <w:rPr>
          <w:rFonts w:ascii="Times New Roman" w:eastAsia="Times New Roman" w:hAnsi="Times New Roman" w:cs="Times New Roman"/>
          <w:sz w:val="26"/>
          <w:szCs w:val="26"/>
        </w:rPr>
        <w:t xml:space="preserve"> размещено </w:t>
      </w:r>
      <w:r w:rsidR="00ED5ACD">
        <w:rPr>
          <w:rFonts w:ascii="Times New Roman" w:eastAsia="Times New Roman" w:hAnsi="Times New Roman" w:cs="Times New Roman"/>
          <w:sz w:val="26"/>
          <w:szCs w:val="26"/>
        </w:rPr>
        <w:t>30</w:t>
      </w:r>
      <w:r w:rsidRPr="00972848">
        <w:rPr>
          <w:rFonts w:ascii="Times New Roman" w:eastAsia="Times New Roman" w:hAnsi="Times New Roman" w:cs="Times New Roman"/>
          <w:sz w:val="26"/>
          <w:szCs w:val="26"/>
        </w:rPr>
        <w:t>.</w:t>
      </w:r>
      <w:r w:rsidR="00ED5ACD">
        <w:rPr>
          <w:rFonts w:ascii="Times New Roman" w:eastAsia="Times New Roman" w:hAnsi="Times New Roman" w:cs="Times New Roman"/>
          <w:sz w:val="26"/>
          <w:szCs w:val="26"/>
        </w:rPr>
        <w:t>08</w:t>
      </w:r>
      <w:r w:rsidRPr="00972848">
        <w:rPr>
          <w:rFonts w:ascii="Times New Roman" w:eastAsia="Times New Roman" w:hAnsi="Times New Roman" w:cs="Times New Roman"/>
          <w:sz w:val="26"/>
          <w:szCs w:val="26"/>
        </w:rPr>
        <w:t>.</w:t>
      </w:r>
      <w:r w:rsidR="000161DC">
        <w:rPr>
          <w:rFonts w:ascii="Times New Roman" w:eastAsia="Times New Roman" w:hAnsi="Times New Roman" w:cs="Times New Roman"/>
          <w:sz w:val="26"/>
          <w:szCs w:val="26"/>
        </w:rPr>
        <w:t>2024</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1909CBFA" w14:textId="57E6BC8E" w:rsidR="00C36887"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Pr="00A74353">
        <w:rPr>
          <w:rFonts w:ascii="Times New Roman" w:eastAsia="Times New Roman" w:hAnsi="Times New Roman" w:cs="Times New Roman"/>
          <w:sz w:val="26"/>
          <w:szCs w:val="26"/>
        </w:rPr>
        <w:t xml:space="preserve"> </w:t>
      </w:r>
      <w:r w:rsidR="00ED5ACD" w:rsidRPr="00ED5ACD">
        <w:rPr>
          <w:rFonts w:ascii="Times New Roman" w:eastAsia="Times New Roman" w:hAnsi="Times New Roman" w:cs="Times New Roman"/>
          <w:sz w:val="26"/>
          <w:szCs w:val="26"/>
        </w:rPr>
        <w:t xml:space="preserve">69 671 620,00 </w:t>
      </w:r>
      <w:r w:rsidR="00ED5ACD">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рублей.</w:t>
      </w:r>
    </w:p>
    <w:p w14:paraId="27E2E387" w14:textId="77777777"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F5374A">
        <w:rPr>
          <w:rFonts w:ascii="Times New Roman" w:eastAsia="Times New Roman" w:hAnsi="Times New Roman" w:cs="Times New Roman"/>
          <w:sz w:val="26"/>
          <w:szCs w:val="26"/>
        </w:rPr>
        <w:t xml:space="preserve">Как следует из жалобы, Заявитель оспаривает результаты рассмотрения конкурсной комиссией </w:t>
      </w:r>
      <w:r w:rsidR="00A2681F" w:rsidRPr="00F5374A">
        <w:rPr>
          <w:rFonts w:ascii="Times New Roman" w:eastAsia="Times New Roman" w:hAnsi="Times New Roman" w:cs="Times New Roman"/>
          <w:sz w:val="26"/>
          <w:szCs w:val="26"/>
        </w:rPr>
        <w:t xml:space="preserve">Заказчика </w:t>
      </w:r>
      <w:r w:rsidRPr="00F5374A">
        <w:rPr>
          <w:rFonts w:ascii="Times New Roman" w:eastAsia="Times New Roman" w:hAnsi="Times New Roman" w:cs="Times New Roman"/>
          <w:sz w:val="26"/>
          <w:szCs w:val="26"/>
        </w:rPr>
        <w:t>заявок участников</w:t>
      </w:r>
      <w:r w:rsidR="00F5374A" w:rsidRPr="00F5374A">
        <w:rPr>
          <w:rFonts w:ascii="Times New Roman" w:eastAsia="Times New Roman" w:hAnsi="Times New Roman" w:cs="Times New Roman"/>
          <w:sz w:val="26"/>
          <w:szCs w:val="26"/>
        </w:rPr>
        <w:t>.</w:t>
      </w:r>
    </w:p>
    <w:p w14:paraId="463F843D" w14:textId="2532CD9D" w:rsidR="005D6D75" w:rsidRPr="00A74353" w:rsidRDefault="000161DC" w:rsidP="005D6D7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Представите</w:t>
      </w:r>
      <w:r w:rsidR="00F5374A">
        <w:rPr>
          <w:rFonts w:ascii="Times New Roman" w:eastAsia="Times New Roman" w:hAnsi="Times New Roman" w:cs="Times New Roman"/>
          <w:sz w:val="26"/>
          <w:szCs w:val="26"/>
        </w:rPr>
        <w:t>л</w:t>
      </w:r>
      <w:r w:rsidR="00ED5ACD">
        <w:rPr>
          <w:rFonts w:ascii="Times New Roman" w:eastAsia="Times New Roman" w:hAnsi="Times New Roman" w:cs="Times New Roman"/>
          <w:sz w:val="26"/>
          <w:szCs w:val="26"/>
        </w:rPr>
        <w:t>ь</w:t>
      </w:r>
      <w:r>
        <w:rPr>
          <w:rFonts w:ascii="Times New Roman" w:eastAsia="Times New Roman" w:hAnsi="Times New Roman" w:cs="Times New Roman"/>
          <w:sz w:val="26"/>
          <w:szCs w:val="26"/>
        </w:rPr>
        <w:t xml:space="preserve"> Заказчика </w:t>
      </w:r>
      <w:r w:rsidR="005D6D75" w:rsidRPr="00A74353">
        <w:rPr>
          <w:rFonts w:ascii="Times New Roman" w:eastAsia="Times New Roman" w:hAnsi="Times New Roman" w:cs="Times New Roman"/>
          <w:sz w:val="26"/>
          <w:szCs w:val="26"/>
        </w:rPr>
        <w:t>возражал против доводов Заявителя, просил признать жалобу необоснованной.</w:t>
      </w:r>
    </w:p>
    <w:p w14:paraId="0DC0FBF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 момент рассмотрения жалобы контракт Заказчиком не заключен. </w:t>
      </w:r>
    </w:p>
    <w:p w14:paraId="3F8F0A79"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6D919254"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В силу части 1 статьи 2 Закон</w:t>
      </w:r>
      <w:r w:rsidR="000161DC">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04A7A092"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DC7C4DA"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3D7A16E"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w:t>
      </w:r>
      <w:r w:rsidRPr="009C12A5">
        <w:rPr>
          <w:rFonts w:ascii="Times New Roman" w:eastAsia="Times New Roman" w:hAnsi="Times New Roman" w:cs="Times New Roman"/>
          <w:sz w:val="26"/>
          <w:szCs w:val="26"/>
        </w:rPr>
        <w:lastRenderedPageBreak/>
        <w:t xml:space="preserve">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258E8AD"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07E32E6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17730E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49BFCD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2F3E8AC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0D5FF97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5F25B5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2DA7F8C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FFF6C5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4EB35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6E73DDB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E0D729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4F31FFF"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lastRenderedPageBreak/>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4E1F3235"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а) сопровождение такого указания словами "или эквивалент"; </w:t>
      </w:r>
    </w:p>
    <w:p w14:paraId="1DD5FA6A"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34F48236"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233412F5" w14:textId="77777777" w:rsidR="00634D33" w:rsidRPr="00634D33" w:rsidRDefault="00634D33" w:rsidP="00634D33">
      <w:pPr>
        <w:suppressAutoHyphens/>
        <w:spacing w:after="0" w:line="240" w:lineRule="auto"/>
        <w:ind w:firstLine="720"/>
        <w:jc w:val="both"/>
        <w:rPr>
          <w:rFonts w:ascii="Times New Roman" w:eastAsia="Times New Roman" w:hAnsi="Times New Roman" w:cs="Times New Roman"/>
          <w:sz w:val="26"/>
          <w:szCs w:val="26"/>
        </w:rPr>
      </w:pPr>
      <w:r w:rsidRPr="00634D33">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1FC8037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14:paraId="5739CA7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5F1A0A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514C28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0878A5E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w:t>
      </w:r>
      <w:r w:rsidRPr="00FF028B">
        <w:rPr>
          <w:rFonts w:ascii="Times New Roman" w:eastAsia="Times New Roman" w:hAnsi="Times New Roman" w:cs="Times New Roman"/>
          <w:sz w:val="26"/>
          <w:szCs w:val="26"/>
        </w:rPr>
        <w:lastRenderedPageBreak/>
        <w:t>настоящего Федерального закона (если такой критерий установлен извещением об осуществлении закупки);</w:t>
      </w:r>
    </w:p>
    <w:p w14:paraId="1781E42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D1AF72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3E88491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D69D55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 настоящего Федерального закона;</w:t>
      </w:r>
    </w:p>
    <w:p w14:paraId="302A7BD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8DCDB8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BDE21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13BB27A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0DEDC38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5730E4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w:t>
      </w:r>
      <w:r w:rsidRPr="00FF028B">
        <w:rPr>
          <w:rFonts w:ascii="Times New Roman" w:eastAsia="Times New Roman" w:hAnsi="Times New Roman" w:cs="Times New Roman"/>
          <w:sz w:val="26"/>
          <w:szCs w:val="26"/>
        </w:rPr>
        <w:lastRenderedPageBreak/>
        <w:t>закупки в соответствии с частями 1.1, 2 и 2.1 (при наличии таких требований) статьи 31 настоящего Федерального закона;</w:t>
      </w:r>
    </w:p>
    <w:p w14:paraId="59F7736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0513773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56D113F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2DF7607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7) предусмотренных частью 6 статьи 45 настоящего Федерального закона;</w:t>
      </w:r>
    </w:p>
    <w:p w14:paraId="063C937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5CF30F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73A9938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4B8E92E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37A6FD3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1C4DEC0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7464540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47F7A28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0223BC3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2FF7436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порядковые номера, присвоенные в соответствии с настоящим Федеральным законом заявкам на участие в закупке;</w:t>
      </w:r>
    </w:p>
    <w:p w14:paraId="3BE252B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о заключении контракта по цене, увеличенной в соответствии со статьями 28 и 29 настоящего Федерального закона;</w:t>
      </w:r>
    </w:p>
    <w:p w14:paraId="748CF8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5F29DA8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о признании определения поставщика (подрядчика, исполнителя) </w:t>
      </w:r>
      <w:proofErr w:type="gramStart"/>
      <w:r w:rsidRPr="00FF028B">
        <w:rPr>
          <w:rFonts w:ascii="Times New Roman" w:eastAsia="Times New Roman" w:hAnsi="Times New Roman" w:cs="Times New Roman"/>
          <w:sz w:val="26"/>
          <w:szCs w:val="26"/>
        </w:rPr>
        <w:t>несостоявшимся</w:t>
      </w:r>
      <w:proofErr w:type="gramEnd"/>
      <w:r w:rsidRPr="00FF028B">
        <w:rPr>
          <w:rFonts w:ascii="Times New Roman" w:eastAsia="Times New Roman" w:hAnsi="Times New Roman" w:cs="Times New Roman"/>
          <w:sz w:val="26"/>
          <w:szCs w:val="26"/>
        </w:rPr>
        <w:t xml:space="preserve"> в случаях, предусмотренных пунктами 1 - 4 части 1 статьи 52 настоящего Федерального закона.</w:t>
      </w:r>
    </w:p>
    <w:p w14:paraId="63B22C7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45609185" w14:textId="578116B3" w:rsidR="00FF028B" w:rsidRDefault="00057195" w:rsidP="00FF028B">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Так, </w:t>
      </w:r>
      <w:r w:rsidR="00FF028B" w:rsidRPr="00FF028B">
        <w:rPr>
          <w:rFonts w:ascii="Times New Roman" w:eastAsia="Times New Roman" w:hAnsi="Times New Roman" w:cs="Times New Roman"/>
          <w:sz w:val="26"/>
          <w:szCs w:val="26"/>
        </w:rPr>
        <w:t>Постановление</w:t>
      </w:r>
      <w:r>
        <w:rPr>
          <w:rFonts w:ascii="Times New Roman" w:eastAsia="Times New Roman" w:hAnsi="Times New Roman" w:cs="Times New Roman"/>
          <w:sz w:val="26"/>
          <w:szCs w:val="26"/>
        </w:rPr>
        <w:t>м</w:t>
      </w:r>
      <w:r w:rsidR="00FF028B" w:rsidRPr="00FF028B">
        <w:rPr>
          <w:rFonts w:ascii="Times New Roman" w:eastAsia="Times New Roman" w:hAnsi="Times New Roman" w:cs="Times New Roman"/>
          <w:sz w:val="26"/>
          <w:szCs w:val="26"/>
        </w:rPr>
        <w:t xml:space="preserve">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bookmarkEnd w:id="0"/>
    <w:p w14:paraId="63E5B9E7" w14:textId="77777777" w:rsidR="0031599B" w:rsidRDefault="0031599B" w:rsidP="00F5374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B28E094" w14:textId="5E8A20D5" w:rsidR="008842D6" w:rsidRDefault="008842D6" w:rsidP="008842D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8842D6">
        <w:rPr>
          <w:rFonts w:ascii="Times New Roman" w:hAnsi="Times New Roman"/>
          <w:sz w:val="26"/>
          <w:szCs w:val="26"/>
        </w:rPr>
        <w:t>Заявитель оспаривает действия конкурсной комиссии на предмет неправомерного начисления заявке Общества 0 баллов по критерию оценки «Квалификация участников закупки».</w:t>
      </w:r>
    </w:p>
    <w:p w14:paraId="25385E98" w14:textId="77777777" w:rsidR="008842D6" w:rsidRPr="008842D6" w:rsidRDefault="008842D6" w:rsidP="008842D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8842D6">
        <w:rPr>
          <w:rFonts w:ascii="Times New Roman" w:hAnsi="Times New Roman"/>
          <w:sz w:val="26"/>
          <w:szCs w:val="26"/>
        </w:rPr>
        <w:t>Комиссия отмечает, что в силу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Закона о контрактной системе критериями оценки этих заявок, окончательных предложений.</w:t>
      </w:r>
    </w:p>
    <w:p w14:paraId="7E91A423" w14:textId="77777777" w:rsidR="008842D6" w:rsidRPr="008842D6" w:rsidRDefault="008842D6" w:rsidP="008842D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8842D6">
        <w:rPr>
          <w:rFonts w:ascii="Times New Roman" w:hAnsi="Times New Roman"/>
          <w:sz w:val="26"/>
          <w:szCs w:val="26"/>
        </w:rPr>
        <w:t>Таким образом, антимонопольный орган не может подменить полномочия иного органа власти, уполномоченного рассматривать доводы по неправомерному присвоению баллов, так как проверка их начисления входит в полномочия судебной власти.</w:t>
      </w:r>
    </w:p>
    <w:p w14:paraId="3452D863" w14:textId="77777777" w:rsidR="008842D6" w:rsidRPr="008842D6" w:rsidRDefault="008842D6" w:rsidP="008842D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8842D6">
        <w:rPr>
          <w:rFonts w:ascii="Times New Roman" w:hAnsi="Times New Roman"/>
          <w:sz w:val="26"/>
          <w:szCs w:val="26"/>
        </w:rPr>
        <w:t>Вместе с тем, проверяя применение конкурсной комиссией порядка рассмотрения и оценки заявок, Комиссия Ленинградского УФАС России установила следующее.</w:t>
      </w:r>
    </w:p>
    <w:p w14:paraId="663D2B12" w14:textId="639D795E" w:rsidR="00DC0E8A" w:rsidRDefault="00DC0E8A" w:rsidP="008842D6">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Согласно т</w:t>
      </w:r>
      <w:r w:rsidRPr="00DC0E8A">
        <w:rPr>
          <w:rFonts w:ascii="Times New Roman" w:hAnsi="Times New Roman"/>
          <w:bCs/>
          <w:sz w:val="26"/>
          <w:szCs w:val="26"/>
        </w:rPr>
        <w:t>ребования</w:t>
      </w:r>
      <w:r>
        <w:rPr>
          <w:rFonts w:ascii="Times New Roman" w:hAnsi="Times New Roman"/>
          <w:bCs/>
          <w:sz w:val="26"/>
          <w:szCs w:val="26"/>
        </w:rPr>
        <w:t>м</w:t>
      </w:r>
      <w:r w:rsidRPr="00DC0E8A">
        <w:rPr>
          <w:rFonts w:ascii="Times New Roman" w:hAnsi="Times New Roman"/>
          <w:bCs/>
          <w:sz w:val="26"/>
          <w:szCs w:val="26"/>
        </w:rPr>
        <w:t xml:space="preserve"> к содержанию, составу заявки на участие в закупке и инструкция по ее заполнению</w:t>
      </w:r>
      <w:r>
        <w:rPr>
          <w:rFonts w:ascii="Times New Roman" w:hAnsi="Times New Roman"/>
          <w:bCs/>
          <w:sz w:val="26"/>
          <w:szCs w:val="26"/>
        </w:rPr>
        <w:t xml:space="preserve"> в</w:t>
      </w:r>
      <w:r w:rsidRPr="00DC0E8A">
        <w:rPr>
          <w:rFonts w:ascii="Times New Roman" w:hAnsi="Times New Roman"/>
          <w:bCs/>
          <w:sz w:val="26"/>
          <w:szCs w:val="26"/>
        </w:rPr>
        <w:t>торая часть должна содержать</w:t>
      </w:r>
      <w:r>
        <w:rPr>
          <w:rFonts w:ascii="Times New Roman" w:hAnsi="Times New Roman"/>
          <w:bCs/>
          <w:sz w:val="26"/>
          <w:szCs w:val="26"/>
        </w:rPr>
        <w:t xml:space="preserve">, в том числе </w:t>
      </w:r>
      <w:r w:rsidRPr="00DC0E8A">
        <w:rPr>
          <w:rFonts w:ascii="Times New Roman" w:hAnsi="Times New Roman"/>
          <w:bCs/>
          <w:sz w:val="26"/>
          <w:szCs w:val="26"/>
        </w:rPr>
        <w:t>документы</w:t>
      </w:r>
      <w:r w:rsidR="00ED5ACD" w:rsidRPr="00ED5ACD">
        <w:rPr>
          <w:rFonts w:ascii="Times New Roman" w:hAnsi="Times New Roman"/>
          <w:bCs/>
          <w:sz w:val="26"/>
          <w:szCs w:val="26"/>
        </w:rPr>
        <w:t xml:space="preserve">, подтверждающие квалификацию участника закупки, в случае установления критерия, предусмотренного пунктом 4 части 1 статьи 32 Федерального закона №44-ФЗ и порядком  рассмотрения и оценки заявок на участие в конкурсе согласно Приложению №4 «Порядок рассмотрения и оценки заявок на участие в конкурсе». Отсутствие таких документов не является основанием для признания заявки не соответствующей требованиям </w:t>
      </w:r>
      <w:r w:rsidR="00F309E5" w:rsidRPr="00F309E5">
        <w:rPr>
          <w:rFonts w:ascii="Times New Roman" w:hAnsi="Times New Roman"/>
          <w:bCs/>
          <w:sz w:val="26"/>
          <w:szCs w:val="26"/>
        </w:rPr>
        <w:t>Закона о контрактной системе</w:t>
      </w:r>
      <w:r w:rsidR="00ED5ACD" w:rsidRPr="00ED5ACD">
        <w:rPr>
          <w:rFonts w:ascii="Times New Roman" w:hAnsi="Times New Roman"/>
          <w:bCs/>
          <w:sz w:val="26"/>
          <w:szCs w:val="26"/>
        </w:rPr>
        <w:t>.</w:t>
      </w:r>
    </w:p>
    <w:p w14:paraId="21D0BBAF" w14:textId="15F4D956" w:rsidR="00F309E5" w:rsidRDefault="00F309E5" w:rsidP="00F309E5">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Pr>
          <w:rFonts w:ascii="Times New Roman" w:hAnsi="Times New Roman"/>
          <w:bCs/>
          <w:sz w:val="26"/>
          <w:szCs w:val="26"/>
        </w:rPr>
        <w:t xml:space="preserve">Анализ документов в составе извещения показал, что </w:t>
      </w:r>
      <w:r w:rsidRPr="00F309E5">
        <w:rPr>
          <w:rFonts w:ascii="Times New Roman" w:hAnsi="Times New Roman"/>
          <w:bCs/>
          <w:sz w:val="26"/>
          <w:szCs w:val="26"/>
        </w:rPr>
        <w:t xml:space="preserve">Приложение № 4 к </w:t>
      </w:r>
      <w:r w:rsidRPr="00F309E5">
        <w:rPr>
          <w:rFonts w:ascii="Times New Roman" w:hAnsi="Times New Roman"/>
          <w:bCs/>
          <w:sz w:val="26"/>
          <w:szCs w:val="26"/>
        </w:rPr>
        <w:lastRenderedPageBreak/>
        <w:t xml:space="preserve">извещению устанавливает порядок рассмотрения и оценки заявок на участие в конкурсе, а пояснения относительно сведения, содержащие информацию о квалификации участника указаны в Приложениях № 3.1 к извещению.  </w:t>
      </w:r>
    </w:p>
    <w:p w14:paraId="7D35145F" w14:textId="7CEF3194" w:rsidR="00F309E5" w:rsidRPr="00F309E5" w:rsidRDefault="00F309E5" w:rsidP="00F309E5">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663823">
        <w:rPr>
          <w:rFonts w:ascii="Times New Roman" w:hAnsi="Times New Roman"/>
          <w:bCs/>
          <w:sz w:val="26"/>
          <w:szCs w:val="26"/>
        </w:rPr>
        <w:t>Так, и</w:t>
      </w:r>
      <w:r w:rsidRPr="00F309E5">
        <w:rPr>
          <w:rFonts w:ascii="Times New Roman" w:hAnsi="Times New Roman"/>
          <w:bCs/>
          <w:sz w:val="26"/>
          <w:szCs w:val="26"/>
        </w:rPr>
        <w:t xml:space="preserve">з  Приложения № 3.1 к извещению следует, что 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следующие документы:... </w:t>
      </w:r>
      <w:r w:rsidR="00663823" w:rsidRPr="00663823">
        <w:rPr>
          <w:rFonts w:ascii="Times New Roman" w:hAnsi="Times New Roman"/>
          <w:bCs/>
          <w:sz w:val="26"/>
          <w:szCs w:val="26"/>
        </w:rPr>
        <w:t>идентификационные сведения в рамках представленного к оценке опыта работы, связанного с предметом контракта, а именно… должность, функции, наличие/отсутствие повышения квалификации, перечень обязанностей по охране труда, которые исполнялись в рамках выполнения работ для каждого специалиста.</w:t>
      </w:r>
    </w:p>
    <w:p w14:paraId="49510584" w14:textId="77777777" w:rsidR="00663823" w:rsidRPr="00663823" w:rsidRDefault="00663823" w:rsidP="00663823">
      <w:pPr>
        <w:widowControl w:val="0"/>
        <w:tabs>
          <w:tab w:val="left" w:pos="993"/>
        </w:tabs>
        <w:autoSpaceDE w:val="0"/>
        <w:autoSpaceDN w:val="0"/>
        <w:adjustRightInd w:val="0"/>
        <w:spacing w:after="0" w:line="240" w:lineRule="auto"/>
        <w:ind w:firstLine="709"/>
        <w:jc w:val="both"/>
        <w:rPr>
          <w:rFonts w:ascii="Times New Roman" w:hAnsi="Times New Roman"/>
          <w:bCs/>
          <w:iCs/>
          <w:sz w:val="26"/>
          <w:szCs w:val="26"/>
        </w:rPr>
      </w:pPr>
      <w:r w:rsidRPr="00663823">
        <w:rPr>
          <w:rFonts w:ascii="Times New Roman" w:hAnsi="Times New Roman"/>
          <w:bCs/>
          <w:iCs/>
          <w:sz w:val="26"/>
          <w:szCs w:val="26"/>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w:t>
      </w:r>
    </w:p>
    <w:p w14:paraId="77C69F2F" w14:textId="3F9C6044" w:rsidR="00663823" w:rsidRDefault="00663823" w:rsidP="00F309E5">
      <w:pPr>
        <w:widowControl w:val="0"/>
        <w:tabs>
          <w:tab w:val="left" w:pos="993"/>
        </w:tabs>
        <w:autoSpaceDE w:val="0"/>
        <w:autoSpaceDN w:val="0"/>
        <w:adjustRightInd w:val="0"/>
        <w:spacing w:after="0" w:line="240" w:lineRule="auto"/>
        <w:ind w:firstLine="709"/>
        <w:jc w:val="both"/>
        <w:rPr>
          <w:rFonts w:ascii="Times New Roman" w:hAnsi="Times New Roman"/>
          <w:bCs/>
          <w:iCs/>
          <w:sz w:val="26"/>
          <w:szCs w:val="26"/>
        </w:rPr>
      </w:pPr>
      <w:r w:rsidRPr="00663823">
        <w:rPr>
          <w:rFonts w:ascii="Times New Roman" w:hAnsi="Times New Roman"/>
          <w:bCs/>
          <w:iCs/>
          <w:sz w:val="26"/>
          <w:szCs w:val="26"/>
        </w:rPr>
        <w:t>Таким образом, на основании части 5 статьи 43 Закона о контрактной системе, Участник, исходя из того, что подал заявку в конкурсе, а свою жалобу на положения Извещения в Ленинградское УФАС России не подавал, то есть согласился с положениями Извещения, в результате Заявитель своими действиями (подачей заявки) и бездействием (не подавая жалобу на положения Извещения) дал согласие принять участие в конкурсе на условиях, указанных в нем, в том числе самостоятельно согласился с положениями Приложения №</w:t>
      </w:r>
      <w:r>
        <w:rPr>
          <w:rFonts w:ascii="Times New Roman" w:hAnsi="Times New Roman"/>
          <w:bCs/>
          <w:iCs/>
          <w:sz w:val="26"/>
          <w:szCs w:val="26"/>
        </w:rPr>
        <w:t>3.1</w:t>
      </w:r>
      <w:r w:rsidR="00642A52" w:rsidRPr="00642A52">
        <w:rPr>
          <w:rFonts w:ascii="Times New Roman" w:hAnsi="Times New Roman"/>
          <w:bCs/>
          <w:sz w:val="26"/>
          <w:szCs w:val="26"/>
        </w:rPr>
        <w:t xml:space="preserve"> </w:t>
      </w:r>
      <w:r w:rsidR="00642A52" w:rsidRPr="00F309E5">
        <w:rPr>
          <w:rFonts w:ascii="Times New Roman" w:hAnsi="Times New Roman"/>
          <w:bCs/>
          <w:sz w:val="26"/>
          <w:szCs w:val="26"/>
        </w:rPr>
        <w:t xml:space="preserve">к извещению.  </w:t>
      </w:r>
    </w:p>
    <w:p w14:paraId="6379B918" w14:textId="28DF7D5A" w:rsidR="00642A52" w:rsidRDefault="00642A52" w:rsidP="00642A52">
      <w:pPr>
        <w:widowControl w:val="0"/>
        <w:tabs>
          <w:tab w:val="left" w:pos="993"/>
        </w:tabs>
        <w:autoSpaceDE w:val="0"/>
        <w:autoSpaceDN w:val="0"/>
        <w:adjustRightInd w:val="0"/>
        <w:spacing w:after="0" w:line="240" w:lineRule="auto"/>
        <w:ind w:firstLine="709"/>
        <w:jc w:val="both"/>
        <w:rPr>
          <w:rFonts w:ascii="Times New Roman" w:hAnsi="Times New Roman"/>
          <w:bCs/>
          <w:iCs/>
          <w:sz w:val="26"/>
          <w:szCs w:val="26"/>
        </w:rPr>
      </w:pPr>
      <w:r w:rsidRPr="00642A52">
        <w:rPr>
          <w:rFonts w:ascii="Times New Roman" w:hAnsi="Times New Roman"/>
          <w:bCs/>
          <w:iCs/>
          <w:sz w:val="26"/>
          <w:szCs w:val="26"/>
        </w:rPr>
        <w:t>Комиссия, проанализировав заявку подателя жалобы, установила, что</w:t>
      </w:r>
      <w:r>
        <w:rPr>
          <w:rFonts w:ascii="Times New Roman" w:hAnsi="Times New Roman"/>
          <w:bCs/>
          <w:iCs/>
          <w:sz w:val="26"/>
          <w:szCs w:val="26"/>
        </w:rPr>
        <w:t xml:space="preserve"> У</w:t>
      </w:r>
      <w:r w:rsidRPr="00642A52">
        <w:rPr>
          <w:rFonts w:ascii="Times New Roman" w:hAnsi="Times New Roman"/>
          <w:bCs/>
          <w:iCs/>
          <w:sz w:val="26"/>
          <w:szCs w:val="26"/>
        </w:rPr>
        <w:t>частником в составе заявки не представлены идентификационные сведения, а именно должность, функции, наличие/отсутствие повышения квалификации, перечень обязанностей по охране труда, которые исполнялись в рамках выполнения работ для каждого специалиста. Таким образом, у конкурсной комиссии отсутствуют основания для принятия указанного опыта к оценке.</w:t>
      </w:r>
    </w:p>
    <w:p w14:paraId="625F7167" w14:textId="3CF42797" w:rsidR="00642A52" w:rsidRDefault="00642A52" w:rsidP="00F309E5">
      <w:pPr>
        <w:widowControl w:val="0"/>
        <w:tabs>
          <w:tab w:val="left" w:pos="993"/>
        </w:tabs>
        <w:autoSpaceDE w:val="0"/>
        <w:autoSpaceDN w:val="0"/>
        <w:adjustRightInd w:val="0"/>
        <w:spacing w:after="0" w:line="240" w:lineRule="auto"/>
        <w:ind w:firstLine="709"/>
        <w:jc w:val="both"/>
        <w:rPr>
          <w:rFonts w:ascii="Times New Roman" w:hAnsi="Times New Roman"/>
          <w:bCs/>
          <w:iCs/>
          <w:sz w:val="26"/>
          <w:szCs w:val="26"/>
        </w:rPr>
      </w:pPr>
      <w:r w:rsidRPr="00642A52">
        <w:rPr>
          <w:rFonts w:ascii="Times New Roman" w:hAnsi="Times New Roman"/>
          <w:bCs/>
          <w:iCs/>
          <w:sz w:val="26"/>
          <w:szCs w:val="26"/>
        </w:rPr>
        <w:t>На заседании Комисси</w:t>
      </w:r>
      <w:r>
        <w:rPr>
          <w:rFonts w:ascii="Times New Roman" w:hAnsi="Times New Roman"/>
          <w:bCs/>
          <w:iCs/>
          <w:sz w:val="26"/>
          <w:szCs w:val="26"/>
        </w:rPr>
        <w:t>и</w:t>
      </w:r>
      <w:r w:rsidRPr="00642A52">
        <w:rPr>
          <w:rFonts w:ascii="Times New Roman" w:hAnsi="Times New Roman"/>
          <w:bCs/>
          <w:iCs/>
          <w:sz w:val="26"/>
          <w:szCs w:val="26"/>
        </w:rPr>
        <w:t>, а также в составе жалобы Заявителем не представлено доказательств обратного.</w:t>
      </w:r>
    </w:p>
    <w:p w14:paraId="62B041F6" w14:textId="77777777" w:rsidR="00642A52" w:rsidRPr="00642A52" w:rsidRDefault="00642A52" w:rsidP="00642A5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42A52">
        <w:rPr>
          <w:rFonts w:ascii="Times New Roman" w:hAnsi="Times New Roman" w:cs="Times New Roman"/>
          <w:sz w:val="26"/>
          <w:szCs w:val="26"/>
        </w:rPr>
        <w:t xml:space="preserve">То есть, с одной стороны, Заявитель направил заявку, что в силу </w:t>
      </w:r>
      <w:r w:rsidRPr="00642A52">
        <w:rPr>
          <w:rFonts w:ascii="Times New Roman" w:hAnsi="Times New Roman" w:cs="Times New Roman"/>
          <w:bCs/>
          <w:iCs/>
          <w:sz w:val="26"/>
          <w:szCs w:val="26"/>
        </w:rPr>
        <w:t xml:space="preserve">части 5 статьи 43 Закона о контрактной системе указывает на согласие с Извещением, с другой стороны, не прикладывает в составе заявки </w:t>
      </w:r>
      <w:r w:rsidRPr="00642A52">
        <w:rPr>
          <w:rFonts w:ascii="Times New Roman" w:hAnsi="Times New Roman" w:cs="Times New Roman"/>
          <w:sz w:val="26"/>
          <w:szCs w:val="26"/>
        </w:rPr>
        <w:t>документы в полном объеме.</w:t>
      </w:r>
    </w:p>
    <w:p w14:paraId="49CE1CF4" w14:textId="03398C98" w:rsidR="00642A52" w:rsidRPr="00642A52" w:rsidRDefault="00642A52" w:rsidP="00642A5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642A52">
        <w:rPr>
          <w:rFonts w:ascii="Times New Roman" w:hAnsi="Times New Roman" w:cs="Times New Roman"/>
          <w:sz w:val="26"/>
          <w:szCs w:val="26"/>
        </w:rPr>
        <w:t xml:space="preserve">В связи с чем </w:t>
      </w:r>
      <w:r w:rsidRPr="00642A52">
        <w:rPr>
          <w:rFonts w:ascii="Times New Roman" w:hAnsi="Times New Roman"/>
          <w:bCs/>
          <w:iCs/>
          <w:sz w:val="26"/>
          <w:szCs w:val="26"/>
        </w:rPr>
        <w:t>Комиссия</w:t>
      </w:r>
      <w:r w:rsidRPr="00642A52">
        <w:rPr>
          <w:rFonts w:ascii="Times New Roman" w:hAnsi="Times New Roman" w:cs="Times New Roman"/>
          <w:sz w:val="26"/>
          <w:szCs w:val="26"/>
        </w:rPr>
        <w:t xml:space="preserve"> Ленинградского УФАС России приходит к выводу, что конкурсная комиссия Заказчика, имея соответствующие положения в Извещении, с которыми Заявитель согласился при подаче заявки, руководствовалась установленным порядком рассмотрения и оценки заявок.</w:t>
      </w:r>
    </w:p>
    <w:p w14:paraId="503AC28F" w14:textId="77777777" w:rsidR="00F309E5" w:rsidRPr="00F309E5" w:rsidRDefault="00F309E5" w:rsidP="00F309E5">
      <w:pPr>
        <w:widowControl w:val="0"/>
        <w:tabs>
          <w:tab w:val="left" w:pos="993"/>
        </w:tabs>
        <w:autoSpaceDE w:val="0"/>
        <w:autoSpaceDN w:val="0"/>
        <w:adjustRightInd w:val="0"/>
        <w:spacing w:after="0" w:line="240" w:lineRule="auto"/>
        <w:ind w:firstLine="709"/>
        <w:jc w:val="both"/>
        <w:rPr>
          <w:rFonts w:ascii="Times New Roman" w:hAnsi="Times New Roman"/>
          <w:bCs/>
          <w:iCs/>
          <w:sz w:val="26"/>
          <w:szCs w:val="26"/>
        </w:rPr>
      </w:pPr>
      <w:r w:rsidRPr="00F309E5">
        <w:rPr>
          <w:rFonts w:ascii="Times New Roman" w:hAnsi="Times New Roman"/>
          <w:bCs/>
          <w:iCs/>
          <w:sz w:val="26"/>
          <w:szCs w:val="26"/>
        </w:rPr>
        <w:t>При этом материалами дела подтверждается, что отсутствие сведений по неценовому критерию, не явилось основанием для отказа в участии в конкурсе. Комиссия также обращает внимание, что заявка Заявителя не отклонялась и не была признана несоответствующей требованиям извещения об осуществлении закупки.</w:t>
      </w:r>
    </w:p>
    <w:p w14:paraId="7946B63F" w14:textId="38E47F7A" w:rsidR="00F309E5" w:rsidRPr="00F309E5" w:rsidRDefault="00F309E5" w:rsidP="00F309E5">
      <w:pPr>
        <w:widowControl w:val="0"/>
        <w:tabs>
          <w:tab w:val="left" w:pos="993"/>
        </w:tabs>
        <w:autoSpaceDE w:val="0"/>
        <w:autoSpaceDN w:val="0"/>
        <w:adjustRightInd w:val="0"/>
        <w:spacing w:after="0" w:line="240" w:lineRule="auto"/>
        <w:ind w:firstLine="709"/>
        <w:jc w:val="both"/>
        <w:rPr>
          <w:rFonts w:ascii="Times New Roman" w:hAnsi="Times New Roman"/>
          <w:bCs/>
          <w:iCs/>
          <w:sz w:val="26"/>
          <w:szCs w:val="26"/>
        </w:rPr>
      </w:pPr>
      <w:r w:rsidRPr="00F309E5">
        <w:rPr>
          <w:rFonts w:ascii="Times New Roman" w:hAnsi="Times New Roman"/>
          <w:bCs/>
          <w:iCs/>
          <w:sz w:val="26"/>
          <w:szCs w:val="26"/>
        </w:rPr>
        <w:t xml:space="preserve">Исходя из вышеизложенного, Комиссия не усматривает в действиях </w:t>
      </w:r>
      <w:r w:rsidR="00642A52">
        <w:rPr>
          <w:rFonts w:ascii="Times New Roman" w:hAnsi="Times New Roman"/>
          <w:bCs/>
          <w:iCs/>
          <w:sz w:val="26"/>
          <w:szCs w:val="26"/>
        </w:rPr>
        <w:t>конкурсной комиссии</w:t>
      </w:r>
      <w:r w:rsidRPr="00F309E5">
        <w:rPr>
          <w:rFonts w:ascii="Times New Roman" w:hAnsi="Times New Roman"/>
          <w:bCs/>
          <w:iCs/>
          <w:sz w:val="26"/>
          <w:szCs w:val="26"/>
        </w:rPr>
        <w:t xml:space="preserve"> нарушений Закона о контрактной системе.</w:t>
      </w:r>
    </w:p>
    <w:p w14:paraId="71C0BA2C" w14:textId="77777777" w:rsidR="00F309E5" w:rsidRDefault="00F309E5" w:rsidP="00AC10DE">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4DF159F8"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lastRenderedPageBreak/>
        <w:t>На основании изложенного и, руководствуясь ч. 8 ст. 106 Закона о контрактной системе, Комиссия</w:t>
      </w:r>
    </w:p>
    <w:p w14:paraId="31EA7006"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09D854AC"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4B3510B1" w14:textId="07E00B59" w:rsidR="00F5374A" w:rsidRPr="00F5374A" w:rsidRDefault="00ED5ACD" w:rsidP="00ED5ACD">
      <w:pPr>
        <w:widowControl w:val="0"/>
        <w:tabs>
          <w:tab w:val="left" w:pos="0"/>
        </w:tabs>
        <w:autoSpaceDE w:val="0"/>
        <w:autoSpaceDN w:val="0"/>
        <w:adjustRightInd w:val="0"/>
        <w:spacing w:after="0" w:line="240" w:lineRule="auto"/>
        <w:ind w:left="425"/>
        <w:contextualSpacing/>
        <w:jc w:val="both"/>
        <w:rPr>
          <w:rFonts w:ascii="Times New Roman" w:hAnsi="Times New Roman" w:cs="Times New Roman"/>
          <w:sz w:val="26"/>
          <w:szCs w:val="26"/>
        </w:rPr>
      </w:pPr>
      <w:r>
        <w:rPr>
          <w:rFonts w:ascii="Times New Roman" w:hAnsi="Times New Roman" w:cs="Times New Roman"/>
          <w:sz w:val="26"/>
          <w:szCs w:val="26"/>
        </w:rPr>
        <w:tab/>
      </w:r>
      <w:r w:rsidR="00F5374A">
        <w:rPr>
          <w:rFonts w:ascii="Times New Roman" w:hAnsi="Times New Roman" w:cs="Times New Roman"/>
          <w:sz w:val="26"/>
          <w:szCs w:val="26"/>
        </w:rPr>
        <w:t xml:space="preserve">Признать жалобу </w:t>
      </w:r>
      <w:r w:rsidRPr="00ED5ACD">
        <w:rPr>
          <w:rFonts w:ascii="Times New Roman" w:hAnsi="Times New Roman" w:cs="Times New Roman"/>
          <w:sz w:val="26"/>
          <w:szCs w:val="26"/>
        </w:rPr>
        <w:t>ИП Шустов Н.Р.</w:t>
      </w:r>
      <w:r>
        <w:rPr>
          <w:rFonts w:ascii="Times New Roman" w:hAnsi="Times New Roman" w:cs="Times New Roman"/>
          <w:sz w:val="26"/>
          <w:szCs w:val="26"/>
        </w:rPr>
        <w:t xml:space="preserve"> </w:t>
      </w:r>
      <w:r w:rsidR="00057195">
        <w:rPr>
          <w:rFonts w:ascii="Times New Roman" w:hAnsi="Times New Roman" w:cs="Times New Roman"/>
          <w:sz w:val="26"/>
          <w:szCs w:val="26"/>
        </w:rPr>
        <w:t>необоснованной</w:t>
      </w:r>
      <w:r>
        <w:rPr>
          <w:rFonts w:ascii="Times New Roman" w:hAnsi="Times New Roman" w:cs="Times New Roman"/>
          <w:sz w:val="26"/>
          <w:szCs w:val="26"/>
        </w:rPr>
        <w:t>.</w:t>
      </w:r>
    </w:p>
    <w:p w14:paraId="1B97F0EF" w14:textId="77777777" w:rsidR="0038162C" w:rsidRDefault="0038162C" w:rsidP="005D6D75">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2F02D01A"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4E045531"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1" w:name="_GoBack"/>
      <w:bookmarkEnd w:id="1"/>
    </w:p>
    <w:sectPr w:rsidR="005D6D75" w:rsidRPr="00A74353"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829D81" w14:textId="77777777" w:rsidR="006767D9" w:rsidRDefault="006767D9" w:rsidP="008D35E1">
      <w:pPr>
        <w:spacing w:after="0" w:line="240" w:lineRule="auto"/>
      </w:pPr>
      <w:r>
        <w:separator/>
      </w:r>
    </w:p>
  </w:endnote>
  <w:endnote w:type="continuationSeparator" w:id="0">
    <w:p w14:paraId="003C4E08" w14:textId="77777777" w:rsidR="006767D9" w:rsidRDefault="006767D9"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166AA6" w14:textId="77777777" w:rsidR="006767D9" w:rsidRDefault="006767D9" w:rsidP="008D35E1">
      <w:pPr>
        <w:spacing w:after="0" w:line="240" w:lineRule="auto"/>
      </w:pPr>
      <w:r>
        <w:separator/>
      </w:r>
    </w:p>
  </w:footnote>
  <w:footnote w:type="continuationSeparator" w:id="0">
    <w:p w14:paraId="739F622F" w14:textId="77777777" w:rsidR="006767D9" w:rsidRDefault="006767D9"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23BAF" w14:textId="77777777" w:rsidR="006767D9" w:rsidRDefault="006767D9"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1789F56" w14:textId="77777777" w:rsidR="006767D9" w:rsidRDefault="006767D9">
    <w:pPr>
      <w:pStyle w:val="a3"/>
    </w:pPr>
  </w:p>
  <w:p w14:paraId="2B857C43" w14:textId="77777777" w:rsidR="006767D9" w:rsidRDefault="006767D9"/>
  <w:p w14:paraId="3AFCDDE6" w14:textId="77777777" w:rsidR="006767D9" w:rsidRDefault="006767D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429AB" w14:textId="77777777" w:rsidR="006767D9" w:rsidRDefault="006767D9">
    <w:pPr>
      <w:pStyle w:val="a3"/>
      <w:jc w:val="center"/>
    </w:pPr>
  </w:p>
  <w:p w14:paraId="11EF6B07" w14:textId="77777777" w:rsidR="006767D9" w:rsidRDefault="006767D9">
    <w:pPr>
      <w:pStyle w:val="a3"/>
      <w:jc w:val="center"/>
    </w:pPr>
  </w:p>
  <w:p w14:paraId="28E9A038" w14:textId="77777777" w:rsidR="006767D9" w:rsidRDefault="00004B2C">
    <w:pPr>
      <w:pStyle w:val="a3"/>
      <w:jc w:val="center"/>
    </w:pPr>
    <w:sdt>
      <w:sdtPr>
        <w:id w:val="1537005726"/>
        <w:docPartObj>
          <w:docPartGallery w:val="Page Numbers (Top of Page)"/>
          <w:docPartUnique/>
        </w:docPartObj>
      </w:sdtPr>
      <w:sdtEndPr/>
      <w:sdtContent>
        <w:r w:rsidR="006767D9">
          <w:fldChar w:fldCharType="begin"/>
        </w:r>
        <w:r w:rsidR="006767D9">
          <w:instrText>PAGE   \* MERGEFORMAT</w:instrText>
        </w:r>
        <w:r w:rsidR="006767D9">
          <w:fldChar w:fldCharType="separate"/>
        </w:r>
        <w:r>
          <w:rPr>
            <w:noProof/>
          </w:rPr>
          <w:t>9</w:t>
        </w:r>
        <w:r w:rsidR="006767D9">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4B2C"/>
    <w:rsid w:val="000161DC"/>
    <w:rsid w:val="00027CA4"/>
    <w:rsid w:val="00044E25"/>
    <w:rsid w:val="00057195"/>
    <w:rsid w:val="00061E28"/>
    <w:rsid w:val="00077431"/>
    <w:rsid w:val="00082F38"/>
    <w:rsid w:val="00083EB4"/>
    <w:rsid w:val="00091E4F"/>
    <w:rsid w:val="000A5025"/>
    <w:rsid w:val="000B3A33"/>
    <w:rsid w:val="000E207B"/>
    <w:rsid w:val="00101B96"/>
    <w:rsid w:val="00101F18"/>
    <w:rsid w:val="00117CAA"/>
    <w:rsid w:val="0013025C"/>
    <w:rsid w:val="00150091"/>
    <w:rsid w:val="00155CAF"/>
    <w:rsid w:val="00172E6A"/>
    <w:rsid w:val="001B1473"/>
    <w:rsid w:val="001B30E8"/>
    <w:rsid w:val="001C7286"/>
    <w:rsid w:val="001E4849"/>
    <w:rsid w:val="0020161C"/>
    <w:rsid w:val="00252C3D"/>
    <w:rsid w:val="00263723"/>
    <w:rsid w:val="0027403B"/>
    <w:rsid w:val="002A6CD2"/>
    <w:rsid w:val="0031303A"/>
    <w:rsid w:val="0031599B"/>
    <w:rsid w:val="00322A6D"/>
    <w:rsid w:val="003430B0"/>
    <w:rsid w:val="00367854"/>
    <w:rsid w:val="0038162C"/>
    <w:rsid w:val="00382D5A"/>
    <w:rsid w:val="003879E6"/>
    <w:rsid w:val="00390AFB"/>
    <w:rsid w:val="00396D0C"/>
    <w:rsid w:val="003A2912"/>
    <w:rsid w:val="003A6947"/>
    <w:rsid w:val="003A71E3"/>
    <w:rsid w:val="003D206D"/>
    <w:rsid w:val="003F3268"/>
    <w:rsid w:val="004052B6"/>
    <w:rsid w:val="00411825"/>
    <w:rsid w:val="004129C8"/>
    <w:rsid w:val="0047647B"/>
    <w:rsid w:val="004919B7"/>
    <w:rsid w:val="004F7DF3"/>
    <w:rsid w:val="005040C7"/>
    <w:rsid w:val="00573142"/>
    <w:rsid w:val="00580E4F"/>
    <w:rsid w:val="00592A3F"/>
    <w:rsid w:val="005A07BE"/>
    <w:rsid w:val="005A4015"/>
    <w:rsid w:val="005C1A9F"/>
    <w:rsid w:val="005C43D8"/>
    <w:rsid w:val="005D309E"/>
    <w:rsid w:val="005D35FA"/>
    <w:rsid w:val="005D6D75"/>
    <w:rsid w:val="00634D33"/>
    <w:rsid w:val="00642A52"/>
    <w:rsid w:val="00663823"/>
    <w:rsid w:val="006767D9"/>
    <w:rsid w:val="00683A94"/>
    <w:rsid w:val="00694776"/>
    <w:rsid w:val="006D07BD"/>
    <w:rsid w:val="006E19D8"/>
    <w:rsid w:val="00702A37"/>
    <w:rsid w:val="007101F3"/>
    <w:rsid w:val="00742F1F"/>
    <w:rsid w:val="00777307"/>
    <w:rsid w:val="007976DA"/>
    <w:rsid w:val="007D692C"/>
    <w:rsid w:val="00800602"/>
    <w:rsid w:val="00800E35"/>
    <w:rsid w:val="0081092B"/>
    <w:rsid w:val="00822419"/>
    <w:rsid w:val="008405CD"/>
    <w:rsid w:val="00845572"/>
    <w:rsid w:val="0084560C"/>
    <w:rsid w:val="008534D8"/>
    <w:rsid w:val="00860531"/>
    <w:rsid w:val="00880C63"/>
    <w:rsid w:val="008842D6"/>
    <w:rsid w:val="008A56D1"/>
    <w:rsid w:val="008C392F"/>
    <w:rsid w:val="008D35E1"/>
    <w:rsid w:val="008E2DED"/>
    <w:rsid w:val="008E4F99"/>
    <w:rsid w:val="0091589D"/>
    <w:rsid w:val="00934FC6"/>
    <w:rsid w:val="009376B4"/>
    <w:rsid w:val="009409CB"/>
    <w:rsid w:val="00941F93"/>
    <w:rsid w:val="00945D5F"/>
    <w:rsid w:val="009515A5"/>
    <w:rsid w:val="00977D30"/>
    <w:rsid w:val="009A2DB0"/>
    <w:rsid w:val="009B2036"/>
    <w:rsid w:val="009C02BD"/>
    <w:rsid w:val="009E02E9"/>
    <w:rsid w:val="009F2CEC"/>
    <w:rsid w:val="00A2681F"/>
    <w:rsid w:val="00A44E23"/>
    <w:rsid w:val="00A54708"/>
    <w:rsid w:val="00A56780"/>
    <w:rsid w:val="00A77A48"/>
    <w:rsid w:val="00A86266"/>
    <w:rsid w:val="00A9367D"/>
    <w:rsid w:val="00AB65EC"/>
    <w:rsid w:val="00AC10DE"/>
    <w:rsid w:val="00AC54F5"/>
    <w:rsid w:val="00AD02C0"/>
    <w:rsid w:val="00AE273F"/>
    <w:rsid w:val="00B15AE1"/>
    <w:rsid w:val="00B20868"/>
    <w:rsid w:val="00B314F1"/>
    <w:rsid w:val="00B4363C"/>
    <w:rsid w:val="00B45F18"/>
    <w:rsid w:val="00B46139"/>
    <w:rsid w:val="00B747FC"/>
    <w:rsid w:val="00BC21F3"/>
    <w:rsid w:val="00C10EA3"/>
    <w:rsid w:val="00C22917"/>
    <w:rsid w:val="00C3004E"/>
    <w:rsid w:val="00C313A9"/>
    <w:rsid w:val="00C36887"/>
    <w:rsid w:val="00C57CC2"/>
    <w:rsid w:val="00C75107"/>
    <w:rsid w:val="00C7563F"/>
    <w:rsid w:val="00C93788"/>
    <w:rsid w:val="00C94E6A"/>
    <w:rsid w:val="00CC52BC"/>
    <w:rsid w:val="00D11516"/>
    <w:rsid w:val="00D20A4B"/>
    <w:rsid w:val="00D3698F"/>
    <w:rsid w:val="00D53996"/>
    <w:rsid w:val="00D75E44"/>
    <w:rsid w:val="00D86A33"/>
    <w:rsid w:val="00DA243D"/>
    <w:rsid w:val="00DB030C"/>
    <w:rsid w:val="00DB70C8"/>
    <w:rsid w:val="00DC0E8A"/>
    <w:rsid w:val="00DD1ECA"/>
    <w:rsid w:val="00E07A01"/>
    <w:rsid w:val="00E23F07"/>
    <w:rsid w:val="00E268F9"/>
    <w:rsid w:val="00E32336"/>
    <w:rsid w:val="00E50D3F"/>
    <w:rsid w:val="00E62CA9"/>
    <w:rsid w:val="00E73379"/>
    <w:rsid w:val="00E822DE"/>
    <w:rsid w:val="00E82BF3"/>
    <w:rsid w:val="00E928D5"/>
    <w:rsid w:val="00E9433B"/>
    <w:rsid w:val="00EA2A99"/>
    <w:rsid w:val="00EB0763"/>
    <w:rsid w:val="00ED2571"/>
    <w:rsid w:val="00ED5ACD"/>
    <w:rsid w:val="00ED6B26"/>
    <w:rsid w:val="00EE446D"/>
    <w:rsid w:val="00F309E5"/>
    <w:rsid w:val="00F5374A"/>
    <w:rsid w:val="00F6009F"/>
    <w:rsid w:val="00F6401F"/>
    <w:rsid w:val="00F83F8B"/>
    <w:rsid w:val="00F9271C"/>
    <w:rsid w:val="00FD64B2"/>
    <w:rsid w:val="00FF028B"/>
    <w:rsid w:val="00FF0DFA"/>
    <w:rsid w:val="00FF2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9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77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77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08053">
      <w:bodyDiv w:val="1"/>
      <w:marLeft w:val="0"/>
      <w:marRight w:val="0"/>
      <w:marTop w:val="0"/>
      <w:marBottom w:val="0"/>
      <w:divBdr>
        <w:top w:val="none" w:sz="0" w:space="0" w:color="auto"/>
        <w:left w:val="none" w:sz="0" w:space="0" w:color="auto"/>
        <w:bottom w:val="none" w:sz="0" w:space="0" w:color="auto"/>
        <w:right w:val="none" w:sz="0" w:space="0" w:color="auto"/>
      </w:divBdr>
    </w:div>
    <w:div w:id="126974726">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357202012">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56365988">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30546497">
      <w:bodyDiv w:val="1"/>
      <w:marLeft w:val="0"/>
      <w:marRight w:val="0"/>
      <w:marTop w:val="0"/>
      <w:marBottom w:val="0"/>
      <w:divBdr>
        <w:top w:val="none" w:sz="0" w:space="0" w:color="auto"/>
        <w:left w:val="none" w:sz="0" w:space="0" w:color="auto"/>
        <w:bottom w:val="none" w:sz="0" w:space="0" w:color="auto"/>
        <w:right w:val="none" w:sz="0" w:space="0" w:color="auto"/>
      </w:divBdr>
    </w:div>
    <w:div w:id="988631382">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13277">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3DDDB-8EC9-4196-89D3-0C57FAEDA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9</Pages>
  <Words>3770</Words>
  <Characters>21492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38</cp:revision>
  <dcterms:created xsi:type="dcterms:W3CDTF">2023-04-27T08:58:00Z</dcterms:created>
  <dcterms:modified xsi:type="dcterms:W3CDTF">2024-10-03T11:42:00Z</dcterms:modified>
</cp:coreProperties>
</file>