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D3B" w:rsidRPr="00BF4D3B" w:rsidRDefault="00630C17"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BF4D3B" w:rsidRPr="00BF4D3B">
        <w:rPr>
          <w:rFonts w:ascii="Times New Roman" w:hAnsi="Times New Roman" w:cs="Times New Roman"/>
          <w:iCs/>
          <w:color w:val="000000" w:themeColor="text1"/>
          <w:sz w:val="26"/>
          <w:szCs w:val="26"/>
        </w:rPr>
        <w:t>Заказчик:</w:t>
      </w:r>
    </w:p>
    <w:p w:rsidR="00FC4AAD" w:rsidRDefault="00EE1565"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sidRPr="00EE1565">
        <w:rPr>
          <w:rFonts w:ascii="Times New Roman" w:hAnsi="Times New Roman" w:cs="Times New Roman"/>
          <w:iCs/>
          <w:color w:val="000000" w:themeColor="text1"/>
          <w:sz w:val="26"/>
          <w:szCs w:val="26"/>
        </w:rPr>
        <w:t>МУНИЦИПАЛЬНОЕ БЮДЖЕТНОЕ ДОШКОЛЬНОЕ О</w:t>
      </w:r>
      <w:r>
        <w:rPr>
          <w:rFonts w:ascii="Times New Roman" w:hAnsi="Times New Roman" w:cs="Times New Roman"/>
          <w:iCs/>
          <w:color w:val="000000" w:themeColor="text1"/>
          <w:sz w:val="26"/>
          <w:szCs w:val="26"/>
        </w:rPr>
        <w:t>БРАЗОВАТЕЛЬНОЕ УЧРЕЖДЕНИЕ № 14 «</w:t>
      </w:r>
      <w:r w:rsidRPr="00EE1565">
        <w:rPr>
          <w:rFonts w:ascii="Times New Roman" w:hAnsi="Times New Roman" w:cs="Times New Roman"/>
          <w:iCs/>
          <w:color w:val="000000" w:themeColor="text1"/>
          <w:sz w:val="26"/>
          <w:szCs w:val="26"/>
        </w:rPr>
        <w:t>ДЕТСКИЙ САД ОБЩЕРАЗВИВАЮЩЕГО ВИДА С ПРИОРИТЕТНЫМ ОСУЩЕСТВЛЕНИЕМ ДЕЯТЕЛЬНОСТИ ПО ПОЗНАВ</w:t>
      </w:r>
      <w:r>
        <w:rPr>
          <w:rFonts w:ascii="Times New Roman" w:hAnsi="Times New Roman" w:cs="Times New Roman"/>
          <w:iCs/>
          <w:color w:val="000000" w:themeColor="text1"/>
          <w:sz w:val="26"/>
          <w:szCs w:val="26"/>
        </w:rPr>
        <w:t>АТЕЛЬНО-РЕЧЕВОМУ РАЗВИТИЮ ДЕТЕЙ»</w:t>
      </w:r>
      <w:r w:rsidRPr="00EE1565">
        <w:rPr>
          <w:rFonts w:ascii="Times New Roman" w:hAnsi="Times New Roman" w:cs="Times New Roman"/>
          <w:iCs/>
          <w:color w:val="000000" w:themeColor="text1"/>
          <w:sz w:val="26"/>
          <w:szCs w:val="26"/>
        </w:rPr>
        <w:t xml:space="preserve"> Г.КИНГИСЕППА</w:t>
      </w:r>
    </w:p>
    <w:p w:rsidR="00EE1565" w:rsidRDefault="00EE1565"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sidRPr="00EE1565">
        <w:rPr>
          <w:rFonts w:ascii="Times New Roman" w:hAnsi="Times New Roman" w:cs="Times New Roman"/>
          <w:iCs/>
          <w:color w:val="000000" w:themeColor="text1"/>
          <w:sz w:val="26"/>
          <w:szCs w:val="26"/>
        </w:rPr>
        <w:t>mdou14@kngcit.ru</w:t>
      </w:r>
    </w:p>
    <w:p w:rsidR="00EE1565" w:rsidRDefault="00EE1565"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p>
    <w:p w:rsidR="00EE1565" w:rsidRDefault="00EE1565"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Уполномоченный орган:</w:t>
      </w:r>
    </w:p>
    <w:p w:rsidR="00EE1565" w:rsidRDefault="00EE1565"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sidRPr="00EE1565">
        <w:rPr>
          <w:rFonts w:ascii="Times New Roman" w:hAnsi="Times New Roman" w:cs="Times New Roman"/>
          <w:iCs/>
          <w:color w:val="000000" w:themeColor="text1"/>
          <w:sz w:val="26"/>
          <w:szCs w:val="26"/>
        </w:rPr>
        <w:t xml:space="preserve">Администрация муниципального района </w:t>
      </w:r>
      <w:proofErr w:type="spellStart"/>
      <w:r w:rsidRPr="00EE1565">
        <w:rPr>
          <w:rFonts w:ascii="Times New Roman" w:hAnsi="Times New Roman" w:cs="Times New Roman"/>
          <w:iCs/>
          <w:color w:val="000000" w:themeColor="text1"/>
          <w:sz w:val="26"/>
          <w:szCs w:val="26"/>
        </w:rPr>
        <w:t>Кингисеппский</w:t>
      </w:r>
      <w:proofErr w:type="spellEnd"/>
      <w:r w:rsidRPr="00EE1565">
        <w:rPr>
          <w:rFonts w:ascii="Times New Roman" w:hAnsi="Times New Roman" w:cs="Times New Roman"/>
          <w:iCs/>
          <w:color w:val="000000" w:themeColor="text1"/>
          <w:sz w:val="26"/>
          <w:szCs w:val="26"/>
        </w:rPr>
        <w:t xml:space="preserve"> муниципальный район ЛО</w:t>
      </w:r>
    </w:p>
    <w:p w:rsidR="00EE1565" w:rsidRDefault="00EE1565"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sidRPr="00EE1565">
        <w:rPr>
          <w:rFonts w:ascii="Times New Roman" w:hAnsi="Times New Roman" w:cs="Times New Roman"/>
          <w:iCs/>
          <w:color w:val="000000" w:themeColor="text1"/>
          <w:sz w:val="26"/>
          <w:szCs w:val="26"/>
        </w:rPr>
        <w:t xml:space="preserve">adm@kingisepplo.ru; </w:t>
      </w:r>
    </w:p>
    <w:p w:rsidR="00EE1565" w:rsidRDefault="00EE1565"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sidRPr="00EE1565">
        <w:rPr>
          <w:rFonts w:ascii="Times New Roman" w:hAnsi="Times New Roman" w:cs="Times New Roman"/>
          <w:iCs/>
          <w:color w:val="000000" w:themeColor="text1"/>
          <w:sz w:val="26"/>
          <w:szCs w:val="26"/>
        </w:rPr>
        <w:t>antipova-zakaz@mail.ru</w:t>
      </w:r>
    </w:p>
    <w:p w:rsidR="00EE1565" w:rsidRDefault="00EE1565"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p>
    <w:p w:rsidR="00BF4D3B" w:rsidRPr="00BF4D3B" w:rsidRDefault="00BF4D3B"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sidRPr="00BF4D3B">
        <w:rPr>
          <w:rFonts w:ascii="Times New Roman" w:hAnsi="Times New Roman" w:cs="Times New Roman"/>
          <w:iCs/>
          <w:color w:val="000000" w:themeColor="text1"/>
          <w:sz w:val="26"/>
          <w:szCs w:val="26"/>
        </w:rPr>
        <w:t>Заявитель:</w:t>
      </w:r>
    </w:p>
    <w:p w:rsidR="007B72DE" w:rsidRDefault="00EE1565" w:rsidP="00EE1565">
      <w:pPr>
        <w:widowControl w:val="0"/>
        <w:autoSpaceDE w:val="0"/>
        <w:autoSpaceDN w:val="0"/>
        <w:adjustRightInd w:val="0"/>
        <w:spacing w:after="0" w:line="240" w:lineRule="auto"/>
        <w:ind w:left="5245" w:right="140"/>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ООО «ПОСТРОЙКА»</w:t>
      </w:r>
    </w:p>
    <w:p w:rsidR="00EE1565" w:rsidRDefault="00EE1565" w:rsidP="00EE1565">
      <w:pPr>
        <w:widowControl w:val="0"/>
        <w:autoSpaceDE w:val="0"/>
        <w:autoSpaceDN w:val="0"/>
        <w:adjustRightInd w:val="0"/>
        <w:spacing w:after="0" w:line="240" w:lineRule="auto"/>
        <w:ind w:left="5245" w:right="140"/>
        <w:rPr>
          <w:rFonts w:ascii="Times New Roman" w:hAnsi="Times New Roman" w:cs="Times New Roman"/>
          <w:iCs/>
          <w:color w:val="000000" w:themeColor="text1"/>
          <w:sz w:val="26"/>
          <w:szCs w:val="26"/>
        </w:rPr>
      </w:pPr>
      <w:r w:rsidRPr="00EE1565">
        <w:rPr>
          <w:rFonts w:ascii="Times New Roman" w:hAnsi="Times New Roman" w:cs="Times New Roman"/>
          <w:iCs/>
          <w:color w:val="000000" w:themeColor="text1"/>
          <w:sz w:val="26"/>
          <w:szCs w:val="26"/>
        </w:rPr>
        <w:t>postroykasort@gmail.com</w:t>
      </w:r>
    </w:p>
    <w:p w:rsidR="00FC4AAD" w:rsidRDefault="00630C17" w:rsidP="00E4202A">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FC4AAD">
        <w:rPr>
          <w:rFonts w:ascii="Times New Roman" w:hAnsi="Times New Roman" w:cs="Times New Roman"/>
          <w:iCs/>
          <w:color w:val="000000" w:themeColor="text1"/>
          <w:sz w:val="26"/>
          <w:szCs w:val="26"/>
        </w:rPr>
        <w:t>Оператор электронной площадки:</w:t>
      </w:r>
      <w:r>
        <w:rPr>
          <w:rFonts w:ascii="Times New Roman" w:hAnsi="Times New Roman" w:cs="Times New Roman"/>
          <w:iCs/>
          <w:color w:val="000000" w:themeColor="text1"/>
          <w:sz w:val="26"/>
          <w:szCs w:val="26"/>
        </w:rPr>
        <w:t xml:space="preserve"> </w:t>
      </w:r>
    </w:p>
    <w:p w:rsidR="00E4202A" w:rsidRDefault="00E4202A" w:rsidP="00E4202A">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sidRPr="00E4202A">
        <w:rPr>
          <w:rFonts w:ascii="Times New Roman" w:hAnsi="Times New Roman" w:cs="Times New Roman"/>
          <w:iCs/>
          <w:color w:val="000000" w:themeColor="text1"/>
          <w:sz w:val="26"/>
          <w:szCs w:val="26"/>
        </w:rPr>
        <w:t>АО «Сбербанк-АСТ»</w:t>
      </w:r>
    </w:p>
    <w:p w:rsidR="00E4202A" w:rsidRDefault="00E4202A" w:rsidP="00E4202A">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sidRPr="00E4202A">
        <w:rPr>
          <w:rFonts w:ascii="Times New Roman" w:hAnsi="Times New Roman" w:cs="Times New Roman"/>
          <w:iCs/>
          <w:color w:val="000000" w:themeColor="text1"/>
          <w:sz w:val="26"/>
          <w:szCs w:val="26"/>
        </w:rPr>
        <w:t>ko@sberbank-ast.ru</w:t>
      </w:r>
    </w:p>
    <w:p w:rsidR="00FC4AAD" w:rsidRDefault="00630C17"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7B72DE">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 xml:space="preserve">  </w:t>
      </w:r>
      <w:r w:rsidR="00692566">
        <w:rPr>
          <w:rFonts w:ascii="Times New Roman" w:hAnsi="Times New Roman" w:cs="Times New Roman"/>
          <w:iCs/>
          <w:color w:val="000000" w:themeColor="text1"/>
          <w:sz w:val="26"/>
          <w:szCs w:val="26"/>
        </w:rPr>
        <w:t>н</w:t>
      </w:r>
      <w:r w:rsidR="00BF4D3B" w:rsidRPr="00BF4D3B">
        <w:rPr>
          <w:rFonts w:ascii="Times New Roman" w:hAnsi="Times New Roman" w:cs="Times New Roman"/>
          <w:iCs/>
          <w:color w:val="000000" w:themeColor="text1"/>
          <w:sz w:val="26"/>
          <w:szCs w:val="26"/>
        </w:rPr>
        <w:t>омер извещения</w:t>
      </w:r>
      <w:r w:rsidR="00FC4AAD">
        <w:rPr>
          <w:rFonts w:ascii="Times New Roman" w:hAnsi="Times New Roman" w:cs="Times New Roman"/>
          <w:iCs/>
          <w:color w:val="000000" w:themeColor="text1"/>
          <w:sz w:val="26"/>
          <w:szCs w:val="26"/>
        </w:rPr>
        <w:t>:</w:t>
      </w:r>
    </w:p>
    <w:p w:rsidR="00C3480C" w:rsidRPr="00FC4AAD" w:rsidRDefault="00692566"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sidRPr="00692566">
        <w:rPr>
          <w:rFonts w:ascii="Times New Roman" w:hAnsi="Times New Roman" w:cs="Times New Roman"/>
          <w:bCs/>
          <w:sz w:val="26"/>
          <w:szCs w:val="26"/>
        </w:rPr>
        <w:t>0145300010324000245</w:t>
      </w:r>
      <w:r w:rsidR="00E707D4">
        <w:rPr>
          <w:rFonts w:ascii="Times New Roman" w:hAnsi="Times New Roman" w:cs="Times New Roman"/>
          <w:bCs/>
          <w:sz w:val="26"/>
          <w:szCs w:val="26"/>
        </w:rPr>
        <w:t xml:space="preserve">        </w:t>
      </w:r>
      <w:r w:rsidR="00F53F6B">
        <w:rPr>
          <w:rFonts w:ascii="Times New Roman" w:hAnsi="Times New Roman" w:cs="Times New Roman"/>
          <w:bCs/>
          <w:sz w:val="26"/>
          <w:szCs w:val="26"/>
        </w:rPr>
        <w:t xml:space="preserve">            </w:t>
      </w:r>
      <w:r w:rsidR="009E40EA">
        <w:rPr>
          <w:rFonts w:ascii="Times New Roman" w:hAnsi="Times New Roman" w:cs="Times New Roman"/>
          <w:bCs/>
          <w:sz w:val="26"/>
          <w:szCs w:val="26"/>
        </w:rPr>
        <w:t xml:space="preserve">                             </w:t>
      </w:r>
      <w:r w:rsidR="00692497">
        <w:rPr>
          <w:rFonts w:ascii="Times New Roman" w:hAnsi="Times New Roman" w:cs="Times New Roman"/>
          <w:bCs/>
          <w:sz w:val="26"/>
          <w:szCs w:val="26"/>
        </w:rPr>
        <w:t xml:space="preserve">                                        </w:t>
      </w:r>
    </w:p>
    <w:p w:rsidR="00692497" w:rsidRDefault="00692497" w:rsidP="004F5CAC">
      <w:pPr>
        <w:widowControl w:val="0"/>
        <w:autoSpaceDE w:val="0"/>
        <w:autoSpaceDN w:val="0"/>
        <w:adjustRightInd w:val="0"/>
        <w:spacing w:after="0" w:line="240" w:lineRule="auto"/>
        <w:jc w:val="center"/>
        <w:rPr>
          <w:rFonts w:ascii="Times New Roman" w:hAnsi="Times New Roman" w:cs="Times New Roman"/>
          <w:bCs/>
          <w:sz w:val="26"/>
          <w:szCs w:val="26"/>
        </w:rPr>
      </w:pPr>
    </w:p>
    <w:p w:rsidR="004F5CAC" w:rsidRDefault="004F5CAC" w:rsidP="004F5CA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4F5CAC" w:rsidRDefault="004F5CAC" w:rsidP="004F5CA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4F5CAC" w:rsidRDefault="004F5CAC" w:rsidP="004F5CA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4F5CAC" w:rsidRDefault="004F5CAC" w:rsidP="004F5CA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w:t>
      </w:r>
      <w:r>
        <w:rPr>
          <w:rFonts w:ascii="Times New Roman" w:hAnsi="Times New Roman" w:cs="Times New Roman"/>
          <w:sz w:val="26"/>
          <w:szCs w:val="26"/>
        </w:rPr>
        <w:t xml:space="preserve"> </w:t>
      </w:r>
      <w:r w:rsidR="009F238B">
        <w:rPr>
          <w:rFonts w:ascii="Times New Roman" w:hAnsi="Times New Roman" w:cs="Times New Roman"/>
          <w:bCs/>
          <w:sz w:val="26"/>
          <w:szCs w:val="26"/>
        </w:rPr>
        <w:t>047/06/49</w:t>
      </w:r>
      <w:r w:rsidR="00C95DEA" w:rsidRPr="00C95DEA">
        <w:rPr>
          <w:rFonts w:ascii="Times New Roman" w:hAnsi="Times New Roman" w:cs="Times New Roman"/>
          <w:bCs/>
          <w:sz w:val="26"/>
          <w:szCs w:val="26"/>
        </w:rPr>
        <w:t>-</w:t>
      </w:r>
      <w:r w:rsidR="000864D8">
        <w:rPr>
          <w:rFonts w:ascii="Times New Roman" w:hAnsi="Times New Roman" w:cs="Times New Roman"/>
          <w:bCs/>
          <w:sz w:val="26"/>
          <w:szCs w:val="26"/>
        </w:rPr>
        <w:t>2721</w:t>
      </w:r>
      <w:r w:rsidR="00E523D0">
        <w:rPr>
          <w:rFonts w:ascii="Times New Roman" w:hAnsi="Times New Roman" w:cs="Times New Roman"/>
          <w:bCs/>
          <w:sz w:val="26"/>
          <w:szCs w:val="26"/>
        </w:rPr>
        <w:t>/2024</w:t>
      </w:r>
    </w:p>
    <w:p w:rsidR="004F5CAC" w:rsidRDefault="004F5CAC" w:rsidP="004F5CAC">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4F5CAC" w:rsidRDefault="000864D8" w:rsidP="00385F5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30</w:t>
      </w:r>
      <w:r w:rsidR="00856B67">
        <w:rPr>
          <w:rFonts w:ascii="Times New Roman" w:hAnsi="Times New Roman" w:cs="Times New Roman"/>
          <w:sz w:val="26"/>
          <w:szCs w:val="26"/>
        </w:rPr>
        <w:t xml:space="preserve"> сентября </w:t>
      </w:r>
      <w:r w:rsidR="00692497">
        <w:rPr>
          <w:rFonts w:ascii="Times New Roman" w:hAnsi="Times New Roman" w:cs="Times New Roman"/>
          <w:sz w:val="26"/>
          <w:szCs w:val="26"/>
        </w:rPr>
        <w:t>2024</w:t>
      </w:r>
      <w:r w:rsidR="004F5CAC">
        <w:rPr>
          <w:rFonts w:ascii="Times New Roman" w:hAnsi="Times New Roman" w:cs="Times New Roman"/>
          <w:sz w:val="26"/>
          <w:szCs w:val="26"/>
        </w:rPr>
        <w:t xml:space="preserve"> года </w:t>
      </w:r>
      <w:r w:rsidR="004F5CAC">
        <w:rPr>
          <w:rFonts w:ascii="Times New Roman" w:hAnsi="Times New Roman" w:cs="Times New Roman"/>
          <w:sz w:val="26"/>
          <w:szCs w:val="26"/>
        </w:rPr>
        <w:tab/>
      </w:r>
      <w:r w:rsidR="004F5CAC">
        <w:rPr>
          <w:rFonts w:ascii="Times New Roman" w:hAnsi="Times New Roman" w:cs="Times New Roman"/>
          <w:sz w:val="26"/>
          <w:szCs w:val="26"/>
        </w:rPr>
        <w:tab/>
        <w:t xml:space="preserve">                           </w:t>
      </w:r>
      <w:r w:rsidR="00BF4D3B">
        <w:rPr>
          <w:rFonts w:ascii="Times New Roman" w:hAnsi="Times New Roman" w:cs="Times New Roman"/>
          <w:sz w:val="26"/>
          <w:szCs w:val="26"/>
        </w:rPr>
        <w:t xml:space="preserve">                               </w:t>
      </w:r>
      <w:r w:rsidR="001211E7">
        <w:rPr>
          <w:rFonts w:ascii="Times New Roman" w:hAnsi="Times New Roman" w:cs="Times New Roman"/>
          <w:sz w:val="26"/>
          <w:szCs w:val="26"/>
        </w:rPr>
        <w:t xml:space="preserve"> </w:t>
      </w:r>
      <w:r w:rsidR="004F5CAC">
        <w:rPr>
          <w:rFonts w:ascii="Times New Roman" w:hAnsi="Times New Roman" w:cs="Times New Roman"/>
          <w:sz w:val="26"/>
          <w:szCs w:val="26"/>
        </w:rPr>
        <w:t>Санкт-Петербург</w:t>
      </w:r>
    </w:p>
    <w:p w:rsidR="004F5CAC" w:rsidRDefault="004F5CAC" w:rsidP="004F5CAC">
      <w:pPr>
        <w:widowControl w:val="0"/>
        <w:autoSpaceDE w:val="0"/>
        <w:autoSpaceDN w:val="0"/>
        <w:adjustRightInd w:val="0"/>
        <w:spacing w:after="0" w:line="240" w:lineRule="auto"/>
        <w:ind w:firstLine="709"/>
        <w:rPr>
          <w:rFonts w:ascii="Times New Roman" w:hAnsi="Times New Roman" w:cs="Times New Roman"/>
          <w:sz w:val="26"/>
          <w:szCs w:val="26"/>
        </w:rPr>
      </w:pPr>
    </w:p>
    <w:p w:rsidR="004F5CAC" w:rsidRDefault="004F5CAC" w:rsidP="004F5CAC">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BF4D3B" w:rsidRPr="00BF4D3B" w:rsidRDefault="00BF4D3B" w:rsidP="00BF4D3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137915" w:rsidRDefault="003A6D40" w:rsidP="00F7748E">
      <w:pPr>
        <w:pStyle w:val="HTML"/>
        <w:ind w:firstLine="709"/>
        <w:jc w:val="both"/>
        <w:rPr>
          <w:rFonts w:ascii="Times New Roman" w:hAnsi="Times New Roman" w:cs="Times New Roman"/>
          <w:sz w:val="26"/>
          <w:szCs w:val="26"/>
        </w:rPr>
      </w:pPr>
      <w:r w:rsidRPr="003A6D40">
        <w:rPr>
          <w:rFonts w:ascii="Times New Roman" w:hAnsi="Times New Roman" w:cs="Times New Roman"/>
          <w:sz w:val="26"/>
          <w:szCs w:val="26"/>
        </w:rPr>
        <w:t>в отсутствии представителей от</w:t>
      </w:r>
      <w:r w:rsidR="00360BA2">
        <w:rPr>
          <w:rFonts w:ascii="Times New Roman" w:hAnsi="Times New Roman" w:cs="Times New Roman"/>
          <w:sz w:val="26"/>
          <w:szCs w:val="26"/>
        </w:rPr>
        <w:t xml:space="preserve"> Заказчика, от</w:t>
      </w:r>
      <w:r w:rsidRPr="003A6D40">
        <w:rPr>
          <w:rFonts w:ascii="Times New Roman" w:hAnsi="Times New Roman" w:cs="Times New Roman"/>
          <w:sz w:val="26"/>
          <w:szCs w:val="26"/>
        </w:rPr>
        <w:t xml:space="preserve"> Заявителя, извещенные о времени и месте заседания Комиссии надлежащим образом,</w:t>
      </w:r>
    </w:p>
    <w:p w:rsidR="0096728A" w:rsidRDefault="004F5CAC" w:rsidP="003A6D40">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w:t>
      </w:r>
      <w:r w:rsidR="00167B5E">
        <w:rPr>
          <w:rFonts w:ascii="Times New Roman" w:hAnsi="Times New Roman" w:cs="Times New Roman"/>
          <w:sz w:val="26"/>
          <w:szCs w:val="26"/>
        </w:rPr>
        <w:t>Положением</w:t>
      </w:r>
      <w:r>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w:t>
      </w:r>
      <w:r>
        <w:rPr>
          <w:rFonts w:ascii="Times New Roman" w:hAnsi="Times New Roman" w:cs="Times New Roman"/>
          <w:sz w:val="26"/>
          <w:szCs w:val="26"/>
        </w:rPr>
        <w:lastRenderedPageBreak/>
        <w:t>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4F5CAC" w:rsidRDefault="004F5CAC" w:rsidP="004F5CAC">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УСТАНОВИЛА:</w:t>
      </w:r>
    </w:p>
    <w:p w:rsidR="004F5CAC" w:rsidRDefault="004F5CAC" w:rsidP="004F5CAC">
      <w:pPr>
        <w:spacing w:after="0" w:line="240" w:lineRule="auto"/>
        <w:ind w:firstLine="709"/>
        <w:jc w:val="center"/>
        <w:rPr>
          <w:rFonts w:ascii="Times New Roman" w:hAnsi="Times New Roman" w:cs="Times New Roman"/>
          <w:sz w:val="26"/>
          <w:szCs w:val="26"/>
        </w:rPr>
      </w:pPr>
    </w:p>
    <w:p w:rsidR="00531B29" w:rsidRDefault="004F5CAC" w:rsidP="005276C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В Ленинградское УФАС России поступила жалоба Заявителя </w:t>
      </w:r>
      <w:r w:rsidR="00C95DEA" w:rsidRPr="00C95DEA">
        <w:rPr>
          <w:rFonts w:ascii="Times New Roman" w:hAnsi="Times New Roman" w:cs="Times New Roman"/>
          <w:sz w:val="26"/>
          <w:szCs w:val="26"/>
        </w:rPr>
        <w:t>(</w:t>
      </w:r>
      <w:proofErr w:type="spellStart"/>
      <w:r w:rsidR="00C95DEA" w:rsidRPr="00C95DEA">
        <w:rPr>
          <w:rFonts w:ascii="Times New Roman" w:hAnsi="Times New Roman" w:cs="Times New Roman"/>
          <w:sz w:val="26"/>
          <w:szCs w:val="26"/>
        </w:rPr>
        <w:t>вх</w:t>
      </w:r>
      <w:proofErr w:type="spellEnd"/>
      <w:r w:rsidR="00C95DEA" w:rsidRPr="00C95DEA">
        <w:rPr>
          <w:rFonts w:ascii="Times New Roman" w:hAnsi="Times New Roman" w:cs="Times New Roman"/>
          <w:sz w:val="26"/>
          <w:szCs w:val="26"/>
        </w:rPr>
        <w:t xml:space="preserve">. № </w:t>
      </w:r>
      <w:r w:rsidR="005276CB">
        <w:rPr>
          <w:rFonts w:ascii="Times New Roman" w:hAnsi="Times New Roman" w:cs="Times New Roman"/>
          <w:sz w:val="26"/>
          <w:szCs w:val="26"/>
        </w:rPr>
        <w:t>11532</w:t>
      </w:r>
      <w:r w:rsidR="00967E3B">
        <w:rPr>
          <w:rFonts w:ascii="Times New Roman" w:hAnsi="Times New Roman" w:cs="Times New Roman"/>
          <w:sz w:val="26"/>
          <w:szCs w:val="26"/>
        </w:rPr>
        <w:t>-ИП/24</w:t>
      </w:r>
      <w:r w:rsidR="00C95DEA" w:rsidRPr="00C95DEA">
        <w:rPr>
          <w:rFonts w:ascii="Times New Roman" w:hAnsi="Times New Roman" w:cs="Times New Roman"/>
          <w:sz w:val="26"/>
          <w:szCs w:val="26"/>
        </w:rPr>
        <w:t xml:space="preserve"> от </w:t>
      </w:r>
      <w:r w:rsidR="005276CB">
        <w:rPr>
          <w:rFonts w:ascii="Times New Roman" w:hAnsi="Times New Roman" w:cs="Times New Roman"/>
          <w:sz w:val="26"/>
          <w:szCs w:val="26"/>
        </w:rPr>
        <w:t>23</w:t>
      </w:r>
      <w:r w:rsidR="003A6D40">
        <w:rPr>
          <w:rFonts w:ascii="Times New Roman" w:hAnsi="Times New Roman" w:cs="Times New Roman"/>
          <w:sz w:val="26"/>
          <w:szCs w:val="26"/>
        </w:rPr>
        <w:t>.09</w:t>
      </w:r>
      <w:r w:rsidR="00967E3B">
        <w:rPr>
          <w:rFonts w:ascii="Times New Roman" w:hAnsi="Times New Roman" w:cs="Times New Roman"/>
          <w:sz w:val="26"/>
          <w:szCs w:val="26"/>
        </w:rPr>
        <w:t>.2024</w:t>
      </w:r>
      <w:r w:rsidR="00C95DEA" w:rsidRPr="00C95DEA">
        <w:rPr>
          <w:rFonts w:ascii="Times New Roman" w:hAnsi="Times New Roman" w:cs="Times New Roman"/>
          <w:sz w:val="26"/>
          <w:szCs w:val="26"/>
        </w:rPr>
        <w:t>) на д</w:t>
      </w:r>
      <w:r w:rsidR="00167B5E">
        <w:rPr>
          <w:rFonts w:ascii="Times New Roman" w:hAnsi="Times New Roman" w:cs="Times New Roman"/>
          <w:sz w:val="26"/>
          <w:szCs w:val="26"/>
        </w:rPr>
        <w:t xml:space="preserve">ействия комиссии при проведении </w:t>
      </w:r>
      <w:r w:rsidR="009D264D">
        <w:rPr>
          <w:rFonts w:ascii="Times New Roman" w:hAnsi="Times New Roman" w:cs="Times New Roman"/>
          <w:sz w:val="26"/>
          <w:szCs w:val="26"/>
        </w:rPr>
        <w:t xml:space="preserve">электронного аукциона </w:t>
      </w:r>
      <w:r w:rsidR="00167B5E">
        <w:rPr>
          <w:rFonts w:ascii="Times New Roman" w:hAnsi="Times New Roman" w:cs="Times New Roman"/>
          <w:sz w:val="26"/>
          <w:szCs w:val="26"/>
        </w:rPr>
        <w:t>«</w:t>
      </w:r>
      <w:r w:rsidR="005276CB" w:rsidRPr="005276CB">
        <w:rPr>
          <w:rFonts w:ascii="Times New Roman" w:hAnsi="Times New Roman" w:cs="Times New Roman"/>
          <w:sz w:val="26"/>
          <w:szCs w:val="26"/>
        </w:rPr>
        <w:t>Замена асфальтового покрытия, устройство покрытия спортивной площадки и беговой дорожки, приобретение, доставка и установка спортивного оборудования, благоустройство территории</w:t>
      </w:r>
      <w:r w:rsidR="00167B5E">
        <w:rPr>
          <w:rFonts w:ascii="Times New Roman" w:hAnsi="Times New Roman" w:cs="Times New Roman"/>
          <w:sz w:val="26"/>
          <w:szCs w:val="26"/>
        </w:rPr>
        <w:t>».</w:t>
      </w:r>
      <w:proofErr w:type="gramEnd"/>
    </w:p>
    <w:p w:rsidR="00E2424C" w:rsidRDefault="00E979FC" w:rsidP="00FC4AA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9D264D">
        <w:rPr>
          <w:rFonts w:ascii="Times New Roman" w:hAnsi="Times New Roman" w:cs="Times New Roman"/>
          <w:sz w:val="26"/>
          <w:szCs w:val="26"/>
        </w:rPr>
        <w:t>эл</w:t>
      </w:r>
      <w:r w:rsidR="005276CB">
        <w:rPr>
          <w:rFonts w:ascii="Times New Roman" w:hAnsi="Times New Roman" w:cs="Times New Roman"/>
          <w:sz w:val="26"/>
          <w:szCs w:val="26"/>
        </w:rPr>
        <w:t>ектронного аукциона размещено 11</w:t>
      </w:r>
      <w:r w:rsidR="00656EE4">
        <w:rPr>
          <w:rFonts w:ascii="Times New Roman" w:hAnsi="Times New Roman" w:cs="Times New Roman"/>
          <w:sz w:val="26"/>
          <w:szCs w:val="26"/>
        </w:rPr>
        <w:t>.09</w:t>
      </w:r>
      <w:r w:rsidR="00DB685E">
        <w:rPr>
          <w:rFonts w:ascii="Times New Roman" w:hAnsi="Times New Roman" w:cs="Times New Roman"/>
          <w:sz w:val="26"/>
          <w:szCs w:val="26"/>
        </w:rPr>
        <w:t>.</w:t>
      </w:r>
      <w:r w:rsidR="004F5CAC">
        <w:rPr>
          <w:rFonts w:ascii="Times New Roman" w:hAnsi="Times New Roman" w:cs="Times New Roman"/>
          <w:sz w:val="26"/>
          <w:szCs w:val="26"/>
        </w:rPr>
        <w:t>202</w:t>
      </w:r>
      <w:r w:rsidR="00967E3B">
        <w:rPr>
          <w:rFonts w:ascii="Times New Roman" w:hAnsi="Times New Roman" w:cs="Times New Roman"/>
          <w:sz w:val="26"/>
          <w:szCs w:val="26"/>
        </w:rPr>
        <w:t>4</w:t>
      </w:r>
      <w:r w:rsidR="004F5CAC">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4F5CAC" w:rsidRPr="009D264D" w:rsidRDefault="004F5CAC" w:rsidP="004F5C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rPr>
        <w:t xml:space="preserve">Начальная (максимальная) цена </w:t>
      </w:r>
      <w:r w:rsidRPr="009D264D">
        <w:rPr>
          <w:rFonts w:ascii="Times New Roman" w:hAnsi="Times New Roman" w:cs="Times New Roman"/>
          <w:sz w:val="26"/>
          <w:szCs w:val="26"/>
          <w:shd w:val="clear" w:color="auto" w:fill="FFFFFF"/>
        </w:rPr>
        <w:t>контракта -</w:t>
      </w:r>
      <w:r w:rsidR="00922FBF" w:rsidRPr="009D264D">
        <w:rPr>
          <w:rFonts w:ascii="Times New Roman" w:hAnsi="Times New Roman" w:cs="Times New Roman"/>
          <w:sz w:val="26"/>
          <w:szCs w:val="26"/>
          <w:shd w:val="clear" w:color="auto" w:fill="FFFFFF"/>
        </w:rPr>
        <w:t xml:space="preserve"> </w:t>
      </w:r>
      <w:r w:rsidR="005276CB" w:rsidRPr="005276CB">
        <w:rPr>
          <w:rFonts w:ascii="Times New Roman" w:hAnsi="Times New Roman" w:cs="Times New Roman"/>
          <w:sz w:val="26"/>
          <w:szCs w:val="26"/>
          <w:shd w:val="clear" w:color="auto" w:fill="FFFFFF"/>
        </w:rPr>
        <w:t xml:space="preserve">13 987 356,00 </w:t>
      </w:r>
      <w:r w:rsidRPr="009D264D">
        <w:rPr>
          <w:rFonts w:ascii="Times New Roman" w:hAnsi="Times New Roman" w:cs="Times New Roman"/>
          <w:sz w:val="26"/>
          <w:szCs w:val="26"/>
          <w:shd w:val="clear" w:color="auto" w:fill="FFFFFF"/>
        </w:rPr>
        <w:t>рублей.</w:t>
      </w:r>
    </w:p>
    <w:p w:rsidR="004F5CAC" w:rsidRDefault="004F5CAC" w:rsidP="004F5CAC">
      <w:pPr>
        <w:spacing w:after="0" w:line="240" w:lineRule="auto"/>
        <w:ind w:firstLine="709"/>
        <w:jc w:val="both"/>
        <w:rPr>
          <w:rFonts w:ascii="Times New Roman" w:hAnsi="Times New Roman" w:cs="Times New Roman"/>
          <w:sz w:val="26"/>
          <w:szCs w:val="26"/>
        </w:rPr>
      </w:pPr>
    </w:p>
    <w:p w:rsidR="004F5CAC" w:rsidRDefault="004F5CAC" w:rsidP="0018799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4F5CAC" w:rsidRDefault="004F5CAC" w:rsidP="004F5C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AE45E2">
        <w:rPr>
          <w:rFonts w:ascii="Times New Roman" w:hAnsi="Times New Roman" w:cs="Times New Roman"/>
          <w:sz w:val="26"/>
          <w:szCs w:val="26"/>
          <w:shd w:val="clear" w:color="auto" w:fill="FFFFFF"/>
        </w:rPr>
        <w:t xml:space="preserve">Закона о контрактной системе </w:t>
      </w:r>
      <w:r>
        <w:rPr>
          <w:rFonts w:ascii="Times New Roman" w:hAnsi="Times New Roman" w:cs="Times New Roman"/>
          <w:sz w:val="26"/>
          <w:szCs w:val="26"/>
          <w:shd w:val="clear" w:color="auto" w:fill="FFFFFF"/>
        </w:rPr>
        <w:t>и других федеральных законов, регулирующих отношения, указанные в части 1 статьи 1</w:t>
      </w:r>
      <w:r w:rsidR="00256395">
        <w:rPr>
          <w:rFonts w:ascii="Times New Roman" w:hAnsi="Times New Roman" w:cs="Times New Roman"/>
          <w:sz w:val="26"/>
          <w:szCs w:val="26"/>
          <w:shd w:val="clear" w:color="auto" w:fill="FFFFFF"/>
        </w:rPr>
        <w:t xml:space="preserve"> Закона о контрактной системе</w:t>
      </w:r>
      <w:r>
        <w:rPr>
          <w:rFonts w:ascii="Times New Roman" w:hAnsi="Times New Roman" w:cs="Times New Roman"/>
          <w:sz w:val="26"/>
          <w:szCs w:val="26"/>
          <w:shd w:val="clear" w:color="auto" w:fill="FFFFFF"/>
        </w:rPr>
        <w:t>. Нормы права, содержащиеся в других федеральных законах и регулирующие указанные отношения, должны соответствовать</w:t>
      </w:r>
      <w:r w:rsidR="00256395">
        <w:rPr>
          <w:rFonts w:ascii="Times New Roman" w:hAnsi="Times New Roman" w:cs="Times New Roman"/>
          <w:sz w:val="26"/>
          <w:szCs w:val="26"/>
          <w:shd w:val="clear" w:color="auto" w:fill="FFFFFF"/>
        </w:rPr>
        <w:t xml:space="preserve"> Закону о контрактной системе</w:t>
      </w:r>
      <w:r>
        <w:rPr>
          <w:rFonts w:ascii="Times New Roman" w:hAnsi="Times New Roman" w:cs="Times New Roman"/>
          <w:sz w:val="26"/>
          <w:szCs w:val="26"/>
          <w:shd w:val="clear" w:color="auto" w:fill="FFFFFF"/>
        </w:rPr>
        <w:t>.</w:t>
      </w:r>
    </w:p>
    <w:p w:rsidR="004F5CAC" w:rsidRDefault="004F5CAC" w:rsidP="004F5C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F5CAC" w:rsidRDefault="004F5CAC" w:rsidP="004F5C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256395">
        <w:rPr>
          <w:rFonts w:ascii="Times New Roman" w:hAnsi="Times New Roman" w:cs="Times New Roman"/>
          <w:sz w:val="26"/>
          <w:szCs w:val="26"/>
          <w:shd w:val="clear" w:color="auto" w:fill="FFFFFF"/>
        </w:rPr>
        <w:t xml:space="preserve"> Закона о контрактной системе</w:t>
      </w:r>
      <w:r>
        <w:rPr>
          <w:rFonts w:ascii="Times New Roman" w:hAnsi="Times New Roman" w:cs="Times New Roman"/>
          <w:sz w:val="26"/>
          <w:szCs w:val="26"/>
          <w:shd w:val="clear" w:color="auto" w:fill="FFFFFF"/>
        </w:rPr>
        <w:t>, в том числе приводят к ограничению конкуренции, в частности к необоснованному ограничению числа участников закупок.</w:t>
      </w:r>
    </w:p>
    <w:p w:rsidR="004F5CAC" w:rsidRDefault="004F5CAC" w:rsidP="004F5C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w:t>
      </w:r>
      <w:r>
        <w:rPr>
          <w:rFonts w:ascii="Times New Roman" w:hAnsi="Times New Roman" w:cs="Times New Roman"/>
          <w:sz w:val="26"/>
          <w:szCs w:val="26"/>
          <w:shd w:val="clear" w:color="auto" w:fill="FFFFFF"/>
        </w:rPr>
        <w:lastRenderedPageBreak/>
        <w:t>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4F5CAC" w:rsidRDefault="004F5CAC" w:rsidP="004F5C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
    <w:p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256395">
        <w:rPr>
          <w:rFonts w:ascii="Times New Roman" w:eastAsia="Times New Roman" w:hAnsi="Times New Roman" w:cs="Times New Roman"/>
          <w:bCs/>
          <w:sz w:val="26"/>
          <w:szCs w:val="26"/>
        </w:rPr>
        <w:t xml:space="preserve"> Закона о контрактной системе</w:t>
      </w:r>
      <w:r w:rsidRPr="00522537">
        <w:rPr>
          <w:rFonts w:ascii="Times New Roman" w:eastAsia="Times New Roman" w:hAnsi="Times New Roman" w:cs="Times New Roman"/>
          <w:bCs/>
          <w:sz w:val="26"/>
          <w:szCs w:val="26"/>
        </w:rPr>
        <w:t>, должно содержать следующие электронные документы:</w:t>
      </w:r>
    </w:p>
    <w:p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1) описание объекта закупки в соответствии со статьей 33</w:t>
      </w:r>
      <w:r w:rsidR="00256395">
        <w:rPr>
          <w:rFonts w:ascii="Times New Roman" w:eastAsia="Times New Roman" w:hAnsi="Times New Roman" w:cs="Times New Roman"/>
          <w:bCs/>
          <w:sz w:val="26"/>
          <w:szCs w:val="26"/>
        </w:rPr>
        <w:t xml:space="preserve"> Закона о контрактной </w:t>
      </w:r>
      <w:r w:rsidR="006F4A0E">
        <w:rPr>
          <w:rFonts w:ascii="Times New Roman" w:eastAsia="Times New Roman" w:hAnsi="Times New Roman" w:cs="Times New Roman"/>
          <w:bCs/>
          <w:sz w:val="26"/>
          <w:szCs w:val="26"/>
        </w:rPr>
        <w:t>системе</w:t>
      </w:r>
      <w:r w:rsidRPr="00522537">
        <w:rPr>
          <w:rFonts w:ascii="Times New Roman" w:eastAsia="Times New Roman" w:hAnsi="Times New Roman" w:cs="Times New Roman"/>
          <w:bCs/>
          <w:sz w:val="26"/>
          <w:szCs w:val="26"/>
        </w:rPr>
        <w:t>;</w:t>
      </w:r>
    </w:p>
    <w:p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 xml:space="preserve">3) требования к содержанию, составу заявки на участие в закупке в соответствии с </w:t>
      </w:r>
      <w:r w:rsidR="00256395">
        <w:rPr>
          <w:rFonts w:ascii="Times New Roman" w:eastAsia="Times New Roman" w:hAnsi="Times New Roman" w:cs="Times New Roman"/>
          <w:bCs/>
          <w:sz w:val="26"/>
          <w:szCs w:val="26"/>
        </w:rPr>
        <w:t xml:space="preserve">Законом о контрактной системе </w:t>
      </w:r>
      <w:r w:rsidRPr="00522537">
        <w:rPr>
          <w:rFonts w:ascii="Times New Roman" w:eastAsia="Times New Roman" w:hAnsi="Times New Roman" w:cs="Times New Roman"/>
          <w:bCs/>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4) порядок рассмотрения и оценки заявок на участие в конкурсах в соответствии с</w:t>
      </w:r>
      <w:r w:rsidR="00256395">
        <w:rPr>
          <w:rFonts w:ascii="Times New Roman" w:eastAsia="Times New Roman" w:hAnsi="Times New Roman" w:cs="Times New Roman"/>
          <w:bCs/>
          <w:sz w:val="26"/>
          <w:szCs w:val="26"/>
        </w:rPr>
        <w:t xml:space="preserve"> Законом о контрактной системе</w:t>
      </w:r>
      <w:r w:rsidRPr="00522537">
        <w:rPr>
          <w:rFonts w:ascii="Times New Roman" w:eastAsia="Times New Roman" w:hAnsi="Times New Roman" w:cs="Times New Roman"/>
          <w:bCs/>
          <w:sz w:val="26"/>
          <w:szCs w:val="26"/>
        </w:rPr>
        <w:t>;</w:t>
      </w:r>
    </w:p>
    <w:p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5) проект контракта;</w:t>
      </w:r>
    </w:p>
    <w:p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522537">
        <w:rPr>
          <w:rFonts w:ascii="Times New Roman" w:eastAsia="Times New Roman" w:hAnsi="Times New Roman" w:cs="Times New Roman"/>
          <w:bCs/>
          <w:sz w:val="26"/>
          <w:szCs w:val="26"/>
        </w:rPr>
        <w:t>накопительно</w:t>
      </w:r>
      <w:proofErr w:type="spellEnd"/>
      <w:r w:rsidRPr="00522537">
        <w:rPr>
          <w:rFonts w:ascii="Times New Roman" w:eastAsia="Times New Roman" w:hAnsi="Times New Roman" w:cs="Times New Roman"/>
          <w:bCs/>
          <w:sz w:val="26"/>
          <w:szCs w:val="26"/>
        </w:rPr>
        <w:t>-ипотечной системе жилищного обеспечения военнослужащих»;</w:t>
      </w:r>
    </w:p>
    <w:p w:rsid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lastRenderedPageBreak/>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14D56" w:rsidRPr="00987004" w:rsidRDefault="00F14D56" w:rsidP="00F14D56">
      <w:pPr>
        <w:suppressAutoHyphens/>
        <w:spacing w:after="0" w:line="240" w:lineRule="auto"/>
        <w:ind w:firstLine="720"/>
        <w:jc w:val="both"/>
        <w:rPr>
          <w:rFonts w:ascii="Times New Roman" w:eastAsia="Times New Roman" w:hAnsi="Times New Roman" w:cs="Times New Roman"/>
          <w:bCs/>
          <w:sz w:val="26"/>
          <w:szCs w:val="26"/>
        </w:rPr>
      </w:pPr>
      <w:r w:rsidRPr="00987004">
        <w:rPr>
          <w:rFonts w:ascii="Times New Roman" w:eastAsia="Times New Roman" w:hAnsi="Times New Roman" w:cs="Times New Roman"/>
          <w:bCs/>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F14D56" w:rsidRPr="00987004" w:rsidRDefault="00F14D56" w:rsidP="00F14D56">
      <w:pPr>
        <w:suppressAutoHyphens/>
        <w:spacing w:after="0" w:line="240" w:lineRule="auto"/>
        <w:ind w:firstLine="720"/>
        <w:jc w:val="both"/>
        <w:rPr>
          <w:rFonts w:ascii="Times New Roman" w:eastAsia="Times New Roman" w:hAnsi="Times New Roman" w:cs="Times New Roman"/>
          <w:bCs/>
          <w:sz w:val="26"/>
          <w:szCs w:val="26"/>
        </w:rPr>
      </w:pPr>
      <w:r w:rsidRPr="00987004">
        <w:rPr>
          <w:rFonts w:ascii="Times New Roman" w:eastAsia="Times New Roman" w:hAnsi="Times New Roman" w:cs="Times New Roman"/>
          <w:bCs/>
          <w:sz w:val="26"/>
          <w:szCs w:val="26"/>
        </w:rPr>
        <w:t>а) сопрово</w:t>
      </w:r>
      <w:r w:rsidR="00575E9E">
        <w:rPr>
          <w:rFonts w:ascii="Times New Roman" w:eastAsia="Times New Roman" w:hAnsi="Times New Roman" w:cs="Times New Roman"/>
          <w:bCs/>
          <w:sz w:val="26"/>
          <w:szCs w:val="26"/>
        </w:rPr>
        <w:t>ждение такого указания словами «или эквивалент»</w:t>
      </w:r>
      <w:r w:rsidRPr="00987004">
        <w:rPr>
          <w:rFonts w:ascii="Times New Roman" w:eastAsia="Times New Roman" w:hAnsi="Times New Roman" w:cs="Times New Roman"/>
          <w:bCs/>
          <w:sz w:val="26"/>
          <w:szCs w:val="26"/>
        </w:rPr>
        <w:t xml:space="preserve">; </w:t>
      </w:r>
    </w:p>
    <w:p w:rsidR="00F14D56" w:rsidRPr="00987004" w:rsidRDefault="00F14D56" w:rsidP="00F14D56">
      <w:pPr>
        <w:suppressAutoHyphens/>
        <w:spacing w:after="0" w:line="240" w:lineRule="auto"/>
        <w:ind w:firstLine="720"/>
        <w:jc w:val="both"/>
        <w:rPr>
          <w:rFonts w:ascii="Times New Roman" w:eastAsia="Times New Roman" w:hAnsi="Times New Roman" w:cs="Times New Roman"/>
          <w:bCs/>
          <w:sz w:val="26"/>
          <w:szCs w:val="26"/>
        </w:rPr>
      </w:pPr>
      <w:r w:rsidRPr="00987004">
        <w:rPr>
          <w:rFonts w:ascii="Times New Roman" w:eastAsia="Times New Roman" w:hAnsi="Times New Roman" w:cs="Times New Roman"/>
          <w:bCs/>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F14D56" w:rsidRPr="00987004" w:rsidRDefault="00F14D56" w:rsidP="00F14D56">
      <w:pPr>
        <w:suppressAutoHyphens/>
        <w:spacing w:after="0" w:line="240" w:lineRule="auto"/>
        <w:ind w:firstLine="720"/>
        <w:jc w:val="both"/>
        <w:rPr>
          <w:rFonts w:ascii="Times New Roman" w:eastAsia="Times New Roman" w:hAnsi="Times New Roman" w:cs="Times New Roman"/>
          <w:bCs/>
          <w:sz w:val="26"/>
          <w:szCs w:val="26"/>
        </w:rPr>
      </w:pPr>
      <w:r w:rsidRPr="00987004">
        <w:rPr>
          <w:rFonts w:ascii="Times New Roman" w:eastAsia="Times New Roman" w:hAnsi="Times New Roman" w:cs="Times New Roman"/>
          <w:bCs/>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F14D56" w:rsidRPr="00987004" w:rsidRDefault="00F14D56" w:rsidP="00F14D56">
      <w:pPr>
        <w:suppressAutoHyphens/>
        <w:spacing w:after="0" w:line="240" w:lineRule="auto"/>
        <w:ind w:firstLine="720"/>
        <w:jc w:val="both"/>
        <w:rPr>
          <w:rFonts w:ascii="Times New Roman" w:eastAsia="Times New Roman" w:hAnsi="Times New Roman" w:cs="Times New Roman"/>
          <w:bCs/>
          <w:sz w:val="26"/>
          <w:szCs w:val="26"/>
        </w:rPr>
      </w:pPr>
      <w:r w:rsidRPr="00987004">
        <w:rPr>
          <w:rFonts w:ascii="Times New Roman" w:eastAsia="Times New Roman" w:hAnsi="Times New Roman" w:cs="Times New Roman"/>
          <w:bCs/>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F14D56" w:rsidRPr="00F14D56" w:rsidRDefault="00F14D56" w:rsidP="00F14D56">
      <w:pPr>
        <w:suppressAutoHyphens/>
        <w:spacing w:after="0" w:line="240" w:lineRule="auto"/>
        <w:ind w:firstLine="720"/>
        <w:jc w:val="both"/>
        <w:rPr>
          <w:rFonts w:ascii="Times New Roman" w:eastAsia="Times New Roman" w:hAnsi="Times New Roman" w:cs="Times New Roman"/>
          <w:sz w:val="26"/>
          <w:szCs w:val="26"/>
        </w:rPr>
      </w:pPr>
      <w:r w:rsidRPr="00987004">
        <w:rPr>
          <w:rFonts w:ascii="Times New Roman" w:eastAsia="Times New Roman" w:hAnsi="Times New Roman" w:cs="Times New Roman"/>
          <w:sz w:val="26"/>
          <w:szCs w:val="26"/>
        </w:rPr>
        <w:t>В соответствии с пунктом 2 частью 1 статьи 33 Закона о контрактной системе Заказчик в случаях, предусмотренных</w:t>
      </w:r>
      <w:r w:rsidR="00256395">
        <w:rPr>
          <w:rFonts w:ascii="Times New Roman" w:eastAsia="Times New Roman" w:hAnsi="Times New Roman" w:cs="Times New Roman"/>
          <w:sz w:val="26"/>
          <w:szCs w:val="26"/>
        </w:rPr>
        <w:t xml:space="preserve"> Законом о контрактной системе</w:t>
      </w:r>
      <w:r w:rsidRPr="00987004">
        <w:rPr>
          <w:rFonts w:ascii="Times New Roman" w:eastAsia="Times New Roman" w:hAnsi="Times New Roman" w:cs="Times New Roman"/>
          <w:sz w:val="26"/>
          <w:szCs w:val="26"/>
        </w:rPr>
        <w:t>, при описании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lastRenderedPageBreak/>
        <w:t>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w:t>
      </w:r>
      <w:r w:rsidR="00776FBD">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 Заявка также может содержать информацию и документы, предусмотренные подпунктом "д" пункта 2 части 1 статьи 43</w:t>
      </w:r>
      <w:r w:rsidR="00776FBD">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 xml:space="preserve">. </w:t>
      </w:r>
    </w:p>
    <w:p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Кроме того, подпунктом «а» пункта 1 части 5 той же статьи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w:t>
      </w:r>
      <w:r w:rsidR="00776FBD">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 xml:space="preserve">. </w:t>
      </w:r>
    </w:p>
    <w:p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1) непредставления (за исключением случаев, предусмотренных</w:t>
      </w:r>
      <w:r w:rsidR="001D5F02">
        <w:rPr>
          <w:rFonts w:ascii="Times New Roman" w:hAnsi="Times New Roman" w:cs="Times New Roman"/>
          <w:bCs/>
          <w:sz w:val="26"/>
          <w:szCs w:val="26"/>
        </w:rPr>
        <w:t xml:space="preserve"> Законом о контрактной системе</w:t>
      </w:r>
      <w:r>
        <w:rPr>
          <w:rFonts w:ascii="Times New Roman" w:hAnsi="Times New Roman" w:cs="Times New Roman"/>
          <w:bCs/>
          <w:sz w:val="26"/>
          <w:szCs w:val="26"/>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sidR="001D5F02">
        <w:rPr>
          <w:rFonts w:ascii="Times New Roman" w:hAnsi="Times New Roman" w:cs="Times New Roman"/>
          <w:bCs/>
          <w:sz w:val="26"/>
          <w:szCs w:val="26"/>
        </w:rPr>
        <w:t xml:space="preserve">Законом о контрактной системе </w:t>
      </w:r>
      <w:r>
        <w:rPr>
          <w:rFonts w:ascii="Times New Roman" w:hAnsi="Times New Roman" w:cs="Times New Roman"/>
          <w:bCs/>
          <w:sz w:val="26"/>
          <w:szCs w:val="26"/>
        </w:rPr>
        <w:t>(за исключением информации и документов, предусмотренных пунктами 2 и 3 части 6 статьи 43</w:t>
      </w:r>
      <w:r w:rsidR="001D5F02">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 несоответствия таких информации и документов требованиям, установленным в извещении об осуществлении закупки;</w:t>
      </w:r>
    </w:p>
    <w:p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непредставления информации и документов, предусмотренных пунктами 2 и 3 части 6 статьи 43</w:t>
      </w:r>
      <w:r w:rsidR="001D5F02">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 несоответствия таких информации и документов требованиям, установленным в извещении об осуществлении закупки;</w:t>
      </w:r>
    </w:p>
    <w:p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w:t>
      </w:r>
      <w:r w:rsidR="001D5F02">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 требованиям, установленным в извещении об осуществлении закупки в соответствии с частями 1.1, 2 и 2.1 (при наличии таких требований) статьи 31</w:t>
      </w:r>
      <w:r w:rsidR="001D5F02">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w:t>
      </w:r>
    </w:p>
    <w:p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4) предусмотренных нормативными правовыми актами, принятыми в соответствии со статьей 14 </w:t>
      </w:r>
      <w:r w:rsidR="001D5F02">
        <w:rPr>
          <w:rFonts w:ascii="Times New Roman" w:hAnsi="Times New Roman" w:cs="Times New Roman"/>
          <w:bCs/>
          <w:sz w:val="26"/>
          <w:szCs w:val="26"/>
        </w:rPr>
        <w:t xml:space="preserve"> Закона о контрактной системе </w:t>
      </w:r>
      <w:r>
        <w:rPr>
          <w:rFonts w:ascii="Times New Roman" w:hAnsi="Times New Roman" w:cs="Times New Roman"/>
          <w:bCs/>
          <w:sz w:val="26"/>
          <w:szCs w:val="26"/>
        </w:rPr>
        <w:t>(за исключением случаев непредставления информации и документов, предусмотренных пунктом 5 части 1 статьи 43</w:t>
      </w:r>
      <w:r w:rsidR="001D5F02">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w:t>
      </w:r>
    </w:p>
    <w:p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5) непредставления информации и документов, предусмотренных пунктом 5 части 1 статьи 43</w:t>
      </w:r>
      <w:r w:rsidR="001D5F02">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 xml:space="preserve">, если такие документы предусмотрены нормативными правовыми актами, принятыми в соответствии с частью 3 статьи 14 </w:t>
      </w:r>
      <w:r w:rsidR="001D5F02">
        <w:rPr>
          <w:rFonts w:ascii="Times New Roman" w:hAnsi="Times New Roman" w:cs="Times New Roman"/>
          <w:bCs/>
          <w:sz w:val="26"/>
          <w:szCs w:val="26"/>
        </w:rPr>
        <w:t xml:space="preserve">Закона о контрактной системе </w:t>
      </w:r>
      <w:r>
        <w:rPr>
          <w:rFonts w:ascii="Times New Roman" w:hAnsi="Times New Roman" w:cs="Times New Roman"/>
          <w:bCs/>
          <w:sz w:val="26"/>
          <w:szCs w:val="26"/>
        </w:rPr>
        <w:t xml:space="preserve">(в случае установления в соответствии со статьей 14 </w:t>
      </w:r>
      <w:r w:rsidR="001D5F02">
        <w:rPr>
          <w:rFonts w:ascii="Times New Roman" w:hAnsi="Times New Roman" w:cs="Times New Roman"/>
          <w:bCs/>
          <w:sz w:val="26"/>
          <w:szCs w:val="26"/>
        </w:rPr>
        <w:t xml:space="preserve">Закона о контактной системе </w:t>
      </w:r>
      <w:r>
        <w:rPr>
          <w:rFonts w:ascii="Times New Roman" w:hAnsi="Times New Roman" w:cs="Times New Roman"/>
          <w:bCs/>
          <w:sz w:val="26"/>
          <w:szCs w:val="26"/>
        </w:rPr>
        <w:t>в извещении об осуществлении закупки запрета допуска товаров, происходящих из иностранного государства или группы иностранных государств);</w:t>
      </w:r>
    </w:p>
    <w:p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lastRenderedPageBreak/>
        <w:t>6) выявления отнесения участника закупки к организациям, предусмотренным пунктом 4 статьи 2 Федеральн</w:t>
      </w:r>
      <w:r w:rsidR="00507EAE">
        <w:rPr>
          <w:rFonts w:ascii="Times New Roman" w:hAnsi="Times New Roman" w:cs="Times New Roman"/>
          <w:bCs/>
          <w:sz w:val="26"/>
          <w:szCs w:val="26"/>
        </w:rPr>
        <w:t>ого закона от 4 июня 2018 года №</w:t>
      </w:r>
      <w:r>
        <w:rPr>
          <w:rFonts w:ascii="Times New Roman" w:hAnsi="Times New Roman" w:cs="Times New Roman"/>
          <w:bCs/>
          <w:sz w:val="26"/>
          <w:szCs w:val="26"/>
        </w:rPr>
        <w:t xml:space="preserve"> </w:t>
      </w:r>
      <w:r w:rsidR="00FA06BF">
        <w:rPr>
          <w:rFonts w:ascii="Times New Roman" w:hAnsi="Times New Roman" w:cs="Times New Roman"/>
          <w:bCs/>
          <w:sz w:val="26"/>
          <w:szCs w:val="26"/>
        </w:rPr>
        <w:t>127-ФЗ «</w:t>
      </w:r>
      <w:r>
        <w:rPr>
          <w:rFonts w:ascii="Times New Roman" w:hAnsi="Times New Roman" w:cs="Times New Roman"/>
          <w:bCs/>
          <w:sz w:val="26"/>
          <w:szCs w:val="26"/>
        </w:rPr>
        <w:t>О мерах воздействия (противодействия) на недружественные действия Соединенных Штатов Америк</w:t>
      </w:r>
      <w:r w:rsidR="00FA06BF">
        <w:rPr>
          <w:rFonts w:ascii="Times New Roman" w:hAnsi="Times New Roman" w:cs="Times New Roman"/>
          <w:bCs/>
          <w:sz w:val="26"/>
          <w:szCs w:val="26"/>
        </w:rPr>
        <w:t>и и иных иностранных государств»</w:t>
      </w:r>
      <w:r>
        <w:rPr>
          <w:rFonts w:ascii="Times New Roman" w:hAnsi="Times New Roman" w:cs="Times New Roman"/>
          <w:bCs/>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7) предусмотренных частью 6 статьи 45</w:t>
      </w:r>
      <w:r w:rsidR="001D5F02">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w:t>
      </w:r>
    </w:p>
    <w:p w:rsidR="00D67DFD" w:rsidRPr="00AF116E"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AF116E">
        <w:rPr>
          <w:rFonts w:ascii="Times New Roman" w:hAnsi="Times New Roman" w:cs="Times New Roman"/>
          <w:bCs/>
          <w:sz w:val="26"/>
          <w:szCs w:val="26"/>
        </w:rPr>
        <w:t>8) выявления недостоверной информации, содержащейся в заявке на участие в закупке;</w:t>
      </w:r>
    </w:p>
    <w:p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9) указания информации о предложении участника закупки, предусмотренном пунктом 3 </w:t>
      </w:r>
      <w:r w:rsidR="001D5F02">
        <w:rPr>
          <w:rFonts w:ascii="Times New Roman" w:hAnsi="Times New Roman" w:cs="Times New Roman"/>
          <w:bCs/>
          <w:sz w:val="26"/>
          <w:szCs w:val="26"/>
        </w:rPr>
        <w:t>или пунктом 4 части 1 статьи 43 Закона о контрактной системе.</w:t>
      </w:r>
    </w:p>
    <w:p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D67DFD" w:rsidRPr="009E7D29" w:rsidRDefault="00D67DFD" w:rsidP="009E7D29">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Из содержания жалобы следует, что аукционная комиссия неправомерно, по мнению Заявителя, приняла решение о признании </w:t>
      </w:r>
      <w:r w:rsidR="001D5F02">
        <w:rPr>
          <w:rFonts w:ascii="Times New Roman" w:hAnsi="Times New Roman" w:cs="Times New Roman"/>
          <w:bCs/>
          <w:sz w:val="26"/>
          <w:szCs w:val="26"/>
        </w:rPr>
        <w:t xml:space="preserve">его </w:t>
      </w:r>
      <w:r>
        <w:rPr>
          <w:rFonts w:ascii="Times New Roman" w:hAnsi="Times New Roman" w:cs="Times New Roman"/>
          <w:bCs/>
          <w:sz w:val="26"/>
          <w:szCs w:val="26"/>
        </w:rPr>
        <w:t>заявки несоответствующей требованиям извещения об осуществлении закупки.</w:t>
      </w:r>
    </w:p>
    <w:p w:rsidR="008559BA" w:rsidRDefault="008559BA" w:rsidP="009A04D6">
      <w:pPr>
        <w:spacing w:after="0" w:line="240" w:lineRule="auto"/>
        <w:ind w:firstLine="709"/>
        <w:jc w:val="both"/>
        <w:rPr>
          <w:rFonts w:ascii="Times New Roman" w:hAnsi="Times New Roman" w:cs="Times New Roman"/>
          <w:sz w:val="26"/>
          <w:szCs w:val="26"/>
          <w:shd w:val="clear" w:color="auto" w:fill="FFFFFF"/>
        </w:rPr>
      </w:pPr>
      <w:r w:rsidRPr="008559BA">
        <w:rPr>
          <w:rFonts w:ascii="Times New Roman" w:hAnsi="Times New Roman" w:cs="Times New Roman"/>
          <w:sz w:val="26"/>
          <w:szCs w:val="26"/>
          <w:shd w:val="clear" w:color="auto" w:fill="FFFFFF"/>
        </w:rPr>
        <w:t>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rsidR="00CB2A79" w:rsidRPr="00213A90" w:rsidRDefault="00F531C7" w:rsidP="00213A90">
      <w:pPr>
        <w:pStyle w:val="ad"/>
        <w:shd w:val="clear" w:color="auto" w:fill="FFFFFF"/>
        <w:spacing w:before="0" w:beforeAutospacing="0" w:after="0" w:afterAutospacing="0"/>
        <w:ind w:firstLine="709"/>
        <w:jc w:val="both"/>
        <w:rPr>
          <w:rFonts w:eastAsiaTheme="minorEastAsia"/>
          <w:i/>
          <w:sz w:val="26"/>
          <w:szCs w:val="26"/>
          <w:shd w:val="clear" w:color="auto" w:fill="FFFFFF"/>
        </w:rPr>
      </w:pPr>
      <w:r>
        <w:rPr>
          <w:sz w:val="26"/>
          <w:szCs w:val="26"/>
          <w:shd w:val="clear" w:color="auto" w:fill="FFFFFF"/>
        </w:rPr>
        <w:t>В соответствии с П</w:t>
      </w:r>
      <w:r w:rsidR="00050443">
        <w:rPr>
          <w:sz w:val="26"/>
          <w:szCs w:val="26"/>
          <w:shd w:val="clear" w:color="auto" w:fill="FFFFFF"/>
        </w:rPr>
        <w:t>ротокол</w:t>
      </w:r>
      <w:r>
        <w:rPr>
          <w:sz w:val="26"/>
          <w:szCs w:val="26"/>
          <w:shd w:val="clear" w:color="auto" w:fill="FFFFFF"/>
        </w:rPr>
        <w:t>ом</w:t>
      </w:r>
      <w:r w:rsidR="00050443">
        <w:rPr>
          <w:sz w:val="26"/>
          <w:szCs w:val="26"/>
          <w:shd w:val="clear" w:color="auto" w:fill="FFFFFF"/>
        </w:rPr>
        <w:t xml:space="preserve"> подведения </w:t>
      </w:r>
      <w:r w:rsidR="00050443" w:rsidRPr="00050443">
        <w:rPr>
          <w:sz w:val="26"/>
          <w:szCs w:val="26"/>
          <w:shd w:val="clear" w:color="auto" w:fill="FFFFFF"/>
        </w:rPr>
        <w:t>итогов определения поставщика</w:t>
      </w:r>
      <w:r w:rsidR="00C04802">
        <w:rPr>
          <w:sz w:val="26"/>
          <w:szCs w:val="26"/>
          <w:shd w:val="clear" w:color="auto" w:fill="FFFFFF"/>
        </w:rPr>
        <w:t xml:space="preserve"> (подрядчика, исполнителя) от 2</w:t>
      </w:r>
      <w:r w:rsidR="00B6460B">
        <w:rPr>
          <w:sz w:val="26"/>
          <w:szCs w:val="26"/>
          <w:shd w:val="clear" w:color="auto" w:fill="FFFFFF"/>
        </w:rPr>
        <w:t>3.09</w:t>
      </w:r>
      <w:r w:rsidR="00770125">
        <w:rPr>
          <w:sz w:val="26"/>
          <w:szCs w:val="26"/>
          <w:shd w:val="clear" w:color="auto" w:fill="FFFFFF"/>
        </w:rPr>
        <w:t>.2024</w:t>
      </w:r>
      <w:r w:rsidR="00897CF2">
        <w:rPr>
          <w:sz w:val="26"/>
          <w:szCs w:val="26"/>
          <w:shd w:val="clear" w:color="auto" w:fill="FFFFFF"/>
        </w:rPr>
        <w:t xml:space="preserve"> №ИЭА</w:t>
      </w:r>
      <w:proofErr w:type="gramStart"/>
      <w:r w:rsidR="00C04802">
        <w:rPr>
          <w:sz w:val="26"/>
          <w:szCs w:val="26"/>
          <w:shd w:val="clear" w:color="auto" w:fill="FFFFFF"/>
        </w:rPr>
        <w:t>2</w:t>
      </w:r>
      <w:proofErr w:type="gramEnd"/>
      <w:r w:rsidR="00050443">
        <w:rPr>
          <w:sz w:val="26"/>
          <w:szCs w:val="26"/>
          <w:shd w:val="clear" w:color="auto" w:fill="FFFFFF"/>
        </w:rPr>
        <w:t>, заявка подат</w:t>
      </w:r>
      <w:r w:rsidR="007643A5">
        <w:rPr>
          <w:sz w:val="26"/>
          <w:szCs w:val="26"/>
          <w:shd w:val="clear" w:color="auto" w:fill="FFFFFF"/>
        </w:rPr>
        <w:t xml:space="preserve">еля </w:t>
      </w:r>
      <w:r w:rsidR="00213A90">
        <w:rPr>
          <w:sz w:val="26"/>
          <w:szCs w:val="26"/>
          <w:shd w:val="clear" w:color="auto" w:fill="FFFFFF"/>
        </w:rPr>
        <w:t>жалобы отклонена по пункту 1</w:t>
      </w:r>
      <w:r w:rsidR="00050443">
        <w:rPr>
          <w:sz w:val="26"/>
          <w:szCs w:val="26"/>
          <w:shd w:val="clear" w:color="auto" w:fill="FFFFFF"/>
        </w:rPr>
        <w:t xml:space="preserve"> части 12 статьи </w:t>
      </w:r>
      <w:r w:rsidR="00050443" w:rsidRPr="00050443">
        <w:rPr>
          <w:sz w:val="26"/>
          <w:szCs w:val="26"/>
          <w:shd w:val="clear" w:color="auto" w:fill="FFFFFF"/>
        </w:rPr>
        <w:t xml:space="preserve">48 Закона </w:t>
      </w:r>
      <w:r w:rsidR="00213A90">
        <w:rPr>
          <w:sz w:val="26"/>
          <w:szCs w:val="26"/>
          <w:shd w:val="clear" w:color="auto" w:fill="FFFFFF"/>
        </w:rPr>
        <w:t>о контрактной системе - н</w:t>
      </w:r>
      <w:r w:rsidR="00213A90" w:rsidRPr="00213A90">
        <w:rPr>
          <w:sz w:val="26"/>
          <w:szCs w:val="26"/>
          <w:shd w:val="clear" w:color="auto" w:fill="FFFFFF"/>
        </w:rPr>
        <w:t xml:space="preserve">есоответствие информации и документов требованиям, предусмотренным извещением об осуществлении закупки (за исключением информации и документов, предусмотренных п. 2 и 3 ч. 6 ст. 43 </w:t>
      </w:r>
      <w:r w:rsidR="00213A90" w:rsidRPr="00213A90">
        <w:rPr>
          <w:rFonts w:eastAsiaTheme="minorEastAsia"/>
          <w:sz w:val="26"/>
          <w:szCs w:val="26"/>
          <w:shd w:val="clear" w:color="auto" w:fill="FFFFFF"/>
        </w:rPr>
        <w:t>Закона о контрактной системе)</w:t>
      </w:r>
      <w:r w:rsidR="00213A90">
        <w:rPr>
          <w:rFonts w:eastAsiaTheme="minorEastAsia"/>
          <w:sz w:val="26"/>
          <w:szCs w:val="26"/>
          <w:shd w:val="clear" w:color="auto" w:fill="FFFFFF"/>
        </w:rPr>
        <w:t xml:space="preserve">: </w:t>
      </w:r>
      <w:r w:rsidR="00991E45" w:rsidRPr="00213A90">
        <w:rPr>
          <w:rFonts w:eastAsiaTheme="minorEastAsia"/>
          <w:i/>
          <w:sz w:val="26"/>
          <w:szCs w:val="26"/>
          <w:shd w:val="clear" w:color="auto" w:fill="FFFFFF"/>
        </w:rPr>
        <w:t>«</w:t>
      </w:r>
      <w:r w:rsidR="00CB2A79" w:rsidRPr="00213A90">
        <w:rPr>
          <w:rFonts w:eastAsiaTheme="minorEastAsia"/>
          <w:i/>
          <w:sz w:val="26"/>
          <w:szCs w:val="26"/>
          <w:shd w:val="clear" w:color="auto" w:fill="FFFFFF"/>
        </w:rPr>
        <w:t>Обоснование отклонения:</w:t>
      </w:r>
      <w:r w:rsidR="00C04802" w:rsidRPr="00C04802">
        <w:t xml:space="preserve"> </w:t>
      </w:r>
      <w:r w:rsidR="00C04802" w:rsidRPr="00C04802">
        <w:rPr>
          <w:rFonts w:eastAsiaTheme="minorEastAsia"/>
          <w:i/>
          <w:sz w:val="26"/>
          <w:szCs w:val="26"/>
          <w:shd w:val="clear" w:color="auto" w:fill="FFFFFF"/>
        </w:rPr>
        <w:t xml:space="preserve">В нарушение требований </w:t>
      </w:r>
      <w:proofErr w:type="spellStart"/>
      <w:r w:rsidR="00C04802" w:rsidRPr="00C04802">
        <w:rPr>
          <w:rFonts w:eastAsiaTheme="minorEastAsia"/>
          <w:i/>
          <w:sz w:val="26"/>
          <w:szCs w:val="26"/>
          <w:shd w:val="clear" w:color="auto" w:fill="FFFFFF"/>
        </w:rPr>
        <w:t>пп</w:t>
      </w:r>
      <w:proofErr w:type="spellEnd"/>
      <w:r w:rsidR="00C04802" w:rsidRPr="00C04802">
        <w:rPr>
          <w:rFonts w:eastAsiaTheme="minorEastAsia"/>
          <w:i/>
          <w:sz w:val="26"/>
          <w:szCs w:val="26"/>
          <w:shd w:val="clear" w:color="auto" w:fill="FFFFFF"/>
        </w:rPr>
        <w:t>. д) п.</w:t>
      </w:r>
      <w:r w:rsidR="00C04802">
        <w:rPr>
          <w:rFonts w:eastAsiaTheme="minorEastAsia"/>
          <w:i/>
          <w:sz w:val="26"/>
          <w:szCs w:val="26"/>
          <w:shd w:val="clear" w:color="auto" w:fill="FFFFFF"/>
        </w:rPr>
        <w:t xml:space="preserve"> </w:t>
      </w:r>
      <w:r w:rsidR="00C04802" w:rsidRPr="00C04802">
        <w:rPr>
          <w:rFonts w:eastAsiaTheme="minorEastAsia"/>
          <w:i/>
          <w:sz w:val="26"/>
          <w:szCs w:val="26"/>
          <w:shd w:val="clear" w:color="auto" w:fill="FFFFFF"/>
        </w:rPr>
        <w:t xml:space="preserve">2 Требований к содержанию, составу заявки на участие в закупке и инструкции по ее заполнению, участником закупки в заявке указаны сведения, несоответствующие требованиям извещения об электронном аукционе. Например: - по позиции № 2 Приложения № 1 Описания объекта закупки по показателю «Количество секций в конструкциях» для товара «Спортивный элемент «Лабиринт»; по позиции № 3 Приложения № 1 Описания объекта закупки по показателю «Масса конструкции в сборе, </w:t>
      </w:r>
      <w:proofErr w:type="gramStart"/>
      <w:r w:rsidR="00C04802" w:rsidRPr="00C04802">
        <w:rPr>
          <w:rFonts w:eastAsiaTheme="minorEastAsia"/>
          <w:i/>
          <w:sz w:val="26"/>
          <w:szCs w:val="26"/>
          <w:shd w:val="clear" w:color="auto" w:fill="FFFFFF"/>
        </w:rPr>
        <w:t>кг</w:t>
      </w:r>
      <w:proofErr w:type="gramEnd"/>
      <w:r w:rsidR="00C04802" w:rsidRPr="00C04802">
        <w:rPr>
          <w:rFonts w:eastAsiaTheme="minorEastAsia"/>
          <w:i/>
          <w:sz w:val="26"/>
          <w:szCs w:val="26"/>
          <w:shd w:val="clear" w:color="auto" w:fill="FFFFFF"/>
        </w:rPr>
        <w:t>» д</w:t>
      </w:r>
      <w:r w:rsidR="00C04802">
        <w:rPr>
          <w:rFonts w:eastAsiaTheme="minorEastAsia"/>
          <w:i/>
          <w:sz w:val="26"/>
          <w:szCs w:val="26"/>
          <w:shd w:val="clear" w:color="auto" w:fill="FFFFFF"/>
        </w:rPr>
        <w:t>ля товара «Спортивный комплекс»</w:t>
      </w:r>
      <w:r w:rsidR="00991E45" w:rsidRPr="00213A90">
        <w:rPr>
          <w:rFonts w:eastAsiaTheme="minorEastAsia"/>
          <w:i/>
          <w:sz w:val="26"/>
          <w:szCs w:val="26"/>
          <w:shd w:val="clear" w:color="auto" w:fill="FFFFFF"/>
        </w:rPr>
        <w:t>»</w:t>
      </w:r>
      <w:r w:rsidR="00CB2A79" w:rsidRPr="00213A90">
        <w:rPr>
          <w:rFonts w:eastAsiaTheme="minorEastAsia"/>
          <w:i/>
          <w:sz w:val="26"/>
          <w:szCs w:val="26"/>
          <w:shd w:val="clear" w:color="auto" w:fill="FFFFFF"/>
        </w:rPr>
        <w:t>.</w:t>
      </w:r>
    </w:p>
    <w:p w:rsidR="002F678B" w:rsidRPr="002F678B" w:rsidRDefault="008559BA" w:rsidP="002F678B">
      <w:pPr>
        <w:spacing w:after="0" w:line="240" w:lineRule="auto"/>
        <w:ind w:firstLine="709"/>
        <w:jc w:val="both"/>
        <w:rPr>
          <w:rFonts w:ascii="Times New Roman" w:hAnsi="Times New Roman" w:cs="Times New Roman"/>
          <w:sz w:val="26"/>
          <w:szCs w:val="26"/>
          <w:shd w:val="clear" w:color="auto" w:fill="FFFFFF"/>
        </w:rPr>
      </w:pPr>
      <w:r w:rsidRPr="008559BA">
        <w:rPr>
          <w:rFonts w:ascii="Times New Roman" w:hAnsi="Times New Roman" w:cs="Times New Roman"/>
          <w:sz w:val="26"/>
          <w:szCs w:val="26"/>
          <w:shd w:val="clear" w:color="auto" w:fill="FFFFFF"/>
        </w:rPr>
        <w:t xml:space="preserve">Комиссия, </w:t>
      </w:r>
      <w:r w:rsidRPr="00590A6A">
        <w:rPr>
          <w:rFonts w:ascii="Times New Roman" w:hAnsi="Times New Roman" w:cs="Times New Roman"/>
          <w:sz w:val="26"/>
          <w:szCs w:val="26"/>
          <w:shd w:val="clear" w:color="auto" w:fill="FFFFFF"/>
        </w:rPr>
        <w:t>изучив представленные сторонами доказательства,</w:t>
      </w:r>
      <w:r w:rsidR="005A1903">
        <w:rPr>
          <w:rFonts w:ascii="Times New Roman" w:hAnsi="Times New Roman" w:cs="Times New Roman"/>
          <w:sz w:val="26"/>
          <w:szCs w:val="26"/>
          <w:shd w:val="clear" w:color="auto" w:fill="FFFFFF"/>
        </w:rPr>
        <w:t xml:space="preserve"> </w:t>
      </w:r>
      <w:r w:rsidR="00644ADF">
        <w:rPr>
          <w:rFonts w:ascii="Times New Roman" w:hAnsi="Times New Roman" w:cs="Times New Roman"/>
          <w:sz w:val="26"/>
          <w:szCs w:val="26"/>
          <w:shd w:val="clear" w:color="auto" w:fill="FFFFFF"/>
        </w:rPr>
        <w:t xml:space="preserve">указывает на </w:t>
      </w:r>
      <w:r w:rsidR="005A1903">
        <w:rPr>
          <w:rFonts w:ascii="Times New Roman" w:hAnsi="Times New Roman" w:cs="Times New Roman"/>
          <w:sz w:val="26"/>
          <w:szCs w:val="26"/>
          <w:shd w:val="clear" w:color="auto" w:fill="FFFFFF"/>
        </w:rPr>
        <w:t>следующ</w:t>
      </w:r>
      <w:r w:rsidR="00C450AE">
        <w:rPr>
          <w:rFonts w:ascii="Times New Roman" w:hAnsi="Times New Roman" w:cs="Times New Roman"/>
          <w:sz w:val="26"/>
          <w:szCs w:val="26"/>
          <w:shd w:val="clear" w:color="auto" w:fill="FFFFFF"/>
        </w:rPr>
        <w:t>ее</w:t>
      </w:r>
      <w:r w:rsidRPr="00590A6A">
        <w:rPr>
          <w:rFonts w:ascii="Times New Roman" w:hAnsi="Times New Roman" w:cs="Times New Roman"/>
          <w:sz w:val="26"/>
          <w:szCs w:val="26"/>
          <w:shd w:val="clear" w:color="auto" w:fill="FFFFFF"/>
        </w:rPr>
        <w:t>.</w:t>
      </w:r>
    </w:p>
    <w:p w:rsidR="00E548FB" w:rsidRDefault="00D13ACA" w:rsidP="00E548FB">
      <w:pPr>
        <w:pStyle w:val="ad"/>
        <w:shd w:val="clear" w:color="auto" w:fill="FFFFFF"/>
        <w:spacing w:before="0" w:beforeAutospacing="0" w:after="0" w:afterAutospacing="0"/>
        <w:ind w:firstLine="709"/>
        <w:jc w:val="both"/>
        <w:rPr>
          <w:rFonts w:eastAsiaTheme="minorEastAsia"/>
          <w:sz w:val="26"/>
          <w:szCs w:val="26"/>
          <w:shd w:val="clear" w:color="auto" w:fill="FFFFFF"/>
        </w:rPr>
      </w:pPr>
      <w:r>
        <w:rPr>
          <w:rFonts w:eastAsiaTheme="minorEastAsia"/>
          <w:sz w:val="26"/>
          <w:szCs w:val="26"/>
          <w:shd w:val="clear" w:color="auto" w:fill="FFFFFF"/>
        </w:rPr>
        <w:t>В</w:t>
      </w:r>
      <w:r w:rsidRPr="00D13ACA">
        <w:rPr>
          <w:rFonts w:eastAsiaTheme="minorEastAsia"/>
          <w:sz w:val="26"/>
          <w:szCs w:val="26"/>
          <w:shd w:val="clear" w:color="auto" w:fill="FFFFFF"/>
        </w:rPr>
        <w:t xml:space="preserve"> соответствии с требованиями извещения</w:t>
      </w:r>
      <w:r w:rsidR="0056283F">
        <w:t xml:space="preserve">, </w:t>
      </w:r>
      <w:r w:rsidRPr="00D13ACA">
        <w:rPr>
          <w:rFonts w:eastAsiaTheme="minorEastAsia"/>
          <w:sz w:val="26"/>
          <w:szCs w:val="26"/>
          <w:shd w:val="clear" w:color="auto" w:fill="FFFFFF"/>
        </w:rPr>
        <w:t>участникам закупки в составе заявки необходимо указать характеристики предлагаемого</w:t>
      </w:r>
      <w:r w:rsidR="00EF0389">
        <w:rPr>
          <w:rFonts w:eastAsiaTheme="minorEastAsia"/>
          <w:sz w:val="26"/>
          <w:szCs w:val="26"/>
          <w:shd w:val="clear" w:color="auto" w:fill="FFFFFF"/>
        </w:rPr>
        <w:t xml:space="preserve"> к поставке</w:t>
      </w:r>
      <w:r w:rsidRPr="00D13ACA">
        <w:rPr>
          <w:rFonts w:eastAsiaTheme="minorEastAsia"/>
          <w:sz w:val="26"/>
          <w:szCs w:val="26"/>
          <w:shd w:val="clear" w:color="auto" w:fill="FFFFFF"/>
        </w:rPr>
        <w:t xml:space="preserve"> товара</w:t>
      </w:r>
      <w:r>
        <w:rPr>
          <w:rFonts w:eastAsiaTheme="minorEastAsia"/>
          <w:sz w:val="26"/>
          <w:szCs w:val="26"/>
          <w:shd w:val="clear" w:color="auto" w:fill="FFFFFF"/>
        </w:rPr>
        <w:t xml:space="preserve"> в рамках установленных требований и инструкции по заполнению заявки.</w:t>
      </w:r>
    </w:p>
    <w:p w:rsidR="00817DC4" w:rsidRDefault="003C3165" w:rsidP="00992D3C">
      <w:pPr>
        <w:pStyle w:val="ad"/>
        <w:shd w:val="clear" w:color="auto" w:fill="FFFFFF"/>
        <w:spacing w:before="0" w:beforeAutospacing="0" w:after="0" w:afterAutospacing="0"/>
        <w:ind w:firstLine="709"/>
        <w:jc w:val="both"/>
        <w:rPr>
          <w:rFonts w:eastAsiaTheme="minorEastAsia"/>
          <w:sz w:val="26"/>
          <w:szCs w:val="26"/>
          <w:shd w:val="clear" w:color="auto" w:fill="FFFFFF"/>
        </w:rPr>
      </w:pPr>
      <w:r>
        <w:rPr>
          <w:rFonts w:eastAsiaTheme="minorEastAsia"/>
          <w:sz w:val="26"/>
          <w:szCs w:val="26"/>
          <w:shd w:val="clear" w:color="auto" w:fill="FFFFFF"/>
        </w:rPr>
        <w:t>Так, по позиции 3</w:t>
      </w:r>
      <w:r w:rsidR="0056283F" w:rsidRPr="0056283F">
        <w:rPr>
          <w:rFonts w:eastAsiaTheme="minorEastAsia"/>
          <w:sz w:val="26"/>
          <w:szCs w:val="26"/>
          <w:shd w:val="clear" w:color="auto" w:fill="FFFFFF"/>
        </w:rPr>
        <w:t xml:space="preserve"> «</w:t>
      </w:r>
      <w:r w:rsidR="004035E8" w:rsidRPr="004035E8">
        <w:rPr>
          <w:rFonts w:eastAsiaTheme="minorEastAsia"/>
          <w:sz w:val="26"/>
          <w:szCs w:val="26"/>
          <w:shd w:val="clear" w:color="auto" w:fill="FFFFFF"/>
        </w:rPr>
        <w:t>Спортивный комплекс</w:t>
      </w:r>
      <w:r w:rsidR="0056283F" w:rsidRPr="0056283F">
        <w:rPr>
          <w:rFonts w:eastAsiaTheme="minorEastAsia"/>
          <w:sz w:val="26"/>
          <w:szCs w:val="26"/>
          <w:shd w:val="clear" w:color="auto" w:fill="FFFFFF"/>
        </w:rPr>
        <w:t>» Заказчиком в извещении о проведении электронного аукциона в числе требований к значениям показателей (характеристикам) товара, установлен показатель</w:t>
      </w:r>
      <w:r w:rsidR="00992D3C">
        <w:rPr>
          <w:rFonts w:eastAsiaTheme="minorEastAsia"/>
          <w:sz w:val="26"/>
          <w:szCs w:val="26"/>
          <w:shd w:val="clear" w:color="auto" w:fill="FFFFFF"/>
        </w:rPr>
        <w:t xml:space="preserve">: </w:t>
      </w:r>
    </w:p>
    <w:p w:rsidR="00817DC4" w:rsidRDefault="00817DC4" w:rsidP="00992D3C">
      <w:pPr>
        <w:pStyle w:val="ad"/>
        <w:shd w:val="clear" w:color="auto" w:fill="FFFFFF"/>
        <w:spacing w:before="0" w:beforeAutospacing="0" w:after="0" w:afterAutospacing="0"/>
        <w:ind w:firstLine="709"/>
        <w:jc w:val="both"/>
        <w:rPr>
          <w:rFonts w:eastAsiaTheme="minorEastAsia"/>
          <w:sz w:val="26"/>
          <w:szCs w:val="26"/>
          <w:shd w:val="clear" w:color="auto" w:fill="FFFFFF"/>
        </w:rPr>
      </w:pPr>
    </w:p>
    <w:tbl>
      <w:tblPr>
        <w:tblpPr w:leftFromText="180" w:rightFromText="180" w:vertAnchor="text" w:horzAnchor="margin" w:tblpXSpec="center" w:tblpY="-55"/>
        <w:tblW w:w="4952" w:type="pct"/>
        <w:tblLook w:val="04A0" w:firstRow="1" w:lastRow="0" w:firstColumn="1" w:lastColumn="0" w:noHBand="0" w:noVBand="1"/>
      </w:tblPr>
      <w:tblGrid>
        <w:gridCol w:w="1010"/>
        <w:gridCol w:w="5164"/>
        <w:gridCol w:w="3304"/>
      </w:tblGrid>
      <w:tr w:rsidR="00817DC4" w:rsidTr="00817DC4">
        <w:trPr>
          <w:trHeight w:val="635"/>
        </w:trPr>
        <w:tc>
          <w:tcPr>
            <w:tcW w:w="533" w:type="pct"/>
            <w:vMerge w:val="restart"/>
            <w:tcBorders>
              <w:top w:val="single" w:sz="4" w:space="0" w:color="auto"/>
              <w:left w:val="nil"/>
              <w:bottom w:val="single" w:sz="4" w:space="0" w:color="auto"/>
              <w:right w:val="single" w:sz="4" w:space="0" w:color="auto"/>
            </w:tcBorders>
            <w:noWrap/>
            <w:hideMark/>
          </w:tcPr>
          <w:p w:rsidR="00817DC4" w:rsidRDefault="00817DC4" w:rsidP="00817DC4">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p>
        </w:tc>
        <w:tc>
          <w:tcPr>
            <w:tcW w:w="2724" w:type="pct"/>
            <w:vMerge w:val="restart"/>
            <w:tcBorders>
              <w:top w:val="single" w:sz="4" w:space="0" w:color="auto"/>
              <w:left w:val="nil"/>
              <w:bottom w:val="single" w:sz="4" w:space="0" w:color="auto"/>
              <w:right w:val="single" w:sz="4" w:space="0" w:color="auto"/>
            </w:tcBorders>
            <w:vAlign w:val="center"/>
            <w:hideMark/>
          </w:tcPr>
          <w:p w:rsidR="00817DC4" w:rsidRDefault="00817DC4" w:rsidP="00817DC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Масса конструкции в сборе, </w:t>
            </w:r>
            <w:proofErr w:type="gramStart"/>
            <w:r>
              <w:rPr>
                <w:rFonts w:ascii="Times New Roman" w:eastAsia="Times New Roman" w:hAnsi="Times New Roman" w:cs="Times New Roman"/>
                <w:sz w:val="20"/>
                <w:szCs w:val="20"/>
              </w:rPr>
              <w:t>кг</w:t>
            </w:r>
            <w:proofErr w:type="gramEnd"/>
          </w:p>
        </w:tc>
        <w:tc>
          <w:tcPr>
            <w:tcW w:w="1743" w:type="pct"/>
            <w:tcBorders>
              <w:top w:val="single" w:sz="4" w:space="0" w:color="auto"/>
              <w:left w:val="nil"/>
              <w:bottom w:val="single" w:sz="4" w:space="0" w:color="auto"/>
              <w:right w:val="single" w:sz="4" w:space="0" w:color="auto"/>
            </w:tcBorders>
            <w:hideMark/>
          </w:tcPr>
          <w:p w:rsidR="00817DC4" w:rsidRDefault="00817DC4" w:rsidP="00817DC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170</w:t>
            </w:r>
          </w:p>
        </w:tc>
      </w:tr>
      <w:tr w:rsidR="00817DC4" w:rsidTr="00817DC4">
        <w:trPr>
          <w:trHeight w:val="635"/>
        </w:trPr>
        <w:tc>
          <w:tcPr>
            <w:tcW w:w="0" w:type="auto"/>
            <w:vMerge/>
            <w:tcBorders>
              <w:top w:val="single" w:sz="4" w:space="0" w:color="auto"/>
              <w:left w:val="nil"/>
              <w:bottom w:val="single" w:sz="4" w:space="0" w:color="auto"/>
              <w:right w:val="single" w:sz="4" w:space="0" w:color="auto"/>
            </w:tcBorders>
            <w:vAlign w:val="center"/>
            <w:hideMark/>
          </w:tcPr>
          <w:p w:rsidR="00817DC4" w:rsidRDefault="00817DC4" w:rsidP="00817DC4">
            <w:pPr>
              <w:spacing w:after="0" w:line="240" w:lineRule="auto"/>
              <w:rPr>
                <w:rFonts w:ascii="Times New Roman" w:eastAsia="Times New Roman" w:hAnsi="Times New Roman" w:cs="Times New Roman"/>
                <w:sz w:val="20"/>
                <w:szCs w:val="20"/>
              </w:rPr>
            </w:pPr>
          </w:p>
        </w:tc>
        <w:tc>
          <w:tcPr>
            <w:tcW w:w="0" w:type="auto"/>
            <w:vMerge/>
            <w:tcBorders>
              <w:top w:val="single" w:sz="4" w:space="0" w:color="auto"/>
              <w:left w:val="nil"/>
              <w:bottom w:val="single" w:sz="4" w:space="0" w:color="auto"/>
              <w:right w:val="single" w:sz="4" w:space="0" w:color="auto"/>
            </w:tcBorders>
            <w:vAlign w:val="center"/>
            <w:hideMark/>
          </w:tcPr>
          <w:p w:rsidR="00817DC4" w:rsidRDefault="00817DC4" w:rsidP="00817DC4">
            <w:pPr>
              <w:spacing w:after="0" w:line="240" w:lineRule="auto"/>
              <w:rPr>
                <w:rFonts w:ascii="Times New Roman" w:eastAsia="Times New Roman" w:hAnsi="Times New Roman" w:cs="Times New Roman"/>
                <w:sz w:val="20"/>
                <w:szCs w:val="20"/>
              </w:rPr>
            </w:pPr>
          </w:p>
        </w:tc>
        <w:tc>
          <w:tcPr>
            <w:tcW w:w="1743" w:type="pct"/>
            <w:tcBorders>
              <w:top w:val="single" w:sz="4" w:space="0" w:color="auto"/>
              <w:left w:val="nil"/>
              <w:bottom w:val="single" w:sz="4" w:space="0" w:color="auto"/>
              <w:right w:val="single" w:sz="4" w:space="0" w:color="auto"/>
            </w:tcBorders>
            <w:hideMark/>
          </w:tcPr>
          <w:p w:rsidR="00817DC4" w:rsidRDefault="00817DC4" w:rsidP="00817DC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≥175</w:t>
            </w:r>
          </w:p>
        </w:tc>
      </w:tr>
      <w:tr w:rsidR="00817DC4" w:rsidTr="00817DC4">
        <w:trPr>
          <w:trHeight w:val="635"/>
        </w:trPr>
        <w:tc>
          <w:tcPr>
            <w:tcW w:w="0" w:type="auto"/>
            <w:vMerge/>
            <w:tcBorders>
              <w:top w:val="single" w:sz="4" w:space="0" w:color="auto"/>
              <w:left w:val="nil"/>
              <w:bottom w:val="single" w:sz="4" w:space="0" w:color="auto"/>
              <w:right w:val="single" w:sz="4" w:space="0" w:color="auto"/>
            </w:tcBorders>
            <w:vAlign w:val="center"/>
            <w:hideMark/>
          </w:tcPr>
          <w:p w:rsidR="00817DC4" w:rsidRDefault="00817DC4" w:rsidP="00817DC4">
            <w:pPr>
              <w:spacing w:after="0" w:line="240" w:lineRule="auto"/>
              <w:rPr>
                <w:rFonts w:ascii="Times New Roman" w:eastAsia="Times New Roman" w:hAnsi="Times New Roman" w:cs="Times New Roman"/>
                <w:sz w:val="20"/>
                <w:szCs w:val="20"/>
              </w:rPr>
            </w:pPr>
          </w:p>
        </w:tc>
        <w:tc>
          <w:tcPr>
            <w:tcW w:w="0" w:type="auto"/>
            <w:vMerge/>
            <w:tcBorders>
              <w:top w:val="single" w:sz="4" w:space="0" w:color="auto"/>
              <w:left w:val="nil"/>
              <w:bottom w:val="single" w:sz="4" w:space="0" w:color="auto"/>
              <w:right w:val="single" w:sz="4" w:space="0" w:color="auto"/>
            </w:tcBorders>
            <w:vAlign w:val="center"/>
            <w:hideMark/>
          </w:tcPr>
          <w:p w:rsidR="00817DC4" w:rsidRDefault="00817DC4" w:rsidP="00817DC4">
            <w:pPr>
              <w:spacing w:after="0" w:line="240" w:lineRule="auto"/>
              <w:rPr>
                <w:rFonts w:ascii="Times New Roman" w:eastAsia="Times New Roman" w:hAnsi="Times New Roman" w:cs="Times New Roman"/>
                <w:sz w:val="20"/>
                <w:szCs w:val="20"/>
              </w:rPr>
            </w:pPr>
          </w:p>
        </w:tc>
        <w:tc>
          <w:tcPr>
            <w:tcW w:w="1743" w:type="pct"/>
            <w:tcBorders>
              <w:top w:val="single" w:sz="4" w:space="0" w:color="auto"/>
              <w:left w:val="nil"/>
              <w:bottom w:val="single" w:sz="4" w:space="0" w:color="auto"/>
              <w:right w:val="single" w:sz="4" w:space="0" w:color="auto"/>
            </w:tcBorders>
            <w:hideMark/>
          </w:tcPr>
          <w:p w:rsidR="00817DC4" w:rsidRDefault="00817DC4" w:rsidP="00817DC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≤190</w:t>
            </w:r>
          </w:p>
        </w:tc>
      </w:tr>
    </w:tbl>
    <w:p w:rsidR="00670E54" w:rsidRPr="00817DC4" w:rsidRDefault="00817DC4" w:rsidP="00817DC4">
      <w:pPr>
        <w:pStyle w:val="ad"/>
        <w:shd w:val="clear" w:color="auto" w:fill="FFFFFF"/>
        <w:spacing w:before="0" w:beforeAutospacing="0" w:after="0" w:afterAutospacing="0"/>
        <w:jc w:val="both"/>
        <w:rPr>
          <w:rFonts w:eastAsiaTheme="minorEastAsia"/>
          <w:i/>
          <w:sz w:val="26"/>
          <w:szCs w:val="26"/>
          <w:shd w:val="clear" w:color="auto" w:fill="FFFFFF"/>
        </w:rPr>
      </w:pPr>
      <w:r>
        <w:rPr>
          <w:rFonts w:eastAsiaTheme="minorEastAsia"/>
          <w:sz w:val="26"/>
          <w:szCs w:val="26"/>
          <w:shd w:val="clear" w:color="auto" w:fill="FFFFFF"/>
        </w:rPr>
        <w:t xml:space="preserve">          П</w:t>
      </w:r>
      <w:r w:rsidR="00FC4AAD">
        <w:rPr>
          <w:rFonts w:eastAsiaTheme="minorEastAsia"/>
          <w:sz w:val="26"/>
          <w:szCs w:val="26"/>
          <w:shd w:val="clear" w:color="auto" w:fill="FFFFFF"/>
        </w:rPr>
        <w:t>ри этом в извещении отмечено, что:</w:t>
      </w:r>
      <w:r w:rsidR="00C921F7" w:rsidRPr="00C921F7">
        <w:t xml:space="preserve"> </w:t>
      </w:r>
      <w:r w:rsidR="00FC4AAD">
        <w:t>«</w:t>
      </w:r>
      <w:r w:rsidRPr="00817DC4">
        <w:rPr>
          <w:rFonts w:eastAsiaTheme="minorEastAsia"/>
          <w:i/>
          <w:sz w:val="26"/>
          <w:szCs w:val="26"/>
          <w:shd w:val="clear" w:color="auto" w:fill="FFFFFF"/>
        </w:rPr>
        <w:t>Участник закупки указывает в заявке только одно значение характеристики</w:t>
      </w:r>
      <w:r w:rsidR="00FC4AAD" w:rsidRPr="00817DC4">
        <w:rPr>
          <w:rFonts w:eastAsiaTheme="minorEastAsia"/>
          <w:i/>
          <w:sz w:val="26"/>
          <w:szCs w:val="26"/>
          <w:shd w:val="clear" w:color="auto" w:fill="FFFFFF"/>
        </w:rPr>
        <w:t>»</w:t>
      </w:r>
      <w:r w:rsidR="0056283F" w:rsidRPr="00817DC4">
        <w:rPr>
          <w:rFonts w:eastAsiaTheme="minorEastAsia"/>
          <w:i/>
          <w:sz w:val="26"/>
          <w:szCs w:val="26"/>
          <w:shd w:val="clear" w:color="auto" w:fill="FFFFFF"/>
        </w:rPr>
        <w:t xml:space="preserve">. </w:t>
      </w:r>
    </w:p>
    <w:p w:rsidR="00C921F7" w:rsidRPr="00817DC4" w:rsidRDefault="0056283F" w:rsidP="00E548FB">
      <w:pPr>
        <w:pStyle w:val="ad"/>
        <w:shd w:val="clear" w:color="auto" w:fill="FFFFFF"/>
        <w:spacing w:before="0" w:beforeAutospacing="0" w:after="0" w:afterAutospacing="0"/>
        <w:ind w:firstLine="709"/>
        <w:jc w:val="both"/>
        <w:rPr>
          <w:rFonts w:eastAsiaTheme="minorEastAsia"/>
          <w:sz w:val="26"/>
          <w:szCs w:val="26"/>
          <w:shd w:val="clear" w:color="auto" w:fill="FFFFFF"/>
        </w:rPr>
      </w:pPr>
      <w:r w:rsidRPr="00817DC4">
        <w:rPr>
          <w:rFonts w:eastAsiaTheme="minorEastAsia"/>
          <w:sz w:val="26"/>
          <w:szCs w:val="26"/>
          <w:shd w:val="clear" w:color="auto" w:fill="FFFFFF"/>
        </w:rPr>
        <w:t xml:space="preserve">В </w:t>
      </w:r>
      <w:r w:rsidR="00C921F7" w:rsidRPr="00817DC4">
        <w:rPr>
          <w:rFonts w:eastAsiaTheme="minorEastAsia"/>
          <w:sz w:val="26"/>
          <w:szCs w:val="26"/>
          <w:shd w:val="clear" w:color="auto" w:fill="FFFFFF"/>
        </w:rPr>
        <w:t>инструкции</w:t>
      </w:r>
      <w:r w:rsidRPr="00817DC4">
        <w:rPr>
          <w:rFonts w:eastAsiaTheme="minorEastAsia"/>
          <w:sz w:val="26"/>
          <w:szCs w:val="26"/>
          <w:shd w:val="clear" w:color="auto" w:fill="FFFFFF"/>
        </w:rPr>
        <w:t xml:space="preserve"> по заполнению заявки</w:t>
      </w:r>
      <w:r w:rsidR="00C921F7" w:rsidRPr="00817DC4">
        <w:rPr>
          <w:rFonts w:eastAsiaTheme="minorEastAsia"/>
          <w:sz w:val="26"/>
          <w:szCs w:val="26"/>
          <w:shd w:val="clear" w:color="auto" w:fill="FFFFFF"/>
        </w:rPr>
        <w:t xml:space="preserve"> содержится, в том числе</w:t>
      </w:r>
      <w:r w:rsidR="0074078A" w:rsidRPr="00817DC4">
        <w:rPr>
          <w:rFonts w:eastAsiaTheme="minorEastAsia"/>
          <w:sz w:val="26"/>
          <w:szCs w:val="26"/>
          <w:shd w:val="clear" w:color="auto" w:fill="FFFFFF"/>
        </w:rPr>
        <w:t xml:space="preserve"> следующая информация</w:t>
      </w:r>
      <w:r w:rsidR="00C921F7" w:rsidRPr="00817DC4">
        <w:rPr>
          <w:rFonts w:eastAsiaTheme="minorEastAsia"/>
          <w:sz w:val="26"/>
          <w:szCs w:val="26"/>
          <w:shd w:val="clear" w:color="auto" w:fill="FFFFFF"/>
        </w:rPr>
        <w:t>:</w:t>
      </w:r>
      <w:r w:rsidRPr="00817DC4">
        <w:rPr>
          <w:rFonts w:eastAsiaTheme="minorEastAsia"/>
          <w:sz w:val="26"/>
          <w:szCs w:val="26"/>
          <w:shd w:val="clear" w:color="auto" w:fill="FFFFFF"/>
        </w:rPr>
        <w:t xml:space="preserve"> </w:t>
      </w:r>
    </w:p>
    <w:p w:rsidR="0056283F" w:rsidRDefault="0056283F" w:rsidP="00817DC4">
      <w:pPr>
        <w:pStyle w:val="ad"/>
        <w:shd w:val="clear" w:color="auto" w:fill="FFFFFF"/>
        <w:spacing w:before="0" w:beforeAutospacing="0" w:after="0" w:afterAutospacing="0"/>
        <w:ind w:firstLine="709"/>
        <w:jc w:val="both"/>
        <w:rPr>
          <w:rFonts w:eastAsiaTheme="minorEastAsia"/>
          <w:i/>
          <w:sz w:val="26"/>
          <w:szCs w:val="26"/>
          <w:shd w:val="clear" w:color="auto" w:fill="FFFFFF"/>
        </w:rPr>
      </w:pPr>
      <w:r w:rsidRPr="000F4BE5">
        <w:rPr>
          <w:rFonts w:eastAsiaTheme="minorEastAsia"/>
          <w:i/>
          <w:sz w:val="26"/>
          <w:szCs w:val="26"/>
          <w:shd w:val="clear" w:color="auto" w:fill="FFFFFF"/>
        </w:rPr>
        <w:t>«</w:t>
      </w:r>
      <w:r w:rsidR="00817DC4" w:rsidRPr="00817DC4">
        <w:rPr>
          <w:rFonts w:eastAsiaTheme="minorEastAsia"/>
          <w:i/>
          <w:sz w:val="26"/>
          <w:szCs w:val="26"/>
          <w:shd w:val="clear" w:color="auto" w:fill="FFFFFF"/>
        </w:rPr>
        <w:t>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w:t>
      </w:r>
      <w:r w:rsidRPr="000F4BE5">
        <w:rPr>
          <w:rFonts w:eastAsiaTheme="minorEastAsia"/>
          <w:i/>
          <w:sz w:val="26"/>
          <w:szCs w:val="26"/>
          <w:shd w:val="clear" w:color="auto" w:fill="FFFFFF"/>
        </w:rPr>
        <w:t xml:space="preserve">». </w:t>
      </w:r>
    </w:p>
    <w:p w:rsidR="000F4BE5" w:rsidRPr="000F4BE5" w:rsidRDefault="000F4BE5" w:rsidP="00E548FB">
      <w:pPr>
        <w:pStyle w:val="ad"/>
        <w:shd w:val="clear" w:color="auto" w:fill="FFFFFF"/>
        <w:spacing w:before="0" w:beforeAutospacing="0" w:after="0" w:afterAutospacing="0"/>
        <w:ind w:firstLine="709"/>
        <w:jc w:val="both"/>
        <w:rPr>
          <w:rFonts w:eastAsiaTheme="minorEastAsia"/>
          <w:sz w:val="26"/>
          <w:szCs w:val="26"/>
          <w:shd w:val="clear" w:color="auto" w:fill="FFFFFF"/>
        </w:rPr>
      </w:pPr>
      <w:r w:rsidRPr="000F4BE5">
        <w:rPr>
          <w:rFonts w:eastAsiaTheme="minorEastAsia"/>
          <w:sz w:val="26"/>
          <w:szCs w:val="26"/>
          <w:shd w:val="clear" w:color="auto" w:fill="FFFFFF"/>
        </w:rPr>
        <w:t xml:space="preserve">Таким образом, Комиссия приходит к выводу, что </w:t>
      </w:r>
      <w:r w:rsidR="00EB21D8">
        <w:rPr>
          <w:rFonts w:eastAsiaTheme="minorEastAsia"/>
          <w:sz w:val="26"/>
          <w:szCs w:val="26"/>
          <w:shd w:val="clear" w:color="auto" w:fill="FFFFFF"/>
        </w:rPr>
        <w:t xml:space="preserve">в соответствии с требованиями извещения </w:t>
      </w:r>
      <w:r w:rsidRPr="000F4BE5">
        <w:rPr>
          <w:rFonts w:eastAsiaTheme="minorEastAsia"/>
          <w:sz w:val="26"/>
          <w:szCs w:val="26"/>
          <w:shd w:val="clear" w:color="auto" w:fill="FFFFFF"/>
        </w:rPr>
        <w:t>участники закупки</w:t>
      </w:r>
      <w:r w:rsidRPr="003608C9">
        <w:rPr>
          <w:rFonts w:eastAsiaTheme="minorEastAsia"/>
          <w:sz w:val="26"/>
          <w:szCs w:val="26"/>
          <w:shd w:val="clear" w:color="auto" w:fill="FFFFFF"/>
        </w:rPr>
        <w:t>,</w:t>
      </w:r>
      <w:r w:rsidR="003608C9" w:rsidRPr="003608C9">
        <w:rPr>
          <w:rFonts w:eastAsiaTheme="minorEastAsia"/>
          <w:sz w:val="26"/>
          <w:szCs w:val="26"/>
          <w:shd w:val="clear" w:color="auto" w:fill="FFFFFF"/>
        </w:rPr>
        <w:t xml:space="preserve"> учитывая</w:t>
      </w:r>
      <w:r w:rsidR="006435BB">
        <w:rPr>
          <w:rFonts w:eastAsiaTheme="minorEastAsia"/>
          <w:sz w:val="26"/>
          <w:szCs w:val="26"/>
          <w:shd w:val="clear" w:color="auto" w:fill="FFFFFF"/>
        </w:rPr>
        <w:t xml:space="preserve"> требования математических знаков</w:t>
      </w:r>
      <w:r w:rsidR="003608C9" w:rsidRPr="003608C9">
        <w:rPr>
          <w:rFonts w:eastAsiaTheme="minorEastAsia"/>
          <w:sz w:val="26"/>
          <w:szCs w:val="26"/>
          <w:shd w:val="clear" w:color="auto" w:fill="FFFFFF"/>
        </w:rPr>
        <w:t>,</w:t>
      </w:r>
      <w:r w:rsidRPr="003608C9">
        <w:rPr>
          <w:rFonts w:eastAsiaTheme="minorEastAsia"/>
          <w:sz w:val="26"/>
          <w:szCs w:val="26"/>
          <w:shd w:val="clear" w:color="auto" w:fill="FFFFFF"/>
        </w:rPr>
        <w:t xml:space="preserve"> </w:t>
      </w:r>
      <w:r w:rsidRPr="000F4BE5">
        <w:rPr>
          <w:rFonts w:eastAsiaTheme="minorEastAsia"/>
          <w:sz w:val="26"/>
          <w:szCs w:val="26"/>
          <w:shd w:val="clear" w:color="auto" w:fill="FFFFFF"/>
        </w:rPr>
        <w:t xml:space="preserve">должны </w:t>
      </w:r>
      <w:r w:rsidR="008C4320">
        <w:rPr>
          <w:rFonts w:eastAsiaTheme="minorEastAsia"/>
          <w:sz w:val="26"/>
          <w:szCs w:val="26"/>
          <w:shd w:val="clear" w:color="auto" w:fill="FFFFFF"/>
        </w:rPr>
        <w:t>выбрать одно из трёх представленных значений</w:t>
      </w:r>
      <w:r w:rsidR="003608C9">
        <w:rPr>
          <w:rFonts w:eastAsiaTheme="minorEastAsia"/>
          <w:sz w:val="26"/>
          <w:szCs w:val="26"/>
          <w:shd w:val="clear" w:color="auto" w:fill="FFFFFF"/>
        </w:rPr>
        <w:t xml:space="preserve"> без каких-либо изменений</w:t>
      </w:r>
      <w:r w:rsidRPr="000F4BE5">
        <w:rPr>
          <w:rFonts w:eastAsiaTheme="minorEastAsia"/>
          <w:sz w:val="26"/>
          <w:szCs w:val="26"/>
          <w:shd w:val="clear" w:color="auto" w:fill="FFFFFF"/>
        </w:rPr>
        <w:t>.</w:t>
      </w:r>
    </w:p>
    <w:p w:rsidR="000C0727" w:rsidRDefault="00C40FFF" w:rsidP="009F5DDA">
      <w:pPr>
        <w:pStyle w:val="ad"/>
        <w:shd w:val="clear" w:color="auto" w:fill="FFFFFF"/>
        <w:spacing w:before="0" w:beforeAutospacing="0" w:after="0" w:afterAutospacing="0"/>
        <w:ind w:firstLine="709"/>
        <w:jc w:val="both"/>
        <w:rPr>
          <w:rFonts w:eastAsiaTheme="minorEastAsia"/>
          <w:sz w:val="26"/>
          <w:szCs w:val="26"/>
          <w:shd w:val="clear" w:color="auto" w:fill="FFFFFF"/>
        </w:rPr>
      </w:pPr>
      <w:r>
        <w:rPr>
          <w:rFonts w:eastAsiaTheme="minorEastAsia"/>
          <w:sz w:val="26"/>
          <w:szCs w:val="26"/>
          <w:shd w:val="clear" w:color="auto" w:fill="FFFFFF"/>
        </w:rPr>
        <w:t xml:space="preserve">Вместе с тем, </w:t>
      </w:r>
      <w:r w:rsidR="008C68C2">
        <w:rPr>
          <w:rFonts w:eastAsiaTheme="minorEastAsia"/>
          <w:sz w:val="26"/>
          <w:szCs w:val="26"/>
          <w:shd w:val="clear" w:color="auto" w:fill="FFFFFF"/>
        </w:rPr>
        <w:t>п</w:t>
      </w:r>
      <w:r w:rsidR="0056283F" w:rsidRPr="0056283F">
        <w:rPr>
          <w:rFonts w:eastAsiaTheme="minorEastAsia"/>
          <w:sz w:val="26"/>
          <w:szCs w:val="26"/>
          <w:shd w:val="clear" w:color="auto" w:fill="FFFFFF"/>
        </w:rPr>
        <w:t>роанализировав заявку подателя жалобы</w:t>
      </w:r>
      <w:r w:rsidR="00B72F63">
        <w:rPr>
          <w:rFonts w:eastAsiaTheme="minorEastAsia"/>
          <w:sz w:val="26"/>
          <w:szCs w:val="26"/>
          <w:shd w:val="clear" w:color="auto" w:fill="FFFFFF"/>
        </w:rPr>
        <w:t xml:space="preserve">, </w:t>
      </w:r>
      <w:r w:rsidR="000F4BE5">
        <w:rPr>
          <w:rFonts w:eastAsiaTheme="minorEastAsia"/>
          <w:sz w:val="26"/>
          <w:szCs w:val="26"/>
          <w:shd w:val="clear" w:color="auto" w:fill="FFFFFF"/>
        </w:rPr>
        <w:t xml:space="preserve">Комиссия </w:t>
      </w:r>
      <w:r w:rsidR="00B72F63">
        <w:rPr>
          <w:rFonts w:eastAsiaTheme="minorEastAsia"/>
          <w:sz w:val="26"/>
          <w:szCs w:val="26"/>
          <w:shd w:val="clear" w:color="auto" w:fill="FFFFFF"/>
        </w:rPr>
        <w:t xml:space="preserve">установила, что по позиции </w:t>
      </w:r>
      <w:r>
        <w:rPr>
          <w:rFonts w:eastAsiaTheme="minorEastAsia"/>
          <w:sz w:val="26"/>
          <w:szCs w:val="26"/>
          <w:shd w:val="clear" w:color="auto" w:fill="FFFFFF"/>
        </w:rPr>
        <w:t>3 «Спортивный комплекс»</w:t>
      </w:r>
      <w:r w:rsidR="00475C8A">
        <w:rPr>
          <w:rFonts w:eastAsiaTheme="minorEastAsia"/>
          <w:sz w:val="26"/>
          <w:szCs w:val="26"/>
          <w:shd w:val="clear" w:color="auto" w:fill="FFFFFF"/>
        </w:rPr>
        <w:t xml:space="preserve"> </w:t>
      </w:r>
      <w:r w:rsidR="0056283F" w:rsidRPr="0056283F">
        <w:rPr>
          <w:rFonts w:eastAsiaTheme="minorEastAsia"/>
          <w:sz w:val="26"/>
          <w:szCs w:val="26"/>
          <w:shd w:val="clear" w:color="auto" w:fill="FFFFFF"/>
        </w:rPr>
        <w:t>Участником в составе заявки указано: «</w:t>
      </w:r>
      <w:r w:rsidR="00717665">
        <w:rPr>
          <w:rFonts w:eastAsiaTheme="minorEastAsia"/>
          <w:sz w:val="26"/>
          <w:szCs w:val="26"/>
          <w:shd w:val="clear" w:color="auto" w:fill="FFFFFF"/>
        </w:rPr>
        <w:t xml:space="preserve">Масса конструкции в сборе, </w:t>
      </w:r>
      <w:r w:rsidRPr="00C40FFF">
        <w:rPr>
          <w:rFonts w:eastAsiaTheme="minorEastAsia"/>
          <w:sz w:val="26"/>
          <w:szCs w:val="26"/>
          <w:shd w:val="clear" w:color="auto" w:fill="FFFFFF"/>
        </w:rPr>
        <w:t>170</w:t>
      </w:r>
      <w:r w:rsidR="0056283F" w:rsidRPr="0056283F">
        <w:rPr>
          <w:rFonts w:eastAsiaTheme="minorEastAsia"/>
          <w:sz w:val="26"/>
          <w:szCs w:val="26"/>
          <w:shd w:val="clear" w:color="auto" w:fill="FFFFFF"/>
        </w:rPr>
        <w:t xml:space="preserve">», </w:t>
      </w:r>
      <w:r w:rsidR="000C0727">
        <w:rPr>
          <w:rFonts w:eastAsiaTheme="minorEastAsia"/>
          <w:sz w:val="26"/>
          <w:szCs w:val="26"/>
          <w:shd w:val="clear" w:color="auto" w:fill="FFFFFF"/>
        </w:rPr>
        <w:t xml:space="preserve">что не соответствует требованиям извещения, поскольку </w:t>
      </w:r>
      <w:r w:rsidR="00717665">
        <w:rPr>
          <w:rFonts w:eastAsiaTheme="minorEastAsia"/>
          <w:sz w:val="26"/>
          <w:szCs w:val="26"/>
          <w:shd w:val="clear" w:color="auto" w:fill="FFFFFF"/>
        </w:rPr>
        <w:t>в</w:t>
      </w:r>
      <w:r w:rsidR="009A6EF4">
        <w:rPr>
          <w:rFonts w:eastAsiaTheme="minorEastAsia"/>
          <w:sz w:val="26"/>
          <w:szCs w:val="26"/>
          <w:shd w:val="clear" w:color="auto" w:fill="FFFFFF"/>
        </w:rPr>
        <w:t xml:space="preserve"> </w:t>
      </w:r>
      <w:r w:rsidR="00717665">
        <w:rPr>
          <w:rFonts w:eastAsiaTheme="minorEastAsia"/>
          <w:sz w:val="26"/>
          <w:szCs w:val="26"/>
          <w:shd w:val="clear" w:color="auto" w:fill="FFFFFF"/>
        </w:rPr>
        <w:t xml:space="preserve">представленных </w:t>
      </w:r>
      <w:r w:rsidR="009A6EF4" w:rsidRPr="009A6EF4">
        <w:rPr>
          <w:rFonts w:eastAsiaTheme="minorEastAsia"/>
          <w:sz w:val="26"/>
          <w:szCs w:val="26"/>
          <w:shd w:val="clear" w:color="auto" w:fill="FFFFFF"/>
        </w:rPr>
        <w:t xml:space="preserve">трёх </w:t>
      </w:r>
      <w:r w:rsidR="00717665">
        <w:rPr>
          <w:rFonts w:eastAsiaTheme="minorEastAsia"/>
          <w:sz w:val="26"/>
          <w:szCs w:val="26"/>
          <w:shd w:val="clear" w:color="auto" w:fill="FFFFFF"/>
        </w:rPr>
        <w:t>значениях</w:t>
      </w:r>
      <w:r w:rsidR="000D7C10">
        <w:rPr>
          <w:rFonts w:eastAsiaTheme="minorEastAsia"/>
          <w:sz w:val="26"/>
          <w:szCs w:val="26"/>
          <w:shd w:val="clear" w:color="auto" w:fill="FFFFFF"/>
        </w:rPr>
        <w:t>, из которых необходимо выбрать одно,</w:t>
      </w:r>
      <w:r w:rsidR="00717665">
        <w:rPr>
          <w:rFonts w:eastAsiaTheme="minorEastAsia"/>
          <w:sz w:val="26"/>
          <w:szCs w:val="26"/>
          <w:shd w:val="clear" w:color="auto" w:fill="FFFFFF"/>
        </w:rPr>
        <w:t xml:space="preserve"> отсутствует показатель 170</w:t>
      </w:r>
      <w:r w:rsidR="000F4BE5">
        <w:rPr>
          <w:rFonts w:eastAsiaTheme="minorEastAsia"/>
          <w:sz w:val="26"/>
          <w:szCs w:val="26"/>
          <w:shd w:val="clear" w:color="auto" w:fill="FFFFFF"/>
        </w:rPr>
        <w:t>.</w:t>
      </w:r>
    </w:p>
    <w:p w:rsidR="000C0727" w:rsidRDefault="008C68C2" w:rsidP="00AC1838">
      <w:pPr>
        <w:pStyle w:val="ad"/>
        <w:shd w:val="clear" w:color="auto" w:fill="FFFFFF"/>
        <w:spacing w:before="0" w:beforeAutospacing="0" w:after="0" w:afterAutospacing="0"/>
        <w:ind w:firstLine="709"/>
        <w:jc w:val="both"/>
        <w:rPr>
          <w:rFonts w:eastAsiaTheme="minorEastAsia"/>
          <w:sz w:val="26"/>
          <w:szCs w:val="26"/>
          <w:shd w:val="clear" w:color="auto" w:fill="FFFFFF"/>
        </w:rPr>
      </w:pPr>
      <w:r w:rsidRPr="008C68C2">
        <w:rPr>
          <w:rFonts w:eastAsiaTheme="minorEastAsia"/>
          <w:sz w:val="26"/>
          <w:szCs w:val="26"/>
          <w:shd w:val="clear" w:color="auto" w:fill="FFFFFF"/>
        </w:rPr>
        <w:t xml:space="preserve">Таким образом, Комиссия приходит к выводу, что заявка подателя жалобы </w:t>
      </w:r>
      <w:r w:rsidR="00FC4AAD">
        <w:rPr>
          <w:rFonts w:eastAsiaTheme="minorEastAsia"/>
          <w:sz w:val="26"/>
          <w:szCs w:val="26"/>
          <w:shd w:val="clear" w:color="auto" w:fill="FFFFFF"/>
        </w:rPr>
        <w:t xml:space="preserve">действительно </w:t>
      </w:r>
      <w:r w:rsidRPr="008C68C2">
        <w:rPr>
          <w:rFonts w:eastAsiaTheme="minorEastAsia"/>
          <w:sz w:val="26"/>
          <w:szCs w:val="26"/>
          <w:shd w:val="clear" w:color="auto" w:fill="FFFFFF"/>
        </w:rPr>
        <w:t>не соответствует требованиям извещения</w:t>
      </w:r>
      <w:r>
        <w:rPr>
          <w:rFonts w:eastAsiaTheme="minorEastAsia"/>
          <w:sz w:val="26"/>
          <w:szCs w:val="26"/>
          <w:shd w:val="clear" w:color="auto" w:fill="FFFFFF"/>
        </w:rPr>
        <w:t>, ввиду чего</w:t>
      </w:r>
      <w:r w:rsidRPr="008C68C2">
        <w:rPr>
          <w:rFonts w:eastAsiaTheme="minorEastAsia"/>
          <w:sz w:val="26"/>
          <w:szCs w:val="26"/>
          <w:shd w:val="clear" w:color="auto" w:fill="FFFFFF"/>
        </w:rPr>
        <w:t xml:space="preserve"> у аукционной комиссии</w:t>
      </w:r>
      <w:r w:rsidR="0002531F">
        <w:rPr>
          <w:rFonts w:eastAsiaTheme="minorEastAsia"/>
          <w:sz w:val="26"/>
          <w:szCs w:val="26"/>
          <w:shd w:val="clear" w:color="auto" w:fill="FFFFFF"/>
        </w:rPr>
        <w:t xml:space="preserve"> </w:t>
      </w:r>
      <w:r w:rsidRPr="008C68C2">
        <w:rPr>
          <w:rFonts w:eastAsiaTheme="minorEastAsia"/>
          <w:sz w:val="26"/>
          <w:szCs w:val="26"/>
          <w:shd w:val="clear" w:color="auto" w:fill="FFFFFF"/>
        </w:rPr>
        <w:t>отсутствовали правовые основания для признания такой заявки соответствующей.</w:t>
      </w:r>
    </w:p>
    <w:p w:rsidR="00215F47" w:rsidRDefault="0002531F" w:rsidP="00C9686E">
      <w:pPr>
        <w:pStyle w:val="ad"/>
        <w:shd w:val="clear" w:color="auto" w:fill="FFFFFF"/>
        <w:spacing w:before="0" w:beforeAutospacing="0" w:after="0" w:afterAutospacing="0"/>
        <w:ind w:firstLine="709"/>
        <w:jc w:val="both"/>
        <w:rPr>
          <w:rFonts w:eastAsiaTheme="minorEastAsia"/>
          <w:sz w:val="26"/>
          <w:szCs w:val="26"/>
          <w:shd w:val="clear" w:color="auto" w:fill="FFFFFF"/>
        </w:rPr>
      </w:pPr>
      <w:r>
        <w:rPr>
          <w:rFonts w:eastAsiaTheme="minorEastAsia"/>
          <w:sz w:val="26"/>
          <w:szCs w:val="26"/>
          <w:shd w:val="clear" w:color="auto" w:fill="FFFFFF"/>
        </w:rPr>
        <w:t xml:space="preserve">Исходя из чего, </w:t>
      </w:r>
      <w:r w:rsidR="00215F47" w:rsidRPr="00215F47">
        <w:rPr>
          <w:rFonts w:eastAsiaTheme="minorEastAsia"/>
          <w:sz w:val="26"/>
          <w:szCs w:val="26"/>
          <w:shd w:val="clear" w:color="auto" w:fill="FFFFFF"/>
        </w:rPr>
        <w:t>Комиссия Ленинградского УФАС России</w:t>
      </w:r>
      <w:r>
        <w:rPr>
          <w:rFonts w:eastAsiaTheme="minorEastAsia"/>
          <w:sz w:val="26"/>
          <w:szCs w:val="26"/>
          <w:shd w:val="clear" w:color="auto" w:fill="FFFFFF"/>
        </w:rPr>
        <w:t xml:space="preserve"> </w:t>
      </w:r>
      <w:r w:rsidR="00215F47" w:rsidRPr="00215F47">
        <w:rPr>
          <w:rFonts w:eastAsiaTheme="minorEastAsia"/>
          <w:sz w:val="26"/>
          <w:szCs w:val="26"/>
          <w:shd w:val="clear" w:color="auto" w:fill="FFFFFF"/>
        </w:rPr>
        <w:t>не может в данной части выявить нарушения при применен</w:t>
      </w:r>
      <w:proofErr w:type="gramStart"/>
      <w:r w:rsidR="00215F47" w:rsidRPr="00215F47">
        <w:rPr>
          <w:rFonts w:eastAsiaTheme="minorEastAsia"/>
          <w:sz w:val="26"/>
          <w:szCs w:val="26"/>
          <w:shd w:val="clear" w:color="auto" w:fill="FFFFFF"/>
        </w:rPr>
        <w:t xml:space="preserve">ии </w:t>
      </w:r>
      <w:r w:rsidR="00215F47">
        <w:rPr>
          <w:rFonts w:eastAsiaTheme="minorEastAsia"/>
          <w:sz w:val="26"/>
          <w:szCs w:val="26"/>
          <w:shd w:val="clear" w:color="auto" w:fill="FFFFFF"/>
        </w:rPr>
        <w:t>ау</w:t>
      </w:r>
      <w:proofErr w:type="gramEnd"/>
      <w:r w:rsidR="00215F47">
        <w:rPr>
          <w:rFonts w:eastAsiaTheme="minorEastAsia"/>
          <w:sz w:val="26"/>
          <w:szCs w:val="26"/>
          <w:shd w:val="clear" w:color="auto" w:fill="FFFFFF"/>
        </w:rPr>
        <w:t xml:space="preserve">кционной </w:t>
      </w:r>
      <w:r w:rsidR="00215F47" w:rsidRPr="00215F47">
        <w:rPr>
          <w:rFonts w:eastAsiaTheme="minorEastAsia"/>
          <w:sz w:val="26"/>
          <w:szCs w:val="26"/>
          <w:shd w:val="clear" w:color="auto" w:fill="FFFFFF"/>
        </w:rPr>
        <w:t xml:space="preserve">комиссией положений </w:t>
      </w:r>
      <w:r w:rsidR="00FC4AAD">
        <w:rPr>
          <w:rFonts w:eastAsiaTheme="minorEastAsia"/>
          <w:sz w:val="26"/>
          <w:szCs w:val="26"/>
          <w:shd w:val="clear" w:color="auto" w:fill="FFFFFF"/>
        </w:rPr>
        <w:t>инструкции</w:t>
      </w:r>
      <w:r w:rsidR="00215F47" w:rsidRPr="00215F47">
        <w:rPr>
          <w:rFonts w:eastAsiaTheme="minorEastAsia"/>
          <w:sz w:val="26"/>
          <w:szCs w:val="26"/>
          <w:shd w:val="clear" w:color="auto" w:fill="FFFFFF"/>
        </w:rPr>
        <w:t xml:space="preserve"> при </w:t>
      </w:r>
      <w:r w:rsidR="00215F47">
        <w:rPr>
          <w:rFonts w:eastAsiaTheme="minorEastAsia"/>
          <w:sz w:val="26"/>
          <w:szCs w:val="26"/>
          <w:shd w:val="clear" w:color="auto" w:fill="FFFFFF"/>
        </w:rPr>
        <w:t xml:space="preserve">отклонении </w:t>
      </w:r>
      <w:r w:rsidR="00215F47" w:rsidRPr="00215F47">
        <w:rPr>
          <w:rFonts w:eastAsiaTheme="minorEastAsia"/>
          <w:sz w:val="26"/>
          <w:szCs w:val="26"/>
          <w:shd w:val="clear" w:color="auto" w:fill="FFFFFF"/>
        </w:rPr>
        <w:t>заявки Заявителя, так как они соответствуют фактическим обстоятельствам</w:t>
      </w:r>
      <w:r w:rsidR="00215F47">
        <w:rPr>
          <w:rFonts w:eastAsiaTheme="minorEastAsia"/>
          <w:sz w:val="26"/>
          <w:szCs w:val="26"/>
          <w:shd w:val="clear" w:color="auto" w:fill="FFFFFF"/>
        </w:rPr>
        <w:t>.</w:t>
      </w:r>
    </w:p>
    <w:p w:rsidR="007B0636" w:rsidRDefault="00717665" w:rsidP="00C9686E">
      <w:pPr>
        <w:pStyle w:val="ad"/>
        <w:shd w:val="clear" w:color="auto" w:fill="FFFFFF"/>
        <w:spacing w:before="0" w:beforeAutospacing="0" w:after="0" w:afterAutospacing="0"/>
        <w:ind w:firstLine="709"/>
        <w:jc w:val="both"/>
        <w:rPr>
          <w:rFonts w:eastAsiaTheme="minorEastAsia"/>
          <w:sz w:val="26"/>
          <w:szCs w:val="26"/>
          <w:shd w:val="clear" w:color="auto" w:fill="FFFFFF"/>
        </w:rPr>
      </w:pPr>
      <w:r>
        <w:rPr>
          <w:rFonts w:eastAsiaTheme="minorEastAsia"/>
          <w:sz w:val="26"/>
          <w:szCs w:val="26"/>
          <w:shd w:val="clear" w:color="auto" w:fill="FFFFFF"/>
        </w:rPr>
        <w:t xml:space="preserve">Дополнительно Комиссия </w:t>
      </w:r>
      <w:r w:rsidR="009A6EF4">
        <w:rPr>
          <w:rFonts w:eastAsiaTheme="minorEastAsia"/>
          <w:sz w:val="26"/>
          <w:szCs w:val="26"/>
          <w:shd w:val="clear" w:color="auto" w:fill="FFFFFF"/>
        </w:rPr>
        <w:t>считает необходимым</w:t>
      </w:r>
      <w:r w:rsidR="00D17460">
        <w:rPr>
          <w:rFonts w:eastAsiaTheme="minorEastAsia"/>
          <w:sz w:val="26"/>
          <w:szCs w:val="26"/>
          <w:shd w:val="clear" w:color="auto" w:fill="FFFFFF"/>
        </w:rPr>
        <w:t xml:space="preserve"> отметить</w:t>
      </w:r>
      <w:r w:rsidR="000D7C10">
        <w:rPr>
          <w:rFonts w:eastAsiaTheme="minorEastAsia"/>
          <w:sz w:val="26"/>
          <w:szCs w:val="26"/>
          <w:shd w:val="clear" w:color="auto" w:fill="FFFFFF"/>
        </w:rPr>
        <w:t xml:space="preserve">, что соглашается с доводом Заявителя о неправомерном отклонении его заявки </w:t>
      </w:r>
      <w:r w:rsidR="007B0636" w:rsidRPr="007B0636">
        <w:rPr>
          <w:rFonts w:eastAsiaTheme="minorEastAsia"/>
          <w:sz w:val="26"/>
          <w:szCs w:val="26"/>
          <w:shd w:val="clear" w:color="auto" w:fill="FFFFFF"/>
        </w:rPr>
        <w:t xml:space="preserve">по позиции </w:t>
      </w:r>
      <w:r w:rsidR="007B0636">
        <w:rPr>
          <w:rFonts w:eastAsiaTheme="minorEastAsia"/>
          <w:sz w:val="26"/>
          <w:szCs w:val="26"/>
          <w:shd w:val="clear" w:color="auto" w:fill="FFFFFF"/>
        </w:rPr>
        <w:t>2</w:t>
      </w:r>
      <w:r w:rsidR="00681F6E">
        <w:rPr>
          <w:rFonts w:eastAsiaTheme="minorEastAsia"/>
          <w:sz w:val="26"/>
          <w:szCs w:val="26"/>
          <w:shd w:val="clear" w:color="auto" w:fill="FFFFFF"/>
        </w:rPr>
        <w:t>,</w:t>
      </w:r>
      <w:r w:rsidR="00873FE8">
        <w:rPr>
          <w:rFonts w:eastAsiaTheme="minorEastAsia"/>
          <w:sz w:val="26"/>
          <w:szCs w:val="26"/>
          <w:shd w:val="clear" w:color="auto" w:fill="FFFFFF"/>
        </w:rPr>
        <w:t xml:space="preserve"> поскольку значение </w:t>
      </w:r>
      <w:r w:rsidR="00681F6E">
        <w:rPr>
          <w:rFonts w:eastAsiaTheme="minorEastAsia"/>
          <w:sz w:val="26"/>
          <w:szCs w:val="26"/>
          <w:shd w:val="clear" w:color="auto" w:fill="FFFFFF"/>
        </w:rPr>
        <w:t>характеристики заполнено в соответствии с требованиями извещения</w:t>
      </w:r>
      <w:r w:rsidR="000D7C10">
        <w:rPr>
          <w:rFonts w:eastAsiaTheme="minorEastAsia"/>
          <w:sz w:val="26"/>
          <w:szCs w:val="26"/>
          <w:shd w:val="clear" w:color="auto" w:fill="FFFFFF"/>
        </w:rPr>
        <w:t>.</w:t>
      </w:r>
    </w:p>
    <w:p w:rsidR="005B46AA" w:rsidRPr="005B46AA" w:rsidRDefault="005B46AA" w:rsidP="005B46AA">
      <w:pPr>
        <w:pStyle w:val="ad"/>
        <w:shd w:val="clear" w:color="auto" w:fill="FFFFFF"/>
        <w:spacing w:before="0" w:beforeAutospacing="0" w:after="0" w:afterAutospacing="0"/>
        <w:ind w:firstLine="709"/>
        <w:jc w:val="both"/>
        <w:rPr>
          <w:bCs/>
          <w:sz w:val="26"/>
          <w:szCs w:val="26"/>
        </w:rPr>
      </w:pPr>
    </w:p>
    <w:p w:rsidR="004F5CAC" w:rsidRDefault="004F5CAC" w:rsidP="000576D0">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626C80">
        <w:rPr>
          <w:rFonts w:ascii="Times New Roman" w:hAnsi="Times New Roman" w:cs="Times New Roman"/>
          <w:sz w:val="26"/>
          <w:szCs w:val="26"/>
          <w:shd w:val="clear" w:color="auto" w:fill="FFFFFF"/>
        </w:rPr>
        <w:t>На основании изложенного и, руководствуясь частью</w:t>
      </w:r>
      <w:r>
        <w:rPr>
          <w:rFonts w:ascii="Times New Roman" w:hAnsi="Times New Roman" w:cs="Times New Roman"/>
          <w:bCs/>
          <w:sz w:val="26"/>
          <w:szCs w:val="26"/>
        </w:rPr>
        <w:t xml:space="preserve"> 8 статьи 106, пунктом 2 части 22 статьи 99 Закона о контрактной системе, Комиссия</w:t>
      </w:r>
    </w:p>
    <w:p w:rsidR="004F5CAC" w:rsidRDefault="004F5CAC" w:rsidP="004F5CAC">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4F5CAC" w:rsidRDefault="004F5CAC" w:rsidP="004F5CAC">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РЕШИЛА:</w:t>
      </w:r>
    </w:p>
    <w:p w:rsidR="004F5CAC" w:rsidRDefault="004F5CAC" w:rsidP="004F5CAC">
      <w:pPr>
        <w:widowControl w:val="0"/>
        <w:tabs>
          <w:tab w:val="left" w:pos="0"/>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656304" w:rsidRDefault="00656304" w:rsidP="00656304">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Признать жалоб</w:t>
      </w:r>
      <w:proofErr w:type="gramStart"/>
      <w:r>
        <w:rPr>
          <w:rFonts w:ascii="Times New Roman" w:hAnsi="Times New Roman" w:cs="Times New Roman"/>
          <w:bCs/>
          <w:sz w:val="26"/>
          <w:szCs w:val="26"/>
        </w:rPr>
        <w:t>у</w:t>
      </w:r>
      <w:r w:rsidR="00F84CE0">
        <w:rPr>
          <w:rFonts w:ascii="Times New Roman" w:hAnsi="Times New Roman" w:cs="Times New Roman"/>
          <w:bCs/>
          <w:sz w:val="26"/>
          <w:szCs w:val="26"/>
        </w:rPr>
        <w:t xml:space="preserve"> </w:t>
      </w:r>
      <w:r w:rsidR="00F84CE0" w:rsidRPr="00F84CE0">
        <w:rPr>
          <w:rFonts w:ascii="Times New Roman" w:hAnsi="Times New Roman" w:cs="Times New Roman"/>
          <w:bCs/>
          <w:sz w:val="26"/>
          <w:szCs w:val="26"/>
        </w:rPr>
        <w:t>ООО</w:t>
      </w:r>
      <w:proofErr w:type="gramEnd"/>
      <w:r w:rsidR="00F84CE0" w:rsidRPr="00F84CE0">
        <w:rPr>
          <w:rFonts w:ascii="Times New Roman" w:hAnsi="Times New Roman" w:cs="Times New Roman"/>
          <w:bCs/>
          <w:sz w:val="26"/>
          <w:szCs w:val="26"/>
        </w:rPr>
        <w:t xml:space="preserve"> </w:t>
      </w:r>
      <w:r w:rsidR="007216B4">
        <w:rPr>
          <w:rFonts w:ascii="Times New Roman" w:hAnsi="Times New Roman" w:cs="Times New Roman"/>
          <w:bCs/>
          <w:sz w:val="26"/>
          <w:szCs w:val="26"/>
        </w:rPr>
        <w:t>«</w:t>
      </w:r>
      <w:r w:rsidR="00681F6E">
        <w:rPr>
          <w:rFonts w:ascii="Times New Roman" w:hAnsi="Times New Roman" w:cs="Times New Roman"/>
          <w:bCs/>
          <w:sz w:val="26"/>
          <w:szCs w:val="26"/>
        </w:rPr>
        <w:t>Постройка</w:t>
      </w:r>
      <w:r w:rsidR="0055545A">
        <w:rPr>
          <w:rFonts w:ascii="Times New Roman" w:hAnsi="Times New Roman" w:cs="Times New Roman"/>
          <w:bCs/>
          <w:sz w:val="26"/>
          <w:szCs w:val="26"/>
        </w:rPr>
        <w:t xml:space="preserve">» </w:t>
      </w:r>
      <w:r w:rsidR="00681F6E">
        <w:rPr>
          <w:rFonts w:ascii="Times New Roman" w:hAnsi="Times New Roman" w:cs="Times New Roman"/>
          <w:bCs/>
          <w:sz w:val="26"/>
          <w:szCs w:val="26"/>
        </w:rPr>
        <w:t>необоснованной.</w:t>
      </w:r>
    </w:p>
    <w:p w:rsidR="004F5CAC" w:rsidRDefault="004F5CAC" w:rsidP="004F5CAC">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4F5CAC" w:rsidRDefault="004F5CAC" w:rsidP="004F5CA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4F5CAC" w:rsidRDefault="004F5CAC" w:rsidP="004F5CAC">
      <w:pPr>
        <w:spacing w:after="0" w:line="240" w:lineRule="auto"/>
        <w:rPr>
          <w:rFonts w:ascii="Times New Roman" w:hAnsi="Times New Roman" w:cs="Times New Roman"/>
          <w:bCs/>
          <w:sz w:val="26"/>
          <w:szCs w:val="26"/>
        </w:rPr>
      </w:pPr>
    </w:p>
    <w:p w:rsidR="004F5CAC" w:rsidRDefault="004F5CAC" w:rsidP="00117A77">
      <w:pPr>
        <w:spacing w:after="0" w:line="240" w:lineRule="auto"/>
        <w:jc w:val="right"/>
        <w:rPr>
          <w:rFonts w:ascii="Times New Roman" w:hAnsi="Times New Roman" w:cs="Times New Roman"/>
          <w:bCs/>
          <w:sz w:val="26"/>
          <w:szCs w:val="26"/>
        </w:rPr>
      </w:pPr>
      <w:bookmarkStart w:id="0" w:name="_GoBack"/>
      <w:bookmarkEnd w:id="0"/>
    </w:p>
    <w:sectPr w:rsidR="004F5CAC" w:rsidSect="003A50AC">
      <w:headerReference w:type="default" r:id="rId8"/>
      <w:pgSz w:w="11906" w:h="16838"/>
      <w:pgMar w:top="624" w:right="851" w:bottom="56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6C77" w:rsidRDefault="00656C77" w:rsidP="004F5CAC">
      <w:pPr>
        <w:spacing w:after="0" w:line="240" w:lineRule="auto"/>
      </w:pPr>
      <w:r>
        <w:separator/>
      </w:r>
    </w:p>
  </w:endnote>
  <w:endnote w:type="continuationSeparator" w:id="0">
    <w:p w:rsidR="00656C77" w:rsidRDefault="00656C77" w:rsidP="004F5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6C77" w:rsidRDefault="00656C77" w:rsidP="004F5CAC">
      <w:pPr>
        <w:spacing w:after="0" w:line="240" w:lineRule="auto"/>
      </w:pPr>
      <w:r>
        <w:separator/>
      </w:r>
    </w:p>
  </w:footnote>
  <w:footnote w:type="continuationSeparator" w:id="0">
    <w:p w:rsidR="00656C77" w:rsidRDefault="00656C77" w:rsidP="004F5C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5344410"/>
      <w:docPartObj>
        <w:docPartGallery w:val="Page Numbers (Top of Page)"/>
        <w:docPartUnique/>
      </w:docPartObj>
    </w:sdtPr>
    <w:sdtEndPr>
      <w:rPr>
        <w:rFonts w:ascii="Times New Roman" w:hAnsi="Times New Roman" w:cs="Times New Roman"/>
      </w:rPr>
    </w:sdtEndPr>
    <w:sdtContent>
      <w:p w:rsidR="00656C77" w:rsidRPr="004F5CAC" w:rsidRDefault="00656C77">
        <w:pPr>
          <w:pStyle w:val="a8"/>
          <w:jc w:val="center"/>
          <w:rPr>
            <w:rFonts w:ascii="Times New Roman" w:hAnsi="Times New Roman" w:cs="Times New Roman"/>
          </w:rPr>
        </w:pPr>
        <w:r w:rsidRPr="004F5CAC">
          <w:rPr>
            <w:rFonts w:ascii="Times New Roman" w:hAnsi="Times New Roman" w:cs="Times New Roman"/>
          </w:rPr>
          <w:fldChar w:fldCharType="begin"/>
        </w:r>
        <w:r w:rsidRPr="004F5CAC">
          <w:rPr>
            <w:rFonts w:ascii="Times New Roman" w:hAnsi="Times New Roman" w:cs="Times New Roman"/>
          </w:rPr>
          <w:instrText>PAGE   \* MERGEFORMAT</w:instrText>
        </w:r>
        <w:r w:rsidRPr="004F5CAC">
          <w:rPr>
            <w:rFonts w:ascii="Times New Roman" w:hAnsi="Times New Roman" w:cs="Times New Roman"/>
          </w:rPr>
          <w:fldChar w:fldCharType="separate"/>
        </w:r>
        <w:r w:rsidR="006F161B">
          <w:rPr>
            <w:rFonts w:ascii="Times New Roman" w:hAnsi="Times New Roman" w:cs="Times New Roman"/>
            <w:noProof/>
          </w:rPr>
          <w:t>7</w:t>
        </w:r>
        <w:r w:rsidRPr="004F5CAC">
          <w:rPr>
            <w:rFonts w:ascii="Times New Roman" w:hAnsi="Times New Roman" w:cs="Times New Roman"/>
          </w:rPr>
          <w:fldChar w:fldCharType="end"/>
        </w:r>
      </w:p>
    </w:sdtContent>
  </w:sdt>
  <w:p w:rsidR="00656C77" w:rsidRDefault="00656C77">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nsid w:val="4A1D0CB0"/>
    <w:multiLevelType w:val="hybridMultilevel"/>
    <w:tmpl w:val="BEC415A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4FC75C29"/>
    <w:multiLevelType w:val="hybridMultilevel"/>
    <w:tmpl w:val="AD566AA4"/>
    <w:lvl w:ilvl="0" w:tplc="98D6D2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7D5E4B22"/>
    <w:multiLevelType w:val="hybridMultilevel"/>
    <w:tmpl w:val="2B06FDA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E55"/>
    <w:rsid w:val="000110A9"/>
    <w:rsid w:val="00017AF6"/>
    <w:rsid w:val="000227F1"/>
    <w:rsid w:val="00022C44"/>
    <w:rsid w:val="0002531F"/>
    <w:rsid w:val="00031C12"/>
    <w:rsid w:val="00032A06"/>
    <w:rsid w:val="0003622C"/>
    <w:rsid w:val="000438EA"/>
    <w:rsid w:val="0004698E"/>
    <w:rsid w:val="00050443"/>
    <w:rsid w:val="00052B65"/>
    <w:rsid w:val="000576D0"/>
    <w:rsid w:val="00077E30"/>
    <w:rsid w:val="000849B0"/>
    <w:rsid w:val="00085DD5"/>
    <w:rsid w:val="000864D8"/>
    <w:rsid w:val="00086E46"/>
    <w:rsid w:val="00092BEC"/>
    <w:rsid w:val="00093B3B"/>
    <w:rsid w:val="000A448A"/>
    <w:rsid w:val="000B4F22"/>
    <w:rsid w:val="000B5521"/>
    <w:rsid w:val="000C0727"/>
    <w:rsid w:val="000C79F6"/>
    <w:rsid w:val="000D2CFE"/>
    <w:rsid w:val="000D2FC4"/>
    <w:rsid w:val="000D3C7D"/>
    <w:rsid w:val="000D3D6B"/>
    <w:rsid w:val="000D7C10"/>
    <w:rsid w:val="000E0465"/>
    <w:rsid w:val="000E0997"/>
    <w:rsid w:val="000E4381"/>
    <w:rsid w:val="000F4BE5"/>
    <w:rsid w:val="00100263"/>
    <w:rsid w:val="00101B96"/>
    <w:rsid w:val="00110412"/>
    <w:rsid w:val="0011421A"/>
    <w:rsid w:val="00117A77"/>
    <w:rsid w:val="00120410"/>
    <w:rsid w:val="001211E7"/>
    <w:rsid w:val="00123794"/>
    <w:rsid w:val="00123A68"/>
    <w:rsid w:val="00124F08"/>
    <w:rsid w:val="00125F08"/>
    <w:rsid w:val="001350DF"/>
    <w:rsid w:val="00137915"/>
    <w:rsid w:val="00144F13"/>
    <w:rsid w:val="00145578"/>
    <w:rsid w:val="001464ED"/>
    <w:rsid w:val="001469E8"/>
    <w:rsid w:val="00147813"/>
    <w:rsid w:val="00167043"/>
    <w:rsid w:val="00167B5E"/>
    <w:rsid w:val="00167FF6"/>
    <w:rsid w:val="001716CC"/>
    <w:rsid w:val="0017492B"/>
    <w:rsid w:val="00181A42"/>
    <w:rsid w:val="00184D2B"/>
    <w:rsid w:val="00186378"/>
    <w:rsid w:val="0018799A"/>
    <w:rsid w:val="00193EDC"/>
    <w:rsid w:val="001945C6"/>
    <w:rsid w:val="0019682F"/>
    <w:rsid w:val="00196D43"/>
    <w:rsid w:val="001B2FAB"/>
    <w:rsid w:val="001C192D"/>
    <w:rsid w:val="001C4E43"/>
    <w:rsid w:val="001D2159"/>
    <w:rsid w:val="001D5F02"/>
    <w:rsid w:val="001E2EBD"/>
    <w:rsid w:val="001E46D2"/>
    <w:rsid w:val="001F3D01"/>
    <w:rsid w:val="0021111E"/>
    <w:rsid w:val="00213A90"/>
    <w:rsid w:val="00214FF6"/>
    <w:rsid w:val="00215F47"/>
    <w:rsid w:val="00220214"/>
    <w:rsid w:val="00221BD6"/>
    <w:rsid w:val="00233DAD"/>
    <w:rsid w:val="00243447"/>
    <w:rsid w:val="00252895"/>
    <w:rsid w:val="0025623C"/>
    <w:rsid w:val="00256395"/>
    <w:rsid w:val="002611BA"/>
    <w:rsid w:val="002678AE"/>
    <w:rsid w:val="00274DA5"/>
    <w:rsid w:val="002774E8"/>
    <w:rsid w:val="00281003"/>
    <w:rsid w:val="00286607"/>
    <w:rsid w:val="00287CD2"/>
    <w:rsid w:val="00291318"/>
    <w:rsid w:val="00293C22"/>
    <w:rsid w:val="002943D8"/>
    <w:rsid w:val="002A18A1"/>
    <w:rsid w:val="002A2573"/>
    <w:rsid w:val="002A46D7"/>
    <w:rsid w:val="002B61C1"/>
    <w:rsid w:val="002C1351"/>
    <w:rsid w:val="002C1FE6"/>
    <w:rsid w:val="002D37B9"/>
    <w:rsid w:val="002D4D2D"/>
    <w:rsid w:val="002E15E7"/>
    <w:rsid w:val="002E292F"/>
    <w:rsid w:val="002E5857"/>
    <w:rsid w:val="002F0F05"/>
    <w:rsid w:val="002F678B"/>
    <w:rsid w:val="002F76B8"/>
    <w:rsid w:val="003051FC"/>
    <w:rsid w:val="003127F2"/>
    <w:rsid w:val="00313EF1"/>
    <w:rsid w:val="003213B4"/>
    <w:rsid w:val="00327B16"/>
    <w:rsid w:val="003337A1"/>
    <w:rsid w:val="003422ED"/>
    <w:rsid w:val="003524BF"/>
    <w:rsid w:val="003608C9"/>
    <w:rsid w:val="00360BA2"/>
    <w:rsid w:val="00365952"/>
    <w:rsid w:val="0036641F"/>
    <w:rsid w:val="00367854"/>
    <w:rsid w:val="003718C6"/>
    <w:rsid w:val="00373AB1"/>
    <w:rsid w:val="003746C9"/>
    <w:rsid w:val="00380B70"/>
    <w:rsid w:val="003814A3"/>
    <w:rsid w:val="00385F56"/>
    <w:rsid w:val="00395664"/>
    <w:rsid w:val="003976AF"/>
    <w:rsid w:val="003A00AD"/>
    <w:rsid w:val="003A19A9"/>
    <w:rsid w:val="003A1E87"/>
    <w:rsid w:val="003A50AC"/>
    <w:rsid w:val="003A5D40"/>
    <w:rsid w:val="003A6D40"/>
    <w:rsid w:val="003B392C"/>
    <w:rsid w:val="003B4A5F"/>
    <w:rsid w:val="003C2292"/>
    <w:rsid w:val="003C256B"/>
    <w:rsid w:val="003C3165"/>
    <w:rsid w:val="003C3B2B"/>
    <w:rsid w:val="003D0AE5"/>
    <w:rsid w:val="003D10B3"/>
    <w:rsid w:val="003D34B2"/>
    <w:rsid w:val="003D45E4"/>
    <w:rsid w:val="003E0D88"/>
    <w:rsid w:val="003E4186"/>
    <w:rsid w:val="003F4080"/>
    <w:rsid w:val="004035E8"/>
    <w:rsid w:val="00410858"/>
    <w:rsid w:val="0042252E"/>
    <w:rsid w:val="00422E5F"/>
    <w:rsid w:val="00423AB1"/>
    <w:rsid w:val="00424552"/>
    <w:rsid w:val="00430689"/>
    <w:rsid w:val="0045183C"/>
    <w:rsid w:val="00454C6F"/>
    <w:rsid w:val="004554E8"/>
    <w:rsid w:val="004634FF"/>
    <w:rsid w:val="00466305"/>
    <w:rsid w:val="00470DD4"/>
    <w:rsid w:val="00475C8A"/>
    <w:rsid w:val="00492B65"/>
    <w:rsid w:val="00492E21"/>
    <w:rsid w:val="00493E3A"/>
    <w:rsid w:val="00495DEA"/>
    <w:rsid w:val="00496A36"/>
    <w:rsid w:val="004A42F4"/>
    <w:rsid w:val="004B01C9"/>
    <w:rsid w:val="004B23EE"/>
    <w:rsid w:val="004D24C3"/>
    <w:rsid w:val="004D6F32"/>
    <w:rsid w:val="004E3DEA"/>
    <w:rsid w:val="004E73B8"/>
    <w:rsid w:val="004F1A56"/>
    <w:rsid w:val="004F2CDF"/>
    <w:rsid w:val="004F5CAC"/>
    <w:rsid w:val="00507EAE"/>
    <w:rsid w:val="005140A2"/>
    <w:rsid w:val="00520161"/>
    <w:rsid w:val="00522537"/>
    <w:rsid w:val="005276CB"/>
    <w:rsid w:val="00531B29"/>
    <w:rsid w:val="00533A4E"/>
    <w:rsid w:val="00536868"/>
    <w:rsid w:val="00540E7F"/>
    <w:rsid w:val="00542C20"/>
    <w:rsid w:val="00547BDA"/>
    <w:rsid w:val="00552B95"/>
    <w:rsid w:val="0055545A"/>
    <w:rsid w:val="0055556C"/>
    <w:rsid w:val="005617C3"/>
    <w:rsid w:val="0056283F"/>
    <w:rsid w:val="00565E5C"/>
    <w:rsid w:val="00575E9E"/>
    <w:rsid w:val="005835EA"/>
    <w:rsid w:val="00590A6A"/>
    <w:rsid w:val="005A1903"/>
    <w:rsid w:val="005A35B0"/>
    <w:rsid w:val="005A6056"/>
    <w:rsid w:val="005B40DB"/>
    <w:rsid w:val="005B46AA"/>
    <w:rsid w:val="005B59C6"/>
    <w:rsid w:val="005C2CD7"/>
    <w:rsid w:val="005C2DD4"/>
    <w:rsid w:val="005C2F69"/>
    <w:rsid w:val="005D3E55"/>
    <w:rsid w:val="005D417B"/>
    <w:rsid w:val="005D7ABA"/>
    <w:rsid w:val="005F13A8"/>
    <w:rsid w:val="005F7CCF"/>
    <w:rsid w:val="00603950"/>
    <w:rsid w:val="006041F3"/>
    <w:rsid w:val="00607BC0"/>
    <w:rsid w:val="00612888"/>
    <w:rsid w:val="00612D03"/>
    <w:rsid w:val="00615158"/>
    <w:rsid w:val="00626C80"/>
    <w:rsid w:val="00630A4D"/>
    <w:rsid w:val="00630C17"/>
    <w:rsid w:val="006342AE"/>
    <w:rsid w:val="00634411"/>
    <w:rsid w:val="006374BA"/>
    <w:rsid w:val="00643335"/>
    <w:rsid w:val="006435BB"/>
    <w:rsid w:val="00644ADF"/>
    <w:rsid w:val="00656304"/>
    <w:rsid w:val="00656C77"/>
    <w:rsid w:val="00656EE4"/>
    <w:rsid w:val="00661E9B"/>
    <w:rsid w:val="006627E4"/>
    <w:rsid w:val="00665D6F"/>
    <w:rsid w:val="006678CE"/>
    <w:rsid w:val="00670E54"/>
    <w:rsid w:val="00674C3B"/>
    <w:rsid w:val="0067602B"/>
    <w:rsid w:val="00680E55"/>
    <w:rsid w:val="00681F6E"/>
    <w:rsid w:val="006915A2"/>
    <w:rsid w:val="00692497"/>
    <w:rsid w:val="00692566"/>
    <w:rsid w:val="00695A30"/>
    <w:rsid w:val="006A3C0F"/>
    <w:rsid w:val="006A65C3"/>
    <w:rsid w:val="006B0E8C"/>
    <w:rsid w:val="006B5DA1"/>
    <w:rsid w:val="006E4854"/>
    <w:rsid w:val="006E4F53"/>
    <w:rsid w:val="006E5818"/>
    <w:rsid w:val="006F161B"/>
    <w:rsid w:val="006F336A"/>
    <w:rsid w:val="006F4A0E"/>
    <w:rsid w:val="006F71DF"/>
    <w:rsid w:val="00701827"/>
    <w:rsid w:val="0070704D"/>
    <w:rsid w:val="007102A1"/>
    <w:rsid w:val="00717665"/>
    <w:rsid w:val="007216B4"/>
    <w:rsid w:val="0072306F"/>
    <w:rsid w:val="00724C77"/>
    <w:rsid w:val="007254EC"/>
    <w:rsid w:val="00726156"/>
    <w:rsid w:val="007350D2"/>
    <w:rsid w:val="0073634A"/>
    <w:rsid w:val="0074078A"/>
    <w:rsid w:val="00746E90"/>
    <w:rsid w:val="00747817"/>
    <w:rsid w:val="00752914"/>
    <w:rsid w:val="00755D2E"/>
    <w:rsid w:val="007627D6"/>
    <w:rsid w:val="007643A5"/>
    <w:rsid w:val="00770125"/>
    <w:rsid w:val="00776FBD"/>
    <w:rsid w:val="007819F8"/>
    <w:rsid w:val="007850A8"/>
    <w:rsid w:val="007928EE"/>
    <w:rsid w:val="007A2711"/>
    <w:rsid w:val="007B0636"/>
    <w:rsid w:val="007B51C1"/>
    <w:rsid w:val="007B5C94"/>
    <w:rsid w:val="007B72DE"/>
    <w:rsid w:val="007C0BFB"/>
    <w:rsid w:val="007C6A2C"/>
    <w:rsid w:val="007D5D4B"/>
    <w:rsid w:val="007D609E"/>
    <w:rsid w:val="007D7678"/>
    <w:rsid w:val="007E2E4F"/>
    <w:rsid w:val="007E53F0"/>
    <w:rsid w:val="007E61E5"/>
    <w:rsid w:val="007E76BA"/>
    <w:rsid w:val="007F167D"/>
    <w:rsid w:val="007F7C4D"/>
    <w:rsid w:val="00803B77"/>
    <w:rsid w:val="00803ECE"/>
    <w:rsid w:val="0081190C"/>
    <w:rsid w:val="00817DC4"/>
    <w:rsid w:val="008212C0"/>
    <w:rsid w:val="00823C26"/>
    <w:rsid w:val="00825E60"/>
    <w:rsid w:val="008312CE"/>
    <w:rsid w:val="008412CB"/>
    <w:rsid w:val="00841354"/>
    <w:rsid w:val="00846083"/>
    <w:rsid w:val="008535BA"/>
    <w:rsid w:val="008559BA"/>
    <w:rsid w:val="00856B67"/>
    <w:rsid w:val="008651BF"/>
    <w:rsid w:val="008659F6"/>
    <w:rsid w:val="008738D2"/>
    <w:rsid w:val="00873FE8"/>
    <w:rsid w:val="00877292"/>
    <w:rsid w:val="0088782E"/>
    <w:rsid w:val="00890D71"/>
    <w:rsid w:val="0089495F"/>
    <w:rsid w:val="00895110"/>
    <w:rsid w:val="008957BA"/>
    <w:rsid w:val="00897CF2"/>
    <w:rsid w:val="008A3829"/>
    <w:rsid w:val="008A76A8"/>
    <w:rsid w:val="008B00A5"/>
    <w:rsid w:val="008B1F1B"/>
    <w:rsid w:val="008B211A"/>
    <w:rsid w:val="008B2BB4"/>
    <w:rsid w:val="008C0000"/>
    <w:rsid w:val="008C0F10"/>
    <w:rsid w:val="008C1E5C"/>
    <w:rsid w:val="008C4320"/>
    <w:rsid w:val="008C68C2"/>
    <w:rsid w:val="008C70D4"/>
    <w:rsid w:val="008D5AF6"/>
    <w:rsid w:val="008E00E8"/>
    <w:rsid w:val="008E12D6"/>
    <w:rsid w:val="008E56AF"/>
    <w:rsid w:val="008F0B94"/>
    <w:rsid w:val="008F5FE2"/>
    <w:rsid w:val="009013B3"/>
    <w:rsid w:val="00902548"/>
    <w:rsid w:val="00903BEA"/>
    <w:rsid w:val="00907E99"/>
    <w:rsid w:val="00916027"/>
    <w:rsid w:val="00922656"/>
    <w:rsid w:val="00922FBF"/>
    <w:rsid w:val="00924FA3"/>
    <w:rsid w:val="009252D9"/>
    <w:rsid w:val="00934882"/>
    <w:rsid w:val="00937623"/>
    <w:rsid w:val="00941635"/>
    <w:rsid w:val="009455C1"/>
    <w:rsid w:val="00952AC4"/>
    <w:rsid w:val="00963B9A"/>
    <w:rsid w:val="009658D2"/>
    <w:rsid w:val="0096728A"/>
    <w:rsid w:val="00967E3B"/>
    <w:rsid w:val="00977D1B"/>
    <w:rsid w:val="00982B1D"/>
    <w:rsid w:val="00991E45"/>
    <w:rsid w:val="00992D3C"/>
    <w:rsid w:val="00995D7E"/>
    <w:rsid w:val="009A0376"/>
    <w:rsid w:val="009A04D6"/>
    <w:rsid w:val="009A0F84"/>
    <w:rsid w:val="009A69CC"/>
    <w:rsid w:val="009A6EF4"/>
    <w:rsid w:val="009A7210"/>
    <w:rsid w:val="009B0043"/>
    <w:rsid w:val="009B7168"/>
    <w:rsid w:val="009C124C"/>
    <w:rsid w:val="009D264D"/>
    <w:rsid w:val="009E3329"/>
    <w:rsid w:val="009E40EA"/>
    <w:rsid w:val="009E7D29"/>
    <w:rsid w:val="009F238B"/>
    <w:rsid w:val="009F2480"/>
    <w:rsid w:val="009F27DD"/>
    <w:rsid w:val="009F5DDA"/>
    <w:rsid w:val="00A03AEB"/>
    <w:rsid w:val="00A04C7C"/>
    <w:rsid w:val="00A05D44"/>
    <w:rsid w:val="00A109B9"/>
    <w:rsid w:val="00A12E08"/>
    <w:rsid w:val="00A13F27"/>
    <w:rsid w:val="00A23AC2"/>
    <w:rsid w:val="00A45CD6"/>
    <w:rsid w:val="00A464C8"/>
    <w:rsid w:val="00A46501"/>
    <w:rsid w:val="00A515D0"/>
    <w:rsid w:val="00A53941"/>
    <w:rsid w:val="00A56ECD"/>
    <w:rsid w:val="00A600D7"/>
    <w:rsid w:val="00A6093D"/>
    <w:rsid w:val="00A61BF2"/>
    <w:rsid w:val="00A6227B"/>
    <w:rsid w:val="00A75C03"/>
    <w:rsid w:val="00A769A4"/>
    <w:rsid w:val="00A80E37"/>
    <w:rsid w:val="00A90322"/>
    <w:rsid w:val="00AA6C04"/>
    <w:rsid w:val="00AB159B"/>
    <w:rsid w:val="00AB40E1"/>
    <w:rsid w:val="00AB5420"/>
    <w:rsid w:val="00AC1838"/>
    <w:rsid w:val="00AC7BC2"/>
    <w:rsid w:val="00AD468E"/>
    <w:rsid w:val="00AE239F"/>
    <w:rsid w:val="00AE2C5F"/>
    <w:rsid w:val="00AE45E2"/>
    <w:rsid w:val="00AE497C"/>
    <w:rsid w:val="00AE5EA9"/>
    <w:rsid w:val="00AF00EF"/>
    <w:rsid w:val="00AF116E"/>
    <w:rsid w:val="00AF1836"/>
    <w:rsid w:val="00B0287E"/>
    <w:rsid w:val="00B11EF7"/>
    <w:rsid w:val="00B14F58"/>
    <w:rsid w:val="00B321D8"/>
    <w:rsid w:val="00B323B1"/>
    <w:rsid w:val="00B36B49"/>
    <w:rsid w:val="00B40D86"/>
    <w:rsid w:val="00B51053"/>
    <w:rsid w:val="00B526D0"/>
    <w:rsid w:val="00B55261"/>
    <w:rsid w:val="00B57AF5"/>
    <w:rsid w:val="00B6460B"/>
    <w:rsid w:val="00B72F63"/>
    <w:rsid w:val="00B74B3A"/>
    <w:rsid w:val="00B7519D"/>
    <w:rsid w:val="00B82C26"/>
    <w:rsid w:val="00B842B8"/>
    <w:rsid w:val="00B86EB4"/>
    <w:rsid w:val="00BA00B3"/>
    <w:rsid w:val="00BA28FE"/>
    <w:rsid w:val="00BA483E"/>
    <w:rsid w:val="00BA73D8"/>
    <w:rsid w:val="00BB663A"/>
    <w:rsid w:val="00BC0F48"/>
    <w:rsid w:val="00BC575C"/>
    <w:rsid w:val="00BD0A9E"/>
    <w:rsid w:val="00BD75E6"/>
    <w:rsid w:val="00BD7CC8"/>
    <w:rsid w:val="00BD7D01"/>
    <w:rsid w:val="00BE2188"/>
    <w:rsid w:val="00BF3233"/>
    <w:rsid w:val="00BF37A8"/>
    <w:rsid w:val="00BF4D3B"/>
    <w:rsid w:val="00BF500C"/>
    <w:rsid w:val="00C04802"/>
    <w:rsid w:val="00C07D34"/>
    <w:rsid w:val="00C1648C"/>
    <w:rsid w:val="00C202B5"/>
    <w:rsid w:val="00C212E2"/>
    <w:rsid w:val="00C228C6"/>
    <w:rsid w:val="00C22DF1"/>
    <w:rsid w:val="00C3480C"/>
    <w:rsid w:val="00C3772E"/>
    <w:rsid w:val="00C4057D"/>
    <w:rsid w:val="00C40FFF"/>
    <w:rsid w:val="00C450AE"/>
    <w:rsid w:val="00C528B9"/>
    <w:rsid w:val="00C54F74"/>
    <w:rsid w:val="00C629EF"/>
    <w:rsid w:val="00C63AC6"/>
    <w:rsid w:val="00C674F7"/>
    <w:rsid w:val="00C73278"/>
    <w:rsid w:val="00C76350"/>
    <w:rsid w:val="00C76561"/>
    <w:rsid w:val="00C83258"/>
    <w:rsid w:val="00C86BAC"/>
    <w:rsid w:val="00C921F7"/>
    <w:rsid w:val="00C93AA1"/>
    <w:rsid w:val="00C95DEA"/>
    <w:rsid w:val="00C9686E"/>
    <w:rsid w:val="00CA05A9"/>
    <w:rsid w:val="00CB1D71"/>
    <w:rsid w:val="00CB2A79"/>
    <w:rsid w:val="00CB3B79"/>
    <w:rsid w:val="00CC21D2"/>
    <w:rsid w:val="00CC4B47"/>
    <w:rsid w:val="00CC6CF2"/>
    <w:rsid w:val="00CD0D9E"/>
    <w:rsid w:val="00CD49F5"/>
    <w:rsid w:val="00CD52EB"/>
    <w:rsid w:val="00CE0ED7"/>
    <w:rsid w:val="00CE3887"/>
    <w:rsid w:val="00CE56B4"/>
    <w:rsid w:val="00CE6E12"/>
    <w:rsid w:val="00D13ACA"/>
    <w:rsid w:val="00D15E68"/>
    <w:rsid w:val="00D16234"/>
    <w:rsid w:val="00D17460"/>
    <w:rsid w:val="00D25F2C"/>
    <w:rsid w:val="00D30B29"/>
    <w:rsid w:val="00D37B3F"/>
    <w:rsid w:val="00D41962"/>
    <w:rsid w:val="00D421C2"/>
    <w:rsid w:val="00D6452A"/>
    <w:rsid w:val="00D652BB"/>
    <w:rsid w:val="00D66C86"/>
    <w:rsid w:val="00D67DFD"/>
    <w:rsid w:val="00D756A8"/>
    <w:rsid w:val="00DA00DC"/>
    <w:rsid w:val="00DA0F19"/>
    <w:rsid w:val="00DA3CE5"/>
    <w:rsid w:val="00DB685E"/>
    <w:rsid w:val="00DC5F91"/>
    <w:rsid w:val="00DC7233"/>
    <w:rsid w:val="00DD618A"/>
    <w:rsid w:val="00DD659E"/>
    <w:rsid w:val="00DE280A"/>
    <w:rsid w:val="00DE6DB1"/>
    <w:rsid w:val="00DE75CD"/>
    <w:rsid w:val="00DF0A0C"/>
    <w:rsid w:val="00DF164F"/>
    <w:rsid w:val="00E0212D"/>
    <w:rsid w:val="00E02206"/>
    <w:rsid w:val="00E0565B"/>
    <w:rsid w:val="00E159C2"/>
    <w:rsid w:val="00E15D31"/>
    <w:rsid w:val="00E23663"/>
    <w:rsid w:val="00E2424C"/>
    <w:rsid w:val="00E33E43"/>
    <w:rsid w:val="00E362F0"/>
    <w:rsid w:val="00E4202A"/>
    <w:rsid w:val="00E5203B"/>
    <w:rsid w:val="00E523D0"/>
    <w:rsid w:val="00E548FB"/>
    <w:rsid w:val="00E61E10"/>
    <w:rsid w:val="00E62382"/>
    <w:rsid w:val="00E629C4"/>
    <w:rsid w:val="00E65FCB"/>
    <w:rsid w:val="00E67304"/>
    <w:rsid w:val="00E707D4"/>
    <w:rsid w:val="00E72DD6"/>
    <w:rsid w:val="00E95578"/>
    <w:rsid w:val="00E979FC"/>
    <w:rsid w:val="00EA0502"/>
    <w:rsid w:val="00EA2EB5"/>
    <w:rsid w:val="00EA3142"/>
    <w:rsid w:val="00EA75DC"/>
    <w:rsid w:val="00EB03F0"/>
    <w:rsid w:val="00EB21D8"/>
    <w:rsid w:val="00EC1365"/>
    <w:rsid w:val="00ED40E8"/>
    <w:rsid w:val="00EE1565"/>
    <w:rsid w:val="00EE36DD"/>
    <w:rsid w:val="00EF0389"/>
    <w:rsid w:val="00EF2B4B"/>
    <w:rsid w:val="00F03BA6"/>
    <w:rsid w:val="00F07258"/>
    <w:rsid w:val="00F07E90"/>
    <w:rsid w:val="00F14D56"/>
    <w:rsid w:val="00F319AC"/>
    <w:rsid w:val="00F4027C"/>
    <w:rsid w:val="00F44B1C"/>
    <w:rsid w:val="00F51F3E"/>
    <w:rsid w:val="00F531C7"/>
    <w:rsid w:val="00F53DAA"/>
    <w:rsid w:val="00F53F6B"/>
    <w:rsid w:val="00F65956"/>
    <w:rsid w:val="00F659E5"/>
    <w:rsid w:val="00F7308B"/>
    <w:rsid w:val="00F7748E"/>
    <w:rsid w:val="00F80918"/>
    <w:rsid w:val="00F83130"/>
    <w:rsid w:val="00F84CE0"/>
    <w:rsid w:val="00F90C9E"/>
    <w:rsid w:val="00F90E03"/>
    <w:rsid w:val="00F92B10"/>
    <w:rsid w:val="00F938A0"/>
    <w:rsid w:val="00F965F8"/>
    <w:rsid w:val="00FA06BF"/>
    <w:rsid w:val="00FA5828"/>
    <w:rsid w:val="00FC0D8B"/>
    <w:rsid w:val="00FC4AAD"/>
    <w:rsid w:val="00FC4B32"/>
    <w:rsid w:val="00FD05ED"/>
    <w:rsid w:val="00FE2BB1"/>
    <w:rsid w:val="00FE38CE"/>
    <w:rsid w:val="00FE3A61"/>
    <w:rsid w:val="00FE7CA4"/>
    <w:rsid w:val="00FE7F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2F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4F5C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4F5CAC"/>
    <w:rPr>
      <w:rFonts w:ascii="Courier New" w:eastAsia="Times New Roman" w:hAnsi="Courier New" w:cs="Courier New"/>
      <w:sz w:val="20"/>
      <w:szCs w:val="20"/>
      <w:lang w:eastAsia="ru-RU"/>
    </w:rPr>
  </w:style>
  <w:style w:type="paragraph" w:styleId="a3">
    <w:name w:val="List Paragraph"/>
    <w:aliases w:val="Абзац списка литеральный,List Paragraph,Bullet List,FooterText,numbered,Bullet 1,Use Case List Paragraph,Paragraphe de liste1,lp1,Цветной список - Акцент 11,Булет1,1Булет,it_List1,Абзац списка5,Заголовок_3,Подпись рисунка,Маркер,Standart"/>
    <w:basedOn w:val="a"/>
    <w:link w:val="a4"/>
    <w:uiPriority w:val="34"/>
    <w:qFormat/>
    <w:rsid w:val="004F5CAC"/>
    <w:pPr>
      <w:ind w:left="720"/>
      <w:contextualSpacing/>
    </w:pPr>
    <w:rPr>
      <w:rFonts w:eastAsiaTheme="minorHAnsi"/>
      <w:lang w:eastAsia="en-US"/>
    </w:rPr>
  </w:style>
  <w:style w:type="table" w:styleId="a5">
    <w:name w:val="Table Grid"/>
    <w:basedOn w:val="a1"/>
    <w:uiPriority w:val="59"/>
    <w:rsid w:val="004F5C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4F5CA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F5CAC"/>
    <w:rPr>
      <w:rFonts w:ascii="Tahoma" w:eastAsiaTheme="minorEastAsia" w:hAnsi="Tahoma" w:cs="Tahoma"/>
      <w:sz w:val="16"/>
      <w:szCs w:val="16"/>
      <w:lang w:eastAsia="ru-RU"/>
    </w:rPr>
  </w:style>
  <w:style w:type="paragraph" w:styleId="a8">
    <w:name w:val="header"/>
    <w:basedOn w:val="a"/>
    <w:link w:val="a9"/>
    <w:uiPriority w:val="99"/>
    <w:unhideWhenUsed/>
    <w:rsid w:val="004F5CA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F5CAC"/>
    <w:rPr>
      <w:rFonts w:eastAsiaTheme="minorEastAsia"/>
      <w:lang w:eastAsia="ru-RU"/>
    </w:rPr>
  </w:style>
  <w:style w:type="paragraph" w:styleId="aa">
    <w:name w:val="footer"/>
    <w:basedOn w:val="a"/>
    <w:link w:val="ab"/>
    <w:uiPriority w:val="99"/>
    <w:unhideWhenUsed/>
    <w:rsid w:val="004F5CA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F5CAC"/>
    <w:rPr>
      <w:rFonts w:eastAsiaTheme="minorEastAsia"/>
      <w:lang w:eastAsia="ru-RU"/>
    </w:rPr>
  </w:style>
  <w:style w:type="character" w:styleId="ac">
    <w:name w:val="Hyperlink"/>
    <w:basedOn w:val="a0"/>
    <w:uiPriority w:val="99"/>
    <w:unhideWhenUsed/>
    <w:rsid w:val="009F27DD"/>
    <w:rPr>
      <w:color w:val="0000FF"/>
      <w:u w:val="single"/>
    </w:rPr>
  </w:style>
  <w:style w:type="paragraph" w:customStyle="1" w:styleId="parameter">
    <w:name w:val="parameter"/>
    <w:basedOn w:val="a"/>
    <w:rsid w:val="003A19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Абзац списка Знак"/>
    <w:aliases w:val="Абзац списка литеральный Знак,List Paragraph Знак,Bullet List Знак,FooterText Знак,numbered Знак,Bullet 1 Знак,Use Case List Paragraph Знак,Paragraphe de liste1 Знак,lp1 Знак,Цветной список - Акцент 11 Знак,Булет1 Знак,1Булет Знак"/>
    <w:link w:val="a3"/>
    <w:uiPriority w:val="34"/>
    <w:qFormat/>
    <w:locked/>
    <w:rsid w:val="001D2159"/>
  </w:style>
  <w:style w:type="paragraph" w:styleId="ad">
    <w:name w:val="Normal (Web)"/>
    <w:basedOn w:val="a"/>
    <w:uiPriority w:val="99"/>
    <w:unhideWhenUsed/>
    <w:rsid w:val="00470DD4"/>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2F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4F5C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4F5CAC"/>
    <w:rPr>
      <w:rFonts w:ascii="Courier New" w:eastAsia="Times New Roman" w:hAnsi="Courier New" w:cs="Courier New"/>
      <w:sz w:val="20"/>
      <w:szCs w:val="20"/>
      <w:lang w:eastAsia="ru-RU"/>
    </w:rPr>
  </w:style>
  <w:style w:type="paragraph" w:styleId="a3">
    <w:name w:val="List Paragraph"/>
    <w:aliases w:val="Абзац списка литеральный,List Paragraph,Bullet List,FooterText,numbered,Bullet 1,Use Case List Paragraph,Paragraphe de liste1,lp1,Цветной список - Акцент 11,Булет1,1Булет,it_List1,Абзац списка5,Заголовок_3,Подпись рисунка,Маркер,Standart"/>
    <w:basedOn w:val="a"/>
    <w:link w:val="a4"/>
    <w:uiPriority w:val="34"/>
    <w:qFormat/>
    <w:rsid w:val="004F5CAC"/>
    <w:pPr>
      <w:ind w:left="720"/>
      <w:contextualSpacing/>
    </w:pPr>
    <w:rPr>
      <w:rFonts w:eastAsiaTheme="minorHAnsi"/>
      <w:lang w:eastAsia="en-US"/>
    </w:rPr>
  </w:style>
  <w:style w:type="table" w:styleId="a5">
    <w:name w:val="Table Grid"/>
    <w:basedOn w:val="a1"/>
    <w:uiPriority w:val="59"/>
    <w:rsid w:val="004F5C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4F5CA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F5CAC"/>
    <w:rPr>
      <w:rFonts w:ascii="Tahoma" w:eastAsiaTheme="minorEastAsia" w:hAnsi="Tahoma" w:cs="Tahoma"/>
      <w:sz w:val="16"/>
      <w:szCs w:val="16"/>
      <w:lang w:eastAsia="ru-RU"/>
    </w:rPr>
  </w:style>
  <w:style w:type="paragraph" w:styleId="a8">
    <w:name w:val="header"/>
    <w:basedOn w:val="a"/>
    <w:link w:val="a9"/>
    <w:uiPriority w:val="99"/>
    <w:unhideWhenUsed/>
    <w:rsid w:val="004F5CA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F5CAC"/>
    <w:rPr>
      <w:rFonts w:eastAsiaTheme="minorEastAsia"/>
      <w:lang w:eastAsia="ru-RU"/>
    </w:rPr>
  </w:style>
  <w:style w:type="paragraph" w:styleId="aa">
    <w:name w:val="footer"/>
    <w:basedOn w:val="a"/>
    <w:link w:val="ab"/>
    <w:uiPriority w:val="99"/>
    <w:unhideWhenUsed/>
    <w:rsid w:val="004F5CA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F5CAC"/>
    <w:rPr>
      <w:rFonts w:eastAsiaTheme="minorEastAsia"/>
      <w:lang w:eastAsia="ru-RU"/>
    </w:rPr>
  </w:style>
  <w:style w:type="character" w:styleId="ac">
    <w:name w:val="Hyperlink"/>
    <w:basedOn w:val="a0"/>
    <w:uiPriority w:val="99"/>
    <w:unhideWhenUsed/>
    <w:rsid w:val="009F27DD"/>
    <w:rPr>
      <w:color w:val="0000FF"/>
      <w:u w:val="single"/>
    </w:rPr>
  </w:style>
  <w:style w:type="paragraph" w:customStyle="1" w:styleId="parameter">
    <w:name w:val="parameter"/>
    <w:basedOn w:val="a"/>
    <w:rsid w:val="003A19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Абзац списка Знак"/>
    <w:aliases w:val="Абзац списка литеральный Знак,List Paragraph Знак,Bullet List Знак,FooterText Знак,numbered Знак,Bullet 1 Знак,Use Case List Paragraph Знак,Paragraphe de liste1 Знак,lp1 Знак,Цветной список - Акцент 11 Знак,Булет1 Знак,1Булет Знак"/>
    <w:link w:val="a3"/>
    <w:uiPriority w:val="34"/>
    <w:qFormat/>
    <w:locked/>
    <w:rsid w:val="001D2159"/>
  </w:style>
  <w:style w:type="paragraph" w:styleId="ad">
    <w:name w:val="Normal (Web)"/>
    <w:basedOn w:val="a"/>
    <w:uiPriority w:val="99"/>
    <w:unhideWhenUsed/>
    <w:rsid w:val="00470DD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595506">
      <w:bodyDiv w:val="1"/>
      <w:marLeft w:val="0"/>
      <w:marRight w:val="0"/>
      <w:marTop w:val="0"/>
      <w:marBottom w:val="0"/>
      <w:divBdr>
        <w:top w:val="none" w:sz="0" w:space="0" w:color="auto"/>
        <w:left w:val="none" w:sz="0" w:space="0" w:color="auto"/>
        <w:bottom w:val="none" w:sz="0" w:space="0" w:color="auto"/>
        <w:right w:val="none" w:sz="0" w:space="0" w:color="auto"/>
      </w:divBdr>
    </w:div>
    <w:div w:id="215901371">
      <w:bodyDiv w:val="1"/>
      <w:marLeft w:val="0"/>
      <w:marRight w:val="0"/>
      <w:marTop w:val="0"/>
      <w:marBottom w:val="0"/>
      <w:divBdr>
        <w:top w:val="none" w:sz="0" w:space="0" w:color="auto"/>
        <w:left w:val="none" w:sz="0" w:space="0" w:color="auto"/>
        <w:bottom w:val="none" w:sz="0" w:space="0" w:color="auto"/>
        <w:right w:val="none" w:sz="0" w:space="0" w:color="auto"/>
      </w:divBdr>
    </w:div>
    <w:div w:id="608200151">
      <w:bodyDiv w:val="1"/>
      <w:marLeft w:val="0"/>
      <w:marRight w:val="0"/>
      <w:marTop w:val="0"/>
      <w:marBottom w:val="0"/>
      <w:divBdr>
        <w:top w:val="none" w:sz="0" w:space="0" w:color="auto"/>
        <w:left w:val="none" w:sz="0" w:space="0" w:color="auto"/>
        <w:bottom w:val="none" w:sz="0" w:space="0" w:color="auto"/>
        <w:right w:val="none" w:sz="0" w:space="0" w:color="auto"/>
      </w:divBdr>
    </w:div>
    <w:div w:id="619917039">
      <w:bodyDiv w:val="1"/>
      <w:marLeft w:val="0"/>
      <w:marRight w:val="0"/>
      <w:marTop w:val="0"/>
      <w:marBottom w:val="0"/>
      <w:divBdr>
        <w:top w:val="none" w:sz="0" w:space="0" w:color="auto"/>
        <w:left w:val="none" w:sz="0" w:space="0" w:color="auto"/>
        <w:bottom w:val="none" w:sz="0" w:space="0" w:color="auto"/>
        <w:right w:val="none" w:sz="0" w:space="0" w:color="auto"/>
      </w:divBdr>
    </w:div>
    <w:div w:id="639506213">
      <w:bodyDiv w:val="1"/>
      <w:marLeft w:val="0"/>
      <w:marRight w:val="0"/>
      <w:marTop w:val="0"/>
      <w:marBottom w:val="0"/>
      <w:divBdr>
        <w:top w:val="none" w:sz="0" w:space="0" w:color="auto"/>
        <w:left w:val="none" w:sz="0" w:space="0" w:color="auto"/>
        <w:bottom w:val="none" w:sz="0" w:space="0" w:color="auto"/>
        <w:right w:val="none" w:sz="0" w:space="0" w:color="auto"/>
      </w:divBdr>
    </w:div>
    <w:div w:id="696078257">
      <w:bodyDiv w:val="1"/>
      <w:marLeft w:val="0"/>
      <w:marRight w:val="0"/>
      <w:marTop w:val="0"/>
      <w:marBottom w:val="0"/>
      <w:divBdr>
        <w:top w:val="none" w:sz="0" w:space="0" w:color="auto"/>
        <w:left w:val="none" w:sz="0" w:space="0" w:color="auto"/>
        <w:bottom w:val="none" w:sz="0" w:space="0" w:color="auto"/>
        <w:right w:val="none" w:sz="0" w:space="0" w:color="auto"/>
      </w:divBdr>
    </w:div>
    <w:div w:id="1238513664">
      <w:bodyDiv w:val="1"/>
      <w:marLeft w:val="0"/>
      <w:marRight w:val="0"/>
      <w:marTop w:val="0"/>
      <w:marBottom w:val="0"/>
      <w:divBdr>
        <w:top w:val="none" w:sz="0" w:space="0" w:color="auto"/>
        <w:left w:val="none" w:sz="0" w:space="0" w:color="auto"/>
        <w:bottom w:val="none" w:sz="0" w:space="0" w:color="auto"/>
        <w:right w:val="none" w:sz="0" w:space="0" w:color="auto"/>
      </w:divBdr>
    </w:div>
    <w:div w:id="1318194271">
      <w:bodyDiv w:val="1"/>
      <w:marLeft w:val="0"/>
      <w:marRight w:val="0"/>
      <w:marTop w:val="0"/>
      <w:marBottom w:val="0"/>
      <w:divBdr>
        <w:top w:val="none" w:sz="0" w:space="0" w:color="auto"/>
        <w:left w:val="none" w:sz="0" w:space="0" w:color="auto"/>
        <w:bottom w:val="none" w:sz="0" w:space="0" w:color="auto"/>
        <w:right w:val="none" w:sz="0" w:space="0" w:color="auto"/>
      </w:divBdr>
    </w:div>
    <w:div w:id="1368143640">
      <w:bodyDiv w:val="1"/>
      <w:marLeft w:val="0"/>
      <w:marRight w:val="0"/>
      <w:marTop w:val="0"/>
      <w:marBottom w:val="0"/>
      <w:divBdr>
        <w:top w:val="none" w:sz="0" w:space="0" w:color="auto"/>
        <w:left w:val="none" w:sz="0" w:space="0" w:color="auto"/>
        <w:bottom w:val="none" w:sz="0" w:space="0" w:color="auto"/>
        <w:right w:val="none" w:sz="0" w:space="0" w:color="auto"/>
      </w:divBdr>
    </w:div>
    <w:div w:id="1444030939">
      <w:bodyDiv w:val="1"/>
      <w:marLeft w:val="0"/>
      <w:marRight w:val="0"/>
      <w:marTop w:val="0"/>
      <w:marBottom w:val="0"/>
      <w:divBdr>
        <w:top w:val="none" w:sz="0" w:space="0" w:color="auto"/>
        <w:left w:val="none" w:sz="0" w:space="0" w:color="auto"/>
        <w:bottom w:val="none" w:sz="0" w:space="0" w:color="auto"/>
        <w:right w:val="none" w:sz="0" w:space="0" w:color="auto"/>
      </w:divBdr>
    </w:div>
    <w:div w:id="1734238186">
      <w:bodyDiv w:val="1"/>
      <w:marLeft w:val="0"/>
      <w:marRight w:val="0"/>
      <w:marTop w:val="0"/>
      <w:marBottom w:val="0"/>
      <w:divBdr>
        <w:top w:val="none" w:sz="0" w:space="0" w:color="auto"/>
        <w:left w:val="none" w:sz="0" w:space="0" w:color="auto"/>
        <w:bottom w:val="none" w:sz="0" w:space="0" w:color="auto"/>
        <w:right w:val="none" w:sz="0" w:space="0" w:color="auto"/>
      </w:divBdr>
    </w:div>
    <w:div w:id="207056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752</TotalTime>
  <Pages>7</Pages>
  <Words>2919</Words>
  <Characters>16643</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1981</cp:revision>
  <dcterms:created xsi:type="dcterms:W3CDTF">2023-08-31T13:43:00Z</dcterms:created>
  <dcterms:modified xsi:type="dcterms:W3CDTF">2024-10-03T11:44:00Z</dcterms:modified>
</cp:coreProperties>
</file>