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Look w:val="01E0" w:firstRow="1" w:lastRow="1" w:firstColumn="1" w:lastColumn="1" w:noHBand="0" w:noVBand="0"/>
      </w:tblPr>
      <w:tblGrid>
        <w:gridCol w:w="4077"/>
        <w:gridCol w:w="5529"/>
      </w:tblGrid>
      <w:tr w:rsidR="008275C3" w:rsidRPr="008275C3" w:rsidTr="00322C8E">
        <w:tc>
          <w:tcPr>
            <w:tcW w:w="4077" w:type="dxa"/>
          </w:tcPr>
          <w:p w:rsidR="008275C3" w:rsidRPr="008275C3" w:rsidRDefault="008275C3" w:rsidP="008275C3">
            <w:pPr>
              <w:rPr>
                <w:sz w:val="28"/>
                <w:szCs w:val="28"/>
              </w:rPr>
            </w:pPr>
            <w:r w:rsidRPr="008275C3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5529" w:type="dxa"/>
          </w:tcPr>
          <w:p w:rsidR="008275C3" w:rsidRPr="008275C3" w:rsidRDefault="008275C3" w:rsidP="008275C3">
            <w:pPr>
              <w:ind w:left="1202"/>
              <w:rPr>
                <w:iCs/>
                <w:sz w:val="28"/>
                <w:szCs w:val="28"/>
              </w:rPr>
            </w:pPr>
            <w:r w:rsidRPr="008275C3">
              <w:rPr>
                <w:iCs/>
                <w:sz w:val="28"/>
                <w:szCs w:val="28"/>
              </w:rPr>
              <w:t xml:space="preserve">ФГБУ «Национальный медицинский исследовательский центр детской травматологии и ортопедии имени Г.И. </w:t>
            </w:r>
            <w:proofErr w:type="spellStart"/>
            <w:r w:rsidRPr="008275C3">
              <w:rPr>
                <w:iCs/>
                <w:sz w:val="28"/>
                <w:szCs w:val="28"/>
              </w:rPr>
              <w:t>Турнера</w:t>
            </w:r>
            <w:proofErr w:type="spellEnd"/>
            <w:r w:rsidRPr="008275C3">
              <w:rPr>
                <w:iCs/>
                <w:sz w:val="28"/>
                <w:szCs w:val="28"/>
              </w:rPr>
              <w:t>» Минздрава России</w:t>
            </w:r>
          </w:p>
          <w:p w:rsidR="008275C3" w:rsidRPr="008275C3" w:rsidRDefault="008275C3" w:rsidP="008275C3">
            <w:pPr>
              <w:ind w:left="1202"/>
              <w:rPr>
                <w:iCs/>
                <w:sz w:val="28"/>
                <w:szCs w:val="28"/>
              </w:rPr>
            </w:pPr>
            <w:r w:rsidRPr="008275C3">
              <w:rPr>
                <w:iCs/>
                <w:sz w:val="28"/>
                <w:szCs w:val="28"/>
              </w:rPr>
              <w:t>ул. Парковая, д. 64-68, г. Пушкин,</w:t>
            </w:r>
          </w:p>
          <w:p w:rsidR="008275C3" w:rsidRPr="008275C3" w:rsidRDefault="008275C3" w:rsidP="008275C3">
            <w:pPr>
              <w:ind w:left="1202"/>
              <w:rPr>
                <w:iCs/>
                <w:sz w:val="28"/>
                <w:szCs w:val="28"/>
              </w:rPr>
            </w:pPr>
            <w:r w:rsidRPr="008275C3">
              <w:rPr>
                <w:iCs/>
                <w:sz w:val="28"/>
                <w:szCs w:val="28"/>
              </w:rPr>
              <w:t>Санкт-Петербург, 196603</w:t>
            </w:r>
          </w:p>
          <w:p w:rsidR="008275C3" w:rsidRPr="008275C3" w:rsidRDefault="008275C3" w:rsidP="008275C3">
            <w:pPr>
              <w:ind w:left="1202"/>
              <w:rPr>
                <w:iCs/>
                <w:sz w:val="28"/>
                <w:szCs w:val="28"/>
              </w:rPr>
            </w:pPr>
            <w:r w:rsidRPr="008275C3">
              <w:rPr>
                <w:iCs/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8275C3" w:rsidRPr="008275C3" w:rsidRDefault="008275C3" w:rsidP="008275C3">
            <w:pPr>
              <w:ind w:left="1202"/>
              <w:rPr>
                <w:iCs/>
                <w:sz w:val="28"/>
                <w:szCs w:val="28"/>
              </w:rPr>
            </w:pPr>
            <w:r w:rsidRPr="008275C3">
              <w:rPr>
                <w:iCs/>
                <w:sz w:val="28"/>
                <w:szCs w:val="28"/>
              </w:rPr>
              <w:t>ООО «РТС-тендер»</w:t>
            </w:r>
          </w:p>
          <w:p w:rsidR="008275C3" w:rsidRPr="008275C3" w:rsidRDefault="008275C3" w:rsidP="008275C3">
            <w:pPr>
              <w:ind w:left="1202"/>
              <w:rPr>
                <w:iCs/>
                <w:sz w:val="28"/>
                <w:szCs w:val="28"/>
              </w:rPr>
            </w:pPr>
            <w:r w:rsidRPr="008275C3">
              <w:rPr>
                <w:iCs/>
                <w:sz w:val="28"/>
                <w:szCs w:val="28"/>
              </w:rPr>
              <w:t>наб. Тараса Шевченко, д. 23 А,</w:t>
            </w:r>
          </w:p>
          <w:p w:rsidR="008275C3" w:rsidRPr="008275C3" w:rsidRDefault="008275C3" w:rsidP="008275C3">
            <w:pPr>
              <w:ind w:left="1202"/>
              <w:rPr>
                <w:iCs/>
                <w:sz w:val="28"/>
                <w:szCs w:val="28"/>
              </w:rPr>
            </w:pPr>
            <w:r w:rsidRPr="008275C3">
              <w:rPr>
                <w:iCs/>
                <w:sz w:val="28"/>
                <w:szCs w:val="28"/>
              </w:rPr>
              <w:t>Москва, 121151</w:t>
            </w:r>
          </w:p>
          <w:p w:rsidR="008275C3" w:rsidRPr="008275C3" w:rsidRDefault="008275C3" w:rsidP="008275C3">
            <w:pPr>
              <w:ind w:left="1202"/>
              <w:rPr>
                <w:iCs/>
                <w:sz w:val="28"/>
                <w:szCs w:val="28"/>
              </w:rPr>
            </w:pPr>
          </w:p>
          <w:p w:rsidR="008275C3" w:rsidRPr="008275C3" w:rsidRDefault="008275C3" w:rsidP="008275C3">
            <w:pPr>
              <w:ind w:left="1202"/>
              <w:rPr>
                <w:iCs/>
                <w:sz w:val="28"/>
                <w:szCs w:val="28"/>
              </w:rPr>
            </w:pPr>
            <w:r w:rsidRPr="008275C3">
              <w:rPr>
                <w:iCs/>
                <w:sz w:val="28"/>
                <w:szCs w:val="28"/>
              </w:rPr>
              <w:t xml:space="preserve">ИП </w:t>
            </w:r>
            <w:proofErr w:type="spellStart"/>
            <w:r w:rsidRPr="008275C3">
              <w:rPr>
                <w:iCs/>
                <w:sz w:val="28"/>
                <w:szCs w:val="28"/>
              </w:rPr>
              <w:t>Тренченко</w:t>
            </w:r>
            <w:proofErr w:type="spellEnd"/>
            <w:r w:rsidRPr="008275C3">
              <w:rPr>
                <w:iCs/>
                <w:sz w:val="28"/>
                <w:szCs w:val="28"/>
              </w:rPr>
              <w:t xml:space="preserve"> В.С.</w:t>
            </w:r>
          </w:p>
          <w:p w:rsidR="008275C3" w:rsidRPr="008275C3" w:rsidRDefault="008275C3" w:rsidP="008275C3">
            <w:pPr>
              <w:ind w:left="1202"/>
              <w:rPr>
                <w:iCs/>
                <w:sz w:val="28"/>
                <w:szCs w:val="28"/>
              </w:rPr>
            </w:pPr>
            <w:r w:rsidRPr="008275C3">
              <w:rPr>
                <w:iCs/>
                <w:sz w:val="28"/>
                <w:szCs w:val="28"/>
              </w:rPr>
              <w:t>ул. Энтузиастов, д. 19А, кв. 8,</w:t>
            </w:r>
          </w:p>
          <w:p w:rsidR="008275C3" w:rsidRPr="008275C3" w:rsidRDefault="008275C3" w:rsidP="008275C3">
            <w:pPr>
              <w:ind w:left="1202"/>
              <w:rPr>
                <w:iCs/>
                <w:sz w:val="28"/>
                <w:szCs w:val="28"/>
              </w:rPr>
            </w:pPr>
            <w:r w:rsidRPr="008275C3">
              <w:rPr>
                <w:iCs/>
                <w:sz w:val="28"/>
                <w:szCs w:val="28"/>
              </w:rPr>
              <w:t>Омск, 644088</w:t>
            </w:r>
          </w:p>
          <w:p w:rsidR="008275C3" w:rsidRPr="008275C3" w:rsidRDefault="008275C3" w:rsidP="008275C3">
            <w:pPr>
              <w:ind w:left="1060"/>
              <w:rPr>
                <w:iCs/>
                <w:sz w:val="28"/>
                <w:szCs w:val="28"/>
              </w:rPr>
            </w:pPr>
          </w:p>
        </w:tc>
      </w:tr>
    </w:tbl>
    <w:p w:rsidR="008275C3" w:rsidRPr="008275C3" w:rsidRDefault="008275C3" w:rsidP="008275C3">
      <w:pPr>
        <w:jc w:val="center"/>
        <w:outlineLvl w:val="0"/>
        <w:rPr>
          <w:sz w:val="28"/>
          <w:szCs w:val="28"/>
        </w:rPr>
      </w:pPr>
    </w:p>
    <w:p w:rsidR="008275C3" w:rsidRPr="008275C3" w:rsidRDefault="008275C3" w:rsidP="008275C3">
      <w:pPr>
        <w:jc w:val="center"/>
        <w:outlineLvl w:val="0"/>
        <w:rPr>
          <w:sz w:val="28"/>
          <w:szCs w:val="28"/>
        </w:rPr>
      </w:pPr>
    </w:p>
    <w:p w:rsidR="008275C3" w:rsidRPr="008275C3" w:rsidRDefault="008275C3" w:rsidP="008275C3">
      <w:pPr>
        <w:jc w:val="center"/>
        <w:outlineLvl w:val="0"/>
        <w:rPr>
          <w:sz w:val="28"/>
          <w:szCs w:val="28"/>
        </w:rPr>
      </w:pPr>
    </w:p>
    <w:p w:rsidR="008275C3" w:rsidRPr="008275C3" w:rsidRDefault="008275C3" w:rsidP="008275C3">
      <w:pPr>
        <w:jc w:val="center"/>
        <w:outlineLvl w:val="0"/>
        <w:rPr>
          <w:b/>
          <w:bCs/>
          <w:sz w:val="28"/>
          <w:szCs w:val="28"/>
        </w:rPr>
      </w:pPr>
      <w:r w:rsidRPr="008275C3">
        <w:rPr>
          <w:b/>
          <w:bCs/>
          <w:sz w:val="28"/>
          <w:szCs w:val="28"/>
        </w:rPr>
        <w:t>РЕШЕНИЕ</w:t>
      </w:r>
    </w:p>
    <w:p w:rsidR="008275C3" w:rsidRPr="008275C3" w:rsidRDefault="008275C3" w:rsidP="008275C3">
      <w:pPr>
        <w:jc w:val="center"/>
        <w:rPr>
          <w:sz w:val="28"/>
          <w:szCs w:val="28"/>
        </w:rPr>
      </w:pPr>
      <w:r w:rsidRPr="008275C3">
        <w:rPr>
          <w:sz w:val="28"/>
          <w:szCs w:val="28"/>
        </w:rPr>
        <w:t xml:space="preserve">по делу </w:t>
      </w:r>
      <w:r w:rsidRPr="008275C3">
        <w:rPr>
          <w:b/>
          <w:sz w:val="28"/>
          <w:szCs w:val="28"/>
        </w:rPr>
        <w:t>№</w:t>
      </w:r>
      <w:r w:rsidRPr="008275C3">
        <w:rPr>
          <w:sz w:val="28"/>
          <w:szCs w:val="28"/>
        </w:rPr>
        <w:t xml:space="preserve"> </w:t>
      </w:r>
      <w:r w:rsidRPr="008275C3">
        <w:rPr>
          <w:b/>
          <w:sz w:val="28"/>
          <w:szCs w:val="28"/>
        </w:rPr>
        <w:t>44-3458/24</w:t>
      </w:r>
      <w:r w:rsidRPr="008275C3">
        <w:rPr>
          <w:sz w:val="28"/>
          <w:szCs w:val="28"/>
        </w:rPr>
        <w:t xml:space="preserve"> </w:t>
      </w:r>
      <w:r w:rsidRPr="008275C3">
        <w:rPr>
          <w:sz w:val="28"/>
          <w:szCs w:val="28"/>
        </w:rPr>
        <w:br/>
        <w:t>о нарушении законодательства о контрактной системе</w:t>
      </w:r>
    </w:p>
    <w:p w:rsidR="008275C3" w:rsidRPr="008275C3" w:rsidRDefault="008275C3" w:rsidP="008275C3">
      <w:pPr>
        <w:tabs>
          <w:tab w:val="left" w:pos="0"/>
        </w:tabs>
        <w:jc w:val="both"/>
        <w:rPr>
          <w:sz w:val="28"/>
          <w:szCs w:val="28"/>
        </w:rPr>
      </w:pPr>
      <w:r w:rsidRPr="008275C3">
        <w:rPr>
          <w:sz w:val="28"/>
          <w:szCs w:val="28"/>
        </w:rPr>
        <w:t>30.09.2024                                                                                            Санкт-Петербург</w:t>
      </w:r>
    </w:p>
    <w:p w:rsidR="008275C3" w:rsidRPr="008275C3" w:rsidRDefault="008275C3" w:rsidP="008275C3">
      <w:pPr>
        <w:tabs>
          <w:tab w:val="left" w:pos="0"/>
        </w:tabs>
        <w:jc w:val="both"/>
        <w:rPr>
          <w:sz w:val="28"/>
          <w:szCs w:val="28"/>
        </w:rPr>
      </w:pPr>
    </w:p>
    <w:p w:rsidR="008275C3" w:rsidRPr="008275C3" w:rsidRDefault="008275C3" w:rsidP="008275C3">
      <w:pPr>
        <w:tabs>
          <w:tab w:val="left" w:pos="0"/>
        </w:tabs>
        <w:jc w:val="both"/>
        <w:rPr>
          <w:sz w:val="28"/>
          <w:szCs w:val="28"/>
        </w:rPr>
      </w:pPr>
      <w:r w:rsidRPr="008275C3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DD18ED" w:rsidRDefault="008275C3" w:rsidP="00DD18ED">
      <w:pPr>
        <w:tabs>
          <w:tab w:val="left" w:pos="0"/>
        </w:tabs>
        <w:jc w:val="both"/>
        <w:rPr>
          <w:sz w:val="28"/>
          <w:szCs w:val="28"/>
        </w:rPr>
      </w:pPr>
      <w:r w:rsidRPr="008275C3">
        <w:rPr>
          <w:sz w:val="28"/>
          <w:szCs w:val="28"/>
        </w:rPr>
        <w:tab/>
      </w:r>
    </w:p>
    <w:p w:rsidR="00DD18ED" w:rsidRDefault="008275C3" w:rsidP="008275C3">
      <w:pPr>
        <w:tabs>
          <w:tab w:val="left" w:pos="0"/>
        </w:tabs>
        <w:jc w:val="both"/>
        <w:rPr>
          <w:iCs/>
          <w:sz w:val="28"/>
          <w:szCs w:val="28"/>
        </w:rPr>
      </w:pPr>
      <w:r>
        <w:rPr>
          <w:spacing w:val="-6"/>
          <w:sz w:val="28"/>
          <w:szCs w:val="28"/>
        </w:rPr>
        <w:tab/>
        <w:t xml:space="preserve">в присутствии представителя </w:t>
      </w:r>
      <w:r w:rsidRPr="008275C3">
        <w:rPr>
          <w:iCs/>
          <w:spacing w:val="-6"/>
          <w:sz w:val="28"/>
          <w:szCs w:val="28"/>
        </w:rPr>
        <w:t xml:space="preserve">ФГБУ «Национальный медицинский исследовательский центр детской травматологии и ортопедии </w:t>
      </w:r>
      <w:r>
        <w:rPr>
          <w:iCs/>
          <w:spacing w:val="-6"/>
          <w:sz w:val="28"/>
          <w:szCs w:val="28"/>
        </w:rPr>
        <w:br/>
      </w:r>
      <w:r w:rsidRPr="008275C3">
        <w:rPr>
          <w:iCs/>
          <w:spacing w:val="-6"/>
          <w:sz w:val="28"/>
          <w:szCs w:val="28"/>
        </w:rPr>
        <w:t xml:space="preserve">имени Г.И. </w:t>
      </w:r>
      <w:proofErr w:type="spellStart"/>
      <w:r w:rsidRPr="008275C3">
        <w:rPr>
          <w:iCs/>
          <w:spacing w:val="-6"/>
          <w:sz w:val="28"/>
          <w:szCs w:val="28"/>
        </w:rPr>
        <w:t>Турнера</w:t>
      </w:r>
      <w:proofErr w:type="spellEnd"/>
      <w:r w:rsidRPr="008275C3">
        <w:rPr>
          <w:iCs/>
          <w:spacing w:val="-6"/>
          <w:sz w:val="28"/>
          <w:szCs w:val="28"/>
        </w:rPr>
        <w:t>» Минздрава России</w:t>
      </w:r>
      <w:r w:rsidRPr="008275C3">
        <w:rPr>
          <w:spacing w:val="-6"/>
          <w:sz w:val="28"/>
          <w:szCs w:val="28"/>
        </w:rPr>
        <w:t xml:space="preserve"> </w:t>
      </w:r>
      <w:r w:rsidRPr="008275C3">
        <w:rPr>
          <w:iCs/>
          <w:sz w:val="28"/>
          <w:szCs w:val="28"/>
        </w:rPr>
        <w:t>(далее – Заказчик):</w:t>
      </w:r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br/>
      </w:r>
    </w:p>
    <w:p w:rsidR="008275C3" w:rsidRPr="008275C3" w:rsidRDefault="008275C3" w:rsidP="008275C3">
      <w:pPr>
        <w:tabs>
          <w:tab w:val="left" w:pos="0"/>
        </w:tabs>
        <w:jc w:val="both"/>
        <w:rPr>
          <w:iCs/>
          <w:sz w:val="28"/>
          <w:szCs w:val="28"/>
        </w:rPr>
      </w:pPr>
      <w:r w:rsidRPr="008275C3"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>в</w:t>
      </w:r>
      <w:r w:rsidRPr="008275C3">
        <w:rPr>
          <w:iCs/>
          <w:sz w:val="28"/>
          <w:szCs w:val="28"/>
        </w:rPr>
        <w:t xml:space="preserve"> отсутствие представителей ИП </w:t>
      </w:r>
      <w:proofErr w:type="spellStart"/>
      <w:r w:rsidRPr="008275C3">
        <w:rPr>
          <w:iCs/>
          <w:sz w:val="28"/>
          <w:szCs w:val="28"/>
        </w:rPr>
        <w:t>Тренченко</w:t>
      </w:r>
      <w:proofErr w:type="spellEnd"/>
      <w:r w:rsidRPr="008275C3">
        <w:rPr>
          <w:iCs/>
          <w:sz w:val="28"/>
          <w:szCs w:val="28"/>
        </w:rPr>
        <w:t xml:space="preserve"> В.С. (далее – Заявитель), уведомленной о времени и месте заседания Комиссии УФАС,</w:t>
      </w:r>
    </w:p>
    <w:p w:rsidR="008275C3" w:rsidRPr="008275C3" w:rsidRDefault="008275C3" w:rsidP="008275C3">
      <w:pPr>
        <w:tabs>
          <w:tab w:val="left" w:pos="0"/>
        </w:tabs>
        <w:jc w:val="both"/>
        <w:rPr>
          <w:sz w:val="28"/>
          <w:szCs w:val="28"/>
        </w:rPr>
      </w:pPr>
      <w:r w:rsidRPr="008275C3">
        <w:rPr>
          <w:iCs/>
          <w:sz w:val="28"/>
          <w:szCs w:val="28"/>
        </w:rPr>
        <w:tab/>
      </w:r>
      <w:r w:rsidRPr="008275C3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8275C3">
        <w:rPr>
          <w:sz w:val="28"/>
          <w:szCs w:val="28"/>
        </w:rPr>
        <w:t>вх</w:t>
      </w:r>
      <w:proofErr w:type="spellEnd"/>
      <w:r w:rsidRPr="008275C3">
        <w:rPr>
          <w:sz w:val="28"/>
          <w:szCs w:val="28"/>
        </w:rPr>
        <w:t xml:space="preserve">. № 24060/24 от 24.09.2024) на действия Заказчика </w:t>
      </w:r>
      <w:r>
        <w:rPr>
          <w:sz w:val="28"/>
          <w:szCs w:val="28"/>
        </w:rPr>
        <w:br/>
      </w:r>
      <w:r w:rsidRPr="008275C3">
        <w:rPr>
          <w:sz w:val="28"/>
          <w:szCs w:val="28"/>
        </w:rPr>
        <w:t xml:space="preserve">при определении поставщика (подрядчика, исполнителя) путем проведения электронного аукциона на поставку датчиков для наркозно-дыхательных аппаратов в 2024 - 2025 годах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8275C3" w:rsidRPr="008275C3" w:rsidRDefault="008275C3" w:rsidP="008275C3">
      <w:pPr>
        <w:jc w:val="center"/>
        <w:rPr>
          <w:sz w:val="28"/>
          <w:szCs w:val="28"/>
        </w:rPr>
      </w:pPr>
    </w:p>
    <w:p w:rsidR="008275C3" w:rsidRPr="008275C3" w:rsidRDefault="008275C3" w:rsidP="008275C3">
      <w:pPr>
        <w:jc w:val="center"/>
        <w:rPr>
          <w:b/>
          <w:bCs/>
          <w:sz w:val="28"/>
          <w:szCs w:val="28"/>
        </w:rPr>
      </w:pPr>
      <w:r w:rsidRPr="008275C3">
        <w:rPr>
          <w:b/>
          <w:bCs/>
          <w:sz w:val="28"/>
          <w:szCs w:val="28"/>
        </w:rPr>
        <w:lastRenderedPageBreak/>
        <w:t>УСТАНОВИЛА:</w:t>
      </w:r>
    </w:p>
    <w:p w:rsidR="008275C3" w:rsidRPr="008275C3" w:rsidRDefault="008275C3" w:rsidP="008275C3">
      <w:pPr>
        <w:jc w:val="center"/>
        <w:outlineLvl w:val="0"/>
        <w:rPr>
          <w:sz w:val="28"/>
          <w:szCs w:val="28"/>
        </w:rPr>
      </w:pPr>
    </w:p>
    <w:p w:rsidR="008275C3" w:rsidRPr="008275C3" w:rsidRDefault="008275C3" w:rsidP="008275C3">
      <w:pPr>
        <w:ind w:firstLine="709"/>
        <w:jc w:val="both"/>
        <w:rPr>
          <w:sz w:val="28"/>
          <w:szCs w:val="28"/>
        </w:rPr>
      </w:pPr>
      <w:r w:rsidRPr="008275C3">
        <w:rPr>
          <w:sz w:val="28"/>
          <w:szCs w:val="28"/>
        </w:rPr>
        <w:t xml:space="preserve">Извещение о проведении электронного аукциона размещено 17.09.2024 на Официальном сайте Единой информационной системы в сфере закупок </w:t>
      </w:r>
      <w:proofErr w:type="spellStart"/>
      <w:r w:rsidRPr="008275C3">
        <w:rPr>
          <w:sz w:val="28"/>
          <w:szCs w:val="28"/>
        </w:rPr>
        <w:t>www</w:t>
      </w:r>
      <w:proofErr w:type="spellEnd"/>
      <w:r w:rsidRPr="008275C3">
        <w:rPr>
          <w:sz w:val="28"/>
          <w:szCs w:val="28"/>
        </w:rPr>
        <w:t>.</w:t>
      </w:r>
      <w:proofErr w:type="spellStart"/>
      <w:r w:rsidRPr="008275C3">
        <w:rPr>
          <w:sz w:val="28"/>
          <w:szCs w:val="28"/>
          <w:lang w:val="en-US"/>
        </w:rPr>
        <w:t>zakupki</w:t>
      </w:r>
      <w:proofErr w:type="spellEnd"/>
      <w:r w:rsidRPr="008275C3">
        <w:rPr>
          <w:sz w:val="28"/>
          <w:szCs w:val="28"/>
        </w:rPr>
        <w:t>.</w:t>
      </w:r>
      <w:proofErr w:type="spellStart"/>
      <w:r w:rsidRPr="008275C3">
        <w:rPr>
          <w:sz w:val="28"/>
          <w:szCs w:val="28"/>
          <w:lang w:val="en-US"/>
        </w:rPr>
        <w:t>gov</w:t>
      </w:r>
      <w:proofErr w:type="spellEnd"/>
      <w:r w:rsidRPr="008275C3">
        <w:rPr>
          <w:sz w:val="28"/>
          <w:szCs w:val="28"/>
        </w:rPr>
        <w:t>.</w:t>
      </w:r>
      <w:proofErr w:type="spellStart"/>
      <w:r w:rsidRPr="008275C3">
        <w:rPr>
          <w:sz w:val="28"/>
          <w:szCs w:val="28"/>
        </w:rPr>
        <w:t>ru</w:t>
      </w:r>
      <w:proofErr w:type="spellEnd"/>
      <w:r w:rsidRPr="008275C3">
        <w:rPr>
          <w:sz w:val="28"/>
          <w:szCs w:val="28"/>
        </w:rPr>
        <w:t>, номер извещения 0372100021624000303. Начальная (максимальная) цена контракта – 600 000,</w:t>
      </w:r>
      <w:r>
        <w:rPr>
          <w:sz w:val="28"/>
          <w:szCs w:val="28"/>
        </w:rPr>
        <w:t xml:space="preserve"> </w:t>
      </w:r>
      <w:r w:rsidRPr="008275C3">
        <w:rPr>
          <w:sz w:val="28"/>
          <w:szCs w:val="28"/>
        </w:rPr>
        <w:t>00 рублей.</w:t>
      </w:r>
    </w:p>
    <w:p w:rsidR="008275C3" w:rsidRPr="008275C3" w:rsidRDefault="008275C3" w:rsidP="008275C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275C3">
        <w:rPr>
          <w:rFonts w:eastAsiaTheme="minorHAnsi"/>
          <w:sz w:val="28"/>
          <w:szCs w:val="28"/>
          <w:lang w:eastAsia="en-US"/>
        </w:rPr>
        <w:t xml:space="preserve">По мнению Заявителя, </w:t>
      </w:r>
      <w:r>
        <w:rPr>
          <w:rFonts w:eastAsiaTheme="minorHAnsi"/>
          <w:sz w:val="28"/>
          <w:szCs w:val="28"/>
          <w:lang w:eastAsia="en-US"/>
        </w:rPr>
        <w:t>З</w:t>
      </w:r>
      <w:r w:rsidRPr="008275C3">
        <w:rPr>
          <w:rFonts w:eastAsiaTheme="minorHAnsi"/>
          <w:sz w:val="28"/>
          <w:szCs w:val="28"/>
          <w:lang w:eastAsia="en-US"/>
        </w:rPr>
        <w:t>аказчиком определен ненадлежащий срок исполнения контракта.</w:t>
      </w:r>
    </w:p>
    <w:p w:rsidR="008275C3" w:rsidRPr="008275C3" w:rsidRDefault="008275C3" w:rsidP="008275C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275C3">
        <w:rPr>
          <w:rFonts w:eastAsiaTheme="minorHAnsi"/>
          <w:sz w:val="28"/>
          <w:szCs w:val="28"/>
          <w:lang w:eastAsia="en-US"/>
        </w:rPr>
        <w:t xml:space="preserve">Согласно представленным в порядке </w:t>
      </w:r>
      <w:hyperlink r:id="rId7" w:history="1">
        <w:r w:rsidRPr="008275C3">
          <w:rPr>
            <w:rFonts w:eastAsiaTheme="minorHAnsi"/>
            <w:sz w:val="28"/>
            <w:szCs w:val="28"/>
            <w:lang w:eastAsia="en-US"/>
          </w:rPr>
          <w:t>ч. 1 ст. 106</w:t>
        </w:r>
      </w:hyperlink>
      <w:r w:rsidRPr="008275C3">
        <w:rPr>
          <w:rFonts w:eastAsiaTheme="minorHAnsi"/>
          <w:sz w:val="28"/>
          <w:szCs w:val="28"/>
          <w:lang w:eastAsia="en-US"/>
        </w:rPr>
        <w:t xml:space="preserve"> Закона о контрактной системе возражениям Заказчик с доводами жалобы не согласен и считает ее необоснованной.</w:t>
      </w:r>
    </w:p>
    <w:p w:rsidR="008275C3" w:rsidRPr="008275C3" w:rsidRDefault="008275C3" w:rsidP="008275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75C3">
        <w:rPr>
          <w:sz w:val="28"/>
          <w:szCs w:val="28"/>
        </w:rPr>
        <w:t xml:space="preserve">Информация, изложенная в жалобе, а также сведения, размещенные </w:t>
      </w:r>
      <w:r w:rsidRPr="008275C3">
        <w:rPr>
          <w:sz w:val="28"/>
          <w:szCs w:val="28"/>
        </w:rPr>
        <w:br/>
        <w:t>в ЕИС, подтверждают следующие обстоятельства.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силу</w:t>
      </w:r>
      <w:r w:rsidRPr="008275C3">
        <w:rPr>
          <w:sz w:val="28"/>
          <w:szCs w:val="28"/>
        </w:rPr>
        <w:t xml:space="preserve"> п. 1 ч. 2 ст. 42 Закона о контрактной системе</w:t>
      </w:r>
      <w:r>
        <w:rPr>
          <w:sz w:val="28"/>
          <w:szCs w:val="28"/>
        </w:rPr>
        <w:t>,</w:t>
      </w:r>
      <w:r w:rsidRPr="008275C3">
        <w:rPr>
          <w:sz w:val="28"/>
          <w:szCs w:val="28"/>
        </w:rPr>
        <w:t xml:space="preserve">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>Согласн</w:t>
      </w:r>
      <w:r>
        <w:rPr>
          <w:sz w:val="28"/>
          <w:szCs w:val="28"/>
        </w:rPr>
        <w:t xml:space="preserve">о п. 1, </w:t>
      </w:r>
      <w:r w:rsidRPr="008275C3">
        <w:rPr>
          <w:sz w:val="28"/>
          <w:szCs w:val="28"/>
        </w:rPr>
        <w:t>п. 2 ч. 1 ст.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>а) сопрово</w:t>
      </w:r>
      <w:r>
        <w:rPr>
          <w:sz w:val="28"/>
          <w:szCs w:val="28"/>
        </w:rPr>
        <w:t>ждение такого указания словами «или эквивалент»</w:t>
      </w:r>
      <w:r w:rsidRPr="008275C3">
        <w:rPr>
          <w:sz w:val="28"/>
          <w:szCs w:val="28"/>
        </w:rPr>
        <w:t>;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</w:t>
      </w:r>
      <w:r w:rsidRPr="008275C3">
        <w:rPr>
          <w:sz w:val="28"/>
          <w:szCs w:val="28"/>
        </w:rPr>
        <w:lastRenderedPageBreak/>
        <w:t>лечебного питания и порядок его формирования утверждаются Правительством Российской Федерации;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>В силу ч. 2 ст. 33 Закона о контрактной системе</w:t>
      </w:r>
      <w:r>
        <w:rPr>
          <w:sz w:val="28"/>
          <w:szCs w:val="28"/>
        </w:rPr>
        <w:t>,</w:t>
      </w:r>
      <w:r w:rsidRPr="008275C3">
        <w:rPr>
          <w:sz w:val="28"/>
          <w:szCs w:val="28"/>
        </w:rPr>
        <w:t xml:space="preserve"> описание объекта закупки в соответствии с требованиями, указанными в ч. 1 на</w:t>
      </w:r>
      <w:r>
        <w:rPr>
          <w:sz w:val="28"/>
          <w:szCs w:val="28"/>
        </w:rPr>
        <w:t>стоящей статьи, должно со</w:t>
      </w:r>
      <w:r w:rsidRPr="008275C3">
        <w:rPr>
          <w:sz w:val="28"/>
          <w:szCs w:val="28"/>
        </w:rPr>
        <w:t>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>Таким образом, по смыслу ст. 33</w:t>
      </w:r>
      <w:r>
        <w:rPr>
          <w:sz w:val="28"/>
          <w:szCs w:val="28"/>
        </w:rPr>
        <w:t xml:space="preserve"> Закона о контрактной системе, </w:t>
      </w:r>
      <w:r>
        <w:rPr>
          <w:sz w:val="28"/>
          <w:szCs w:val="28"/>
        </w:rPr>
        <w:br/>
      </w:r>
      <w:r w:rsidRPr="008275C3">
        <w:rPr>
          <w:sz w:val="28"/>
          <w:szCs w:val="28"/>
        </w:rPr>
        <w:t>при формировании Технического зад</w:t>
      </w:r>
      <w:r>
        <w:rPr>
          <w:sz w:val="28"/>
          <w:szCs w:val="28"/>
        </w:rPr>
        <w:t xml:space="preserve">ания Заказчику в рамках Закона </w:t>
      </w:r>
      <w:r>
        <w:rPr>
          <w:sz w:val="28"/>
          <w:szCs w:val="28"/>
        </w:rPr>
        <w:br/>
      </w:r>
      <w:r w:rsidRPr="008275C3">
        <w:rPr>
          <w:sz w:val="28"/>
          <w:szCs w:val="28"/>
        </w:rPr>
        <w:t xml:space="preserve">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8275C3">
        <w:rPr>
          <w:sz w:val="28"/>
          <w:szCs w:val="28"/>
        </w:rPr>
        <w:t>параметров</w:t>
      </w:r>
      <w:proofErr w:type="gramEnd"/>
      <w:r w:rsidRPr="008275C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275C3">
        <w:rPr>
          <w:sz w:val="28"/>
          <w:szCs w:val="28"/>
        </w:rPr>
        <w:t>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 xml:space="preserve">В соответствии с ч. 2 ст. 19 Закона о контрактной системе, </w:t>
      </w:r>
      <w:r>
        <w:rPr>
          <w:sz w:val="28"/>
          <w:szCs w:val="28"/>
        </w:rPr>
        <w:br/>
      </w:r>
      <w:r w:rsidRPr="008275C3">
        <w:rPr>
          <w:sz w:val="28"/>
          <w:szCs w:val="28"/>
        </w:rPr>
        <w:t xml:space="preserve"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</w:t>
      </w:r>
      <w:r w:rsidRPr="008275C3">
        <w:rPr>
          <w:sz w:val="28"/>
          <w:szCs w:val="28"/>
        </w:rPr>
        <w:lastRenderedPageBreak/>
        <w:t>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 xml:space="preserve">Из содержания извещения о проведении рассматриваемой закупки следует, что </w:t>
      </w:r>
      <w:r>
        <w:rPr>
          <w:sz w:val="28"/>
          <w:szCs w:val="28"/>
        </w:rPr>
        <w:t>З</w:t>
      </w:r>
      <w:r w:rsidRPr="008275C3">
        <w:rPr>
          <w:sz w:val="28"/>
          <w:szCs w:val="28"/>
        </w:rPr>
        <w:t xml:space="preserve">аказчиком установлены следующие условия исполнения контракта: </w:t>
      </w:r>
      <w:r w:rsidRPr="008275C3">
        <w:rPr>
          <w:i/>
          <w:iCs/>
          <w:sz w:val="28"/>
          <w:szCs w:val="28"/>
        </w:rPr>
        <w:t xml:space="preserve">поставка Товара осуществляется Поставщиком партиями </w:t>
      </w:r>
      <w:r>
        <w:rPr>
          <w:i/>
          <w:iCs/>
          <w:sz w:val="28"/>
          <w:szCs w:val="28"/>
        </w:rPr>
        <w:br/>
      </w:r>
      <w:r w:rsidRPr="008275C3">
        <w:rPr>
          <w:i/>
          <w:iCs/>
          <w:sz w:val="28"/>
          <w:szCs w:val="28"/>
        </w:rPr>
        <w:t>с разгрузкой транспортного средства в Месте поставки в течение 5 (пяти) рабочих дней с момента получения заявки от Заказчика.</w:t>
      </w:r>
      <w:r w:rsidRPr="008275C3">
        <w:rPr>
          <w:b/>
          <w:bCs/>
          <w:sz w:val="28"/>
          <w:szCs w:val="28"/>
        </w:rPr>
        <w:t xml:space="preserve"> 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Относительно утверждения Заявителя об установлении З</w:t>
      </w:r>
      <w:r w:rsidRPr="008275C3">
        <w:rPr>
          <w:sz w:val="28"/>
          <w:szCs w:val="28"/>
        </w:rPr>
        <w:t>аказчиком ненадлежащих сроков исполнения условий контракта</w:t>
      </w:r>
      <w:r>
        <w:rPr>
          <w:sz w:val="28"/>
          <w:szCs w:val="28"/>
        </w:rPr>
        <w:t>,</w:t>
      </w:r>
      <w:r w:rsidRPr="008275C3">
        <w:rPr>
          <w:sz w:val="28"/>
          <w:szCs w:val="28"/>
        </w:rPr>
        <w:t xml:space="preserve"> Комиссия УФАС отмечает, что в соответствии с вышеуказанными нормами Закона </w:t>
      </w:r>
      <w:r>
        <w:rPr>
          <w:sz w:val="28"/>
          <w:szCs w:val="28"/>
        </w:rPr>
        <w:br/>
      </w:r>
      <w:r w:rsidRPr="008275C3">
        <w:rPr>
          <w:sz w:val="28"/>
          <w:szCs w:val="28"/>
        </w:rPr>
        <w:t>о контрактной системе, исходя и</w:t>
      </w:r>
      <w:r>
        <w:rPr>
          <w:sz w:val="28"/>
          <w:szCs w:val="28"/>
        </w:rPr>
        <w:t>з</w:t>
      </w:r>
      <w:r w:rsidRPr="008275C3">
        <w:rPr>
          <w:sz w:val="28"/>
          <w:szCs w:val="28"/>
        </w:rPr>
        <w:t xml:space="preserve"> необходимо</w:t>
      </w:r>
      <w:r>
        <w:rPr>
          <w:sz w:val="28"/>
          <w:szCs w:val="28"/>
        </w:rPr>
        <w:t>сти удовлетворения потребности З</w:t>
      </w:r>
      <w:r w:rsidRPr="008275C3">
        <w:rPr>
          <w:sz w:val="28"/>
          <w:szCs w:val="28"/>
        </w:rPr>
        <w:t>аказчика, им установлен срок поставки товара.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 xml:space="preserve">При этом Комиссия УФАС не усматривает того, что установленные </w:t>
      </w:r>
      <w:r>
        <w:rPr>
          <w:sz w:val="28"/>
          <w:szCs w:val="28"/>
        </w:rPr>
        <w:br/>
      </w:r>
      <w:r w:rsidRPr="008275C3">
        <w:rPr>
          <w:sz w:val="28"/>
          <w:szCs w:val="28"/>
        </w:rPr>
        <w:t>в извещении сроки являются несоразмерными способу и объему поставки, явля</w:t>
      </w:r>
      <w:r>
        <w:rPr>
          <w:sz w:val="28"/>
          <w:szCs w:val="28"/>
        </w:rPr>
        <w:t>ю</w:t>
      </w:r>
      <w:r w:rsidRPr="008275C3">
        <w:rPr>
          <w:sz w:val="28"/>
          <w:szCs w:val="28"/>
        </w:rPr>
        <w:t>тся неразумным</w:t>
      </w:r>
      <w:r>
        <w:rPr>
          <w:sz w:val="28"/>
          <w:szCs w:val="28"/>
        </w:rPr>
        <w:t>и</w:t>
      </w:r>
      <w:r w:rsidRPr="008275C3">
        <w:rPr>
          <w:sz w:val="28"/>
          <w:szCs w:val="28"/>
        </w:rPr>
        <w:t xml:space="preserve"> и не позволяющим</w:t>
      </w:r>
      <w:r>
        <w:rPr>
          <w:sz w:val="28"/>
          <w:szCs w:val="28"/>
        </w:rPr>
        <w:t>и</w:t>
      </w:r>
      <w:r w:rsidRPr="008275C3">
        <w:rPr>
          <w:sz w:val="28"/>
          <w:szCs w:val="28"/>
        </w:rPr>
        <w:t xml:space="preserve"> надлежащим образом обе</w:t>
      </w:r>
      <w:r>
        <w:rPr>
          <w:sz w:val="28"/>
          <w:szCs w:val="28"/>
        </w:rPr>
        <w:t>спечить поставку товара в адрес З</w:t>
      </w:r>
      <w:r w:rsidRPr="008275C3">
        <w:rPr>
          <w:sz w:val="28"/>
          <w:szCs w:val="28"/>
        </w:rPr>
        <w:t xml:space="preserve">аказчика. 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>Заявитель же не представил доказательств</w:t>
      </w:r>
      <w:r>
        <w:rPr>
          <w:sz w:val="28"/>
          <w:szCs w:val="28"/>
        </w:rPr>
        <w:t>,</w:t>
      </w:r>
      <w:r w:rsidRPr="008275C3">
        <w:rPr>
          <w:sz w:val="28"/>
          <w:szCs w:val="28"/>
        </w:rPr>
        <w:t xml:space="preserve"> подтверждающих невозможность осуществить отгрузку товара в сроки</w:t>
      </w:r>
      <w:r>
        <w:rPr>
          <w:sz w:val="28"/>
          <w:szCs w:val="28"/>
        </w:rPr>
        <w:t>,</w:t>
      </w:r>
      <w:r w:rsidRPr="008275C3">
        <w:rPr>
          <w:sz w:val="28"/>
          <w:szCs w:val="28"/>
        </w:rPr>
        <w:t xml:space="preserve"> установленные </w:t>
      </w:r>
      <w:r>
        <w:rPr>
          <w:sz w:val="28"/>
          <w:szCs w:val="28"/>
        </w:rPr>
        <w:br/>
      </w:r>
      <w:r w:rsidRPr="008275C3">
        <w:rPr>
          <w:sz w:val="28"/>
          <w:szCs w:val="28"/>
        </w:rPr>
        <w:t>в документации с учетом использования логистических и складских мощностей</w:t>
      </w:r>
      <w:r>
        <w:rPr>
          <w:sz w:val="28"/>
          <w:szCs w:val="28"/>
        </w:rPr>
        <w:t>, имеющихся в месте нахождения З</w:t>
      </w:r>
      <w:r w:rsidRPr="008275C3">
        <w:rPr>
          <w:sz w:val="28"/>
          <w:szCs w:val="28"/>
        </w:rPr>
        <w:t>аказчика.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>Комиссия УФАС также находит необоснованным утверждение подател</w:t>
      </w:r>
      <w:r>
        <w:rPr>
          <w:sz w:val="28"/>
          <w:szCs w:val="28"/>
        </w:rPr>
        <w:t>я жалобы о том, что установленны</w:t>
      </w:r>
      <w:r w:rsidRPr="008275C3">
        <w:rPr>
          <w:sz w:val="28"/>
          <w:szCs w:val="28"/>
        </w:rPr>
        <w:t xml:space="preserve">е </w:t>
      </w:r>
      <w:r>
        <w:rPr>
          <w:sz w:val="28"/>
          <w:szCs w:val="28"/>
        </w:rPr>
        <w:t>З</w:t>
      </w:r>
      <w:r w:rsidRPr="008275C3">
        <w:rPr>
          <w:sz w:val="28"/>
          <w:szCs w:val="28"/>
        </w:rPr>
        <w:t>аказчиком сроки являются неисполнимыми, а также ограничивают количество участников рассматрива</w:t>
      </w:r>
      <w:r>
        <w:rPr>
          <w:sz w:val="28"/>
          <w:szCs w:val="28"/>
        </w:rPr>
        <w:t>емой закупки, а сформированное З</w:t>
      </w:r>
      <w:r w:rsidRPr="008275C3">
        <w:rPr>
          <w:sz w:val="28"/>
          <w:szCs w:val="28"/>
        </w:rPr>
        <w:t xml:space="preserve">аказчиком требование </w:t>
      </w:r>
      <w:r>
        <w:rPr>
          <w:sz w:val="28"/>
          <w:szCs w:val="28"/>
        </w:rPr>
        <w:br/>
        <w:t xml:space="preserve">к </w:t>
      </w:r>
      <w:r w:rsidRPr="008275C3">
        <w:rPr>
          <w:sz w:val="28"/>
          <w:szCs w:val="28"/>
        </w:rPr>
        <w:t>порядку исполнения контракта противоречит требованиям Закона о контрактной системе и ограничивает количество участников рассматриваемого аукциона, поскольку указанные доводы опровергаются участием в процедуре закупки 4 участников закупки</w:t>
      </w:r>
      <w:r>
        <w:rPr>
          <w:sz w:val="28"/>
          <w:szCs w:val="28"/>
        </w:rPr>
        <w:t>,</w:t>
      </w:r>
      <w:r w:rsidRPr="008275C3">
        <w:rPr>
          <w:sz w:val="28"/>
          <w:szCs w:val="28"/>
        </w:rPr>
        <w:t xml:space="preserve"> заявки которых были признаны соответствующими требованиям извещения.</w:t>
      </w:r>
    </w:p>
    <w:p w:rsidR="008275C3" w:rsidRDefault="008275C3" w:rsidP="008275C3">
      <w:pPr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>Таким образом</w:t>
      </w:r>
      <w:r>
        <w:rPr>
          <w:sz w:val="28"/>
          <w:szCs w:val="28"/>
        </w:rPr>
        <w:t>,</w:t>
      </w:r>
      <w:r w:rsidRPr="008275C3">
        <w:rPr>
          <w:sz w:val="28"/>
          <w:szCs w:val="28"/>
        </w:rPr>
        <w:t xml:space="preserve"> в указанной части Комиссия УФАС находит доводы </w:t>
      </w:r>
      <w:r>
        <w:rPr>
          <w:sz w:val="28"/>
          <w:szCs w:val="28"/>
        </w:rPr>
        <w:t>З</w:t>
      </w:r>
      <w:r w:rsidRPr="008275C3">
        <w:rPr>
          <w:sz w:val="28"/>
          <w:szCs w:val="28"/>
        </w:rPr>
        <w:t>аявителя необоснованными.</w:t>
      </w:r>
    </w:p>
    <w:p w:rsidR="008275C3" w:rsidRPr="008275C3" w:rsidRDefault="008275C3" w:rsidP="008275C3">
      <w:pPr>
        <w:ind w:firstLine="708"/>
        <w:jc w:val="both"/>
        <w:rPr>
          <w:sz w:val="28"/>
          <w:szCs w:val="28"/>
        </w:rPr>
      </w:pPr>
    </w:p>
    <w:p w:rsidR="008275C3" w:rsidRPr="008275C3" w:rsidRDefault="008275C3" w:rsidP="008275C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275C3">
        <w:rPr>
          <w:sz w:val="28"/>
          <w:szCs w:val="28"/>
        </w:rPr>
        <w:t xml:space="preserve">Комиссия УФАС, руководствуясь ст. ст. 2, 99, 106 Закона о контрактной системе, </w:t>
      </w:r>
    </w:p>
    <w:p w:rsidR="008275C3" w:rsidRPr="008275C3" w:rsidRDefault="008275C3" w:rsidP="008275C3">
      <w:pPr>
        <w:jc w:val="center"/>
        <w:rPr>
          <w:sz w:val="28"/>
          <w:szCs w:val="28"/>
        </w:rPr>
      </w:pPr>
    </w:p>
    <w:p w:rsidR="008275C3" w:rsidRPr="008275C3" w:rsidRDefault="008275C3" w:rsidP="008275C3">
      <w:pPr>
        <w:jc w:val="center"/>
        <w:rPr>
          <w:b/>
          <w:bCs/>
          <w:sz w:val="28"/>
          <w:szCs w:val="28"/>
        </w:rPr>
      </w:pPr>
      <w:r w:rsidRPr="008275C3">
        <w:rPr>
          <w:b/>
          <w:bCs/>
          <w:sz w:val="28"/>
          <w:szCs w:val="28"/>
        </w:rPr>
        <w:t xml:space="preserve">РЕШИЛА: </w:t>
      </w:r>
    </w:p>
    <w:p w:rsidR="008275C3" w:rsidRPr="008275C3" w:rsidRDefault="008275C3" w:rsidP="008275C3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</w:p>
    <w:p w:rsidR="008275C3" w:rsidRPr="008275C3" w:rsidRDefault="008275C3" w:rsidP="008275C3">
      <w:pPr>
        <w:ind w:left="567"/>
        <w:jc w:val="both"/>
        <w:rPr>
          <w:iCs/>
          <w:sz w:val="28"/>
          <w:szCs w:val="28"/>
        </w:rPr>
      </w:pPr>
      <w:r w:rsidRPr="008275C3">
        <w:rPr>
          <w:color w:val="000000"/>
          <w:sz w:val="28"/>
          <w:szCs w:val="28"/>
        </w:rPr>
        <w:t xml:space="preserve">Признать жалобу </w:t>
      </w:r>
      <w:r w:rsidRPr="008275C3">
        <w:rPr>
          <w:iCs/>
          <w:sz w:val="28"/>
          <w:szCs w:val="28"/>
        </w:rPr>
        <w:t xml:space="preserve">ИП </w:t>
      </w:r>
      <w:proofErr w:type="spellStart"/>
      <w:r w:rsidRPr="008275C3">
        <w:rPr>
          <w:iCs/>
          <w:sz w:val="28"/>
          <w:szCs w:val="28"/>
        </w:rPr>
        <w:t>Тренченко</w:t>
      </w:r>
      <w:proofErr w:type="spellEnd"/>
      <w:r w:rsidRPr="008275C3">
        <w:rPr>
          <w:iCs/>
          <w:sz w:val="28"/>
          <w:szCs w:val="28"/>
        </w:rPr>
        <w:t xml:space="preserve"> В.С. не</w:t>
      </w:r>
      <w:r w:rsidRPr="008275C3">
        <w:rPr>
          <w:color w:val="000000"/>
          <w:sz w:val="28"/>
          <w:szCs w:val="28"/>
        </w:rPr>
        <w:t>обоснованной.</w:t>
      </w:r>
    </w:p>
    <w:p w:rsidR="008275C3" w:rsidRPr="008275C3" w:rsidRDefault="008275C3" w:rsidP="008275C3">
      <w:pPr>
        <w:ind w:left="1068"/>
        <w:jc w:val="both"/>
        <w:rPr>
          <w:iCs/>
          <w:sz w:val="28"/>
          <w:szCs w:val="28"/>
        </w:rPr>
      </w:pPr>
    </w:p>
    <w:p w:rsidR="008275C3" w:rsidRPr="008275C3" w:rsidRDefault="008275C3" w:rsidP="008275C3">
      <w:pPr>
        <w:ind w:left="1068"/>
        <w:jc w:val="both"/>
        <w:rPr>
          <w:iCs/>
          <w:sz w:val="28"/>
          <w:szCs w:val="28"/>
        </w:rPr>
      </w:pPr>
    </w:p>
    <w:p w:rsidR="008275C3" w:rsidRPr="00FF473E" w:rsidRDefault="008275C3" w:rsidP="008275C3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bookmarkStart w:id="0" w:name="_GoBack"/>
      <w:bookmarkEnd w:id="0"/>
    </w:p>
    <w:p w:rsidR="00A21D6A" w:rsidRDefault="008275C3" w:rsidP="008275C3">
      <w:pPr>
        <w:tabs>
          <w:tab w:val="left" w:pos="2700"/>
        </w:tabs>
        <w:ind w:firstLine="720"/>
        <w:jc w:val="both"/>
      </w:pPr>
      <w:r w:rsidRPr="00FF473E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A21D6A" w:rsidSect="002B62D2">
      <w:headerReference w:type="even" r:id="rId8"/>
      <w:headerReference w:type="default" r:id="rId9"/>
      <w:pgSz w:w="11906" w:h="16838"/>
      <w:pgMar w:top="1134" w:right="851" w:bottom="164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BD5" w:rsidRDefault="00483BD5">
      <w:r>
        <w:separator/>
      </w:r>
    </w:p>
  </w:endnote>
  <w:endnote w:type="continuationSeparator" w:id="0">
    <w:p w:rsidR="00483BD5" w:rsidRDefault="00483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BD5" w:rsidRDefault="00483BD5">
      <w:r>
        <w:separator/>
      </w:r>
    </w:p>
  </w:footnote>
  <w:footnote w:type="continuationSeparator" w:id="0">
    <w:p w:rsidR="00483BD5" w:rsidRDefault="00483B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FBA" w:rsidRDefault="00882EAE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B4FBA" w:rsidRDefault="00483BD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FBA" w:rsidRDefault="00882EAE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18ED">
      <w:rPr>
        <w:rStyle w:val="a5"/>
        <w:noProof/>
      </w:rPr>
      <w:t>3</w:t>
    </w:r>
    <w:r>
      <w:rPr>
        <w:rStyle w:val="a5"/>
      </w:rPr>
      <w:fldChar w:fldCharType="end"/>
    </w:r>
  </w:p>
  <w:p w:rsidR="005B4FBA" w:rsidRDefault="00483B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861A91"/>
    <w:multiLevelType w:val="hybridMultilevel"/>
    <w:tmpl w:val="63702C5E"/>
    <w:lvl w:ilvl="0" w:tplc="B088D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EA9"/>
    <w:rsid w:val="00483BD5"/>
    <w:rsid w:val="008275C3"/>
    <w:rsid w:val="00882EAE"/>
    <w:rsid w:val="00A21D6A"/>
    <w:rsid w:val="00A21EA9"/>
    <w:rsid w:val="00D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D0FECD-1C1D-48AA-B2DA-C26DE0A94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5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275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275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275C3"/>
  </w:style>
  <w:style w:type="paragraph" w:styleId="a6">
    <w:name w:val="Normal (Web)"/>
    <w:basedOn w:val="a"/>
    <w:uiPriority w:val="99"/>
    <w:unhideWhenUsed/>
    <w:rsid w:val="008275C3"/>
    <w:pPr>
      <w:spacing w:before="100" w:beforeAutospacing="1" w:after="142" w:line="276" w:lineRule="auto"/>
    </w:pPr>
  </w:style>
  <w:style w:type="paragraph" w:styleId="a7">
    <w:name w:val="Balloon Text"/>
    <w:basedOn w:val="a"/>
    <w:link w:val="a8"/>
    <w:uiPriority w:val="99"/>
    <w:semiHidden/>
    <w:unhideWhenUsed/>
    <w:rsid w:val="00882EA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82EA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10CB6978D78E57AD05DDEA15D8E7AB5F764EBA5DD33D7F774EAC6584386F944875AAABD97FEA8B6BC125B4334DDEC40922506D11E6B6M5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1380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2024-10-03T09:33:00Z</cp:lastPrinted>
  <dcterms:created xsi:type="dcterms:W3CDTF">2024-10-03T09:22:00Z</dcterms:created>
  <dcterms:modified xsi:type="dcterms:W3CDTF">2024-10-03T09:34:00Z</dcterms:modified>
</cp:coreProperties>
</file>