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>ГБУ «Санкт-Петербургский научно-исследовательский институт скорой помощи имени И.И. Джанелидзе»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>Будапештская ул., д. 3, лит. А,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>Санкт-Петербург, 192242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>ООО «РТС-тендер»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>наб. Тараса Шевченко, д. 23А,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>Москва, 121151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>факс: (495) 733-95-19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bookmarkStart w:id="0" w:name="_Hlk176643402"/>
      <w:r w:rsidRPr="00B5336C">
        <w:rPr>
          <w:rFonts w:ascii="Times New Roman" w:hAnsi="Times New Roman" w:cs="Times New Roman"/>
          <w:iCs/>
          <w:sz w:val="28"/>
          <w:szCs w:val="28"/>
        </w:rPr>
        <w:t>ООО «Южно-Уральский центр снабжения»</w:t>
      </w:r>
    </w:p>
    <w:bookmarkEnd w:id="0"/>
    <w:p w:rsidR="00B5336C" w:rsidRDefault="00B5336C" w:rsidP="00B5336C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 xml:space="preserve">ул. Богачева, </w:t>
      </w:r>
      <w:r>
        <w:rPr>
          <w:rFonts w:ascii="Times New Roman" w:hAnsi="Times New Roman" w:cs="Times New Roman"/>
          <w:iCs/>
          <w:sz w:val="28"/>
          <w:szCs w:val="28"/>
        </w:rPr>
        <w:t>д. 12,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iCs/>
          <w:sz w:val="28"/>
          <w:szCs w:val="28"/>
        </w:rPr>
        <w:t>Миасс,</w:t>
      </w:r>
    </w:p>
    <w:p w:rsidR="00B5336C" w:rsidRPr="00B5336C" w:rsidRDefault="00B5336C" w:rsidP="00B5336C">
      <w:pPr>
        <w:pStyle w:val="Standard"/>
        <w:ind w:left="5245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sz w:val="28"/>
          <w:szCs w:val="28"/>
        </w:rPr>
        <w:t>Челябинская обл., 456320</w:t>
      </w:r>
    </w:p>
    <w:p w:rsidR="00B5336C" w:rsidRPr="00B5336C" w:rsidRDefault="00B5336C" w:rsidP="00B5336C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B5336C" w:rsidRDefault="00B5336C" w:rsidP="00B5336C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484222" w:rsidRPr="00B5336C" w:rsidRDefault="00484222" w:rsidP="00B5336C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B5336C" w:rsidRPr="00B5336C" w:rsidRDefault="00B5336C" w:rsidP="00B5336C">
      <w:pPr>
        <w:pStyle w:val="Standard"/>
        <w:ind w:left="5726"/>
        <w:rPr>
          <w:rFonts w:ascii="Times New Roman" w:hAnsi="Times New Roman" w:cs="Times New Roman"/>
          <w:sz w:val="28"/>
          <w:szCs w:val="28"/>
        </w:rPr>
      </w:pPr>
    </w:p>
    <w:p w:rsidR="00B5336C" w:rsidRPr="00B5336C" w:rsidRDefault="00B5336C" w:rsidP="00B5336C">
      <w:pPr>
        <w:pStyle w:val="Standard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sz w:val="28"/>
          <w:szCs w:val="28"/>
        </w:rPr>
        <w:t>РЕШЕНИЕ</w:t>
      </w:r>
    </w:p>
    <w:p w:rsidR="00B5336C" w:rsidRPr="00B5336C" w:rsidRDefault="00B5336C" w:rsidP="00B5336C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B5336C">
        <w:rPr>
          <w:rFonts w:ascii="Times New Roman" w:hAnsi="Times New Roman" w:cs="Times New Roman"/>
          <w:b/>
          <w:bCs/>
          <w:sz w:val="28"/>
          <w:szCs w:val="28"/>
        </w:rPr>
        <w:t>№ 44-3459/24</w:t>
      </w:r>
      <w:r w:rsidRPr="00B5336C">
        <w:rPr>
          <w:rFonts w:ascii="Times New Roman" w:hAnsi="Times New Roman" w:cs="Times New Roman"/>
          <w:sz w:val="28"/>
          <w:szCs w:val="28"/>
        </w:rPr>
        <w:t xml:space="preserve"> </w:t>
      </w:r>
      <w:r w:rsidRPr="00B5336C">
        <w:rPr>
          <w:rFonts w:ascii="Times New Roman" w:hAnsi="Times New Roman" w:cs="Times New Roman"/>
          <w:sz w:val="28"/>
          <w:szCs w:val="28"/>
        </w:rPr>
        <w:br/>
        <w:t>о нарушении законодательства о контрактной системе</w:t>
      </w:r>
    </w:p>
    <w:p w:rsidR="00B5336C" w:rsidRPr="00B5336C" w:rsidRDefault="00B5336C" w:rsidP="00B5336C">
      <w:pPr>
        <w:pStyle w:val="Standard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5336C" w:rsidRPr="00B5336C" w:rsidRDefault="00B5336C" w:rsidP="00B5336C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sz w:val="28"/>
          <w:szCs w:val="28"/>
        </w:rPr>
        <w:t>30.09.2024                                                                                               Санкт-Петербург</w:t>
      </w:r>
    </w:p>
    <w:p w:rsidR="00B5336C" w:rsidRPr="00B5336C" w:rsidRDefault="00B5336C" w:rsidP="00B5336C">
      <w:pPr>
        <w:pStyle w:val="Standard"/>
        <w:tabs>
          <w:tab w:val="left" w:pos="540"/>
        </w:tabs>
        <w:ind w:left="540"/>
        <w:rPr>
          <w:rFonts w:ascii="Times New Roman" w:hAnsi="Times New Roman" w:cs="Times New Roman"/>
          <w:sz w:val="28"/>
          <w:szCs w:val="28"/>
        </w:rPr>
      </w:pPr>
    </w:p>
    <w:p w:rsidR="00B5336C" w:rsidRPr="00B5336C" w:rsidRDefault="00B5336C" w:rsidP="00B5336C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484222" w:rsidRDefault="00B5336C" w:rsidP="00484222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sz w:val="28"/>
          <w:szCs w:val="28"/>
        </w:rPr>
        <w:tab/>
      </w:r>
    </w:p>
    <w:p w:rsidR="00484222" w:rsidRDefault="00B5336C" w:rsidP="00484222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sz w:val="28"/>
          <w:szCs w:val="28"/>
        </w:rPr>
        <w:tab/>
        <w:t xml:space="preserve">в присутствии представителя </w:t>
      </w:r>
      <w:r w:rsidRPr="00B5336C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ГБУ «Санкт-Петербургский научно-исследовательский институт скорой помощи имени И.И. Джанелидзе»</w:t>
      </w:r>
      <w:r w:rsidRPr="00B5336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5336C">
        <w:rPr>
          <w:rFonts w:ascii="Times New Roman" w:hAnsi="Times New Roman" w:cs="Times New Roman"/>
          <w:sz w:val="28"/>
          <w:szCs w:val="28"/>
        </w:rPr>
        <w:t xml:space="preserve">(далее – Заказчик): </w:t>
      </w:r>
    </w:p>
    <w:p w:rsidR="00B5336C" w:rsidRPr="00B5336C" w:rsidRDefault="00B5336C" w:rsidP="00484222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336C">
        <w:rPr>
          <w:rFonts w:ascii="Times New Roman" w:hAnsi="Times New Roman" w:cs="Times New Roman"/>
          <w:sz w:val="28"/>
          <w:szCs w:val="28"/>
        </w:rPr>
        <w:tab/>
        <w:t>в отсутствие представителей ООО «Южно-Уральский центр снабжения» (далее – Заявитель),</w:t>
      </w:r>
      <w:r>
        <w:rPr>
          <w:rFonts w:ascii="Times New Roman" w:hAnsi="Times New Roman" w:cs="Times New Roman"/>
          <w:sz w:val="28"/>
          <w:szCs w:val="28"/>
        </w:rPr>
        <w:t xml:space="preserve"> уведомле</w:t>
      </w:r>
      <w:r w:rsidRPr="00B5336C">
        <w:rPr>
          <w:rFonts w:ascii="Times New Roman" w:hAnsi="Times New Roman" w:cs="Times New Roman"/>
          <w:sz w:val="28"/>
          <w:szCs w:val="28"/>
        </w:rPr>
        <w:t>нного о времени и месте заседания Комиссии УФАС,</w:t>
      </w:r>
    </w:p>
    <w:p w:rsidR="00B5336C" w:rsidRPr="00B5336C" w:rsidRDefault="00B5336C" w:rsidP="00B5336C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B5336C">
        <w:rPr>
          <w:rFonts w:ascii="Times New Roman" w:hAnsi="Times New Roman" w:cs="Times New Roman"/>
          <w:sz w:val="28"/>
          <w:szCs w:val="28"/>
        </w:rPr>
        <w:tab/>
      </w:r>
      <w:r w:rsidRPr="00B5336C">
        <w:rPr>
          <w:rFonts w:ascii="Times New Roman" w:hAnsi="Times New Roman" w:cs="Times New Roman"/>
          <w:spacing w:val="6"/>
          <w:sz w:val="28"/>
          <w:szCs w:val="28"/>
        </w:rPr>
        <w:t>р</w:t>
      </w:r>
      <w:r w:rsidRPr="00B5336C">
        <w:rPr>
          <w:rFonts w:ascii="Times New Roman" w:hAnsi="Times New Roman" w:cs="Times New Roman"/>
          <w:sz w:val="28"/>
          <w:szCs w:val="28"/>
        </w:rPr>
        <w:t xml:space="preserve">ассмотрев посредством видеоконференцсвязи жалобу </w:t>
      </w:r>
      <w:r w:rsidRPr="00B5336C">
        <w:rPr>
          <w:rFonts w:ascii="Times New Roman" w:hAnsi="Times New Roman" w:cs="Times New Roman"/>
          <w:bCs/>
          <w:sz w:val="28"/>
          <w:szCs w:val="28"/>
        </w:rPr>
        <w:t xml:space="preserve">Заявителя </w:t>
      </w:r>
      <w:r w:rsidRPr="00B5336C">
        <w:rPr>
          <w:rFonts w:ascii="Times New Roman" w:hAnsi="Times New Roman" w:cs="Times New Roman"/>
          <w:bCs/>
          <w:sz w:val="28"/>
          <w:szCs w:val="28"/>
        </w:rPr>
        <w:br/>
      </w:r>
      <w:r w:rsidRPr="00B5336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5336C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B5336C">
        <w:rPr>
          <w:rFonts w:ascii="Times New Roman" w:hAnsi="Times New Roman" w:cs="Times New Roman"/>
          <w:sz w:val="28"/>
          <w:szCs w:val="28"/>
        </w:rPr>
        <w:t xml:space="preserve">. № 24066/24 от 24.09.2024)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на действия Заказчика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>при определении исполнителя путем проведения запроса котировок в электронной форме на поставку электрокардиографов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(далее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запрос котировок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5336C" w:rsidRDefault="00B5336C" w:rsidP="00B5336C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5336C" w:rsidRPr="00B5336C" w:rsidRDefault="00B5336C" w:rsidP="00B5336C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lastRenderedPageBreak/>
        <w:t>УСТАНОВИЛА:</w:t>
      </w:r>
    </w:p>
    <w:p w:rsidR="00B5336C" w:rsidRPr="00B5336C" w:rsidRDefault="00B5336C" w:rsidP="00B5336C">
      <w:pPr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5336C" w:rsidRPr="00B5336C" w:rsidRDefault="00B5336C" w:rsidP="00B5336C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Извещение о проведении запроса котировок размещено 18.09.2024 в единой информационной системе, номер извещения 0372200176924000593. Начальная (максимальная) цена контракта – 1 812 833,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34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рублей.</w:t>
      </w:r>
    </w:p>
    <w:p w:rsidR="00B5336C" w:rsidRPr="00B5336C" w:rsidRDefault="00B5336C" w:rsidP="00B5336C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жалобе Заявитель указывает на неправомерные действия Заказчика, нарушающие, по мнению Заявителя, требования Закона о контрактной системе, которые выразились в нарушении порядка описания объекта закупки в части установления требований к закупаемому оборудованию, отличных от сведений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содержащихся в КТРУ.</w:t>
      </w:r>
    </w:p>
    <w:p w:rsidR="00B5336C" w:rsidRPr="00B5336C" w:rsidRDefault="00B5336C" w:rsidP="00B5336C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Заказчик с доводами жалобы не согласен.</w:t>
      </w:r>
    </w:p>
    <w:p w:rsidR="00B5336C" w:rsidRPr="00B5336C" w:rsidRDefault="00B5336C" w:rsidP="00B5336C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Ознакомившись с представленными документами и сведениями, з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аслушав пояснения представителя Заказчика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Комиссия УФАС приходит к следующим выводам.</w:t>
      </w:r>
    </w:p>
    <w:p w:rsidR="00B5336C" w:rsidRPr="00B5336C" w:rsidRDefault="00B5336C" w:rsidP="00B5336C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1.</w:t>
      </w:r>
      <w:r w:rsidRPr="00B5336C">
        <w:rPr>
          <w:rFonts w:ascii="Times New Roman" w:hAnsi="Times New Roman" w:cs="Times New Roman"/>
          <w:sz w:val="28"/>
          <w:szCs w:val="28"/>
        </w:rPr>
        <w:t xml:space="preserve">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п. 5 ч. 1 ст. 42 Закона о контрактной системе,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группировочные</w:t>
      </w:r>
      <w:proofErr w:type="spellEnd"/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наименования.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силу ч. 6 ст. 23 Закона о контрактной системе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Правила использования каталога товаров, работ, услуг для обеспечения государственных и муниципальных нужд (далее – Правила использования КТРУ) установлены Постановлением Правительства РФ от 08.02.2017 № 145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Пунктом 3 Правил использования КТРУ установлено, что заказчики вправе применять информацию, которая включена в позицию каталога, с даты ее включения в каталог независимо от даты обязательного ее применения в соответствии с п. 18 Правил формирования и ведения в единой информационной системе в сфере закупок каталога товаров, работ, услуг для обеспечения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 xml:space="preserve">государственных и муниципальных нужд, утвержденных постановлением Правительства Российской Федерации от 8 февраля 2017 г.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>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п. 4 Правил использования КТРУ, заказчики обязаны применять информацию, включенную в позицию каталога в соответствии с подпунктами «б» - «г» и «е» - «з»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№ 145,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наименование товара, работы, услуги;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б) единицы измерения количества товара, объема выполняемой работы, оказываемой услуги (при наличии);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в) описание товара, работы, услуги (при наличии такого описания в позиции).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Пунктами 5-6 Правил использования КТРУ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Федерального закона, которые не предусмотрены в позиции каталога, за исключением случаев: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а) осуществления закупки радиоэлектронной продукции, включенной в </w:t>
      </w:r>
      <w:proofErr w:type="spellStart"/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п.п</w:t>
      </w:r>
      <w:proofErr w:type="spellEnd"/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 xml:space="preserve">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 xml:space="preserve">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Федерального закона. 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случае предоставления дополнительной информации, предусмотренной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п.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Пунктом 7 Правил использования КТРУ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п. 1 ч. 1 ст.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1 ст. 42, п. 1 ч.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 ст. 75 Федерального закона соответственно.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Из содержания извещения о проведении закупки следует, что объект рассматриваемой закупки включает в себя поставку товарной позиции Электрокардиограф Идентификатор: 161280181.</w:t>
      </w:r>
    </w:p>
    <w:p w:rsid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Комиссия УФАС констатирует, что КТРУ содержит информацию о товарной позиции с кодом 26.60.12.111-00000025 «Электрокардиограф» (обязательное применение с 31.12.2023), которая включает в себя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в том числе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описание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закупаемой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аказчиком товарной позиции. </w:t>
      </w:r>
    </w:p>
    <w:p w:rsid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 xml:space="preserve">Комиссия УФАС отмечает, что по своим функциональным и потребительским свойствам указанная товарная позиция соответствует обозначенным в извещении потребностям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аказчика. 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Более того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при пров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едении рассматриваемой закупки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аказчиком применены ограничения, предусмотренные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Постановление Правительства РФ №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878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>от 10.07.2019 «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№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925 и признании утратившими силу некоторых актов Пра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вительства Российской Федерации», а,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следовательно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при описании радиоэлектронной продукции, закупаемой в рамках рассматриваемой закупки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аказчик был обязан руководствоваться исключительно информацией о таких товарах, содержащейся в КТРУ, без возможности установления дополнительных требований.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свою очередь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Комиссия УФАС отмечает, что описание вышеуказан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ной товарной позиции приведено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аказчиком путем указания характеристик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отличных от описания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содержащегося в КТРУ. 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качестве обоснования своих действий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аказчик пояснил, что дополнительные требования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содержащиеся в составе описания объекта закупки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не являются техническими характеристиками товара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а являются требованиями к комплект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ации оборудования и необходимы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аказчику в целях получения товара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работоспосо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бность которого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аказчик должен проконтролировать при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процедуре приемки. Кроме того,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аказчик указал, что сведения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содержащиеся в КТРУ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являются недостаточными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что может привести к поставке оборудования 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есоответствующего потребностям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аказчика.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Вместе с тем, Комиссия УФАС 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 может согласиться с доводами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поскольку Актом Правительства четко закреплены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критерии возможности установления дополнительных требований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не предусмотренных каталогом, а также определен императивный запрет на установление таких требований в отношении радиоэлектронной продукции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включенной в перечень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установленный Постановлением Правительства РФ № 878.</w:t>
      </w:r>
    </w:p>
    <w:p w:rsidR="00B5336C" w:rsidRDefault="00B5336C" w:rsidP="00B5336C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При указанных обстоятельствах Комиссия УФАС отмечае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т, что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>в рассматриваемой части З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аказчиком нарушен порядок использования сведений, содержащихся в КТРУ при описании объекта закупки, путем установления непредусмотренных каталогом требований, что является нарушением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 xml:space="preserve">ч. 6 ст. 23, п. 5 ч. 1 ст. 42 </w:t>
      </w: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Закона о контрактной системе.</w:t>
      </w:r>
    </w:p>
    <w:p w:rsidR="00B5336C" w:rsidRDefault="00B5336C" w:rsidP="00B5336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2. </w:t>
      </w:r>
      <w:r w:rsidRPr="006A1C55">
        <w:rPr>
          <w:rFonts w:ascii="Times New Roman" w:hAnsi="Times New Roman" w:cs="Times New Roman"/>
          <w:sz w:val="28"/>
          <w:szCs w:val="28"/>
        </w:rPr>
        <w:t>Выявленные в действиях Заказчика нарушения являются существенными, что дает осно</w:t>
      </w:r>
      <w:r>
        <w:rPr>
          <w:rFonts w:ascii="Times New Roman" w:hAnsi="Times New Roman" w:cs="Times New Roman"/>
          <w:sz w:val="28"/>
          <w:szCs w:val="28"/>
        </w:rPr>
        <w:t xml:space="preserve">вания для выдачи обязательного </w:t>
      </w:r>
      <w:r w:rsidRPr="006A1C55">
        <w:rPr>
          <w:rFonts w:ascii="Times New Roman" w:hAnsi="Times New Roman" w:cs="Times New Roman"/>
          <w:sz w:val="28"/>
          <w:szCs w:val="28"/>
        </w:rPr>
        <w:t xml:space="preserve">для исполнения предписания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6A1C55">
        <w:rPr>
          <w:rFonts w:ascii="Times New Roman" w:hAnsi="Times New Roman" w:cs="Times New Roman"/>
          <w:sz w:val="28"/>
          <w:szCs w:val="28"/>
        </w:rPr>
        <w:t>об их устранении.</w:t>
      </w:r>
    </w:p>
    <w:p w:rsidR="00484222" w:rsidRPr="006A1C55" w:rsidRDefault="00484222" w:rsidP="00B5336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336C" w:rsidRPr="00B5336C" w:rsidRDefault="00B5336C" w:rsidP="00B5336C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Комиссия УФАС, руководствуясь ст. 99, 106 Закона о контрактной системе, </w:t>
      </w:r>
    </w:p>
    <w:p w:rsidR="00B5336C" w:rsidRDefault="00B5336C" w:rsidP="00B5336C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84222" w:rsidRPr="00B5336C" w:rsidRDefault="00484222" w:rsidP="00B5336C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bookmarkStart w:id="1" w:name="_GoBack"/>
      <w:bookmarkEnd w:id="1"/>
    </w:p>
    <w:p w:rsidR="00B5336C" w:rsidRPr="00B5336C" w:rsidRDefault="00B5336C" w:rsidP="00B5336C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lastRenderedPageBreak/>
        <w:t xml:space="preserve">РЕШИЛА: </w:t>
      </w:r>
    </w:p>
    <w:p w:rsidR="00B5336C" w:rsidRPr="00B5336C" w:rsidRDefault="00B5336C" w:rsidP="00B5336C">
      <w:pPr>
        <w:widowControl/>
        <w:suppressAutoHyphens w:val="0"/>
        <w:autoSpaceDE w:val="0"/>
        <w:adjustRightInd w:val="0"/>
        <w:ind w:firstLine="708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B5336C" w:rsidRPr="00B5336C" w:rsidRDefault="00B5336C" w:rsidP="00B5336C">
      <w:pPr>
        <w:widowControl/>
        <w:numPr>
          <w:ilvl w:val="0"/>
          <w:numId w:val="1"/>
        </w:numPr>
        <w:suppressAutoHyphens w:val="0"/>
        <w:autoSpaceDE w:val="0"/>
        <w:autoSpaceDN/>
        <w:adjustRightInd w:val="0"/>
        <w:ind w:left="0" w:firstLine="709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Признать жалобу ООО «Южно-Уральский центр снабжения» обоснованной.</w:t>
      </w:r>
    </w:p>
    <w:p w:rsidR="00B5336C" w:rsidRPr="00B5336C" w:rsidRDefault="00B5336C" w:rsidP="00B5336C">
      <w:pPr>
        <w:widowControl/>
        <w:numPr>
          <w:ilvl w:val="0"/>
          <w:numId w:val="1"/>
        </w:numPr>
        <w:suppressAutoHyphens w:val="0"/>
        <w:autoSpaceDE w:val="0"/>
        <w:autoSpaceDN/>
        <w:adjustRightInd w:val="0"/>
        <w:ind w:left="0" w:firstLine="709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Признать в действиях Заказчика нарушения ч. 6 ст. 23, п. 5 ч. 1 ст. 42 Закона о контрактной системе.</w:t>
      </w:r>
    </w:p>
    <w:p w:rsidR="00B5336C" w:rsidRPr="00B5336C" w:rsidRDefault="00B5336C" w:rsidP="00B5336C">
      <w:pPr>
        <w:widowControl/>
        <w:numPr>
          <w:ilvl w:val="0"/>
          <w:numId w:val="1"/>
        </w:numPr>
        <w:suppressAutoHyphens w:val="0"/>
        <w:autoSpaceDE w:val="0"/>
        <w:autoSpaceDN/>
        <w:adjustRightInd w:val="0"/>
        <w:ind w:left="0" w:firstLine="709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Выдать З</w:t>
      </w:r>
      <w:r w:rsidRPr="00B5336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аказчику,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комиссии З</w:t>
      </w:r>
      <w:r w:rsidRPr="00B5336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аказчика, оператору электронной торговой площадки предписание об устранении выявленных нарушений.</w:t>
      </w:r>
    </w:p>
    <w:p w:rsidR="00B5336C" w:rsidRPr="00B5336C" w:rsidRDefault="00B5336C" w:rsidP="00B5336C">
      <w:pPr>
        <w:widowControl/>
        <w:numPr>
          <w:ilvl w:val="0"/>
          <w:numId w:val="1"/>
        </w:numPr>
        <w:suppressAutoHyphens w:val="0"/>
        <w:autoSpaceDE w:val="0"/>
        <w:autoSpaceDN/>
        <w:adjustRightInd w:val="0"/>
        <w:ind w:left="0" w:firstLine="709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B5336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Передать материалы дела уполномоченному должностному лицу </w:t>
      </w:r>
      <w:r w:rsidRPr="00B5336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br/>
        <w:t>для рассмотрения вопроса о возбуждении дела об административном правонарушении в отношении виновных лиц.</w:t>
      </w:r>
    </w:p>
    <w:p w:rsidR="00B5336C" w:rsidRDefault="00B5336C" w:rsidP="00B5336C">
      <w:pPr>
        <w:pStyle w:val="Standard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484222" w:rsidRDefault="00484222" w:rsidP="00B5336C">
      <w:pPr>
        <w:pStyle w:val="Standard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B5336C" w:rsidRDefault="00B5336C" w:rsidP="00B5336C">
      <w:pPr>
        <w:pStyle w:val="Standard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B5336C" w:rsidRDefault="00B5336C" w:rsidP="00B5336C">
      <w:pPr>
        <w:pStyle w:val="Standard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B5336C" w:rsidRDefault="00B5336C" w:rsidP="00B5336C">
      <w:pPr>
        <w:pStyle w:val="Standard"/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</w:p>
    <w:p w:rsidR="00B5336C" w:rsidRDefault="00B5336C" w:rsidP="00B5336C">
      <w:pPr>
        <w:pStyle w:val="Standard"/>
        <w:tabs>
          <w:tab w:val="left" w:pos="0"/>
        </w:tabs>
        <w:jc w:val="both"/>
      </w:pPr>
    </w:p>
    <w:p w:rsidR="00B5336C" w:rsidRDefault="00D44BD8" w:rsidP="00B5336C">
      <w:pPr>
        <w:pStyle w:val="Standard"/>
        <w:tabs>
          <w:tab w:val="left" w:pos="2700"/>
        </w:tabs>
        <w:ind w:firstLine="720"/>
        <w:jc w:val="both"/>
      </w:pPr>
      <w:hyperlink r:id="rId7" w:history="1">
        <w:r w:rsidR="00B5336C" w:rsidRPr="0088349F">
          <w:rPr>
            <w:rFonts w:ascii="Times New Roman" w:hAnsi="Times New Roman" w:cs="Times New Roman"/>
            <w:i/>
          </w:rPr>
          <w:t xml:space="preserve">Настоящее решение может быть обжаловано в судебном порядке </w:t>
        </w:r>
        <w:r w:rsidR="00B5336C" w:rsidRPr="0088349F">
          <w:rPr>
            <w:rFonts w:ascii="Times New Roman" w:hAnsi="Times New Roman" w:cs="Times New Roman"/>
            <w:i/>
          </w:rPr>
          <w:br/>
          <w:t>в течение трёх месяцев со дня принятия.</w:t>
        </w:r>
      </w:hyperlink>
      <w:hyperlink r:id="rId8" w:history="1"/>
    </w:p>
    <w:p w:rsidR="00B5336C" w:rsidRDefault="00B5336C" w:rsidP="00B5336C"/>
    <w:p w:rsidR="001A346B" w:rsidRDefault="001A346B"/>
    <w:sectPr w:rsidR="001A346B" w:rsidSect="0088349F">
      <w:headerReference w:type="default" r:id="rId9"/>
      <w:pgSz w:w="11906" w:h="16838"/>
      <w:pgMar w:top="1134" w:right="707" w:bottom="1701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BD8" w:rsidRDefault="00D44BD8">
      <w:r>
        <w:separator/>
      </w:r>
    </w:p>
  </w:endnote>
  <w:endnote w:type="continuationSeparator" w:id="0">
    <w:p w:rsidR="00D44BD8" w:rsidRDefault="00D44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BD8" w:rsidRDefault="00D44BD8">
      <w:r>
        <w:separator/>
      </w:r>
    </w:p>
  </w:footnote>
  <w:footnote w:type="continuationSeparator" w:id="0">
    <w:p w:rsidR="00D44BD8" w:rsidRDefault="00D44B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6094570"/>
      <w:docPartObj>
        <w:docPartGallery w:val="Page Numbers (Top of Page)"/>
        <w:docPartUnique/>
      </w:docPartObj>
    </w:sdtPr>
    <w:sdtEndPr/>
    <w:sdtContent>
      <w:p w:rsidR="00E64CB5" w:rsidRDefault="00B5336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4222">
          <w:rPr>
            <w:noProof/>
          </w:rPr>
          <w:t>5</w:t>
        </w:r>
        <w:r>
          <w:fldChar w:fldCharType="end"/>
        </w:r>
      </w:p>
    </w:sdtContent>
  </w:sdt>
  <w:p w:rsidR="00E64CB5" w:rsidRDefault="00D44BD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E0E"/>
    <w:rsid w:val="001A346B"/>
    <w:rsid w:val="00484222"/>
    <w:rsid w:val="00711E0E"/>
    <w:rsid w:val="00B5336C"/>
    <w:rsid w:val="00D4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C5E2F6-29D2-4957-BD47-D06317F7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36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5336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3">
    <w:name w:val="header"/>
    <w:basedOn w:val="a"/>
    <w:link w:val="a4"/>
    <w:uiPriority w:val="99"/>
    <w:unhideWhenUsed/>
    <w:rsid w:val="00B5336C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B5336C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5">
    <w:name w:val="Normal (Web)"/>
    <w:basedOn w:val="a"/>
    <w:uiPriority w:val="99"/>
    <w:unhideWhenUsed/>
    <w:rsid w:val="00B5336C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B5336C"/>
    <w:rPr>
      <w:rFonts w:ascii="Segoe UI" w:hAnsi="Segoe UI" w:cs="Mangal"/>
      <w:sz w:val="18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336C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2024-10-03T10:35:00Z</cp:lastPrinted>
  <dcterms:created xsi:type="dcterms:W3CDTF">2024-10-03T10:26:00Z</dcterms:created>
  <dcterms:modified xsi:type="dcterms:W3CDTF">2024-10-03T10:41:00Z</dcterms:modified>
</cp:coreProperties>
</file>