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3C6CE3"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058/06/10</w:t>
      </w:r>
      <w:r w:rsidR="002D35B3">
        <w:rPr>
          <w:rFonts w:ascii="Times New Roman" w:hAnsi="Times New Roman" w:cs="Times New Roman"/>
          <w:b/>
          <w:bCs/>
          <w:iCs/>
          <w:sz w:val="26"/>
          <w:szCs w:val="26"/>
        </w:rPr>
        <w:t>5</w:t>
      </w:r>
      <w:r w:rsidR="00C2390D">
        <w:rPr>
          <w:rFonts w:ascii="Times New Roman" w:hAnsi="Times New Roman" w:cs="Times New Roman"/>
          <w:b/>
          <w:bCs/>
          <w:iCs/>
          <w:sz w:val="26"/>
          <w:szCs w:val="26"/>
        </w:rPr>
        <w:t>-</w:t>
      </w:r>
      <w:r w:rsidR="00BC45DC">
        <w:rPr>
          <w:rFonts w:ascii="Times New Roman" w:hAnsi="Times New Roman" w:cs="Times New Roman"/>
          <w:b/>
          <w:bCs/>
          <w:iCs/>
          <w:sz w:val="26"/>
          <w:szCs w:val="26"/>
        </w:rPr>
        <w:t>628</w:t>
      </w:r>
      <w:r w:rsidR="00C2390D">
        <w:rPr>
          <w:rFonts w:ascii="Times New Roman" w:hAnsi="Times New Roman" w:cs="Times New Roman"/>
          <w:b/>
          <w:bCs/>
          <w:iCs/>
          <w:sz w:val="26"/>
          <w:szCs w:val="26"/>
        </w:rPr>
        <w:t>/202</w:t>
      </w:r>
      <w:r w:rsidR="00D30750">
        <w:rPr>
          <w:rFonts w:ascii="Times New Roman" w:hAnsi="Times New Roman" w:cs="Times New Roman"/>
          <w:b/>
          <w:bCs/>
          <w:iCs/>
          <w:sz w:val="26"/>
          <w:szCs w:val="26"/>
        </w:rPr>
        <w:t>4</w:t>
      </w:r>
    </w:p>
    <w:p w:rsidR="00D90AD5" w:rsidRDefault="00D90AD5" w:rsidP="00F429B7">
      <w:pPr>
        <w:widowControl w:val="0"/>
        <w:spacing w:after="0" w:line="240" w:lineRule="auto"/>
        <w:contextualSpacing/>
        <w:jc w:val="both"/>
        <w:rPr>
          <w:rFonts w:ascii="Times New Roman" w:hAnsi="Times New Roman" w:cs="Times New Roman"/>
          <w:sz w:val="26"/>
          <w:szCs w:val="26"/>
        </w:rPr>
      </w:pPr>
    </w:p>
    <w:p w:rsidR="005053FE" w:rsidRPr="00B909B1" w:rsidRDefault="00BC45DC"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27 сентября</w:t>
      </w:r>
      <w:r w:rsidR="003C6CE3">
        <w:rPr>
          <w:rFonts w:ascii="Times New Roman" w:hAnsi="Times New Roman" w:cs="Times New Roman"/>
          <w:sz w:val="26"/>
          <w:szCs w:val="26"/>
        </w:rPr>
        <w:t xml:space="preserve"> 2024</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sidR="000120D5">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B82FB5" w:rsidRDefault="00B71589"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B82FB5">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rsidR="00681A48" w:rsidRDefault="00B71589"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D41DAB">
        <w:rPr>
          <w:rFonts w:ascii="Times New Roman" w:hAnsi="Times New Roman" w:cs="Times New Roman"/>
          <w:sz w:val="26"/>
          <w:szCs w:val="26"/>
        </w:rPr>
        <w:t>.</w:t>
      </w:r>
      <w:r w:rsidR="009112B2">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 члена Комиссии, </w:t>
      </w:r>
      <w:r w:rsidR="00D41DAB">
        <w:rPr>
          <w:rFonts w:ascii="Times New Roman" w:hAnsi="Times New Roman" w:cs="Times New Roman"/>
          <w:sz w:val="26"/>
          <w:szCs w:val="26"/>
        </w:rPr>
        <w:t>ведущего</w:t>
      </w:r>
      <w:r w:rsidR="00FB245E">
        <w:rPr>
          <w:rFonts w:ascii="Times New Roman" w:hAnsi="Times New Roman" w:cs="Times New Roman"/>
          <w:sz w:val="26"/>
          <w:szCs w:val="26"/>
        </w:rPr>
        <w:t xml:space="preserve"> </w:t>
      </w:r>
      <w:r w:rsidR="00681A48" w:rsidRPr="00F544C1">
        <w:rPr>
          <w:rFonts w:ascii="Times New Roman" w:hAnsi="Times New Roman" w:cs="Times New Roman"/>
          <w:sz w:val="26"/>
          <w:szCs w:val="26"/>
        </w:rPr>
        <w:t>специалиста-эксперта отдела контроля закупок,</w:t>
      </w:r>
    </w:p>
    <w:p w:rsidR="00BC45DC" w:rsidRDefault="00B71589"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BC45DC">
        <w:rPr>
          <w:rFonts w:ascii="Times New Roman" w:hAnsi="Times New Roman" w:cs="Times New Roman"/>
          <w:sz w:val="26"/>
          <w:szCs w:val="26"/>
        </w:rPr>
        <w:t>. – члена Комиссии, специалиста-эксперта отдела контроля закупок,</w:t>
      </w:r>
    </w:p>
    <w:p w:rsidR="00250A93" w:rsidRDefault="00D41DAB" w:rsidP="00D41DA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участии </w:t>
      </w:r>
    </w:p>
    <w:p w:rsidR="000D3B79" w:rsidRDefault="000D3B79" w:rsidP="000D3B7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заказчика (координатора закупки) </w:t>
      </w:r>
      <w:r w:rsidRPr="00250A93">
        <w:rPr>
          <w:rFonts w:ascii="Times New Roman" w:hAnsi="Times New Roman" w:cs="Times New Roman"/>
          <w:sz w:val="26"/>
          <w:szCs w:val="26"/>
        </w:rPr>
        <w:t>ГБУЗ «</w:t>
      </w:r>
      <w:r>
        <w:rPr>
          <w:rFonts w:ascii="Times New Roman" w:hAnsi="Times New Roman" w:cs="Times New Roman"/>
          <w:sz w:val="26"/>
          <w:szCs w:val="26"/>
        </w:rPr>
        <w:t>Сердобская центральная районная больница им. А.И. Настина</w:t>
      </w:r>
      <w:r w:rsidRPr="00250A93">
        <w:rPr>
          <w:rFonts w:ascii="Times New Roman" w:hAnsi="Times New Roman" w:cs="Times New Roman"/>
          <w:sz w:val="26"/>
          <w:szCs w:val="26"/>
        </w:rPr>
        <w:t>»</w:t>
      </w:r>
      <w:r>
        <w:rPr>
          <w:rFonts w:ascii="Times New Roman" w:hAnsi="Times New Roman" w:cs="Times New Roman"/>
          <w:sz w:val="26"/>
          <w:szCs w:val="26"/>
        </w:rPr>
        <w:t xml:space="preserve"> </w:t>
      </w:r>
      <w:r w:rsidR="00B71589">
        <w:rPr>
          <w:rFonts w:ascii="Times New Roman" w:hAnsi="Times New Roman" w:cs="Times New Roman"/>
          <w:sz w:val="26"/>
          <w:szCs w:val="26"/>
        </w:rPr>
        <w:t>..</w:t>
      </w:r>
      <w:r>
        <w:rPr>
          <w:rFonts w:ascii="Times New Roman" w:hAnsi="Times New Roman" w:cs="Times New Roman"/>
          <w:sz w:val="26"/>
          <w:szCs w:val="26"/>
        </w:rPr>
        <w:t xml:space="preserve">. (представителя по доверенности), </w:t>
      </w:r>
      <w:r w:rsidR="00B71589">
        <w:rPr>
          <w:rFonts w:ascii="Times New Roman" w:hAnsi="Times New Roman" w:cs="Times New Roman"/>
          <w:sz w:val="26"/>
          <w:szCs w:val="26"/>
        </w:rPr>
        <w:t>..</w:t>
      </w:r>
      <w:r>
        <w:rPr>
          <w:rFonts w:ascii="Times New Roman" w:hAnsi="Times New Roman" w:cs="Times New Roman"/>
          <w:sz w:val="26"/>
          <w:szCs w:val="26"/>
        </w:rPr>
        <w:t xml:space="preserve">. (представителя по доверенности, после перерыва), </w:t>
      </w:r>
    </w:p>
    <w:p w:rsidR="000D3B79" w:rsidRDefault="000D3B79" w:rsidP="000D3B7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уполномоченного органа </w:t>
      </w:r>
      <w:r w:rsidRPr="000D3B79">
        <w:rPr>
          <w:rFonts w:ascii="Times New Roman" w:hAnsi="Times New Roman" w:cs="Times New Roman"/>
          <w:sz w:val="26"/>
          <w:szCs w:val="26"/>
        </w:rPr>
        <w:t>Министерств</w:t>
      </w:r>
      <w:r>
        <w:rPr>
          <w:rFonts w:ascii="Times New Roman" w:hAnsi="Times New Roman" w:cs="Times New Roman"/>
          <w:sz w:val="26"/>
          <w:szCs w:val="26"/>
        </w:rPr>
        <w:t>а</w:t>
      </w:r>
      <w:r w:rsidRPr="000D3B79">
        <w:rPr>
          <w:rFonts w:ascii="Times New Roman" w:hAnsi="Times New Roman" w:cs="Times New Roman"/>
          <w:sz w:val="26"/>
          <w:szCs w:val="26"/>
        </w:rPr>
        <w:t xml:space="preserve"> экономического развития и промышленности Пензенской области </w:t>
      </w:r>
      <w:r>
        <w:rPr>
          <w:rFonts w:ascii="Times New Roman" w:hAnsi="Times New Roman" w:cs="Times New Roman"/>
          <w:sz w:val="26"/>
          <w:szCs w:val="26"/>
        </w:rPr>
        <w:t>(МЭРП</w:t>
      </w:r>
      <w:r w:rsidRPr="00250A93">
        <w:rPr>
          <w:rFonts w:ascii="Times New Roman" w:hAnsi="Times New Roman" w:cs="Times New Roman"/>
          <w:sz w:val="26"/>
          <w:szCs w:val="26"/>
        </w:rPr>
        <w:t xml:space="preserve"> Пензенской области</w:t>
      </w:r>
      <w:r>
        <w:rPr>
          <w:rFonts w:ascii="Times New Roman" w:hAnsi="Times New Roman" w:cs="Times New Roman"/>
          <w:sz w:val="26"/>
          <w:szCs w:val="26"/>
        </w:rPr>
        <w:t>)</w:t>
      </w:r>
      <w:r w:rsidRPr="00250A93">
        <w:rPr>
          <w:rFonts w:ascii="Times New Roman" w:hAnsi="Times New Roman" w:cs="Times New Roman"/>
          <w:sz w:val="26"/>
          <w:szCs w:val="26"/>
        </w:rPr>
        <w:t xml:space="preserve"> </w:t>
      </w:r>
      <w:r w:rsidR="00B71589">
        <w:rPr>
          <w:rFonts w:ascii="Times New Roman" w:hAnsi="Times New Roman" w:cs="Times New Roman"/>
          <w:sz w:val="26"/>
          <w:szCs w:val="26"/>
        </w:rPr>
        <w:t>..</w:t>
      </w:r>
      <w:bookmarkStart w:id="0" w:name="_GoBack"/>
      <w:bookmarkEnd w:id="0"/>
      <w:r>
        <w:rPr>
          <w:rFonts w:ascii="Times New Roman" w:hAnsi="Times New Roman" w:cs="Times New Roman"/>
          <w:sz w:val="26"/>
          <w:szCs w:val="26"/>
        </w:rPr>
        <w:t>. (представителя по доверенности),</w:t>
      </w:r>
    </w:p>
    <w:p w:rsidR="000D3B79" w:rsidRDefault="00A65BAD" w:rsidP="00D41DA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отсутствии подателя жалобы ООО </w:t>
      </w:r>
      <w:r w:rsidRPr="00A65BAD">
        <w:rPr>
          <w:rFonts w:ascii="Times New Roman" w:hAnsi="Times New Roman" w:cs="Times New Roman"/>
          <w:sz w:val="26"/>
          <w:szCs w:val="26"/>
        </w:rPr>
        <w:t>«Южно-Уральский центр снабжения»</w:t>
      </w:r>
      <w:r>
        <w:rPr>
          <w:rFonts w:ascii="Times New Roman" w:hAnsi="Times New Roman" w:cs="Times New Roman"/>
          <w:sz w:val="26"/>
          <w:szCs w:val="26"/>
        </w:rPr>
        <w:t>,</w:t>
      </w:r>
    </w:p>
    <w:p w:rsidR="00F92D29" w:rsidRPr="00673252" w:rsidRDefault="00144CB5" w:rsidP="00D41DAB">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A65BAD" w:rsidRPr="00A65BAD">
        <w:rPr>
          <w:rFonts w:ascii="Times New Roman" w:hAnsi="Times New Roman" w:cs="Times New Roman"/>
          <w:sz w:val="26"/>
          <w:szCs w:val="26"/>
        </w:rPr>
        <w:t xml:space="preserve">ООО «Южно-Уральский центр снабжения» на положения извещения при проведении уполномоченным органом </w:t>
      </w:r>
      <w:r w:rsidR="00A65BAD">
        <w:rPr>
          <w:rFonts w:ascii="Times New Roman" w:hAnsi="Times New Roman" w:cs="Times New Roman"/>
          <w:sz w:val="26"/>
          <w:szCs w:val="26"/>
        </w:rPr>
        <w:t>МЭРП</w:t>
      </w:r>
      <w:r w:rsidR="00A65BAD" w:rsidRPr="00A65BAD">
        <w:rPr>
          <w:rFonts w:ascii="Times New Roman" w:hAnsi="Times New Roman" w:cs="Times New Roman"/>
          <w:sz w:val="26"/>
          <w:szCs w:val="26"/>
        </w:rPr>
        <w:t xml:space="preserve"> Пензенской области в интересах заказчиков </w:t>
      </w:r>
      <w:r w:rsidR="00A65BAD">
        <w:rPr>
          <w:rFonts w:ascii="Times New Roman" w:hAnsi="Times New Roman" w:cs="Times New Roman"/>
          <w:sz w:val="26"/>
          <w:szCs w:val="26"/>
        </w:rPr>
        <w:t xml:space="preserve">- </w:t>
      </w:r>
      <w:r w:rsidR="00A65BAD" w:rsidRPr="00A65BAD">
        <w:rPr>
          <w:rFonts w:ascii="Times New Roman" w:hAnsi="Times New Roman" w:cs="Times New Roman"/>
          <w:sz w:val="26"/>
          <w:szCs w:val="26"/>
        </w:rPr>
        <w:t xml:space="preserve">учреждений здравоохранения Пензенской области </w:t>
      </w:r>
      <w:r w:rsidR="00A65BAD">
        <w:rPr>
          <w:rFonts w:ascii="Times New Roman" w:hAnsi="Times New Roman" w:cs="Times New Roman"/>
          <w:sz w:val="26"/>
          <w:szCs w:val="26"/>
        </w:rPr>
        <w:t xml:space="preserve">совместного </w:t>
      </w:r>
      <w:r w:rsidR="00A65BAD" w:rsidRPr="00A65BAD">
        <w:rPr>
          <w:rFonts w:ascii="Times New Roman" w:hAnsi="Times New Roman" w:cs="Times New Roman"/>
          <w:sz w:val="26"/>
          <w:szCs w:val="26"/>
        </w:rPr>
        <w:t>электронного аукциона «Поставка медицинского изделия (Регистратор и анализатор амбулаторный для длительного электрокардиографического мониторинга) ввод в эксплуатацию медицинского изделия, обучение правилам эксплуатации специалистов, эксплуатирующих медицинское изделие для нужд учреждений здравоохранения Пензенской области» (извещение № 0155200000924000657 опубликовано 13.09.2024 на сайте www.zakupki.gov.ru)</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rsidR="00D42AE6" w:rsidRPr="00D42AE6" w:rsidRDefault="00D42AE6" w:rsidP="005E18AA">
      <w:pPr>
        <w:pStyle w:val="ConsPlusNormal"/>
        <w:contextualSpacing/>
        <w:jc w:val="center"/>
        <w:rPr>
          <w:rFonts w:ascii="Times New Roman" w:hAnsi="Times New Roman" w:cs="Times New Roman"/>
          <w:szCs w:val="22"/>
        </w:rPr>
      </w:pP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E17E7B" w:rsidRDefault="002B03A8" w:rsidP="00D41DAB">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20.09</w:t>
      </w:r>
      <w:r w:rsidR="00A704D1">
        <w:rPr>
          <w:rFonts w:ascii="Times New Roman" w:hAnsi="Times New Roman" w:cs="Times New Roman"/>
          <w:sz w:val="26"/>
          <w:szCs w:val="26"/>
        </w:rPr>
        <w:t>.2024</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E84C2C">
        <w:rPr>
          <w:rFonts w:ascii="Times New Roman" w:hAnsi="Times New Roman" w:cs="Times New Roman"/>
          <w:sz w:val="26"/>
          <w:szCs w:val="26"/>
        </w:rPr>
        <w:t>м</w:t>
      </w:r>
      <w:r w:rsidR="00673252" w:rsidRPr="00673252">
        <w:rPr>
          <w:rFonts w:ascii="Times New Roman" w:hAnsi="Times New Roman" w:cs="Times New Roman"/>
          <w:sz w:val="26"/>
          <w:szCs w:val="26"/>
        </w:rPr>
        <w:t xml:space="preserve"> УФАС России </w:t>
      </w:r>
      <w:r w:rsidR="00E84C2C">
        <w:rPr>
          <w:rFonts w:ascii="Times New Roman" w:hAnsi="Times New Roman" w:cs="Times New Roman"/>
          <w:sz w:val="26"/>
          <w:szCs w:val="26"/>
        </w:rPr>
        <w:t>зарегистрирован</w:t>
      </w:r>
      <w:r w:rsidR="00C41ECF">
        <w:rPr>
          <w:rFonts w:ascii="Times New Roman" w:hAnsi="Times New Roman" w:cs="Times New Roman"/>
          <w:sz w:val="26"/>
          <w:szCs w:val="26"/>
        </w:rPr>
        <w:t>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w:t>
      </w:r>
      <w:r w:rsidR="00C41ECF">
        <w:rPr>
          <w:rFonts w:ascii="Times New Roman" w:hAnsi="Times New Roman" w:cs="Times New Roman"/>
          <w:sz w:val="26"/>
          <w:szCs w:val="26"/>
        </w:rPr>
        <w:t>а</w:t>
      </w:r>
      <w:r w:rsidR="00527373" w:rsidRPr="00673252">
        <w:rPr>
          <w:rFonts w:ascii="Times New Roman" w:hAnsi="Times New Roman" w:cs="Times New Roman"/>
          <w:sz w:val="26"/>
          <w:szCs w:val="26"/>
        </w:rPr>
        <w:t xml:space="preserve"> </w:t>
      </w:r>
      <w:r w:rsidRPr="002B03A8">
        <w:rPr>
          <w:rFonts w:ascii="Times New Roman" w:hAnsi="Times New Roman" w:cs="Times New Roman"/>
          <w:sz w:val="26"/>
          <w:szCs w:val="26"/>
        </w:rPr>
        <w:t>ООО «Южно-Уральский центр снабжения» на положения извещения при проведении уполномоченным органом МЭРП Пензенской области в интересах заказчиков - учреждений здравоохранения Пензенской области совместного электронного аукциона «Поставка медицинского изделия (Регистратор и анализатор амбулаторный для длительного электрокардиографического мониторинга) ввод в эксплуатацию медицинского изделия, обучение правилам эксплуатации специалистов, эксплуатирующих медицинское изделие для нужд учреждений здравоохранения Пензенской области» (извещение № 0155200000924000657 опубликовано 13.09.20</w:t>
      </w:r>
      <w:r>
        <w:rPr>
          <w:rFonts w:ascii="Times New Roman" w:hAnsi="Times New Roman" w:cs="Times New Roman"/>
          <w:sz w:val="26"/>
          <w:szCs w:val="26"/>
        </w:rPr>
        <w:t>24 на сайте www.zakupki.gov.ru)</w:t>
      </w:r>
      <w:r w:rsidR="00673252" w:rsidRPr="0091583F">
        <w:rPr>
          <w:rFonts w:ascii="Times New Roman" w:hAnsi="Times New Roman" w:cs="Times New Roman"/>
          <w:sz w:val="26"/>
          <w:szCs w:val="26"/>
        </w:rPr>
        <w:t>.</w:t>
      </w:r>
      <w:r w:rsidR="00D41DAB">
        <w:rPr>
          <w:rFonts w:ascii="Times New Roman" w:hAnsi="Times New Roman" w:cs="Times New Roman"/>
          <w:sz w:val="26"/>
          <w:szCs w:val="26"/>
        </w:rPr>
        <w:t xml:space="preserve"> </w:t>
      </w:r>
    </w:p>
    <w:p w:rsidR="00E84E2B" w:rsidRDefault="00E84E2B" w:rsidP="00D41DAB">
      <w:pPr>
        <w:widowControl w:val="0"/>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2B03A8">
        <w:rPr>
          <w:rFonts w:ascii="Times New Roman" w:hAnsi="Times New Roman" w:cs="Times New Roman"/>
          <w:sz w:val="26"/>
          <w:szCs w:val="26"/>
        </w:rPr>
        <w:t>26.09</w:t>
      </w:r>
      <w:r w:rsidR="00A704D1">
        <w:rPr>
          <w:rFonts w:ascii="Times New Roman" w:hAnsi="Times New Roman" w:cs="Times New Roman"/>
          <w:sz w:val="26"/>
          <w:szCs w:val="26"/>
        </w:rPr>
        <w:t>.2024</w:t>
      </w:r>
      <w:r>
        <w:rPr>
          <w:rFonts w:ascii="Times New Roman" w:hAnsi="Times New Roman" w:cs="Times New Roman"/>
          <w:sz w:val="26"/>
          <w:szCs w:val="26"/>
        </w:rPr>
        <w:t xml:space="preserve"> в </w:t>
      </w:r>
      <w:r w:rsidR="00340681">
        <w:rPr>
          <w:rFonts w:ascii="Times New Roman" w:hAnsi="Times New Roman" w:cs="Times New Roman"/>
          <w:sz w:val="26"/>
          <w:szCs w:val="26"/>
        </w:rPr>
        <w:t>1</w:t>
      </w:r>
      <w:r w:rsidR="00D41DAB">
        <w:rPr>
          <w:rFonts w:ascii="Times New Roman" w:hAnsi="Times New Roman" w:cs="Times New Roman"/>
          <w:sz w:val="26"/>
          <w:szCs w:val="26"/>
        </w:rPr>
        <w:t xml:space="preserve">4 </w:t>
      </w:r>
      <w:r>
        <w:rPr>
          <w:rFonts w:ascii="Times New Roman" w:hAnsi="Times New Roman" w:cs="Times New Roman"/>
          <w:sz w:val="26"/>
          <w:szCs w:val="26"/>
        </w:rPr>
        <w:t xml:space="preserve">часов </w:t>
      </w:r>
      <w:r w:rsidR="00D41DAB">
        <w:rPr>
          <w:rFonts w:ascii="Times New Roman" w:hAnsi="Times New Roman" w:cs="Times New Roman"/>
          <w:sz w:val="26"/>
          <w:szCs w:val="26"/>
        </w:rPr>
        <w:t>0</w:t>
      </w:r>
      <w:r w:rsidR="00A704D1">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C2C" w:rsidRDefault="00E84C2C"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E84C2C">
        <w:rPr>
          <w:rFonts w:ascii="Times New Roman" w:hAnsi="Times New Roman" w:cs="Times New Roman"/>
          <w:sz w:val="26"/>
          <w:szCs w:val="26"/>
        </w:rPr>
        <w:t>Представител</w:t>
      </w:r>
      <w:r w:rsidR="00E17E7B">
        <w:rPr>
          <w:rFonts w:ascii="Times New Roman" w:hAnsi="Times New Roman" w:cs="Times New Roman"/>
          <w:sz w:val="26"/>
          <w:szCs w:val="26"/>
        </w:rPr>
        <w:t>и</w:t>
      </w:r>
      <w:r w:rsidRPr="00E84C2C">
        <w:rPr>
          <w:rFonts w:ascii="Times New Roman" w:hAnsi="Times New Roman" w:cs="Times New Roman"/>
          <w:sz w:val="26"/>
          <w:szCs w:val="26"/>
        </w:rPr>
        <w:t xml:space="preserve"> </w:t>
      </w:r>
      <w:r w:rsidR="00E17E7B">
        <w:rPr>
          <w:rFonts w:ascii="Times New Roman" w:hAnsi="Times New Roman" w:cs="Times New Roman"/>
          <w:sz w:val="26"/>
          <w:szCs w:val="26"/>
        </w:rPr>
        <w:t xml:space="preserve">заказчика, уполномоченного </w:t>
      </w:r>
      <w:r w:rsidR="000F3C2D">
        <w:rPr>
          <w:rFonts w:ascii="Times New Roman" w:hAnsi="Times New Roman" w:cs="Times New Roman"/>
          <w:sz w:val="26"/>
          <w:szCs w:val="26"/>
        </w:rPr>
        <w:t>органа</w:t>
      </w:r>
      <w:r w:rsidR="00E17E7B">
        <w:rPr>
          <w:rFonts w:ascii="Times New Roman" w:hAnsi="Times New Roman" w:cs="Times New Roman"/>
          <w:sz w:val="26"/>
          <w:szCs w:val="26"/>
        </w:rPr>
        <w:t xml:space="preserve"> </w:t>
      </w:r>
      <w:r w:rsidRPr="00E84C2C">
        <w:rPr>
          <w:rFonts w:ascii="Times New Roman" w:hAnsi="Times New Roman" w:cs="Times New Roman"/>
          <w:sz w:val="26"/>
          <w:szCs w:val="26"/>
        </w:rPr>
        <w:t>участв</w:t>
      </w:r>
      <w:r w:rsidR="00964562">
        <w:rPr>
          <w:rFonts w:ascii="Times New Roman" w:hAnsi="Times New Roman" w:cs="Times New Roman"/>
          <w:sz w:val="26"/>
          <w:szCs w:val="26"/>
        </w:rPr>
        <w:t>у</w:t>
      </w:r>
      <w:r w:rsidR="00E17E7B">
        <w:rPr>
          <w:rFonts w:ascii="Times New Roman" w:hAnsi="Times New Roman" w:cs="Times New Roman"/>
          <w:sz w:val="26"/>
          <w:szCs w:val="26"/>
        </w:rPr>
        <w:t>ю</w:t>
      </w:r>
      <w:r w:rsidR="00964562">
        <w:rPr>
          <w:rFonts w:ascii="Times New Roman" w:hAnsi="Times New Roman" w:cs="Times New Roman"/>
          <w:sz w:val="26"/>
          <w:szCs w:val="26"/>
        </w:rPr>
        <w:t>т</w:t>
      </w:r>
      <w:r w:rsidRPr="00E84C2C">
        <w:rPr>
          <w:rFonts w:ascii="Times New Roman" w:hAnsi="Times New Roman" w:cs="Times New Roman"/>
          <w:sz w:val="26"/>
          <w:szCs w:val="26"/>
        </w:rPr>
        <w:t xml:space="preserve"> в рассмотрении жалобы дистанционно в порядке, предусмотренном письмом ФАС России от 03.04.2020 № ИА/27903/20.</w:t>
      </w:r>
    </w:p>
    <w:p w:rsidR="00E17E7B" w:rsidRDefault="00BF3F66" w:rsidP="000F3C2D">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BF3F66">
        <w:rPr>
          <w:rFonts w:ascii="Times New Roman" w:hAnsi="Times New Roman" w:cs="Times New Roman"/>
          <w:sz w:val="26"/>
          <w:szCs w:val="26"/>
        </w:rPr>
        <w:t xml:space="preserve">По мнению заявителя, </w:t>
      </w:r>
      <w:r w:rsidR="00C96C3C">
        <w:rPr>
          <w:rFonts w:ascii="Times New Roman" w:hAnsi="Times New Roman" w:cs="Times New Roman"/>
          <w:sz w:val="26"/>
          <w:szCs w:val="26"/>
        </w:rPr>
        <w:t>при осуществлении закупки заказчиком допущены нарушения законодательства о контрактной системе</w:t>
      </w:r>
      <w:r w:rsidR="000F3C2D">
        <w:rPr>
          <w:rFonts w:ascii="Times New Roman" w:hAnsi="Times New Roman" w:cs="Times New Roman"/>
          <w:sz w:val="26"/>
          <w:szCs w:val="26"/>
        </w:rPr>
        <w:t xml:space="preserve"> при описании объекта закупки, а именно </w:t>
      </w:r>
      <w:r w:rsidR="000F3C2D">
        <w:rPr>
          <w:rFonts w:ascii="Times New Roman" w:hAnsi="Times New Roman" w:cs="Times New Roman"/>
          <w:sz w:val="26"/>
          <w:szCs w:val="26"/>
        </w:rPr>
        <w:lastRenderedPageBreak/>
        <w:t xml:space="preserve">заказчиком </w:t>
      </w:r>
      <w:r w:rsidR="000F3C2D" w:rsidRPr="00C96C3C">
        <w:rPr>
          <w:rFonts w:ascii="Times New Roman" w:hAnsi="Times New Roman" w:cs="Times New Roman"/>
          <w:sz w:val="26"/>
          <w:szCs w:val="26"/>
        </w:rPr>
        <w:t>в нарушение требований постановления Правительства РФ от 08.02.2017 № 145 не использована позиция каталога товаров, работ, услуг для обеспечения государственных и муниципальных нужд (далее – КТРУ) при том, что КТРУ содержит</w:t>
      </w:r>
      <w:r w:rsidR="000F3C2D">
        <w:rPr>
          <w:rFonts w:ascii="Times New Roman" w:hAnsi="Times New Roman" w:cs="Times New Roman"/>
          <w:sz w:val="26"/>
          <w:szCs w:val="26"/>
        </w:rPr>
        <w:t xml:space="preserve"> </w:t>
      </w:r>
      <w:r w:rsidR="000F3C2D" w:rsidRPr="00C96C3C">
        <w:rPr>
          <w:rFonts w:ascii="Times New Roman" w:hAnsi="Times New Roman" w:cs="Times New Roman"/>
          <w:sz w:val="26"/>
          <w:szCs w:val="26"/>
        </w:rPr>
        <w:t>позици</w:t>
      </w:r>
      <w:r w:rsidR="000F3C2D">
        <w:rPr>
          <w:rFonts w:ascii="Times New Roman" w:hAnsi="Times New Roman" w:cs="Times New Roman"/>
          <w:sz w:val="26"/>
          <w:szCs w:val="26"/>
        </w:rPr>
        <w:t>ю 26.60.12.111-00000034</w:t>
      </w:r>
      <w:r w:rsidR="000F3C2D" w:rsidRPr="00C96C3C">
        <w:rPr>
          <w:rFonts w:ascii="Times New Roman" w:hAnsi="Times New Roman" w:cs="Times New Roman"/>
          <w:sz w:val="26"/>
          <w:szCs w:val="26"/>
        </w:rPr>
        <w:t>, соответствующ</w:t>
      </w:r>
      <w:r w:rsidR="000F3C2D">
        <w:rPr>
          <w:rFonts w:ascii="Times New Roman" w:hAnsi="Times New Roman" w:cs="Times New Roman"/>
          <w:sz w:val="26"/>
          <w:szCs w:val="26"/>
        </w:rPr>
        <w:t>ую</w:t>
      </w:r>
      <w:r w:rsidR="000F3C2D" w:rsidRPr="00C96C3C">
        <w:rPr>
          <w:rFonts w:ascii="Times New Roman" w:hAnsi="Times New Roman" w:cs="Times New Roman"/>
          <w:sz w:val="26"/>
          <w:szCs w:val="26"/>
        </w:rPr>
        <w:t xml:space="preserve"> объекту закупки</w:t>
      </w:r>
      <w:r w:rsidR="000F3C2D">
        <w:rPr>
          <w:rFonts w:ascii="Times New Roman" w:hAnsi="Times New Roman" w:cs="Times New Roman"/>
          <w:sz w:val="26"/>
          <w:szCs w:val="26"/>
        </w:rPr>
        <w:t xml:space="preserve">. По мнению заявителя, учитывая, что </w:t>
      </w:r>
      <w:r w:rsidR="00C96C3C" w:rsidRPr="00C96C3C">
        <w:rPr>
          <w:rFonts w:ascii="Times New Roman" w:hAnsi="Times New Roman" w:cs="Times New Roman"/>
          <w:sz w:val="26"/>
          <w:szCs w:val="26"/>
        </w:rPr>
        <w:t>в извещении установлено ограничение в рамках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sidR="00C96C3C">
        <w:rPr>
          <w:rFonts w:ascii="Times New Roman" w:hAnsi="Times New Roman" w:cs="Times New Roman"/>
          <w:sz w:val="26"/>
          <w:szCs w:val="26"/>
        </w:rPr>
        <w:t xml:space="preserve"> (далее – Постановление № 878), </w:t>
      </w:r>
      <w:r w:rsidR="000F3C2D">
        <w:rPr>
          <w:rFonts w:ascii="Times New Roman" w:hAnsi="Times New Roman" w:cs="Times New Roman"/>
          <w:sz w:val="26"/>
          <w:szCs w:val="26"/>
        </w:rPr>
        <w:t>в случае описания объекта закупки по КТРУ, заказчик бы не смог использовать иные дополнительные характеристики, непредусмотренные позицией каталога.</w:t>
      </w:r>
    </w:p>
    <w:p w:rsidR="004D2956" w:rsidRDefault="004D2956"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Представители заказчика, уполномоченного </w:t>
      </w:r>
      <w:r w:rsidR="000F3C2D">
        <w:rPr>
          <w:rFonts w:ascii="Times New Roman" w:hAnsi="Times New Roman" w:cs="Times New Roman"/>
          <w:sz w:val="26"/>
          <w:szCs w:val="26"/>
        </w:rPr>
        <w:t>органа</w:t>
      </w:r>
      <w:r>
        <w:rPr>
          <w:rFonts w:ascii="Times New Roman" w:hAnsi="Times New Roman" w:cs="Times New Roman"/>
          <w:sz w:val="26"/>
          <w:szCs w:val="26"/>
        </w:rPr>
        <w:t xml:space="preserve"> в удовлетворении требований жалобы возражали в соответствии с письменными позициями, представленными в материалы по жалобе.</w:t>
      </w:r>
    </w:p>
    <w:p w:rsidR="00775503" w:rsidRDefault="00775503"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целях дополнительного анализа материалов по жалобе Комиссией Управления объявлен перерыв в рассмотрении жалобы до 16 часов </w:t>
      </w:r>
      <w:r w:rsidR="000F3C2D">
        <w:rPr>
          <w:rFonts w:ascii="Times New Roman" w:hAnsi="Times New Roman" w:cs="Times New Roman"/>
          <w:sz w:val="26"/>
          <w:szCs w:val="26"/>
        </w:rPr>
        <w:t>00</w:t>
      </w:r>
      <w:r>
        <w:rPr>
          <w:rFonts w:ascii="Times New Roman" w:hAnsi="Times New Roman" w:cs="Times New Roman"/>
          <w:sz w:val="26"/>
          <w:szCs w:val="26"/>
        </w:rPr>
        <w:t xml:space="preserve"> минут </w:t>
      </w:r>
      <w:r w:rsidR="000F3C2D">
        <w:rPr>
          <w:rFonts w:ascii="Times New Roman" w:hAnsi="Times New Roman" w:cs="Times New Roman"/>
          <w:sz w:val="26"/>
          <w:szCs w:val="26"/>
        </w:rPr>
        <w:t>27.09</w:t>
      </w:r>
      <w:r>
        <w:rPr>
          <w:rFonts w:ascii="Times New Roman" w:hAnsi="Times New Roman" w:cs="Times New Roman"/>
          <w:sz w:val="26"/>
          <w:szCs w:val="26"/>
        </w:rPr>
        <w:t>.2024.</w:t>
      </w:r>
    </w:p>
    <w:p w:rsidR="004A0C0F" w:rsidRPr="00074DEC" w:rsidRDefault="004A0C0F" w:rsidP="004A0C0F">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4A0C0F" w:rsidRDefault="004D2956" w:rsidP="004A0C0F">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13.0</w:t>
      </w:r>
      <w:r w:rsidR="000F3C2D">
        <w:rPr>
          <w:rFonts w:ascii="Times New Roman" w:hAnsi="Times New Roman" w:cs="Times New Roman"/>
          <w:sz w:val="26"/>
          <w:szCs w:val="26"/>
        </w:rPr>
        <w:t>9</w:t>
      </w:r>
      <w:r w:rsidR="004A0C0F" w:rsidRPr="004A0C0F">
        <w:rPr>
          <w:rFonts w:ascii="Times New Roman" w:hAnsi="Times New Roman" w:cs="Times New Roman"/>
          <w:sz w:val="26"/>
          <w:szCs w:val="26"/>
        </w:rPr>
        <w:t xml:space="preserve">.2024 уполномоченным </w:t>
      </w:r>
      <w:r w:rsidR="000F3C2D">
        <w:rPr>
          <w:rFonts w:ascii="Times New Roman" w:hAnsi="Times New Roman" w:cs="Times New Roman"/>
          <w:sz w:val="26"/>
          <w:szCs w:val="26"/>
        </w:rPr>
        <w:t>органом</w:t>
      </w:r>
      <w:r w:rsidR="004A0C0F" w:rsidRPr="004A0C0F">
        <w:rPr>
          <w:rFonts w:ascii="Times New Roman" w:hAnsi="Times New Roman" w:cs="Times New Roman"/>
          <w:sz w:val="26"/>
          <w:szCs w:val="26"/>
        </w:rPr>
        <w:t xml:space="preserve"> для нужд заказчик</w:t>
      </w:r>
      <w:r w:rsidR="000F3C2D">
        <w:rPr>
          <w:rFonts w:ascii="Times New Roman" w:hAnsi="Times New Roman" w:cs="Times New Roman"/>
          <w:sz w:val="26"/>
          <w:szCs w:val="26"/>
        </w:rPr>
        <w:t>ов – учреждений здравоохранения Пензенской области</w:t>
      </w:r>
      <w:r w:rsidR="004A0C0F" w:rsidRPr="004A0C0F">
        <w:rPr>
          <w:rFonts w:ascii="Times New Roman" w:hAnsi="Times New Roman" w:cs="Times New Roman"/>
          <w:sz w:val="26"/>
          <w:szCs w:val="26"/>
        </w:rPr>
        <w:t xml:space="preserve"> н</w:t>
      </w:r>
      <w:r w:rsidR="004A0C0F" w:rsidRPr="004A0C0F">
        <w:rPr>
          <w:rStyle w:val="FontStyle23"/>
          <w:rFonts w:cs="Times New Roman"/>
          <w:sz w:val="26"/>
          <w:szCs w:val="26"/>
        </w:rPr>
        <w:t xml:space="preserve">а официальном сайте </w:t>
      </w:r>
      <w:r w:rsidR="004A0C0F" w:rsidRPr="004A0C0F">
        <w:rPr>
          <w:rFonts w:ascii="Times New Roman" w:hAnsi="Times New Roman" w:cs="Times New Roman"/>
          <w:sz w:val="26"/>
          <w:szCs w:val="26"/>
        </w:rPr>
        <w:t xml:space="preserve">www.zakupki.gov.ru размещено извещение № </w:t>
      </w:r>
      <w:r w:rsidR="000F3C2D" w:rsidRPr="000F3C2D">
        <w:rPr>
          <w:rFonts w:ascii="Times New Roman" w:hAnsi="Times New Roman" w:cs="Times New Roman"/>
          <w:sz w:val="26"/>
          <w:szCs w:val="26"/>
        </w:rPr>
        <w:t>0155200000924000657</w:t>
      </w:r>
      <w:r w:rsidR="004A0C0F" w:rsidRPr="004A0C0F">
        <w:rPr>
          <w:rFonts w:ascii="Times New Roman" w:hAnsi="Times New Roman" w:cs="Times New Roman"/>
          <w:sz w:val="26"/>
          <w:szCs w:val="26"/>
        </w:rPr>
        <w:t xml:space="preserve"> </w:t>
      </w:r>
      <w:r w:rsidR="004A0C0F" w:rsidRPr="004A0C0F">
        <w:rPr>
          <w:rStyle w:val="cardmaininfopurchaselink"/>
          <w:rFonts w:ascii="Times New Roman" w:hAnsi="Times New Roman" w:cs="Times New Roman"/>
          <w:sz w:val="26"/>
          <w:szCs w:val="26"/>
        </w:rPr>
        <w:t xml:space="preserve">о проведении </w:t>
      </w:r>
      <w:r w:rsidR="004A0C0F" w:rsidRPr="004A0C0F">
        <w:rPr>
          <w:rFonts w:ascii="Times New Roman" w:hAnsi="Times New Roman" w:cs="Times New Roman"/>
          <w:sz w:val="26"/>
          <w:szCs w:val="26"/>
        </w:rPr>
        <w:t>электронного аукциона «</w:t>
      </w:r>
      <w:r w:rsidR="000F3C2D" w:rsidRPr="000F3C2D">
        <w:rPr>
          <w:rFonts w:ascii="Times New Roman" w:eastAsia="Calibri" w:hAnsi="Times New Roman" w:cs="Times New Roman"/>
          <w:sz w:val="26"/>
          <w:szCs w:val="26"/>
        </w:rPr>
        <w:t>Поставка медицинского изделия (Регистратор и анализатор амбулаторный для длительного электрокардиографического мониторинга) ввод в эксплуатацию медицинского изделия, обучение правилам эксплуатации специалистов, эксплуатирующих медицинское изделие для нужд учреждений здравоохранения Пензенской области</w:t>
      </w:r>
      <w:r>
        <w:rPr>
          <w:rFonts w:ascii="Times New Roman" w:eastAsia="Calibri" w:hAnsi="Times New Roman" w:cs="Times New Roman"/>
          <w:sz w:val="26"/>
          <w:szCs w:val="26"/>
        </w:rPr>
        <w:t>»</w:t>
      </w:r>
      <w:r w:rsidR="004A0C0F" w:rsidRPr="004A0C0F">
        <w:rPr>
          <w:rFonts w:ascii="Times New Roman" w:hAnsi="Times New Roman" w:cs="Times New Roman"/>
          <w:sz w:val="26"/>
          <w:szCs w:val="26"/>
        </w:rPr>
        <w:t>.</w:t>
      </w:r>
    </w:p>
    <w:p w:rsidR="000F3C2D" w:rsidRPr="000F3C2D" w:rsidRDefault="000F3C2D" w:rsidP="000F3C2D">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Pr="000F3C2D">
        <w:rPr>
          <w:rFonts w:ascii="Times New Roman" w:hAnsi="Times New Roman" w:cs="Times New Roman"/>
          <w:sz w:val="26"/>
          <w:szCs w:val="26"/>
        </w:rPr>
        <w:t>25.09.2024 09:00 (МСК)</w:t>
      </w:r>
    </w:p>
    <w:p w:rsidR="000F3C2D" w:rsidRPr="000F3C2D" w:rsidRDefault="000F3C2D" w:rsidP="000F3C2D">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w:t>
      </w:r>
      <w:r>
        <w:rPr>
          <w:rFonts w:ascii="Times New Roman" w:hAnsi="Times New Roman" w:cs="Times New Roman"/>
          <w:sz w:val="26"/>
          <w:szCs w:val="26"/>
        </w:rPr>
        <w:t xml:space="preserve"> </w:t>
      </w:r>
      <w:r w:rsidRPr="000F3C2D">
        <w:rPr>
          <w:rFonts w:ascii="Times New Roman" w:hAnsi="Times New Roman" w:cs="Times New Roman"/>
          <w:sz w:val="26"/>
          <w:szCs w:val="26"/>
        </w:rPr>
        <w:t>25.09.2024</w:t>
      </w:r>
    </w:p>
    <w:p w:rsidR="000F3C2D" w:rsidRDefault="000F3C2D" w:rsidP="000F3C2D">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0F3C2D">
        <w:rPr>
          <w:rFonts w:ascii="Times New Roman" w:hAnsi="Times New Roman" w:cs="Times New Roman"/>
          <w:sz w:val="26"/>
          <w:szCs w:val="26"/>
        </w:rPr>
        <w:t>27.09.2024</w:t>
      </w:r>
    </w:p>
    <w:p w:rsidR="004D2956" w:rsidRPr="004D2956" w:rsidRDefault="004D2956" w:rsidP="000F3C2D">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Начальная (максимальная) цена контракта</w:t>
      </w:r>
      <w:r>
        <w:rPr>
          <w:rFonts w:ascii="Times New Roman" w:hAnsi="Times New Roman" w:cs="Times New Roman"/>
          <w:sz w:val="26"/>
          <w:szCs w:val="26"/>
        </w:rPr>
        <w:t xml:space="preserve"> </w:t>
      </w:r>
      <w:r w:rsidR="000F3C2D" w:rsidRPr="000F3C2D">
        <w:rPr>
          <w:rFonts w:ascii="Times New Roman" w:hAnsi="Times New Roman" w:cs="Times New Roman"/>
          <w:sz w:val="26"/>
          <w:szCs w:val="26"/>
        </w:rPr>
        <w:t>11 844 000,00</w:t>
      </w:r>
      <w:r w:rsidR="000F3C2D">
        <w:rPr>
          <w:rFonts w:ascii="Times New Roman" w:hAnsi="Times New Roman" w:cs="Times New Roman"/>
          <w:sz w:val="26"/>
          <w:szCs w:val="26"/>
        </w:rPr>
        <w:t xml:space="preserve"> </w:t>
      </w:r>
      <w:r>
        <w:rPr>
          <w:rFonts w:ascii="Times New Roman" w:hAnsi="Times New Roman" w:cs="Times New Roman"/>
          <w:sz w:val="26"/>
          <w:szCs w:val="26"/>
        </w:rPr>
        <w:t>руб.</w:t>
      </w:r>
    </w:p>
    <w:p w:rsidR="000F3C2D" w:rsidRDefault="004D2956" w:rsidP="004D2956">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Идентификационный код закупки (ИКЗ)</w:t>
      </w:r>
      <w:r>
        <w:rPr>
          <w:rFonts w:ascii="Times New Roman" w:hAnsi="Times New Roman" w:cs="Times New Roman"/>
          <w:sz w:val="26"/>
          <w:szCs w:val="26"/>
        </w:rPr>
        <w:t xml:space="preserve"> </w:t>
      </w:r>
    </w:p>
    <w:p w:rsidR="000F3C2D" w:rsidRPr="000F3C2D" w:rsidRDefault="000F3C2D" w:rsidP="000F3C2D">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242583000053558050100100590012660244</w:t>
      </w:r>
    </w:p>
    <w:p w:rsidR="000F3C2D" w:rsidRPr="000F3C2D" w:rsidRDefault="000F3C2D" w:rsidP="000F3C2D">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242580210128158020100100570012660244</w:t>
      </w:r>
    </w:p>
    <w:p w:rsidR="000F3C2D" w:rsidRPr="000F3C2D" w:rsidRDefault="000F3C2D" w:rsidP="000F3C2D">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242581900173658030100100800012660244</w:t>
      </w:r>
    </w:p>
    <w:p w:rsidR="000F3C2D" w:rsidRDefault="000F3C2D" w:rsidP="000F3C2D">
      <w:pPr>
        <w:widowControl w:val="0"/>
        <w:spacing w:after="0" w:line="240" w:lineRule="auto"/>
        <w:ind w:firstLine="709"/>
        <w:contextualSpacing/>
        <w:jc w:val="both"/>
        <w:rPr>
          <w:rFonts w:ascii="Times New Roman" w:hAnsi="Times New Roman" w:cs="Times New Roman"/>
          <w:sz w:val="26"/>
          <w:szCs w:val="26"/>
        </w:rPr>
      </w:pPr>
      <w:r w:rsidRPr="000F3C2D">
        <w:rPr>
          <w:rFonts w:ascii="Times New Roman" w:hAnsi="Times New Roman" w:cs="Times New Roman"/>
          <w:sz w:val="26"/>
          <w:szCs w:val="26"/>
        </w:rPr>
        <w:t>242582700165958270100100950012660244</w:t>
      </w:r>
    </w:p>
    <w:p w:rsidR="000F3C2D" w:rsidRPr="00C309B8" w:rsidRDefault="000F3C2D" w:rsidP="000F3C2D">
      <w:pPr>
        <w:widowControl w:val="0"/>
        <w:spacing w:after="0" w:line="240" w:lineRule="auto"/>
        <w:ind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В соответствии с пунктом 5 части 1 статьи 42 Закона о контрактной системе п</w:t>
      </w:r>
      <w:r w:rsidRPr="002124D5">
        <w:rPr>
          <w:rFonts w:ascii="Times New Roman" w:eastAsia="Times New Roman" w:hAnsi="Times New Roman" w:cs="Times New Roman"/>
          <w:sz w:val="26"/>
          <w:szCs w:val="26"/>
          <w:lang w:eastAsia="ru-RU"/>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w:t>
      </w:r>
      <w:r w:rsidRPr="000F3C2D">
        <w:rPr>
          <w:rFonts w:ascii="Times New Roman" w:eastAsia="Times New Roman" w:hAnsi="Times New Roman" w:cs="Times New Roman"/>
          <w:sz w:val="26"/>
          <w:szCs w:val="26"/>
          <w:lang w:eastAsia="ru-RU"/>
        </w:rPr>
        <w:t>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r w:rsidRPr="002124D5">
        <w:rPr>
          <w:rFonts w:ascii="Times New Roman" w:eastAsia="Times New Roman" w:hAnsi="Times New Roman" w:cs="Times New Roman"/>
          <w:sz w:val="26"/>
          <w:szCs w:val="26"/>
          <w:lang w:eastAsia="ru-RU"/>
        </w:rPr>
        <w:t xml:space="preserve"> указание (в случае осуществления закупки лекарственных средств) на </w:t>
      </w:r>
      <w:r w:rsidRPr="002124D5">
        <w:rPr>
          <w:rFonts w:ascii="Times New Roman" w:eastAsia="Times New Roman" w:hAnsi="Times New Roman" w:cs="Times New Roman"/>
          <w:sz w:val="26"/>
          <w:szCs w:val="26"/>
          <w:lang w:eastAsia="ru-RU"/>
        </w:rPr>
        <w:lastRenderedPageBreak/>
        <w:t xml:space="preserve">международные непатентованные наименования лекарственных средств или при отсутствии таких наименований химические, </w:t>
      </w:r>
      <w:proofErr w:type="spellStart"/>
      <w:r w:rsidRPr="002124D5">
        <w:rPr>
          <w:rFonts w:ascii="Times New Roman" w:eastAsia="Times New Roman" w:hAnsi="Times New Roman" w:cs="Times New Roman"/>
          <w:sz w:val="26"/>
          <w:szCs w:val="26"/>
          <w:lang w:eastAsia="ru-RU"/>
        </w:rPr>
        <w:t>группировочные</w:t>
      </w:r>
      <w:proofErr w:type="spellEnd"/>
      <w:r w:rsidRPr="002124D5">
        <w:rPr>
          <w:rFonts w:ascii="Times New Roman" w:eastAsia="Times New Roman" w:hAnsi="Times New Roman" w:cs="Times New Roman"/>
          <w:sz w:val="26"/>
          <w:szCs w:val="26"/>
          <w:lang w:eastAsia="ru-RU"/>
        </w:rPr>
        <w:t xml:space="preserve"> наименования</w:t>
      </w:r>
      <w:r>
        <w:rPr>
          <w:rFonts w:ascii="Times New Roman" w:eastAsia="Times New Roman" w:hAnsi="Times New Roman" w:cs="Times New Roman"/>
          <w:sz w:val="26"/>
          <w:szCs w:val="26"/>
          <w:lang w:eastAsia="ru-RU"/>
        </w:rPr>
        <w:t>.</w:t>
      </w:r>
    </w:p>
    <w:p w:rsidR="000F3C2D" w:rsidRDefault="000F3C2D" w:rsidP="000F3C2D">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1 части 2 статьи 42 Закона о контрактной системе определено, что и</w:t>
      </w:r>
      <w:r w:rsidRPr="002124D5">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электронные документы</w:t>
      </w:r>
      <w:r>
        <w:rPr>
          <w:rFonts w:ascii="Times New Roman" w:eastAsia="Times New Roman" w:hAnsi="Times New Roman" w:cs="Times New Roman"/>
          <w:sz w:val="26"/>
          <w:szCs w:val="26"/>
          <w:lang w:eastAsia="ru-RU"/>
        </w:rPr>
        <w:t xml:space="preserve">, в том числе, </w:t>
      </w:r>
      <w:r w:rsidRPr="002124D5">
        <w:rPr>
          <w:rFonts w:ascii="Times New Roman" w:eastAsia="Times New Roman" w:hAnsi="Times New Roman" w:cs="Times New Roman"/>
          <w:sz w:val="26"/>
          <w:szCs w:val="26"/>
          <w:lang w:eastAsia="ru-RU"/>
        </w:rPr>
        <w:t>описание объекта закупки в соответствии со статьей 33 настоящего Федерального закона</w:t>
      </w:r>
      <w:r>
        <w:rPr>
          <w:rFonts w:ascii="Times New Roman" w:eastAsia="Times New Roman" w:hAnsi="Times New Roman" w:cs="Times New Roman"/>
          <w:sz w:val="26"/>
          <w:szCs w:val="26"/>
          <w:lang w:eastAsia="ru-RU"/>
        </w:rPr>
        <w:t>.</w:t>
      </w:r>
    </w:p>
    <w:p w:rsidR="000F3C2D" w:rsidRDefault="000F3C2D" w:rsidP="000F3C2D">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w:t>
      </w:r>
      <w:r>
        <w:rPr>
          <w:rFonts w:ascii="Times New Roman" w:eastAsia="Times New Roman" w:hAnsi="Times New Roman" w:cs="Times New Roman"/>
          <w:sz w:val="26"/>
          <w:szCs w:val="26"/>
          <w:lang w:eastAsia="ru-RU"/>
        </w:rPr>
        <w:t>ны и оборудование.</w:t>
      </w:r>
    </w:p>
    <w:p w:rsidR="000F3C2D" w:rsidRPr="00E869B3" w:rsidRDefault="000F3C2D" w:rsidP="000F3C2D">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0445EA">
        <w:rPr>
          <w:rFonts w:ascii="Times New Roman" w:eastAsia="Times New Roman" w:hAnsi="Times New Roman" w:cs="Times New Roman"/>
          <w:sz w:val="26"/>
          <w:szCs w:val="26"/>
          <w:lang w:eastAsia="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E869B3">
        <w:rPr>
          <w:rFonts w:ascii="Times New Roman" w:eastAsia="Times New Roman" w:hAnsi="Times New Roman" w:cs="Times New Roman"/>
          <w:sz w:val="26"/>
          <w:szCs w:val="26"/>
          <w:lang w:eastAsia="ru-RU"/>
        </w:rPr>
        <w:t xml:space="preserve"> (часть 3 статьи </w:t>
      </w:r>
      <w:r w:rsidRPr="00E869B3">
        <w:rPr>
          <w:rFonts w:ascii="Times New Roman" w:hAnsi="Times New Roman" w:cs="Times New Roman"/>
          <w:sz w:val="26"/>
          <w:szCs w:val="26"/>
        </w:rPr>
        <w:t>33 Закона о контрактной системе</w:t>
      </w:r>
      <w:r w:rsidRPr="00E869B3">
        <w:rPr>
          <w:rFonts w:ascii="Times New Roman" w:eastAsia="Times New Roman" w:hAnsi="Times New Roman" w:cs="Times New Roman"/>
          <w:sz w:val="26"/>
          <w:szCs w:val="26"/>
          <w:lang w:eastAsia="ru-RU"/>
        </w:rPr>
        <w:t>).</w:t>
      </w:r>
    </w:p>
    <w:p w:rsidR="000F3C2D" w:rsidRDefault="000F3C2D" w:rsidP="000F3C2D">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6 статьи 23 Закона о контрактной системе П</w:t>
      </w:r>
      <w:r w:rsidRPr="005C0D81">
        <w:rPr>
          <w:rFonts w:ascii="Times New Roman" w:eastAsia="Times New Roman" w:hAnsi="Times New Roman" w:cs="Times New Roman"/>
          <w:sz w:val="26"/>
          <w:szCs w:val="26"/>
          <w:lang w:eastAsia="ru-RU"/>
        </w:rPr>
        <w:t>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F3C2D" w:rsidRPr="00FC5717" w:rsidRDefault="000F3C2D" w:rsidP="000F3C2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0231C2">
        <w:rPr>
          <w:rFonts w:ascii="Times New Roman" w:hAnsi="Times New Roman" w:cs="Times New Roman"/>
          <w:sz w:val="26"/>
          <w:szCs w:val="26"/>
        </w:rPr>
        <w:t>Постановлением Правительства РФ от 08.02.</w:t>
      </w:r>
      <w:r w:rsidRPr="00FC5717">
        <w:rPr>
          <w:rFonts w:ascii="Times New Roman" w:hAnsi="Times New Roman" w:cs="Times New Roman"/>
          <w:sz w:val="26"/>
          <w:szCs w:val="26"/>
        </w:rPr>
        <w:t>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rsidR="000F3C2D" w:rsidRPr="000445EA" w:rsidRDefault="000F3C2D" w:rsidP="000F3C2D">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соответствии с подпунктами «а», «б», «г», «ж» пункта </w:t>
      </w:r>
      <w:r w:rsidRPr="000445EA">
        <w:rPr>
          <w:rFonts w:ascii="Times New Roman" w:eastAsia="Times New Roman" w:hAnsi="Times New Roman" w:cs="Times New Roman"/>
          <w:sz w:val="26"/>
          <w:szCs w:val="26"/>
          <w:lang w:eastAsia="ru-RU"/>
        </w:rPr>
        <w:t>10</w:t>
      </w:r>
      <w:r>
        <w:rPr>
          <w:rFonts w:ascii="Times New Roman" w:eastAsia="Times New Roman" w:hAnsi="Times New Roman" w:cs="Times New Roman"/>
          <w:sz w:val="26"/>
          <w:szCs w:val="26"/>
          <w:lang w:eastAsia="ru-RU"/>
        </w:rPr>
        <w:t xml:space="preserve"> Правил формирования КТРУ в</w:t>
      </w:r>
      <w:r w:rsidRPr="000445EA">
        <w:rPr>
          <w:rFonts w:ascii="Times New Roman" w:eastAsia="Times New Roman" w:hAnsi="Times New Roman" w:cs="Times New Roman"/>
          <w:sz w:val="26"/>
          <w:szCs w:val="26"/>
          <w:lang w:eastAsia="ru-RU"/>
        </w:rPr>
        <w:t xml:space="preserve"> позицию каталога включается следующая информация:</w:t>
      </w:r>
    </w:p>
    <w:p w:rsidR="000F3C2D" w:rsidRPr="00A23AD9" w:rsidRDefault="000F3C2D" w:rsidP="000F3C2D">
      <w:pPr>
        <w:pStyle w:val="aa"/>
        <w:widowControl w:val="0"/>
        <w:numPr>
          <w:ilvl w:val="0"/>
          <w:numId w:val="13"/>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код позиции каталога, формируемый в соответствии с пунктом 12 настоящих Правил;</w:t>
      </w:r>
    </w:p>
    <w:p w:rsidR="000F3C2D" w:rsidRPr="00A23AD9" w:rsidRDefault="000F3C2D" w:rsidP="000F3C2D">
      <w:pPr>
        <w:pStyle w:val="aa"/>
        <w:widowControl w:val="0"/>
        <w:numPr>
          <w:ilvl w:val="0"/>
          <w:numId w:val="13"/>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 xml:space="preserve">наименование товара, работы, услуги (для целей настоящих Правил под наименованием товара, работы, услуги понимается включаемое в позицию каталога </w:t>
      </w:r>
      <w:r w:rsidRPr="00A23AD9">
        <w:rPr>
          <w:rFonts w:ascii="Times New Roman" w:eastAsia="Times New Roman" w:hAnsi="Times New Roman" w:cs="Times New Roman"/>
          <w:sz w:val="26"/>
          <w:szCs w:val="26"/>
          <w:lang w:eastAsia="ru-RU"/>
        </w:rPr>
        <w:lastRenderedPageBreak/>
        <w:t>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rsidR="000F3C2D" w:rsidRPr="00A23AD9" w:rsidRDefault="000F3C2D" w:rsidP="000F3C2D">
      <w:pPr>
        <w:pStyle w:val="aa"/>
        <w:widowControl w:val="0"/>
        <w:numPr>
          <w:ilvl w:val="0"/>
          <w:numId w:val="13"/>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информация, содержащая описание товара, работы, услуги, если такое описание сформировано в соответствии с пунктом 13 настоящих Правил;</w:t>
      </w:r>
    </w:p>
    <w:p w:rsidR="000F3C2D" w:rsidRPr="00A23AD9" w:rsidRDefault="000F3C2D" w:rsidP="000F3C2D">
      <w:pPr>
        <w:pStyle w:val="aa"/>
        <w:widowControl w:val="0"/>
        <w:numPr>
          <w:ilvl w:val="0"/>
          <w:numId w:val="13"/>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дата (даты) начала обязательного применения информации, включенной в позицию каталога.</w:t>
      </w:r>
    </w:p>
    <w:p w:rsidR="000F3C2D" w:rsidRDefault="000F3C2D" w:rsidP="000F3C2D">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12 Правил формирования КТРУ определено, что к</w:t>
      </w:r>
      <w:r w:rsidRPr="000445EA">
        <w:rPr>
          <w:rFonts w:ascii="Times New Roman" w:eastAsia="Times New Roman" w:hAnsi="Times New Roman" w:cs="Times New Roman"/>
          <w:sz w:val="26"/>
          <w:szCs w:val="26"/>
          <w:lang w:eastAsia="ru-RU"/>
        </w:rPr>
        <w:t>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rsidR="000F3C2D" w:rsidRPr="00FC5717" w:rsidRDefault="000F3C2D" w:rsidP="000F3C2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 xml:space="preserve">Согласно пункту 4 Правил использования КТРУ заказчики </w:t>
      </w:r>
      <w:r w:rsidRPr="000F3C2D">
        <w:rPr>
          <w:rFonts w:ascii="Times New Roman" w:hAnsi="Times New Roman" w:cs="Times New Roman"/>
          <w:sz w:val="26"/>
          <w:szCs w:val="26"/>
        </w:rPr>
        <w:t>обязаны применять информацию, включенную в позицию каталога в соответствии с подпунктами «б» - «г» и «е» - «з» пункта 10 Правил формирования и ведения в е</w:t>
      </w:r>
      <w:r w:rsidRPr="00FC5717">
        <w:rPr>
          <w:rFonts w:ascii="Times New Roman" w:hAnsi="Times New Roman" w:cs="Times New Roman"/>
          <w:sz w:val="26"/>
          <w:szCs w:val="26"/>
        </w:rPr>
        <w:t xml:space="preserve">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Fonts w:ascii="Times New Roman" w:hAnsi="Times New Roman" w:cs="Times New Roman"/>
          <w:sz w:val="26"/>
          <w:szCs w:val="26"/>
        </w:rPr>
        <w:t>08.02.</w:t>
      </w:r>
      <w:r w:rsidRPr="00FC5717">
        <w:rPr>
          <w:rFonts w:ascii="Times New Roman" w:hAnsi="Times New Roman" w:cs="Times New Roman"/>
          <w:sz w:val="26"/>
          <w:szCs w:val="26"/>
        </w:rPr>
        <w:t xml:space="preserve">2017 № 145 </w:t>
      </w:r>
      <w:r>
        <w:rPr>
          <w:rFonts w:ascii="Times New Roman" w:hAnsi="Times New Roman" w:cs="Times New Roman"/>
          <w:sz w:val="26"/>
          <w:szCs w:val="26"/>
        </w:rPr>
        <w:t>«</w:t>
      </w:r>
      <w:r w:rsidRPr="00FC5717">
        <w:rPr>
          <w:rFonts w:ascii="Times New Roman" w:hAnsi="Times New Roman" w:cs="Times New Roman"/>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rFonts w:ascii="Times New Roman" w:hAnsi="Times New Roman" w:cs="Times New Roman"/>
          <w:sz w:val="26"/>
          <w:szCs w:val="26"/>
        </w:rPr>
        <w:t>»</w:t>
      </w:r>
      <w:r w:rsidRPr="00FC5717">
        <w:rPr>
          <w:rFonts w:ascii="Times New Roman" w:hAnsi="Times New Roman" w:cs="Times New Roman"/>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F3C2D" w:rsidRPr="00FC5717" w:rsidRDefault="000F3C2D" w:rsidP="000F3C2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а) наименование товара, работы, услуги;</w:t>
      </w:r>
    </w:p>
    <w:p w:rsidR="000F3C2D" w:rsidRPr="00FC5717" w:rsidRDefault="000F3C2D" w:rsidP="000F3C2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0F3C2D" w:rsidRPr="00185E7A" w:rsidRDefault="000F3C2D" w:rsidP="000F3C2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185E7A">
        <w:rPr>
          <w:rFonts w:ascii="Times New Roman" w:hAnsi="Times New Roman" w:cs="Times New Roman"/>
          <w:sz w:val="26"/>
          <w:szCs w:val="26"/>
        </w:rPr>
        <w:t>в) описание товара, работы, услуги (при наличии такого описания в позиции).</w:t>
      </w:r>
    </w:p>
    <w:p w:rsidR="000F3C2D" w:rsidRPr="00185E7A" w:rsidRDefault="000F3C2D" w:rsidP="000F3C2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 xml:space="preserve">Пунктом 5 Правил использования КТРУ определено, что </w:t>
      </w:r>
      <w:r>
        <w:rPr>
          <w:rFonts w:ascii="Times New Roman" w:hAnsi="Times New Roman" w:cs="Times New Roman"/>
          <w:sz w:val="26"/>
          <w:szCs w:val="26"/>
        </w:rPr>
        <w:t>з</w:t>
      </w:r>
      <w:r w:rsidRPr="00F87F74">
        <w:rPr>
          <w:rFonts w:ascii="Times New Roman" w:hAnsi="Times New Roman" w:cs="Times New Roman"/>
          <w:sz w:val="26"/>
          <w:szCs w:val="26"/>
        </w:rPr>
        <w:t xml:space="preserve">аказчик </w:t>
      </w:r>
      <w:r w:rsidRPr="00185E7A">
        <w:rPr>
          <w:rFonts w:ascii="Times New Roman" w:hAnsi="Times New Roman" w:cs="Times New Roman"/>
          <w:sz w:val="26"/>
          <w:szCs w:val="26"/>
        </w:rPr>
        <w:t>вправе указать</w:t>
      </w:r>
      <w:r w:rsidRPr="00C04DD6">
        <w:rPr>
          <w:rFonts w:ascii="Times New Roman" w:hAnsi="Times New Roman" w:cs="Times New Roman"/>
          <w:sz w:val="26"/>
          <w:szCs w:val="26"/>
        </w:rPr>
        <w:t xml:space="preserve"> в извещении об осуществлении закупки, приглашении и документации о закупке </w:t>
      </w:r>
      <w:r w:rsidRPr="00185E7A">
        <w:rPr>
          <w:rFonts w:ascii="Times New Roman" w:hAnsi="Times New Roman" w:cs="Times New Roman"/>
          <w:sz w:val="26"/>
          <w:szCs w:val="26"/>
        </w:rPr>
        <w:t>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8" w:anchor="block_33" w:history="1">
        <w:r w:rsidRPr="00185E7A">
          <w:rPr>
            <w:rStyle w:val="a4"/>
            <w:rFonts w:ascii="Times New Roman" w:hAnsi="Times New Roman" w:cs="Times New Roman"/>
            <w:color w:val="auto"/>
            <w:sz w:val="26"/>
            <w:szCs w:val="26"/>
            <w:u w:val="none"/>
          </w:rPr>
          <w:t>статьи 33</w:t>
        </w:r>
      </w:hyperlink>
      <w:r w:rsidRPr="00185E7A">
        <w:rPr>
          <w:rFonts w:ascii="Times New Roman" w:hAnsi="Times New Roman" w:cs="Times New Roman"/>
          <w:sz w:val="26"/>
          <w:szCs w:val="26"/>
        </w:rPr>
        <w:t> Федерального закона, которые не предусмотрены в позиции каталога, за исключением случаев:</w:t>
      </w:r>
    </w:p>
    <w:p w:rsidR="000F3C2D" w:rsidRPr="00912A1C" w:rsidRDefault="000F3C2D" w:rsidP="000F3C2D">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C04DD6">
        <w:rPr>
          <w:rFonts w:ascii="Times New Roman" w:hAnsi="Times New Roman" w:cs="Times New Roman"/>
          <w:sz w:val="26"/>
          <w:szCs w:val="26"/>
        </w:rPr>
        <w:t xml:space="preserve">а) </w:t>
      </w:r>
      <w:r w:rsidRPr="00912A1C">
        <w:rPr>
          <w:rFonts w:ascii="Times New Roman" w:hAnsi="Times New Roman" w:cs="Times New Roman"/>
          <w:sz w:val="26"/>
          <w:szCs w:val="26"/>
        </w:rPr>
        <w:t xml:space="preserve">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w:t>
      </w:r>
      <w:r w:rsidRPr="00912A1C">
        <w:rPr>
          <w:rFonts w:ascii="Times New Roman" w:hAnsi="Times New Roman" w:cs="Times New Roman"/>
          <w:sz w:val="26"/>
          <w:szCs w:val="26"/>
        </w:rPr>
        <w:lastRenderedPageBreak/>
        <w:t>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0F3C2D" w:rsidRDefault="000F3C2D" w:rsidP="000F3C2D">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912A1C">
        <w:rPr>
          <w:rFonts w:ascii="Times New Roman" w:hAnsi="Times New Roman" w:cs="Times New Roman"/>
          <w:sz w:val="26"/>
          <w:szCs w:val="26"/>
        </w:rPr>
        <w:t>б) если и</w:t>
      </w:r>
      <w:r w:rsidRPr="00C04DD6">
        <w:rPr>
          <w:rFonts w:ascii="Times New Roman" w:hAnsi="Times New Roman" w:cs="Times New Roman"/>
          <w:sz w:val="26"/>
          <w:szCs w:val="26"/>
        </w:rPr>
        <w:t>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0F3C2D" w:rsidRPr="00912A1C" w:rsidRDefault="000F3C2D" w:rsidP="000F3C2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 xml:space="preserve">Пунктом 7 Правил использования КТРУ установлено, что </w:t>
      </w:r>
      <w:r>
        <w:rPr>
          <w:rFonts w:ascii="Times New Roman" w:hAnsi="Times New Roman" w:cs="Times New Roman"/>
          <w:sz w:val="26"/>
          <w:szCs w:val="26"/>
        </w:rPr>
        <w:t>в</w:t>
      </w:r>
      <w:r w:rsidRPr="00912A1C">
        <w:rPr>
          <w:rFonts w:ascii="Times New Roman" w:hAnsi="Times New Roman" w:cs="Times New Roman"/>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E35913" w:rsidRDefault="00E35913" w:rsidP="00E35913">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912A1C">
        <w:rPr>
          <w:rFonts w:ascii="Times New Roman" w:hAnsi="Times New Roman" w:cs="Times New Roman"/>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E35913" w:rsidRDefault="00E35913" w:rsidP="00E35913">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Извещение об осуществлении электронного аукциона в информации об объекте закупки содержит указание на код объекта закупки </w:t>
      </w:r>
      <w:r w:rsidRPr="00E35913">
        <w:rPr>
          <w:rFonts w:ascii="Times New Roman" w:hAnsi="Times New Roman" w:cs="Times New Roman"/>
          <w:sz w:val="26"/>
          <w:szCs w:val="26"/>
        </w:rPr>
        <w:t xml:space="preserve">26.60.12.129 </w:t>
      </w:r>
      <w:r w:rsidRPr="00185E7A">
        <w:rPr>
          <w:rFonts w:ascii="Times New Roman" w:hAnsi="Times New Roman" w:cs="Times New Roman"/>
          <w:sz w:val="26"/>
          <w:szCs w:val="26"/>
        </w:rPr>
        <w:t>приборы и аппараты для функциональной диагностики прочие, применяемые в медицинских целях, не включенные в другие группировки</w:t>
      </w:r>
      <w:r>
        <w:rPr>
          <w:rFonts w:ascii="Times New Roman" w:hAnsi="Times New Roman" w:cs="Times New Roman"/>
          <w:sz w:val="26"/>
          <w:szCs w:val="26"/>
        </w:rPr>
        <w:t xml:space="preserve"> - р</w:t>
      </w:r>
      <w:r w:rsidRPr="00E35913">
        <w:rPr>
          <w:rFonts w:ascii="Times New Roman" w:hAnsi="Times New Roman" w:cs="Times New Roman"/>
          <w:sz w:val="26"/>
          <w:szCs w:val="26"/>
        </w:rPr>
        <w:t>егистратор и анализатор амбулаторный для длительного электрокардиографического мониторинга</w:t>
      </w:r>
      <w:r>
        <w:rPr>
          <w:rFonts w:ascii="Times New Roman" w:hAnsi="Times New Roman" w:cs="Times New Roman"/>
          <w:sz w:val="26"/>
          <w:szCs w:val="26"/>
        </w:rPr>
        <w:t xml:space="preserve">. </w:t>
      </w:r>
      <w:r w:rsidRPr="00F36CF3">
        <w:rPr>
          <w:rFonts w:ascii="Times New Roman" w:hAnsi="Times New Roman" w:cs="Times New Roman"/>
          <w:sz w:val="26"/>
          <w:szCs w:val="26"/>
        </w:rPr>
        <w:t>Информация о связи объекта закупки с какой-либо позицией КТРУ в извещении отсутствует.</w:t>
      </w:r>
    </w:p>
    <w:p w:rsidR="000F3C2D" w:rsidRPr="00E755DB" w:rsidRDefault="00E35913" w:rsidP="00E35913">
      <w:pPr>
        <w:widowControl w:val="0"/>
        <w:spacing w:after="0" w:line="240" w:lineRule="auto"/>
        <w:ind w:firstLine="709"/>
        <w:contextualSpacing/>
        <w:jc w:val="both"/>
        <w:rPr>
          <w:rFonts w:ascii="Times New Roman" w:hAnsi="Times New Roman" w:cs="Times New Roman"/>
          <w:sz w:val="26"/>
          <w:szCs w:val="26"/>
        </w:rPr>
      </w:pPr>
      <w:r w:rsidRPr="00E755DB">
        <w:rPr>
          <w:rFonts w:ascii="Times New Roman" w:hAnsi="Times New Roman" w:cs="Times New Roman"/>
          <w:sz w:val="26"/>
          <w:szCs w:val="26"/>
        </w:rPr>
        <w:t>В составе извещения размещено описание объекта закупки</w:t>
      </w:r>
      <w:r w:rsidR="00E755DB" w:rsidRPr="00E755DB">
        <w:rPr>
          <w:rFonts w:ascii="Times New Roman" w:hAnsi="Times New Roman" w:cs="Times New Roman"/>
          <w:sz w:val="26"/>
          <w:szCs w:val="26"/>
        </w:rPr>
        <w:t>.</w:t>
      </w:r>
    </w:p>
    <w:p w:rsidR="00E755DB" w:rsidRDefault="00E755DB" w:rsidP="00E755D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w:t>
      </w:r>
      <w:r w:rsidRPr="00E755DB">
        <w:rPr>
          <w:rFonts w:ascii="Times New Roman" w:hAnsi="Times New Roman" w:cs="Times New Roman"/>
          <w:sz w:val="26"/>
          <w:szCs w:val="26"/>
        </w:rPr>
        <w:t xml:space="preserve">редставителем </w:t>
      </w:r>
      <w:r>
        <w:rPr>
          <w:rFonts w:ascii="Times New Roman" w:hAnsi="Times New Roman" w:cs="Times New Roman"/>
          <w:sz w:val="26"/>
          <w:szCs w:val="26"/>
        </w:rPr>
        <w:t>заказчика указано, что</w:t>
      </w:r>
      <w:r w:rsidRPr="00E755DB">
        <w:rPr>
          <w:rFonts w:ascii="Times New Roman" w:hAnsi="Times New Roman" w:cs="Times New Roman"/>
          <w:sz w:val="26"/>
          <w:szCs w:val="26"/>
        </w:rPr>
        <w:t xml:space="preserve"> </w:t>
      </w:r>
      <w:r>
        <w:rPr>
          <w:rFonts w:ascii="Times New Roman" w:hAnsi="Times New Roman" w:cs="Times New Roman"/>
          <w:sz w:val="26"/>
          <w:szCs w:val="26"/>
        </w:rPr>
        <w:t xml:space="preserve">регистратор, анализатор </w:t>
      </w:r>
      <w:r w:rsidRPr="00E755DB">
        <w:rPr>
          <w:rFonts w:ascii="Times New Roman" w:hAnsi="Times New Roman" w:cs="Times New Roman"/>
          <w:sz w:val="26"/>
          <w:szCs w:val="26"/>
        </w:rPr>
        <w:t xml:space="preserve">закупается </w:t>
      </w:r>
      <w:r>
        <w:rPr>
          <w:rFonts w:ascii="Times New Roman" w:hAnsi="Times New Roman" w:cs="Times New Roman"/>
          <w:sz w:val="26"/>
          <w:szCs w:val="26"/>
        </w:rPr>
        <w:t xml:space="preserve">в рамках </w:t>
      </w:r>
      <w:r w:rsidRPr="00E755DB">
        <w:rPr>
          <w:rFonts w:ascii="Times New Roman" w:hAnsi="Times New Roman" w:cs="Times New Roman"/>
          <w:sz w:val="26"/>
          <w:szCs w:val="26"/>
        </w:rPr>
        <w:t>приказ</w:t>
      </w:r>
      <w:r>
        <w:rPr>
          <w:rFonts w:ascii="Times New Roman" w:hAnsi="Times New Roman" w:cs="Times New Roman"/>
          <w:sz w:val="26"/>
          <w:szCs w:val="26"/>
        </w:rPr>
        <w:t>а</w:t>
      </w:r>
      <w:r w:rsidRPr="00E755DB">
        <w:rPr>
          <w:rFonts w:ascii="Times New Roman" w:hAnsi="Times New Roman" w:cs="Times New Roman"/>
          <w:sz w:val="26"/>
          <w:szCs w:val="26"/>
        </w:rPr>
        <w:t xml:space="preserve"> Минздрава РФ от </w:t>
      </w:r>
      <w:r>
        <w:rPr>
          <w:rFonts w:ascii="Times New Roman" w:hAnsi="Times New Roman" w:cs="Times New Roman"/>
          <w:sz w:val="26"/>
          <w:szCs w:val="26"/>
        </w:rPr>
        <w:t>28.12.2020</w:t>
      </w:r>
      <w:r w:rsidRPr="00E755DB">
        <w:rPr>
          <w:rFonts w:ascii="Times New Roman" w:hAnsi="Times New Roman" w:cs="Times New Roman"/>
          <w:sz w:val="26"/>
          <w:szCs w:val="26"/>
        </w:rPr>
        <w:t xml:space="preserve"> № </w:t>
      </w:r>
      <w:r>
        <w:rPr>
          <w:rFonts w:ascii="Times New Roman" w:hAnsi="Times New Roman" w:cs="Times New Roman"/>
          <w:sz w:val="26"/>
          <w:szCs w:val="26"/>
        </w:rPr>
        <w:t xml:space="preserve">1379н </w:t>
      </w:r>
      <w:r w:rsidRPr="00E755DB">
        <w:rPr>
          <w:rFonts w:ascii="Times New Roman" w:hAnsi="Times New Roman" w:cs="Times New Roman"/>
          <w:sz w:val="26"/>
          <w:szCs w:val="26"/>
        </w:rPr>
        <w:t>и относится к виду номенклатурной классификации</w:t>
      </w:r>
      <w:r>
        <w:rPr>
          <w:rFonts w:ascii="Times New Roman" w:hAnsi="Times New Roman" w:cs="Times New Roman"/>
          <w:sz w:val="26"/>
          <w:szCs w:val="26"/>
        </w:rPr>
        <w:t xml:space="preserve"> </w:t>
      </w:r>
      <w:r w:rsidRPr="00E755DB">
        <w:rPr>
          <w:rFonts w:ascii="Times New Roman" w:hAnsi="Times New Roman" w:cs="Times New Roman"/>
          <w:sz w:val="26"/>
          <w:szCs w:val="26"/>
        </w:rPr>
        <w:t>291510</w:t>
      </w:r>
      <w:r>
        <w:rPr>
          <w:rFonts w:ascii="Times New Roman" w:hAnsi="Times New Roman" w:cs="Times New Roman"/>
          <w:sz w:val="26"/>
          <w:szCs w:val="26"/>
        </w:rPr>
        <w:t xml:space="preserve"> р</w:t>
      </w:r>
      <w:r w:rsidRPr="00E755DB">
        <w:rPr>
          <w:rFonts w:ascii="Times New Roman" w:hAnsi="Times New Roman" w:cs="Times New Roman"/>
          <w:sz w:val="26"/>
          <w:szCs w:val="26"/>
        </w:rPr>
        <w:t>егистратор/анализатор амбулаторный для длительного электрокардиографического мониторинга</w:t>
      </w:r>
      <w:r>
        <w:rPr>
          <w:rFonts w:ascii="Times New Roman" w:hAnsi="Times New Roman" w:cs="Times New Roman"/>
          <w:sz w:val="26"/>
          <w:szCs w:val="26"/>
        </w:rPr>
        <w:t>.</w:t>
      </w:r>
    </w:p>
    <w:p w:rsidR="00E755DB" w:rsidRDefault="00E755DB" w:rsidP="00E755D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Заказчиком при подготовке к закупке рассматривалось применение позиции КТРУ 26.60.12.129-00000059</w:t>
      </w:r>
      <w:r w:rsidRPr="00E755DB">
        <w:t xml:space="preserve"> </w:t>
      </w:r>
      <w:r w:rsidRPr="00E755DB">
        <w:rPr>
          <w:rFonts w:ascii="Times New Roman" w:hAnsi="Times New Roman" w:cs="Times New Roman"/>
          <w:sz w:val="26"/>
          <w:szCs w:val="26"/>
        </w:rPr>
        <w:t>«Регистратор и анализатор амбулаторный для длительного электрокардиографического мониторинга</w:t>
      </w:r>
      <w:r>
        <w:rPr>
          <w:rFonts w:ascii="Times New Roman" w:hAnsi="Times New Roman" w:cs="Times New Roman"/>
          <w:sz w:val="26"/>
          <w:szCs w:val="26"/>
        </w:rPr>
        <w:t xml:space="preserve">», включенная в каталог 21.03.2019, редакция № 2 с датой начала действия с 11.05.2023. При этом данная позиция каталога исключена из КТРУ 09.09.2024. </w:t>
      </w:r>
    </w:p>
    <w:p w:rsidR="00E755DB" w:rsidRDefault="00E755DB" w:rsidP="00E755DB">
      <w:pPr>
        <w:widowControl w:val="0"/>
        <w:spacing w:after="0" w:line="240" w:lineRule="auto"/>
        <w:ind w:firstLine="709"/>
        <w:contextualSpacing/>
        <w:jc w:val="both"/>
        <w:rPr>
          <w:rFonts w:ascii="Times New Roman" w:hAnsi="Times New Roman" w:cs="Times New Roman"/>
          <w:sz w:val="26"/>
          <w:szCs w:val="26"/>
        </w:rPr>
      </w:pPr>
      <w:r w:rsidRPr="003776DC">
        <w:rPr>
          <w:rFonts w:ascii="Times New Roman" w:hAnsi="Times New Roman" w:cs="Times New Roman"/>
          <w:sz w:val="26"/>
          <w:szCs w:val="26"/>
        </w:rPr>
        <w:t>При этом указанная подателем жалобы позиция КТРУ 26.60.12.111-00000034 «Регистратор амбулаторный для электрокардиографического мониторинга»</w:t>
      </w:r>
      <w:r w:rsidR="003776DC">
        <w:rPr>
          <w:rFonts w:ascii="Times New Roman" w:hAnsi="Times New Roman" w:cs="Times New Roman"/>
          <w:sz w:val="26"/>
          <w:szCs w:val="26"/>
        </w:rPr>
        <w:t>, включенная в каталог 18.04.2022, обновлена 11.09.2024 и обязательна для применения с 11.10.2024.</w:t>
      </w:r>
    </w:p>
    <w:p w:rsidR="003776DC" w:rsidRDefault="003776DC" w:rsidP="00E755D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Таким образом, на дату размещения извещения указанная подателем жалобы позиция КТРУ не была обязательна для применения.</w:t>
      </w:r>
    </w:p>
    <w:p w:rsidR="004D2956" w:rsidRPr="004D2956" w:rsidRDefault="004D2956" w:rsidP="004D2956">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lastRenderedPageBreak/>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4D2956" w:rsidRPr="004D2956" w:rsidRDefault="004D2956" w:rsidP="004D2956">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D2956" w:rsidRPr="004D2956" w:rsidRDefault="004D2956" w:rsidP="004D2956">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 xml:space="preserve">В рамках статьи 14 Закона о контрактной системе принято </w:t>
      </w:r>
      <w:r>
        <w:rPr>
          <w:rFonts w:ascii="Times New Roman" w:hAnsi="Times New Roman" w:cs="Times New Roman"/>
          <w:sz w:val="26"/>
          <w:szCs w:val="26"/>
        </w:rPr>
        <w:t>П</w:t>
      </w:r>
      <w:r w:rsidRPr="004D2956">
        <w:rPr>
          <w:rFonts w:ascii="Times New Roman" w:hAnsi="Times New Roman" w:cs="Times New Roman"/>
          <w:sz w:val="26"/>
          <w:szCs w:val="26"/>
        </w:rPr>
        <w:t>остановление № 878.</w:t>
      </w:r>
    </w:p>
    <w:p w:rsidR="00526B5A" w:rsidRDefault="00526B5A" w:rsidP="00526B5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рамках пункта </w:t>
      </w:r>
      <w:r w:rsidRPr="00526B5A">
        <w:rPr>
          <w:rFonts w:ascii="Times New Roman" w:hAnsi="Times New Roman" w:cs="Times New Roman"/>
          <w:sz w:val="26"/>
          <w:szCs w:val="26"/>
        </w:rPr>
        <w:t>2</w:t>
      </w:r>
      <w:r>
        <w:rPr>
          <w:rFonts w:ascii="Times New Roman" w:hAnsi="Times New Roman" w:cs="Times New Roman"/>
          <w:sz w:val="26"/>
          <w:szCs w:val="26"/>
        </w:rPr>
        <w:t xml:space="preserve"> Постановления № 878 утвержден </w:t>
      </w:r>
      <w:r w:rsidRPr="00526B5A">
        <w:rPr>
          <w:rFonts w:ascii="Times New Roman" w:hAnsi="Times New Roman" w:cs="Times New Roman"/>
          <w:sz w:val="26"/>
          <w:szCs w:val="26"/>
        </w:rPr>
        <w:t>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w:t>
      </w:r>
      <w:r>
        <w:rPr>
          <w:rFonts w:ascii="Times New Roman" w:hAnsi="Times New Roman" w:cs="Times New Roman"/>
          <w:sz w:val="26"/>
          <w:szCs w:val="26"/>
        </w:rPr>
        <w:t>ниципальных нужд.</w:t>
      </w:r>
    </w:p>
    <w:p w:rsidR="004D2956" w:rsidRDefault="004D2956" w:rsidP="004D2956">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Согласно пункту 3 Постановления № 878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526B5A" w:rsidRDefault="00526B5A" w:rsidP="00526B5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извещением </w:t>
      </w:r>
      <w:r w:rsidR="003776DC">
        <w:rPr>
          <w:rFonts w:ascii="Times New Roman" w:hAnsi="Times New Roman" w:cs="Times New Roman"/>
          <w:sz w:val="26"/>
          <w:szCs w:val="26"/>
        </w:rPr>
        <w:t>о</w:t>
      </w:r>
      <w:r>
        <w:rPr>
          <w:rFonts w:ascii="Times New Roman" w:hAnsi="Times New Roman" w:cs="Times New Roman"/>
          <w:sz w:val="26"/>
          <w:szCs w:val="26"/>
        </w:rPr>
        <w:t xml:space="preserve">пределен код ОКПД2 </w:t>
      </w:r>
      <w:r w:rsidRPr="00526B5A">
        <w:rPr>
          <w:rFonts w:ascii="Times New Roman" w:hAnsi="Times New Roman" w:cs="Times New Roman"/>
          <w:sz w:val="26"/>
          <w:szCs w:val="26"/>
        </w:rPr>
        <w:t>26.60.12.129</w:t>
      </w:r>
      <w:r>
        <w:rPr>
          <w:rFonts w:ascii="Times New Roman" w:hAnsi="Times New Roman" w:cs="Times New Roman"/>
          <w:sz w:val="26"/>
          <w:szCs w:val="26"/>
        </w:rPr>
        <w:t xml:space="preserve"> - п</w:t>
      </w:r>
      <w:r w:rsidRPr="00526B5A">
        <w:rPr>
          <w:rFonts w:ascii="Times New Roman" w:hAnsi="Times New Roman" w:cs="Times New Roman"/>
          <w:sz w:val="26"/>
          <w:szCs w:val="26"/>
        </w:rPr>
        <w:t xml:space="preserve">риборы и аппараты для функциональной диагностики прочие, применяемые в медицинских целях, не </w:t>
      </w:r>
      <w:r w:rsidRPr="00526B5A">
        <w:rPr>
          <w:rFonts w:ascii="Times New Roman" w:hAnsi="Times New Roman" w:cs="Times New Roman"/>
          <w:sz w:val="26"/>
          <w:szCs w:val="26"/>
        </w:rPr>
        <w:lastRenderedPageBreak/>
        <w:t>включенные в другие группировки</w:t>
      </w:r>
      <w:r>
        <w:rPr>
          <w:rFonts w:ascii="Times New Roman" w:hAnsi="Times New Roman" w:cs="Times New Roman"/>
          <w:sz w:val="26"/>
          <w:szCs w:val="26"/>
        </w:rPr>
        <w:t>.</w:t>
      </w:r>
    </w:p>
    <w:p w:rsidR="003776DC" w:rsidRDefault="003776DC" w:rsidP="003776DC">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перечень, утвержденный Постановлением № 878, входит код ОКПД2 </w:t>
      </w:r>
      <w:r w:rsidRPr="005E2EEF">
        <w:rPr>
          <w:rFonts w:ascii="Times New Roman" w:hAnsi="Times New Roman" w:cs="Times New Roman"/>
          <w:sz w:val="26"/>
          <w:szCs w:val="26"/>
        </w:rPr>
        <w:t>26.60.12.129</w:t>
      </w:r>
      <w:r>
        <w:rPr>
          <w:rFonts w:ascii="Times New Roman" w:hAnsi="Times New Roman" w:cs="Times New Roman"/>
          <w:sz w:val="26"/>
          <w:szCs w:val="26"/>
        </w:rPr>
        <w:t xml:space="preserve"> п</w:t>
      </w:r>
      <w:r w:rsidRPr="005E2EEF">
        <w:rPr>
          <w:rFonts w:ascii="Times New Roman" w:hAnsi="Times New Roman" w:cs="Times New Roman"/>
          <w:sz w:val="26"/>
          <w:szCs w:val="26"/>
        </w:rPr>
        <w:t>риборы и аппараты для функциональной диагностики прочие, применяемые в медицинских целях, не включенные в другие группировки</w:t>
      </w:r>
      <w:r>
        <w:rPr>
          <w:rFonts w:ascii="Times New Roman" w:hAnsi="Times New Roman" w:cs="Times New Roman"/>
          <w:sz w:val="26"/>
          <w:szCs w:val="26"/>
        </w:rPr>
        <w:t>.</w:t>
      </w:r>
    </w:p>
    <w:p w:rsidR="003776DC" w:rsidRDefault="00526B5A" w:rsidP="005E2EEF">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извещении установлены условия допуска</w:t>
      </w:r>
      <w:r>
        <w:t xml:space="preserve"> </w:t>
      </w:r>
      <w:r w:rsidRPr="00526B5A">
        <w:rPr>
          <w:rFonts w:ascii="Times New Roman" w:hAnsi="Times New Roman" w:cs="Times New Roman"/>
          <w:sz w:val="26"/>
          <w:szCs w:val="26"/>
        </w:rPr>
        <w:t xml:space="preserve">в </w:t>
      </w:r>
      <w:r>
        <w:rPr>
          <w:rFonts w:ascii="Times New Roman" w:hAnsi="Times New Roman" w:cs="Times New Roman"/>
          <w:sz w:val="26"/>
          <w:szCs w:val="26"/>
        </w:rPr>
        <w:t>соответствии с</w:t>
      </w:r>
      <w:r>
        <w:t xml:space="preserve"> </w:t>
      </w:r>
      <w:r>
        <w:rPr>
          <w:rFonts w:ascii="Times New Roman" w:hAnsi="Times New Roman" w:cs="Times New Roman"/>
          <w:sz w:val="26"/>
          <w:szCs w:val="26"/>
        </w:rPr>
        <w:t>п</w:t>
      </w:r>
      <w:r w:rsidRPr="00526B5A">
        <w:rPr>
          <w:rFonts w:ascii="Times New Roman" w:hAnsi="Times New Roman" w:cs="Times New Roman"/>
          <w:sz w:val="26"/>
          <w:szCs w:val="26"/>
        </w:rPr>
        <w:t>риказ</w:t>
      </w:r>
      <w:r>
        <w:rPr>
          <w:rFonts w:ascii="Times New Roman" w:hAnsi="Times New Roman" w:cs="Times New Roman"/>
          <w:sz w:val="26"/>
          <w:szCs w:val="26"/>
        </w:rPr>
        <w:t>ом</w:t>
      </w:r>
      <w:r w:rsidRPr="00526B5A">
        <w:rPr>
          <w:rFonts w:ascii="Times New Roman" w:hAnsi="Times New Roman" w:cs="Times New Roman"/>
          <w:sz w:val="26"/>
          <w:szCs w:val="26"/>
        </w:rPr>
        <w:t xml:space="preserve"> Минфина России от 04.06.2018 </w:t>
      </w:r>
      <w:r>
        <w:rPr>
          <w:rFonts w:ascii="Times New Roman" w:hAnsi="Times New Roman" w:cs="Times New Roman"/>
          <w:sz w:val="26"/>
          <w:szCs w:val="26"/>
        </w:rPr>
        <w:t>№</w:t>
      </w:r>
      <w:r w:rsidRPr="00526B5A">
        <w:rPr>
          <w:rFonts w:ascii="Times New Roman" w:hAnsi="Times New Roman" w:cs="Times New Roman"/>
          <w:sz w:val="26"/>
          <w:szCs w:val="26"/>
        </w:rPr>
        <w:t xml:space="preserve"> 126н</w:t>
      </w:r>
      <w:r>
        <w:rPr>
          <w:rFonts w:ascii="Times New Roman" w:hAnsi="Times New Roman" w:cs="Times New Roman"/>
          <w:sz w:val="26"/>
          <w:szCs w:val="26"/>
        </w:rPr>
        <w:t xml:space="preserve"> «</w:t>
      </w:r>
      <w:r w:rsidRPr="00526B5A">
        <w:rPr>
          <w:rFonts w:ascii="Times New Roman" w:hAnsi="Times New Roman" w:cs="Times New Roman"/>
          <w:sz w:val="26"/>
          <w:szCs w:val="26"/>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rFonts w:ascii="Times New Roman" w:hAnsi="Times New Roman" w:cs="Times New Roman"/>
          <w:sz w:val="26"/>
          <w:szCs w:val="26"/>
        </w:rPr>
        <w:t xml:space="preserve">», </w:t>
      </w:r>
      <w:r w:rsidR="003776DC">
        <w:rPr>
          <w:rFonts w:ascii="Times New Roman" w:hAnsi="Times New Roman" w:cs="Times New Roman"/>
          <w:sz w:val="26"/>
          <w:szCs w:val="26"/>
        </w:rPr>
        <w:t>а также ограничения допуска в рамках Постановления № 878, что соответствует требованиям законодательства о контрактной системе.</w:t>
      </w:r>
    </w:p>
    <w:p w:rsidR="003776DC" w:rsidRPr="002D01E4" w:rsidRDefault="002D01E4" w:rsidP="005E2EEF">
      <w:pPr>
        <w:widowControl w:val="0"/>
        <w:spacing w:after="0" w:line="240" w:lineRule="auto"/>
        <w:ind w:firstLine="709"/>
        <w:contextualSpacing/>
        <w:jc w:val="both"/>
        <w:rPr>
          <w:rFonts w:ascii="Times New Roman" w:hAnsi="Times New Roman" w:cs="Times New Roman"/>
          <w:sz w:val="26"/>
          <w:szCs w:val="26"/>
          <w:u w:val="single"/>
        </w:rPr>
      </w:pPr>
      <w:r>
        <w:rPr>
          <w:rFonts w:ascii="Times New Roman" w:hAnsi="Times New Roman" w:cs="Times New Roman"/>
          <w:sz w:val="26"/>
          <w:szCs w:val="26"/>
        </w:rPr>
        <w:t xml:space="preserve">В связи с изложенным Комиссия Управления приходит к выводу о </w:t>
      </w:r>
      <w:r w:rsidRPr="002D01E4">
        <w:rPr>
          <w:rFonts w:ascii="Times New Roman" w:hAnsi="Times New Roman" w:cs="Times New Roman"/>
          <w:sz w:val="26"/>
          <w:szCs w:val="26"/>
          <w:u w:val="single"/>
        </w:rPr>
        <w:t>необоснованности доводов жалобы ООО «Южно-Уральский центр снабжения».</w:t>
      </w:r>
    </w:p>
    <w:p w:rsidR="002D01E4" w:rsidRDefault="002D01E4" w:rsidP="005E2EEF">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Вместе с тем в рамках внеплановой проверки, проводимой при рассмотрении жалобы</w:t>
      </w:r>
      <w:r w:rsidR="003B66AB">
        <w:rPr>
          <w:rFonts w:ascii="Times New Roman" w:hAnsi="Times New Roman" w:cs="Times New Roman"/>
          <w:sz w:val="26"/>
          <w:szCs w:val="26"/>
        </w:rPr>
        <w:t>, а также с учетом рассмотрения жалобы ООО «Ангиотек», Комиссией Управления установлено следующее.</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 мнению ООО «Ангиотек», </w:t>
      </w:r>
      <w:r w:rsidRPr="00F90C97">
        <w:rPr>
          <w:rFonts w:ascii="Times New Roman" w:hAnsi="Times New Roman" w:cs="Times New Roman"/>
          <w:sz w:val="26"/>
          <w:szCs w:val="26"/>
        </w:rPr>
        <w:t>описание объекта закупки соответствует товару единственного производителя «Комплекс суточного мониторирования ЭКГ «МИОКАРД-ХОЛТЕР-2» по ТУ 9441-020-25692097-2010 ООО «НИМП ЕСН» по регистрационному удостоверению № РЗН 2023/19890</w:t>
      </w:r>
      <w:r>
        <w:rPr>
          <w:rFonts w:ascii="Times New Roman" w:hAnsi="Times New Roman" w:cs="Times New Roman"/>
          <w:sz w:val="26"/>
          <w:szCs w:val="26"/>
        </w:rPr>
        <w:t xml:space="preserve">. </w:t>
      </w:r>
      <w:r>
        <w:rPr>
          <w:rFonts w:ascii="Times New Roman" w:hAnsi="Times New Roman" w:cs="Times New Roman"/>
          <w:sz w:val="26"/>
          <w:szCs w:val="26"/>
        </w:rPr>
        <w:t>В жалобе заявителем в качестве примера указано, что показатель «</w:t>
      </w:r>
      <w:r w:rsidRPr="0083540C">
        <w:rPr>
          <w:rFonts w:ascii="Times New Roman" w:hAnsi="Times New Roman" w:cs="Times New Roman"/>
          <w:sz w:val="26"/>
          <w:szCs w:val="26"/>
        </w:rPr>
        <w:t xml:space="preserve">Количество порогов для </w:t>
      </w:r>
      <w:proofErr w:type="spellStart"/>
      <w:r w:rsidRPr="0083540C">
        <w:rPr>
          <w:rFonts w:ascii="Times New Roman" w:hAnsi="Times New Roman" w:cs="Times New Roman"/>
          <w:sz w:val="26"/>
          <w:szCs w:val="26"/>
        </w:rPr>
        <w:t>постэктопических</w:t>
      </w:r>
      <w:proofErr w:type="spellEnd"/>
      <w:r w:rsidRPr="0083540C">
        <w:rPr>
          <w:rFonts w:ascii="Times New Roman" w:hAnsi="Times New Roman" w:cs="Times New Roman"/>
          <w:sz w:val="26"/>
          <w:szCs w:val="26"/>
        </w:rPr>
        <w:t xml:space="preserve"> пауз</w:t>
      </w:r>
      <w:r>
        <w:rPr>
          <w:rFonts w:ascii="Times New Roman" w:hAnsi="Times New Roman" w:cs="Times New Roman"/>
          <w:sz w:val="26"/>
          <w:szCs w:val="26"/>
        </w:rPr>
        <w:t xml:space="preserve"> </w:t>
      </w:r>
      <w:r w:rsidRPr="0083540C">
        <w:rPr>
          <w:rFonts w:ascii="Times New Roman" w:hAnsi="Times New Roman" w:cs="Times New Roman"/>
          <w:sz w:val="26"/>
          <w:szCs w:val="26"/>
        </w:rPr>
        <w:t>≥ 3</w:t>
      </w:r>
      <w:r>
        <w:rPr>
          <w:rFonts w:ascii="Times New Roman" w:hAnsi="Times New Roman" w:cs="Times New Roman"/>
          <w:sz w:val="26"/>
          <w:szCs w:val="26"/>
        </w:rPr>
        <w:t xml:space="preserve"> </w:t>
      </w:r>
      <w:proofErr w:type="spellStart"/>
      <w:r>
        <w:rPr>
          <w:rFonts w:ascii="Times New Roman" w:hAnsi="Times New Roman" w:cs="Times New Roman"/>
          <w:sz w:val="26"/>
          <w:szCs w:val="26"/>
        </w:rPr>
        <w:t>шт</w:t>
      </w:r>
      <w:proofErr w:type="spellEnd"/>
      <w:r>
        <w:rPr>
          <w:rFonts w:ascii="Times New Roman" w:hAnsi="Times New Roman" w:cs="Times New Roman"/>
          <w:sz w:val="26"/>
          <w:szCs w:val="26"/>
        </w:rPr>
        <w:t>» указан на странице 32 инструкции</w:t>
      </w:r>
      <w:r w:rsidRPr="00D02215">
        <w:t xml:space="preserve"> </w:t>
      </w:r>
      <w:r w:rsidRPr="00D02215">
        <w:rPr>
          <w:rFonts w:ascii="Times New Roman" w:hAnsi="Times New Roman" w:cs="Times New Roman"/>
          <w:sz w:val="26"/>
          <w:szCs w:val="26"/>
        </w:rPr>
        <w:t>комплекс</w:t>
      </w:r>
      <w:r>
        <w:rPr>
          <w:rFonts w:ascii="Times New Roman" w:hAnsi="Times New Roman" w:cs="Times New Roman"/>
          <w:sz w:val="26"/>
          <w:szCs w:val="26"/>
        </w:rPr>
        <w:t>а</w:t>
      </w:r>
      <w:r w:rsidRPr="00D02215">
        <w:rPr>
          <w:rFonts w:ascii="Times New Roman" w:hAnsi="Times New Roman" w:cs="Times New Roman"/>
          <w:sz w:val="26"/>
          <w:szCs w:val="26"/>
        </w:rPr>
        <w:t xml:space="preserve"> суточного мониторирования ЭКГ «МИОКАРД-ХОЛТЕР-2»</w:t>
      </w:r>
      <w:r>
        <w:rPr>
          <w:rFonts w:ascii="Times New Roman" w:hAnsi="Times New Roman" w:cs="Times New Roman"/>
          <w:sz w:val="26"/>
          <w:szCs w:val="26"/>
        </w:rPr>
        <w:t>.</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sidRPr="003B66AB">
        <w:rPr>
          <w:rFonts w:ascii="Times New Roman" w:hAnsi="Times New Roman" w:cs="Times New Roman"/>
          <w:sz w:val="26"/>
          <w:szCs w:val="26"/>
        </w:rPr>
        <w:t>В отзыве на жалобу</w:t>
      </w:r>
      <w:r>
        <w:rPr>
          <w:rFonts w:ascii="Times New Roman" w:hAnsi="Times New Roman" w:cs="Times New Roman"/>
          <w:sz w:val="26"/>
          <w:szCs w:val="26"/>
        </w:rPr>
        <w:t xml:space="preserve"> ООО «Ангиотек»</w:t>
      </w:r>
      <w:r w:rsidRPr="003B66AB">
        <w:rPr>
          <w:rFonts w:ascii="Times New Roman" w:hAnsi="Times New Roman" w:cs="Times New Roman"/>
          <w:sz w:val="26"/>
          <w:szCs w:val="26"/>
        </w:rPr>
        <w:t xml:space="preserve"> заказчиком указано, что требованиям описания объекта закупки соответствуют товары как минимум двух производителей, а именно указанный заявителем «Комплекс суточного мониторирования ЭКГ «МИОКАРД-ХОЛТЕР-2» по ТУ 9441-020-25692097-2010 ООО «НИМП ЕСН» по РУ № РЗН 2023/19890, а также «Регистраторы для суточного мониторирования ЭКГ и АД «</w:t>
      </w:r>
      <w:proofErr w:type="spellStart"/>
      <w:r w:rsidRPr="003B66AB">
        <w:rPr>
          <w:rFonts w:ascii="Times New Roman" w:hAnsi="Times New Roman" w:cs="Times New Roman"/>
          <w:sz w:val="26"/>
          <w:szCs w:val="26"/>
        </w:rPr>
        <w:t>БиПиЛаб</w:t>
      </w:r>
      <w:proofErr w:type="spellEnd"/>
      <w:r w:rsidRPr="003B66AB">
        <w:rPr>
          <w:rFonts w:ascii="Times New Roman" w:hAnsi="Times New Roman" w:cs="Times New Roman"/>
          <w:sz w:val="26"/>
          <w:szCs w:val="26"/>
        </w:rPr>
        <w:t xml:space="preserve"> </w:t>
      </w:r>
      <w:proofErr w:type="spellStart"/>
      <w:r w:rsidRPr="003B66AB">
        <w:rPr>
          <w:rFonts w:ascii="Times New Roman" w:hAnsi="Times New Roman" w:cs="Times New Roman"/>
          <w:sz w:val="26"/>
          <w:szCs w:val="26"/>
        </w:rPr>
        <w:t>Комби</w:t>
      </w:r>
      <w:proofErr w:type="spellEnd"/>
      <w:r w:rsidRPr="003B66AB">
        <w:rPr>
          <w:rFonts w:ascii="Times New Roman" w:hAnsi="Times New Roman" w:cs="Times New Roman"/>
          <w:sz w:val="26"/>
          <w:szCs w:val="26"/>
        </w:rPr>
        <w:t>» по ТУ 9441-003-39238870-2010 ООО «Пётр Телегин» по РУ № ФСР 2011/11138, что подтверждается представленными нормативно-техническими документами.</w:t>
      </w:r>
      <w:r>
        <w:rPr>
          <w:rFonts w:ascii="Times New Roman" w:hAnsi="Times New Roman" w:cs="Times New Roman"/>
          <w:sz w:val="26"/>
          <w:szCs w:val="26"/>
        </w:rPr>
        <w:t xml:space="preserve"> </w:t>
      </w:r>
      <w:r w:rsidRPr="003B66AB">
        <w:rPr>
          <w:rFonts w:ascii="Times New Roman" w:hAnsi="Times New Roman" w:cs="Times New Roman"/>
          <w:sz w:val="26"/>
          <w:szCs w:val="26"/>
        </w:rPr>
        <w:t>Вместе с тем, нормативно-технических документов, упомянутых в отзыве, приложено не было.</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Комиссией Управления установлено, что в </w:t>
      </w:r>
      <w:r w:rsidRPr="004F100E">
        <w:rPr>
          <w:rFonts w:ascii="Times New Roman" w:hAnsi="Times New Roman" w:cs="Times New Roman"/>
          <w:sz w:val="26"/>
          <w:szCs w:val="26"/>
        </w:rPr>
        <w:t>инструкции комплекса суточного монитор</w:t>
      </w:r>
      <w:r>
        <w:rPr>
          <w:rFonts w:ascii="Times New Roman" w:hAnsi="Times New Roman" w:cs="Times New Roman"/>
          <w:sz w:val="26"/>
          <w:szCs w:val="26"/>
        </w:rPr>
        <w:t>ирования ЭКГ «МИОКАРД-ХОЛТЕР-2» выделены разделы, поименованные в описании объекта закупки, например, «Паузы», «Ритм», «</w:t>
      </w:r>
      <w:proofErr w:type="spellStart"/>
      <w:r w:rsidRPr="004F100E">
        <w:rPr>
          <w:rFonts w:ascii="Times New Roman" w:hAnsi="Times New Roman" w:cs="Times New Roman"/>
          <w:sz w:val="26"/>
          <w:szCs w:val="26"/>
        </w:rPr>
        <w:t>Наджелудочковые</w:t>
      </w:r>
      <w:proofErr w:type="spellEnd"/>
      <w:r w:rsidRPr="004F100E">
        <w:rPr>
          <w:rFonts w:ascii="Times New Roman" w:hAnsi="Times New Roman" w:cs="Times New Roman"/>
          <w:sz w:val="26"/>
          <w:szCs w:val="26"/>
        </w:rPr>
        <w:t xml:space="preserve"> экстрасистолы</w:t>
      </w:r>
      <w:r>
        <w:rPr>
          <w:rFonts w:ascii="Times New Roman" w:hAnsi="Times New Roman" w:cs="Times New Roman"/>
          <w:sz w:val="26"/>
          <w:szCs w:val="26"/>
        </w:rPr>
        <w:t>» и т.д. Указано в пункте 2.7 «</w:t>
      </w:r>
      <w:proofErr w:type="spellStart"/>
      <w:r w:rsidRPr="004F100E">
        <w:rPr>
          <w:rFonts w:ascii="Times New Roman" w:hAnsi="Times New Roman" w:cs="Times New Roman"/>
          <w:sz w:val="26"/>
          <w:szCs w:val="26"/>
        </w:rPr>
        <w:t>Наджелудочковые</w:t>
      </w:r>
      <w:proofErr w:type="spellEnd"/>
      <w:r w:rsidRPr="004F100E">
        <w:rPr>
          <w:rFonts w:ascii="Times New Roman" w:hAnsi="Times New Roman" w:cs="Times New Roman"/>
          <w:sz w:val="26"/>
          <w:szCs w:val="26"/>
        </w:rPr>
        <w:t xml:space="preserve"> экстрасистолы</w:t>
      </w:r>
      <w:r>
        <w:rPr>
          <w:rFonts w:ascii="Times New Roman" w:hAnsi="Times New Roman" w:cs="Times New Roman"/>
          <w:sz w:val="26"/>
          <w:szCs w:val="26"/>
        </w:rPr>
        <w:t>» - «</w:t>
      </w:r>
      <w:r w:rsidRPr="004F100E">
        <w:rPr>
          <w:rFonts w:ascii="Times New Roman" w:hAnsi="Times New Roman" w:cs="Times New Roman"/>
          <w:sz w:val="26"/>
          <w:szCs w:val="26"/>
        </w:rPr>
        <w:t xml:space="preserve">Программа выделяет единичные экстрасистолы, парные, </w:t>
      </w:r>
      <w:proofErr w:type="spellStart"/>
      <w:r>
        <w:rPr>
          <w:rFonts w:ascii="Times New Roman" w:hAnsi="Times New Roman" w:cs="Times New Roman"/>
          <w:sz w:val="26"/>
          <w:szCs w:val="26"/>
        </w:rPr>
        <w:t>бигеминию</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триг</w:t>
      </w:r>
      <w:r w:rsidRPr="004F100E">
        <w:rPr>
          <w:rFonts w:ascii="Times New Roman" w:hAnsi="Times New Roman" w:cs="Times New Roman"/>
          <w:sz w:val="26"/>
          <w:szCs w:val="26"/>
        </w:rPr>
        <w:t>емини</w:t>
      </w:r>
      <w:r>
        <w:rPr>
          <w:rFonts w:ascii="Times New Roman" w:hAnsi="Times New Roman" w:cs="Times New Roman"/>
          <w:sz w:val="26"/>
          <w:szCs w:val="26"/>
        </w:rPr>
        <w:t>ю</w:t>
      </w:r>
      <w:proofErr w:type="spellEnd"/>
      <w:r w:rsidRPr="004F100E">
        <w:rPr>
          <w:rFonts w:ascii="Times New Roman" w:hAnsi="Times New Roman" w:cs="Times New Roman"/>
          <w:sz w:val="26"/>
          <w:szCs w:val="26"/>
        </w:rPr>
        <w:t>, ранние, групповые</w:t>
      </w:r>
      <w:r>
        <w:rPr>
          <w:rFonts w:ascii="Times New Roman" w:hAnsi="Times New Roman" w:cs="Times New Roman"/>
          <w:sz w:val="26"/>
          <w:szCs w:val="26"/>
        </w:rPr>
        <w:t>»</w:t>
      </w:r>
      <w:r w:rsidRPr="004F100E">
        <w:rPr>
          <w:rFonts w:ascii="Times New Roman" w:hAnsi="Times New Roman" w:cs="Times New Roman"/>
          <w:sz w:val="26"/>
          <w:szCs w:val="26"/>
        </w:rPr>
        <w:t>.</w:t>
      </w:r>
      <w:r>
        <w:rPr>
          <w:rFonts w:ascii="Times New Roman" w:hAnsi="Times New Roman" w:cs="Times New Roman"/>
          <w:sz w:val="26"/>
          <w:szCs w:val="26"/>
        </w:rPr>
        <w:t xml:space="preserve"> </w:t>
      </w:r>
      <w:r w:rsidRPr="004F100E">
        <w:rPr>
          <w:rFonts w:ascii="Times New Roman" w:hAnsi="Times New Roman" w:cs="Times New Roman"/>
          <w:sz w:val="26"/>
          <w:szCs w:val="26"/>
        </w:rPr>
        <w:t>В разделе «Ритм» - эпизоды ритма (синусовый ритм, предсердный, AV-ритм, желудочковый ритм, трепетание предсердий, фибрилляция предсердий,</w:t>
      </w:r>
      <w:r>
        <w:rPr>
          <w:rFonts w:ascii="Times New Roman" w:hAnsi="Times New Roman" w:cs="Times New Roman"/>
          <w:sz w:val="26"/>
          <w:szCs w:val="26"/>
        </w:rPr>
        <w:t xml:space="preserve"> </w:t>
      </w:r>
      <w:r w:rsidRPr="004F100E">
        <w:rPr>
          <w:rFonts w:ascii="Times New Roman" w:hAnsi="Times New Roman" w:cs="Times New Roman"/>
          <w:sz w:val="26"/>
          <w:szCs w:val="26"/>
        </w:rPr>
        <w:t xml:space="preserve">миграция водителя ритма, </w:t>
      </w:r>
      <w:proofErr w:type="spellStart"/>
      <w:r w:rsidRPr="004F100E">
        <w:rPr>
          <w:rFonts w:ascii="Times New Roman" w:hAnsi="Times New Roman" w:cs="Times New Roman"/>
          <w:sz w:val="26"/>
          <w:szCs w:val="26"/>
        </w:rPr>
        <w:t>наджелудочковая</w:t>
      </w:r>
      <w:proofErr w:type="spellEnd"/>
      <w:r w:rsidRPr="004F100E">
        <w:rPr>
          <w:rFonts w:ascii="Times New Roman" w:hAnsi="Times New Roman" w:cs="Times New Roman"/>
          <w:sz w:val="26"/>
          <w:szCs w:val="26"/>
        </w:rPr>
        <w:t xml:space="preserve"> тахикардия, регулярный</w:t>
      </w:r>
      <w:r>
        <w:rPr>
          <w:rFonts w:ascii="Times New Roman" w:hAnsi="Times New Roman" w:cs="Times New Roman"/>
          <w:sz w:val="26"/>
          <w:szCs w:val="26"/>
        </w:rPr>
        <w:t xml:space="preserve"> </w:t>
      </w:r>
      <w:r w:rsidRPr="004F100E">
        <w:rPr>
          <w:rFonts w:ascii="Times New Roman" w:hAnsi="Times New Roman" w:cs="Times New Roman"/>
          <w:sz w:val="26"/>
          <w:szCs w:val="26"/>
        </w:rPr>
        <w:t>ритм, нерегулярный ритм)</w:t>
      </w:r>
      <w:r>
        <w:rPr>
          <w:rFonts w:ascii="Times New Roman" w:hAnsi="Times New Roman" w:cs="Times New Roman"/>
          <w:sz w:val="26"/>
          <w:szCs w:val="26"/>
        </w:rPr>
        <w:t xml:space="preserve">. В разделе </w:t>
      </w:r>
      <w:r w:rsidRPr="004F100E">
        <w:rPr>
          <w:rFonts w:ascii="Times New Roman" w:hAnsi="Times New Roman" w:cs="Times New Roman"/>
          <w:sz w:val="26"/>
          <w:szCs w:val="26"/>
        </w:rPr>
        <w:t xml:space="preserve">2.8 </w:t>
      </w:r>
      <w:r>
        <w:rPr>
          <w:rFonts w:ascii="Times New Roman" w:hAnsi="Times New Roman" w:cs="Times New Roman"/>
          <w:sz w:val="26"/>
          <w:szCs w:val="26"/>
        </w:rPr>
        <w:t>«Ж</w:t>
      </w:r>
      <w:r w:rsidRPr="004F100E">
        <w:rPr>
          <w:rFonts w:ascii="Times New Roman" w:hAnsi="Times New Roman" w:cs="Times New Roman"/>
          <w:sz w:val="26"/>
          <w:szCs w:val="26"/>
        </w:rPr>
        <w:t>елудочковые экстрасистолы</w:t>
      </w:r>
      <w:r>
        <w:rPr>
          <w:rFonts w:ascii="Times New Roman" w:hAnsi="Times New Roman" w:cs="Times New Roman"/>
          <w:sz w:val="26"/>
          <w:szCs w:val="26"/>
        </w:rPr>
        <w:t>» - п</w:t>
      </w:r>
      <w:r w:rsidRPr="004F100E">
        <w:rPr>
          <w:rFonts w:ascii="Times New Roman" w:hAnsi="Times New Roman" w:cs="Times New Roman"/>
          <w:sz w:val="26"/>
          <w:szCs w:val="26"/>
        </w:rPr>
        <w:t xml:space="preserve">рограмма выделяет единичные экстрасистолы, парные, </w:t>
      </w:r>
      <w:proofErr w:type="spellStart"/>
      <w:r w:rsidRPr="004F100E">
        <w:rPr>
          <w:rFonts w:ascii="Times New Roman" w:hAnsi="Times New Roman" w:cs="Times New Roman"/>
          <w:sz w:val="26"/>
          <w:szCs w:val="26"/>
        </w:rPr>
        <w:t>бигеминию</w:t>
      </w:r>
      <w:proofErr w:type="spellEnd"/>
      <w:r>
        <w:rPr>
          <w:rFonts w:ascii="Times New Roman" w:hAnsi="Times New Roman" w:cs="Times New Roman"/>
          <w:sz w:val="26"/>
          <w:szCs w:val="26"/>
        </w:rPr>
        <w:t>.</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этом с фактом соответствия описания объекта закупки </w:t>
      </w:r>
      <w:r w:rsidRPr="0001287A">
        <w:rPr>
          <w:rFonts w:ascii="Times New Roman" w:hAnsi="Times New Roman" w:cs="Times New Roman"/>
          <w:sz w:val="26"/>
          <w:szCs w:val="26"/>
        </w:rPr>
        <w:t>комплекс</w:t>
      </w:r>
      <w:r>
        <w:rPr>
          <w:rFonts w:ascii="Times New Roman" w:hAnsi="Times New Roman" w:cs="Times New Roman"/>
          <w:sz w:val="26"/>
          <w:szCs w:val="26"/>
        </w:rPr>
        <w:t>у</w:t>
      </w:r>
      <w:r w:rsidRPr="0001287A">
        <w:rPr>
          <w:rFonts w:ascii="Times New Roman" w:hAnsi="Times New Roman" w:cs="Times New Roman"/>
          <w:sz w:val="26"/>
          <w:szCs w:val="26"/>
        </w:rPr>
        <w:t xml:space="preserve"> суточного мониторирования ЭКГ «МИОКАРД-ХОЛТЕР-2»</w:t>
      </w:r>
      <w:r>
        <w:rPr>
          <w:rFonts w:ascii="Times New Roman" w:hAnsi="Times New Roman" w:cs="Times New Roman"/>
          <w:sz w:val="26"/>
          <w:szCs w:val="26"/>
        </w:rPr>
        <w:t xml:space="preserve"> </w:t>
      </w:r>
      <w:r>
        <w:rPr>
          <w:rFonts w:ascii="Times New Roman" w:hAnsi="Times New Roman" w:cs="Times New Roman"/>
          <w:sz w:val="26"/>
          <w:szCs w:val="26"/>
        </w:rPr>
        <w:t>заказчик не спорит</w:t>
      </w:r>
      <w:r>
        <w:rPr>
          <w:rFonts w:ascii="Times New Roman" w:hAnsi="Times New Roman" w:cs="Times New Roman"/>
          <w:sz w:val="26"/>
          <w:szCs w:val="26"/>
        </w:rPr>
        <w:t>.</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рамках рассмотрения жалобы ООО «Ангиотек» п</w:t>
      </w:r>
      <w:r>
        <w:rPr>
          <w:rFonts w:ascii="Times New Roman" w:hAnsi="Times New Roman" w:cs="Times New Roman"/>
          <w:sz w:val="26"/>
          <w:szCs w:val="26"/>
        </w:rPr>
        <w:t xml:space="preserve">редставителем заказчика представлен запрос и ответ ООО «Петр Телегин», в котором производитель </w:t>
      </w:r>
      <w:r w:rsidRPr="0001287A">
        <w:rPr>
          <w:rFonts w:ascii="Times New Roman" w:hAnsi="Times New Roman" w:cs="Times New Roman"/>
          <w:sz w:val="26"/>
          <w:szCs w:val="26"/>
        </w:rPr>
        <w:t>регистратор</w:t>
      </w:r>
      <w:r>
        <w:rPr>
          <w:rFonts w:ascii="Times New Roman" w:hAnsi="Times New Roman" w:cs="Times New Roman"/>
          <w:sz w:val="26"/>
          <w:szCs w:val="26"/>
        </w:rPr>
        <w:t>а</w:t>
      </w:r>
      <w:r w:rsidRPr="0001287A">
        <w:rPr>
          <w:rFonts w:ascii="Times New Roman" w:hAnsi="Times New Roman" w:cs="Times New Roman"/>
          <w:sz w:val="26"/>
          <w:szCs w:val="26"/>
        </w:rPr>
        <w:t xml:space="preserve"> для суточного мониторирования ЭКГ и АД «</w:t>
      </w:r>
      <w:proofErr w:type="spellStart"/>
      <w:r w:rsidRPr="0001287A">
        <w:rPr>
          <w:rFonts w:ascii="Times New Roman" w:hAnsi="Times New Roman" w:cs="Times New Roman"/>
          <w:sz w:val="26"/>
          <w:szCs w:val="26"/>
        </w:rPr>
        <w:t>БиПиЛаб</w:t>
      </w:r>
      <w:proofErr w:type="spellEnd"/>
      <w:r w:rsidRPr="0001287A">
        <w:rPr>
          <w:rFonts w:ascii="Times New Roman" w:hAnsi="Times New Roman" w:cs="Times New Roman"/>
          <w:sz w:val="26"/>
          <w:szCs w:val="26"/>
        </w:rPr>
        <w:t xml:space="preserve"> </w:t>
      </w:r>
      <w:proofErr w:type="spellStart"/>
      <w:r w:rsidRPr="0001287A">
        <w:rPr>
          <w:rFonts w:ascii="Times New Roman" w:hAnsi="Times New Roman" w:cs="Times New Roman"/>
          <w:sz w:val="26"/>
          <w:szCs w:val="26"/>
        </w:rPr>
        <w:t>Комби</w:t>
      </w:r>
      <w:proofErr w:type="spellEnd"/>
      <w:r w:rsidRPr="0001287A">
        <w:rPr>
          <w:rFonts w:ascii="Times New Roman" w:hAnsi="Times New Roman" w:cs="Times New Roman"/>
          <w:sz w:val="26"/>
          <w:szCs w:val="26"/>
        </w:rPr>
        <w:t>»</w:t>
      </w:r>
      <w:r>
        <w:rPr>
          <w:rFonts w:ascii="Times New Roman" w:hAnsi="Times New Roman" w:cs="Times New Roman"/>
          <w:sz w:val="26"/>
          <w:szCs w:val="26"/>
        </w:rPr>
        <w:t xml:space="preserve"> сообщает, что подтверждает взаимозаменяемость технических и функциональных характеристик регистраторов </w:t>
      </w:r>
      <w:r w:rsidRPr="0001287A">
        <w:rPr>
          <w:rFonts w:ascii="Times New Roman" w:hAnsi="Times New Roman" w:cs="Times New Roman"/>
          <w:sz w:val="26"/>
          <w:szCs w:val="26"/>
        </w:rPr>
        <w:t>«</w:t>
      </w:r>
      <w:proofErr w:type="spellStart"/>
      <w:r w:rsidRPr="0001287A">
        <w:rPr>
          <w:rFonts w:ascii="Times New Roman" w:hAnsi="Times New Roman" w:cs="Times New Roman"/>
          <w:sz w:val="26"/>
          <w:szCs w:val="26"/>
        </w:rPr>
        <w:t>БиПиЛаб</w:t>
      </w:r>
      <w:proofErr w:type="spellEnd"/>
      <w:r w:rsidRPr="0001287A">
        <w:rPr>
          <w:rFonts w:ascii="Times New Roman" w:hAnsi="Times New Roman" w:cs="Times New Roman"/>
          <w:sz w:val="26"/>
          <w:szCs w:val="26"/>
        </w:rPr>
        <w:t xml:space="preserve"> </w:t>
      </w:r>
      <w:proofErr w:type="spellStart"/>
      <w:r w:rsidRPr="0001287A">
        <w:rPr>
          <w:rFonts w:ascii="Times New Roman" w:hAnsi="Times New Roman" w:cs="Times New Roman"/>
          <w:sz w:val="26"/>
          <w:szCs w:val="26"/>
        </w:rPr>
        <w:t>Комби</w:t>
      </w:r>
      <w:proofErr w:type="spellEnd"/>
      <w:r w:rsidRPr="0001287A">
        <w:rPr>
          <w:rFonts w:ascii="Times New Roman" w:hAnsi="Times New Roman" w:cs="Times New Roman"/>
          <w:sz w:val="26"/>
          <w:szCs w:val="26"/>
        </w:rPr>
        <w:t>»</w:t>
      </w:r>
      <w:r>
        <w:rPr>
          <w:rFonts w:ascii="Times New Roman" w:hAnsi="Times New Roman" w:cs="Times New Roman"/>
          <w:sz w:val="26"/>
          <w:szCs w:val="26"/>
        </w:rPr>
        <w:t xml:space="preserve"> и </w:t>
      </w:r>
      <w:r w:rsidRPr="0001287A">
        <w:rPr>
          <w:rFonts w:ascii="Times New Roman" w:hAnsi="Times New Roman" w:cs="Times New Roman"/>
          <w:sz w:val="26"/>
          <w:szCs w:val="26"/>
        </w:rPr>
        <w:t>«МИОКАРД-ХОЛТЕР-2»</w:t>
      </w:r>
      <w:r>
        <w:rPr>
          <w:rFonts w:ascii="Times New Roman" w:hAnsi="Times New Roman" w:cs="Times New Roman"/>
          <w:sz w:val="26"/>
          <w:szCs w:val="26"/>
        </w:rPr>
        <w:t>.</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Вместе с тем, к ответу производителя </w:t>
      </w:r>
      <w:r w:rsidRPr="0001287A">
        <w:rPr>
          <w:rFonts w:ascii="Times New Roman" w:hAnsi="Times New Roman" w:cs="Times New Roman"/>
          <w:sz w:val="26"/>
          <w:szCs w:val="26"/>
        </w:rPr>
        <w:t>ООО «Петр Телегин»</w:t>
      </w:r>
      <w:r>
        <w:rPr>
          <w:rFonts w:ascii="Times New Roman" w:hAnsi="Times New Roman" w:cs="Times New Roman"/>
          <w:sz w:val="26"/>
          <w:szCs w:val="26"/>
        </w:rPr>
        <w:t xml:space="preserve"> не приложено каких-либо документов, подтверждающих такое соответствие. Также заказчиком не представлено </w:t>
      </w:r>
      <w:r>
        <w:rPr>
          <w:rFonts w:ascii="Times New Roman" w:hAnsi="Times New Roman" w:cs="Times New Roman"/>
          <w:sz w:val="26"/>
          <w:szCs w:val="26"/>
        </w:rPr>
        <w:lastRenderedPageBreak/>
        <w:t xml:space="preserve">доказательств соответствия </w:t>
      </w:r>
      <w:r w:rsidRPr="0001287A">
        <w:rPr>
          <w:rFonts w:ascii="Times New Roman" w:hAnsi="Times New Roman" w:cs="Times New Roman"/>
          <w:sz w:val="26"/>
          <w:szCs w:val="26"/>
        </w:rPr>
        <w:t>регистратора для суточного мониторирования ЭКГ и АД «</w:t>
      </w:r>
      <w:proofErr w:type="spellStart"/>
      <w:r w:rsidRPr="0001287A">
        <w:rPr>
          <w:rFonts w:ascii="Times New Roman" w:hAnsi="Times New Roman" w:cs="Times New Roman"/>
          <w:sz w:val="26"/>
          <w:szCs w:val="26"/>
        </w:rPr>
        <w:t>БиПиЛаб</w:t>
      </w:r>
      <w:proofErr w:type="spellEnd"/>
      <w:r w:rsidRPr="0001287A">
        <w:rPr>
          <w:rFonts w:ascii="Times New Roman" w:hAnsi="Times New Roman" w:cs="Times New Roman"/>
          <w:sz w:val="26"/>
          <w:szCs w:val="26"/>
        </w:rPr>
        <w:t xml:space="preserve"> </w:t>
      </w:r>
      <w:proofErr w:type="spellStart"/>
      <w:r w:rsidRPr="0001287A">
        <w:rPr>
          <w:rFonts w:ascii="Times New Roman" w:hAnsi="Times New Roman" w:cs="Times New Roman"/>
          <w:sz w:val="26"/>
          <w:szCs w:val="26"/>
        </w:rPr>
        <w:t>Комби</w:t>
      </w:r>
      <w:proofErr w:type="spellEnd"/>
      <w:r w:rsidRPr="0001287A">
        <w:rPr>
          <w:rFonts w:ascii="Times New Roman" w:hAnsi="Times New Roman" w:cs="Times New Roman"/>
          <w:sz w:val="26"/>
          <w:szCs w:val="26"/>
        </w:rPr>
        <w:t>»</w:t>
      </w:r>
      <w:r>
        <w:rPr>
          <w:rFonts w:ascii="Times New Roman" w:hAnsi="Times New Roman" w:cs="Times New Roman"/>
          <w:sz w:val="26"/>
          <w:szCs w:val="26"/>
        </w:rPr>
        <w:t xml:space="preserve"> описанию объекта закупки, кроме указанного выше письма, например, исходя из документов регистрационного досье, размещенных в открытом доступе на сайте Росздравнадзор. </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После перерыва представитель заказчика указала, что </w:t>
      </w:r>
      <w:r w:rsidRPr="0001287A">
        <w:rPr>
          <w:rFonts w:ascii="Times New Roman" w:hAnsi="Times New Roman" w:cs="Times New Roman"/>
          <w:sz w:val="26"/>
          <w:szCs w:val="26"/>
        </w:rPr>
        <w:t>регистратор для суточного мониторирования ЭКГ и АД «</w:t>
      </w:r>
      <w:proofErr w:type="spellStart"/>
      <w:r w:rsidRPr="0001287A">
        <w:rPr>
          <w:rFonts w:ascii="Times New Roman" w:hAnsi="Times New Roman" w:cs="Times New Roman"/>
          <w:sz w:val="26"/>
          <w:szCs w:val="26"/>
        </w:rPr>
        <w:t>БиПиЛаб</w:t>
      </w:r>
      <w:proofErr w:type="spellEnd"/>
      <w:r w:rsidRPr="0001287A">
        <w:rPr>
          <w:rFonts w:ascii="Times New Roman" w:hAnsi="Times New Roman" w:cs="Times New Roman"/>
          <w:sz w:val="26"/>
          <w:szCs w:val="26"/>
        </w:rPr>
        <w:t xml:space="preserve"> </w:t>
      </w:r>
      <w:proofErr w:type="spellStart"/>
      <w:r w:rsidRPr="0001287A">
        <w:rPr>
          <w:rFonts w:ascii="Times New Roman" w:hAnsi="Times New Roman" w:cs="Times New Roman"/>
          <w:sz w:val="26"/>
          <w:szCs w:val="26"/>
        </w:rPr>
        <w:t>Комби</w:t>
      </w:r>
      <w:proofErr w:type="spellEnd"/>
      <w:r w:rsidRPr="0001287A">
        <w:rPr>
          <w:rFonts w:ascii="Times New Roman" w:hAnsi="Times New Roman" w:cs="Times New Roman"/>
          <w:sz w:val="26"/>
          <w:szCs w:val="26"/>
        </w:rPr>
        <w:t xml:space="preserve">» </w:t>
      </w:r>
      <w:r>
        <w:rPr>
          <w:rFonts w:ascii="Times New Roman" w:hAnsi="Times New Roman" w:cs="Times New Roman"/>
          <w:sz w:val="26"/>
          <w:szCs w:val="26"/>
        </w:rPr>
        <w:t xml:space="preserve">подходит, учитывая указание в </w:t>
      </w:r>
      <w:r w:rsidRPr="0001287A">
        <w:rPr>
          <w:rFonts w:ascii="Times New Roman" w:hAnsi="Times New Roman" w:cs="Times New Roman"/>
          <w:sz w:val="26"/>
          <w:szCs w:val="26"/>
        </w:rPr>
        <w:t>инструкции, что для работы с регистраторами может быть использовано программное обеспечение разных производителей, в том числе «Миокард-Холтер-2», входящим в состав Комплекса суточного мониторирования ЭКГ «МИОКАРД-ХОЛТЕР-2»</w:t>
      </w:r>
      <w:r>
        <w:rPr>
          <w:rFonts w:ascii="Times New Roman" w:hAnsi="Times New Roman" w:cs="Times New Roman"/>
          <w:sz w:val="26"/>
          <w:szCs w:val="26"/>
        </w:rPr>
        <w:t>.</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этом</w:t>
      </w:r>
      <w:r>
        <w:rPr>
          <w:rFonts w:ascii="Times New Roman" w:hAnsi="Times New Roman" w:cs="Times New Roman"/>
          <w:sz w:val="26"/>
          <w:szCs w:val="26"/>
        </w:rPr>
        <w:t xml:space="preserve"> </w:t>
      </w:r>
      <w:r w:rsidRPr="003B66AB">
        <w:rPr>
          <w:rFonts w:ascii="Times New Roman" w:hAnsi="Times New Roman" w:cs="Times New Roman"/>
          <w:sz w:val="26"/>
          <w:szCs w:val="26"/>
        </w:rPr>
        <w:t xml:space="preserve">в разделе 2.2.1 «Программное обеспечение» инструкции </w:t>
      </w:r>
      <w:proofErr w:type="gramStart"/>
      <w:r w:rsidRPr="003B66AB">
        <w:rPr>
          <w:rFonts w:ascii="Times New Roman" w:hAnsi="Times New Roman" w:cs="Times New Roman"/>
          <w:sz w:val="26"/>
          <w:szCs w:val="26"/>
        </w:rPr>
        <w:t>на регистратор</w:t>
      </w:r>
      <w:proofErr w:type="gramEnd"/>
      <w:r w:rsidRPr="003B66AB">
        <w:rPr>
          <w:rFonts w:ascii="Times New Roman" w:hAnsi="Times New Roman" w:cs="Times New Roman"/>
          <w:sz w:val="26"/>
          <w:szCs w:val="26"/>
        </w:rPr>
        <w:t xml:space="preserve"> для суточного мониторирования ЭКГ и АД «</w:t>
      </w:r>
      <w:proofErr w:type="spellStart"/>
      <w:r w:rsidRPr="003B66AB">
        <w:rPr>
          <w:rFonts w:ascii="Times New Roman" w:hAnsi="Times New Roman" w:cs="Times New Roman"/>
          <w:sz w:val="26"/>
          <w:szCs w:val="26"/>
        </w:rPr>
        <w:t>БиПиЛаб</w:t>
      </w:r>
      <w:proofErr w:type="spellEnd"/>
      <w:r w:rsidRPr="003B66AB">
        <w:rPr>
          <w:rFonts w:ascii="Times New Roman" w:hAnsi="Times New Roman" w:cs="Times New Roman"/>
          <w:sz w:val="26"/>
          <w:szCs w:val="26"/>
        </w:rPr>
        <w:t xml:space="preserve"> </w:t>
      </w:r>
      <w:proofErr w:type="spellStart"/>
      <w:r w:rsidRPr="003B66AB">
        <w:rPr>
          <w:rFonts w:ascii="Times New Roman" w:hAnsi="Times New Roman" w:cs="Times New Roman"/>
          <w:sz w:val="26"/>
          <w:szCs w:val="26"/>
        </w:rPr>
        <w:t>Комби</w:t>
      </w:r>
      <w:proofErr w:type="spellEnd"/>
      <w:r w:rsidRPr="003B66AB">
        <w:rPr>
          <w:rFonts w:ascii="Times New Roman" w:hAnsi="Times New Roman" w:cs="Times New Roman"/>
          <w:sz w:val="26"/>
          <w:szCs w:val="26"/>
        </w:rPr>
        <w:t>» указано, что для работы с регистраторами может быть использовано программное обеспечение разных производителей, в том числе «Миокард-Холтер-2», входящим в состав Комплекса суточного мониторирования ЭКГ «МИОКАРД-ХОЛТЕР-2» (регистрационное удостоверение № ФСР 2012/13772 от 29.04.2016). Однако регистрационное удостоверение № ФСР 2012/13772 от 29.04.2016 отменено с 21.04.2023 года, в связи с чем доказанной и зарегистрированной в установленном порядке возможность эксплуатации медицинского изделия и ПО разных производителей на сегодняшний момент отсутствует.</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Комиссия не умаляет права заказчика на самостоятельное определение собственной потребности и описание объекта закупки в соответствии с ней. Вместе с тем, установленные обстоятельства, противоречат позиции заказчика о соответствии описанию объекта закупки товаров двух производителей. </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Также наличие единственной заявки с предложением к поставке к</w:t>
      </w:r>
      <w:r w:rsidRPr="00D27252">
        <w:rPr>
          <w:rFonts w:ascii="Times New Roman" w:hAnsi="Times New Roman" w:cs="Times New Roman"/>
          <w:sz w:val="26"/>
          <w:szCs w:val="26"/>
        </w:rPr>
        <w:t>омплекса суточного мониторирования ЭКГ «МИОКАРД-ХОЛТЕР-2»</w:t>
      </w:r>
      <w:r>
        <w:rPr>
          <w:rFonts w:ascii="Times New Roman" w:hAnsi="Times New Roman" w:cs="Times New Roman"/>
          <w:sz w:val="26"/>
          <w:szCs w:val="26"/>
        </w:rPr>
        <w:t xml:space="preserve"> дополнительно косвенно подтверждает доводы в части ограничения количества участников закупки.</w:t>
      </w:r>
    </w:p>
    <w:p w:rsidR="003B66AB" w:rsidRPr="00561728" w:rsidRDefault="003B66AB" w:rsidP="003B66AB">
      <w:pPr>
        <w:widowControl w:val="0"/>
        <w:spacing w:after="0" w:line="240" w:lineRule="auto"/>
        <w:ind w:firstLine="709"/>
        <w:contextualSpacing/>
        <w:jc w:val="both"/>
        <w:rPr>
          <w:rFonts w:ascii="Times New Roman" w:hAnsi="Times New Roman" w:cs="Times New Roman"/>
          <w:sz w:val="26"/>
          <w:szCs w:val="26"/>
          <w:u w:val="single"/>
        </w:rPr>
      </w:pPr>
      <w:r>
        <w:rPr>
          <w:rFonts w:ascii="Times New Roman" w:hAnsi="Times New Roman" w:cs="Times New Roman"/>
          <w:sz w:val="26"/>
          <w:szCs w:val="26"/>
        </w:rPr>
        <w:t xml:space="preserve">В связи с изложенным Комиссия Управления приходит к выводу </w:t>
      </w:r>
      <w:r>
        <w:rPr>
          <w:rFonts w:ascii="Times New Roman" w:hAnsi="Times New Roman" w:cs="Times New Roman"/>
          <w:sz w:val="26"/>
          <w:szCs w:val="26"/>
          <w:u w:val="single"/>
        </w:rPr>
        <w:t xml:space="preserve">о </w:t>
      </w:r>
      <w:r w:rsidRPr="00561728">
        <w:rPr>
          <w:rFonts w:ascii="Times New Roman" w:hAnsi="Times New Roman" w:cs="Times New Roman"/>
          <w:sz w:val="26"/>
          <w:szCs w:val="26"/>
          <w:u w:val="single"/>
        </w:rPr>
        <w:t>нарушении заказчиком требований пункта 1 части 1, части 3 статьи 33 Закона о контрактной системе, что свидетельствует о наличии признаков административного нарушения, ответственность за что предусмотрена частью 1.4 статьи 7.30 КоАП РФ.</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2. </w:t>
      </w:r>
      <w:r w:rsidRPr="004D2956">
        <w:rPr>
          <w:rFonts w:ascii="Times New Roman" w:hAnsi="Times New Roman" w:cs="Times New Roman"/>
          <w:sz w:val="26"/>
          <w:szCs w:val="26"/>
        </w:rPr>
        <w:t xml:space="preserve">В рамках статьи 14 Закона о контрактной системе принято </w:t>
      </w:r>
      <w:r>
        <w:rPr>
          <w:rFonts w:ascii="Times New Roman" w:hAnsi="Times New Roman" w:cs="Times New Roman"/>
          <w:sz w:val="26"/>
          <w:szCs w:val="26"/>
        </w:rPr>
        <w:t>п</w:t>
      </w:r>
      <w:r w:rsidRPr="00561728">
        <w:rPr>
          <w:rFonts w:ascii="Times New Roman" w:hAnsi="Times New Roman" w:cs="Times New Roman"/>
          <w:sz w:val="26"/>
          <w:szCs w:val="26"/>
        </w:rPr>
        <w:t xml:space="preserve">остановление Правительства РФ от 16.11.2015 </w:t>
      </w:r>
      <w:r>
        <w:rPr>
          <w:rFonts w:ascii="Times New Roman" w:hAnsi="Times New Roman" w:cs="Times New Roman"/>
          <w:sz w:val="26"/>
          <w:szCs w:val="26"/>
        </w:rPr>
        <w:t>№</w:t>
      </w:r>
      <w:r w:rsidRPr="00561728">
        <w:rPr>
          <w:rFonts w:ascii="Times New Roman" w:hAnsi="Times New Roman" w:cs="Times New Roman"/>
          <w:sz w:val="26"/>
          <w:szCs w:val="26"/>
        </w:rPr>
        <w:t xml:space="preserve"> 1236</w:t>
      </w:r>
      <w:r>
        <w:rPr>
          <w:rFonts w:ascii="Times New Roman" w:hAnsi="Times New Roman" w:cs="Times New Roman"/>
          <w:sz w:val="26"/>
          <w:szCs w:val="26"/>
        </w:rPr>
        <w:t xml:space="preserve"> «</w:t>
      </w:r>
      <w:r w:rsidRPr="00561728">
        <w:rPr>
          <w:rFonts w:ascii="Times New Roman" w:hAnsi="Times New Roman" w:cs="Times New Roman"/>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rFonts w:ascii="Times New Roman" w:hAnsi="Times New Roman" w:cs="Times New Roman"/>
          <w:sz w:val="26"/>
          <w:szCs w:val="26"/>
        </w:rPr>
        <w:t>» (далее – Постановление № 1236).</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Пунктом 2 Постановления № 1236 у</w:t>
      </w:r>
      <w:r w:rsidRPr="00E07B4A">
        <w:rPr>
          <w:rFonts w:ascii="Times New Roman" w:hAnsi="Times New Roman" w:cs="Times New Roman"/>
          <w:sz w:val="26"/>
          <w:szCs w:val="26"/>
        </w:rPr>
        <w:t>станов</w:t>
      </w:r>
      <w:r>
        <w:rPr>
          <w:rFonts w:ascii="Times New Roman" w:hAnsi="Times New Roman" w:cs="Times New Roman"/>
          <w:sz w:val="26"/>
          <w:szCs w:val="26"/>
        </w:rPr>
        <w:t>лен</w:t>
      </w:r>
      <w:r w:rsidRPr="00E07B4A">
        <w:rPr>
          <w:rFonts w:ascii="Times New Roman" w:hAnsi="Times New Roman" w:cs="Times New Roman"/>
          <w:sz w:val="26"/>
          <w:szCs w:val="26"/>
        </w:rPr>
        <w:t xml:space="preserve">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 xml:space="preserve">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w:t>
      </w:r>
      <w:r w:rsidRPr="00E07B4A">
        <w:rPr>
          <w:rFonts w:ascii="Times New Roman" w:hAnsi="Times New Roman" w:cs="Times New Roman"/>
          <w:sz w:val="26"/>
          <w:szCs w:val="26"/>
        </w:rPr>
        <w:lastRenderedPageBreak/>
        <w:t>обеспечении, соответствующем тому же классу программного обеспечения, что и программное обеспечение, планируемое к закупке;</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w:t>
      </w:r>
      <w:r w:rsidRPr="00E07B4A">
        <w:rPr>
          <w:rFonts w:ascii="Times New Roman" w:hAnsi="Times New Roman" w:cs="Times New Roman"/>
          <w:sz w:val="26"/>
          <w:szCs w:val="26"/>
        </w:rPr>
        <w:t>2(1)</w:t>
      </w:r>
      <w:r>
        <w:rPr>
          <w:rFonts w:ascii="Times New Roman" w:hAnsi="Times New Roman" w:cs="Times New Roman"/>
          <w:sz w:val="26"/>
          <w:szCs w:val="26"/>
        </w:rPr>
        <w:t xml:space="preserve"> Постановления № 1236 д</w:t>
      </w:r>
      <w:r w:rsidRPr="00E07B4A">
        <w:rPr>
          <w:rFonts w:ascii="Times New Roman" w:hAnsi="Times New Roman" w:cs="Times New Roman"/>
          <w:sz w:val="26"/>
          <w:szCs w:val="26"/>
        </w:rPr>
        <w:t>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w:t>
      </w:r>
      <w:r w:rsidRPr="00E07B4A">
        <w:rPr>
          <w:rFonts w:ascii="Times New Roman" w:hAnsi="Times New Roman" w:cs="Times New Roman"/>
          <w:sz w:val="26"/>
          <w:szCs w:val="26"/>
        </w:rPr>
        <w:t>2(2)</w:t>
      </w:r>
      <w:r>
        <w:rPr>
          <w:rFonts w:ascii="Times New Roman" w:hAnsi="Times New Roman" w:cs="Times New Roman"/>
          <w:sz w:val="26"/>
          <w:szCs w:val="26"/>
        </w:rPr>
        <w:t xml:space="preserve"> Постановления № 1236 </w:t>
      </w:r>
      <w:r w:rsidRPr="00E07B4A">
        <w:rPr>
          <w:rFonts w:ascii="Times New Roman" w:hAnsi="Times New Roman" w:cs="Times New Roman"/>
          <w:sz w:val="26"/>
          <w:szCs w:val="26"/>
        </w:rPr>
        <w:t>в целях реализации настоящего постановления:</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w:t>
      </w:r>
    </w:p>
    <w:p w:rsidR="003B66AB" w:rsidRPr="00E07B4A" w:rsidRDefault="003B66AB" w:rsidP="003B66AB">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подтверждением, что программа для электронных вычислительных машин и баз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 данных.</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sidRPr="00E07B4A">
        <w:rPr>
          <w:rFonts w:ascii="Times New Roman" w:hAnsi="Times New Roman" w:cs="Times New Roman"/>
          <w:sz w:val="26"/>
          <w:szCs w:val="26"/>
        </w:rPr>
        <w:t>Подтверждением соответствия программ для электронных вычислительных машин и баз данных требованиям, установленным настоящим постановлением,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Также Постановлением № 1236 утвержден </w:t>
      </w:r>
      <w:r w:rsidRPr="00865554">
        <w:rPr>
          <w:rFonts w:ascii="Times New Roman" w:hAnsi="Times New Roman" w:cs="Times New Roman"/>
          <w:sz w:val="26"/>
          <w:szCs w:val="26"/>
        </w:rPr>
        <w:t xml:space="preserve">Порядок подготовки обоснования </w:t>
      </w:r>
      <w:r w:rsidRPr="00865554">
        <w:rPr>
          <w:rFonts w:ascii="Times New Roman" w:hAnsi="Times New Roman" w:cs="Times New Roman"/>
          <w:sz w:val="26"/>
          <w:szCs w:val="26"/>
        </w:rPr>
        <w:lastRenderedPageBreak/>
        <w:t>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составе извещения размещено обоснование </w:t>
      </w:r>
      <w:r w:rsidRPr="00865554">
        <w:rPr>
          <w:rFonts w:ascii="Times New Roman" w:hAnsi="Times New Roman" w:cs="Times New Roman"/>
          <w:sz w:val="26"/>
          <w:szCs w:val="26"/>
        </w:rPr>
        <w:t>невозможности соблюдения запрета на допуск программного обеспечения, происходящего из иностранных государств</w:t>
      </w:r>
      <w:r>
        <w:rPr>
          <w:rFonts w:ascii="Times New Roman" w:hAnsi="Times New Roman" w:cs="Times New Roman"/>
          <w:sz w:val="26"/>
          <w:szCs w:val="26"/>
        </w:rPr>
        <w:t>.</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обосновании указано, что </w:t>
      </w:r>
      <w:r w:rsidRPr="00D27252">
        <w:rPr>
          <w:rFonts w:ascii="Times New Roman" w:hAnsi="Times New Roman" w:cs="Times New Roman"/>
          <w:sz w:val="26"/>
          <w:szCs w:val="26"/>
        </w:rPr>
        <w:t>в едином реестре российских программ для электронных вы</w:t>
      </w:r>
      <w:r>
        <w:rPr>
          <w:rFonts w:ascii="Times New Roman" w:hAnsi="Times New Roman" w:cs="Times New Roman"/>
          <w:sz w:val="26"/>
          <w:szCs w:val="26"/>
        </w:rPr>
        <w:t>числительных машин и баз данных</w:t>
      </w:r>
      <w:r w:rsidRPr="00D27252">
        <w:rPr>
          <w:rFonts w:ascii="Times New Roman" w:hAnsi="Times New Roman" w:cs="Times New Roman"/>
          <w:sz w:val="26"/>
          <w:szCs w:val="26"/>
        </w:rPr>
        <w:t xml:space="preserve">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r>
        <w:rPr>
          <w:rFonts w:ascii="Times New Roman" w:hAnsi="Times New Roman" w:cs="Times New Roman"/>
          <w:sz w:val="26"/>
          <w:szCs w:val="26"/>
        </w:rPr>
        <w:t>.</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этом </w:t>
      </w:r>
      <w:r>
        <w:rPr>
          <w:rFonts w:ascii="Times New Roman" w:hAnsi="Times New Roman" w:cs="Times New Roman"/>
          <w:sz w:val="26"/>
          <w:szCs w:val="26"/>
        </w:rPr>
        <w:t>в</w:t>
      </w:r>
      <w:r>
        <w:rPr>
          <w:rFonts w:ascii="Times New Roman" w:hAnsi="Times New Roman" w:cs="Times New Roman"/>
          <w:sz w:val="26"/>
          <w:szCs w:val="26"/>
        </w:rPr>
        <w:t xml:space="preserve"> реестре содержатся данные о программном обеспечении Миокард-</w:t>
      </w:r>
      <w:proofErr w:type="spellStart"/>
      <w:r>
        <w:rPr>
          <w:rFonts w:ascii="Times New Roman" w:hAnsi="Times New Roman" w:cs="Times New Roman"/>
          <w:sz w:val="26"/>
          <w:szCs w:val="26"/>
        </w:rPr>
        <w:t>Холтер</w:t>
      </w:r>
      <w:proofErr w:type="spellEnd"/>
      <w:r>
        <w:rPr>
          <w:rFonts w:ascii="Times New Roman" w:hAnsi="Times New Roman" w:cs="Times New Roman"/>
          <w:sz w:val="26"/>
          <w:szCs w:val="26"/>
        </w:rPr>
        <w:t xml:space="preserve"> (номер записи 18035), данные сведения также указаны в единственной заявке на участие в закупке.</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отзыве на жалобу, а также при рассмотрении жалобы </w:t>
      </w:r>
      <w:r>
        <w:rPr>
          <w:rFonts w:ascii="Times New Roman" w:hAnsi="Times New Roman" w:cs="Times New Roman"/>
          <w:sz w:val="26"/>
          <w:szCs w:val="26"/>
        </w:rPr>
        <w:t xml:space="preserve">ООО «Ангиотек» </w:t>
      </w:r>
      <w:r>
        <w:rPr>
          <w:rFonts w:ascii="Times New Roman" w:hAnsi="Times New Roman" w:cs="Times New Roman"/>
          <w:sz w:val="26"/>
          <w:szCs w:val="26"/>
        </w:rPr>
        <w:t>представитель заказчика указала, что в данном случае программное обеспечение является встроенным и соответственно установление запрета в рамках Постановления № 1236 не требуется.</w:t>
      </w:r>
    </w:p>
    <w:p w:rsidR="003B66AB" w:rsidRDefault="003B66AB" w:rsidP="003B66A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Вместе с тем, Комиссия Управления отмечает непоследовательное поведение заказчика в рассматриваемой части, т.к. в случае, если установление запрета не требуется, то не требуется и подготовка обоснования невозможности его соблюдения.</w:t>
      </w:r>
    </w:p>
    <w:p w:rsidR="003B66AB" w:rsidRPr="00BB4831" w:rsidRDefault="003B66AB" w:rsidP="003B66AB">
      <w:pPr>
        <w:widowControl w:val="0"/>
        <w:spacing w:after="0" w:line="240" w:lineRule="auto"/>
        <w:ind w:firstLine="709"/>
        <w:contextualSpacing/>
        <w:jc w:val="both"/>
        <w:rPr>
          <w:rFonts w:ascii="Times New Roman" w:hAnsi="Times New Roman" w:cs="Times New Roman"/>
          <w:sz w:val="26"/>
          <w:szCs w:val="26"/>
          <w:u w:val="single"/>
        </w:rPr>
      </w:pPr>
      <w:r>
        <w:rPr>
          <w:rFonts w:ascii="Times New Roman" w:hAnsi="Times New Roman" w:cs="Times New Roman"/>
          <w:sz w:val="26"/>
          <w:szCs w:val="26"/>
        </w:rPr>
        <w:t>Таким обра</w:t>
      </w:r>
      <w:r>
        <w:rPr>
          <w:rFonts w:ascii="Times New Roman" w:hAnsi="Times New Roman" w:cs="Times New Roman"/>
          <w:sz w:val="26"/>
          <w:szCs w:val="26"/>
        </w:rPr>
        <w:t xml:space="preserve">зом Комиссия Управления считает, что </w:t>
      </w:r>
      <w:r w:rsidRPr="00BB4831">
        <w:rPr>
          <w:rFonts w:ascii="Times New Roman" w:hAnsi="Times New Roman" w:cs="Times New Roman"/>
          <w:sz w:val="26"/>
          <w:szCs w:val="26"/>
          <w:u w:val="single"/>
        </w:rPr>
        <w:t xml:space="preserve">у заказчика при подготовке к закупке </w:t>
      </w:r>
      <w:r>
        <w:rPr>
          <w:rFonts w:ascii="Times New Roman" w:hAnsi="Times New Roman" w:cs="Times New Roman"/>
          <w:sz w:val="26"/>
          <w:szCs w:val="26"/>
          <w:u w:val="single"/>
        </w:rPr>
        <w:t xml:space="preserve">не сформирована </w:t>
      </w:r>
      <w:r w:rsidRPr="00BB4831">
        <w:rPr>
          <w:rFonts w:ascii="Times New Roman" w:hAnsi="Times New Roman" w:cs="Times New Roman"/>
          <w:sz w:val="26"/>
          <w:szCs w:val="26"/>
          <w:u w:val="single"/>
        </w:rPr>
        <w:t>позици</w:t>
      </w:r>
      <w:r>
        <w:rPr>
          <w:rFonts w:ascii="Times New Roman" w:hAnsi="Times New Roman" w:cs="Times New Roman"/>
          <w:sz w:val="26"/>
          <w:szCs w:val="26"/>
          <w:u w:val="single"/>
        </w:rPr>
        <w:t>я</w:t>
      </w:r>
      <w:r w:rsidRPr="00BB4831">
        <w:rPr>
          <w:rFonts w:ascii="Times New Roman" w:hAnsi="Times New Roman" w:cs="Times New Roman"/>
          <w:sz w:val="26"/>
          <w:szCs w:val="26"/>
          <w:u w:val="single"/>
        </w:rPr>
        <w:t xml:space="preserve"> относительно необходимости установления запрета в рамках Постановления № 1236, что формально нарушает требования части 3 статьи 14 Закона о контрактной системе и также свидетельствует о наличии признаков административного нарушения, ответственность за что предусмотрена частью 1.4 статьи 7.30 КоАП РФ.</w:t>
      </w:r>
    </w:p>
    <w:p w:rsidR="003B66AB" w:rsidRDefault="003B66AB" w:rsidP="005E2EEF">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Учитывая, что предписание об устранении выявленных нарушений выдано при рассмотрении жалобы ООО «Ангиотек», повторная выдача предписания не целесообразна.</w:t>
      </w:r>
    </w:p>
    <w:p w:rsidR="00646BEB" w:rsidRPr="00F27791" w:rsidRDefault="00646BEB" w:rsidP="00646BEB">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Default="00842756" w:rsidP="002D01E4">
      <w:pPr>
        <w:pStyle w:val="aa"/>
        <w:widowControl w:val="0"/>
        <w:numPr>
          <w:ilvl w:val="0"/>
          <w:numId w:val="15"/>
        </w:numPr>
        <w:spacing w:after="0" w:line="240" w:lineRule="auto"/>
        <w:jc w:val="both"/>
        <w:outlineLvl w:val="2"/>
        <w:rPr>
          <w:rFonts w:ascii="Times New Roman" w:hAnsi="Times New Roman" w:cs="Times New Roman"/>
          <w:sz w:val="26"/>
          <w:szCs w:val="26"/>
        </w:rPr>
      </w:pPr>
      <w:r w:rsidRPr="008A1183">
        <w:rPr>
          <w:rFonts w:ascii="Times New Roman" w:hAnsi="Times New Roman" w:cs="Times New Roman"/>
          <w:sz w:val="26"/>
          <w:szCs w:val="26"/>
        </w:rPr>
        <w:t xml:space="preserve">Признать </w:t>
      </w:r>
      <w:r w:rsidRPr="008A1183">
        <w:rPr>
          <w:rFonts w:ascii="Times New Roman" w:hAnsi="Times New Roman" w:cs="Times New Roman"/>
          <w:color w:val="000000"/>
          <w:sz w:val="26"/>
          <w:szCs w:val="26"/>
        </w:rPr>
        <w:t>жалобу</w:t>
      </w:r>
      <w:r w:rsidRPr="008A1183">
        <w:rPr>
          <w:rFonts w:ascii="Times New Roman" w:hAnsi="Times New Roman" w:cs="Times New Roman"/>
          <w:sz w:val="26"/>
          <w:szCs w:val="26"/>
        </w:rPr>
        <w:t xml:space="preserve"> </w:t>
      </w:r>
      <w:r w:rsidR="002D01E4" w:rsidRPr="002D01E4">
        <w:rPr>
          <w:rFonts w:ascii="Times New Roman" w:hAnsi="Times New Roman" w:cs="Times New Roman"/>
          <w:sz w:val="26"/>
          <w:szCs w:val="26"/>
        </w:rPr>
        <w:t>ООО «Южно-Уральский центр снабжения» на положения извещения при проведении уполномоченным органом МЭРП Пензенской области в интересах заказчиков - учреждений здравоохранения Пензенской области совместного электронного аукциона «Поставка медицинского изделия (Регистратор и анализатор амбулаторный для длительного электрокардиографического мониторинга) ввод в эксплуатацию медицинского изделия, обучение правилам эксплуатации специалистов, эксплуатирующих медицинское изделие для нужд учреждений здравоохранения Пензенской области» (извещение № 0155200000924000657 опубликовано 13.09.2024 на сайте www.zakupki.gov.ru)</w:t>
      </w:r>
      <w:r w:rsidR="008A1183" w:rsidRPr="008A1183">
        <w:rPr>
          <w:rFonts w:ascii="Times New Roman" w:hAnsi="Times New Roman" w:cs="Times New Roman"/>
          <w:sz w:val="26"/>
          <w:szCs w:val="26"/>
        </w:rPr>
        <w:t xml:space="preserve"> </w:t>
      </w:r>
      <w:r w:rsidR="002D01E4">
        <w:rPr>
          <w:rFonts w:ascii="Times New Roman" w:hAnsi="Times New Roman" w:cs="Times New Roman"/>
          <w:sz w:val="26"/>
          <w:szCs w:val="26"/>
        </w:rPr>
        <w:t>не</w:t>
      </w:r>
      <w:r w:rsidR="008A1183" w:rsidRPr="008A1183">
        <w:rPr>
          <w:rFonts w:ascii="Times New Roman" w:hAnsi="Times New Roman" w:cs="Times New Roman"/>
          <w:sz w:val="26"/>
          <w:szCs w:val="26"/>
        </w:rPr>
        <w:t>о</w:t>
      </w:r>
      <w:r w:rsidRPr="008A1183">
        <w:rPr>
          <w:rFonts w:ascii="Times New Roman" w:hAnsi="Times New Roman" w:cs="Times New Roman"/>
          <w:sz w:val="26"/>
          <w:szCs w:val="26"/>
        </w:rPr>
        <w:t>боснованной.</w:t>
      </w:r>
    </w:p>
    <w:p w:rsidR="003B66AB" w:rsidRPr="00B053D2" w:rsidRDefault="003B66AB" w:rsidP="003B66AB">
      <w:pPr>
        <w:pStyle w:val="aa"/>
        <w:widowControl w:val="0"/>
        <w:numPr>
          <w:ilvl w:val="0"/>
          <w:numId w:val="15"/>
        </w:numPr>
        <w:spacing w:after="0" w:line="240" w:lineRule="auto"/>
        <w:jc w:val="both"/>
        <w:outlineLvl w:val="2"/>
        <w:rPr>
          <w:rFonts w:ascii="Times New Roman" w:hAnsi="Times New Roman" w:cs="Times New Roman"/>
          <w:sz w:val="26"/>
          <w:szCs w:val="26"/>
        </w:rPr>
      </w:pPr>
      <w:r w:rsidRPr="00B053D2">
        <w:rPr>
          <w:rFonts w:ascii="Times New Roman" w:hAnsi="Times New Roman" w:cs="Times New Roman"/>
          <w:sz w:val="26"/>
          <w:szCs w:val="26"/>
        </w:rPr>
        <w:t>Признать заказчика нарушившим требования части 3 статьи 14, пункта 1 части 1, части 3 статьи 33 Закона о контрактной системе, что содержит признаки административного правонарушения, ответственность за которое установлена частью 1.4 статьи 7.30 КоАП РФ.</w:t>
      </w:r>
    </w:p>
    <w:p w:rsidR="008A1183" w:rsidRDefault="002D01E4" w:rsidP="00A808C8">
      <w:pPr>
        <w:pStyle w:val="aa"/>
        <w:widowControl w:val="0"/>
        <w:numPr>
          <w:ilvl w:val="0"/>
          <w:numId w:val="15"/>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lastRenderedPageBreak/>
        <w:t>П</w:t>
      </w:r>
      <w:r w:rsidR="008A1183">
        <w:rPr>
          <w:rFonts w:ascii="Times New Roman" w:hAnsi="Times New Roman" w:cs="Times New Roman"/>
          <w:sz w:val="26"/>
          <w:szCs w:val="26"/>
        </w:rPr>
        <w:t>редписание об устранении выявленных нарушений</w:t>
      </w:r>
      <w:r>
        <w:rPr>
          <w:rFonts w:ascii="Times New Roman" w:hAnsi="Times New Roman" w:cs="Times New Roman"/>
          <w:sz w:val="26"/>
          <w:szCs w:val="26"/>
        </w:rPr>
        <w:t xml:space="preserve"> не выдавать</w:t>
      </w:r>
      <w:r w:rsidR="003B66AB">
        <w:rPr>
          <w:rFonts w:ascii="Times New Roman" w:hAnsi="Times New Roman" w:cs="Times New Roman"/>
          <w:sz w:val="26"/>
          <w:szCs w:val="26"/>
        </w:rPr>
        <w:t>.</w:t>
      </w:r>
    </w:p>
    <w:p w:rsidR="008A1183" w:rsidRDefault="008A1183" w:rsidP="00A808C8">
      <w:pPr>
        <w:pStyle w:val="aa"/>
        <w:widowControl w:val="0"/>
        <w:numPr>
          <w:ilvl w:val="0"/>
          <w:numId w:val="15"/>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Передать материалы по жалобе должностному лицу Управления для рассмотрения вопроса о возбуждении дела об административном правонарушении.</w:t>
      </w:r>
    </w:p>
    <w:p w:rsidR="00F27791" w:rsidRPr="009D0C1E" w:rsidRDefault="00F27791" w:rsidP="00724C97">
      <w:pPr>
        <w:pStyle w:val="32"/>
        <w:widowControl w:val="0"/>
        <w:spacing w:after="0"/>
        <w:ind w:left="0" w:firstLine="709"/>
        <w:contextualSpacing/>
        <w:jc w:val="both"/>
        <w:rPr>
          <w:sz w:val="26"/>
          <w:szCs w:val="26"/>
        </w:rPr>
      </w:pPr>
    </w:p>
    <w:p w:rsidR="00F27791"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808C8" w:rsidRDefault="00A808C8">
      <w:pPr>
        <w:rPr>
          <w:rFonts w:ascii="Times New Roman" w:eastAsia="Times New Roman" w:hAnsi="Times New Roman" w:cs="Times New Roman"/>
          <w:sz w:val="26"/>
          <w:szCs w:val="26"/>
          <w:lang w:eastAsia="ru-RU"/>
        </w:rPr>
      </w:pPr>
    </w:p>
    <w:p w:rsidR="00B71589" w:rsidRDefault="00B71589">
      <w:pPr>
        <w:rPr>
          <w:rFonts w:ascii="Times New Roman" w:eastAsia="Times New Roman" w:hAnsi="Times New Roman" w:cs="Times New Roman"/>
          <w:sz w:val="26"/>
          <w:szCs w:val="26"/>
          <w:lang w:eastAsia="ru-RU"/>
        </w:rPr>
      </w:pPr>
    </w:p>
    <w:sectPr w:rsidR="00B71589" w:rsidSect="00681A48">
      <w:headerReference w:type="default" r:id="rId9"/>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8C8" w:rsidRDefault="00A808C8" w:rsidP="008178D3">
      <w:pPr>
        <w:spacing w:after="0" w:line="240" w:lineRule="auto"/>
      </w:pPr>
      <w:r>
        <w:separator/>
      </w:r>
    </w:p>
  </w:endnote>
  <w:endnote w:type="continuationSeparator" w:id="0">
    <w:p w:rsidR="00A808C8" w:rsidRDefault="00A808C8"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8C8" w:rsidRDefault="00A808C8" w:rsidP="008178D3">
      <w:pPr>
        <w:spacing w:after="0" w:line="240" w:lineRule="auto"/>
      </w:pPr>
      <w:r>
        <w:separator/>
      </w:r>
    </w:p>
  </w:footnote>
  <w:footnote w:type="continuationSeparator" w:id="0">
    <w:p w:rsidR="00A808C8" w:rsidRDefault="00A808C8"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A808C8" w:rsidRDefault="00A808C8" w:rsidP="008178D3">
        <w:pPr>
          <w:pStyle w:val="a5"/>
          <w:jc w:val="center"/>
        </w:pPr>
      </w:p>
      <w:p w:rsidR="00A808C8" w:rsidRDefault="00A808C8" w:rsidP="007C774F">
        <w:pPr>
          <w:pStyle w:val="a5"/>
          <w:rPr>
            <w:rFonts w:ascii="Times New Roman" w:hAnsi="Times New Roman" w:cs="Times New Roman"/>
          </w:rPr>
        </w:pPr>
      </w:p>
      <w:p w:rsidR="00A808C8" w:rsidRDefault="00A808C8"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B71589">
          <w:rPr>
            <w:rFonts w:ascii="Times New Roman" w:hAnsi="Times New Roman" w:cs="Times New Roman"/>
            <w:noProof/>
          </w:rPr>
          <w:t>11</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3E3D"/>
    <w:multiLevelType w:val="hybridMultilevel"/>
    <w:tmpl w:val="EB223C4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2" w15:restartNumberingAfterBreak="0">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02175B9"/>
    <w:multiLevelType w:val="hybridMultilevel"/>
    <w:tmpl w:val="09CC3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194D59"/>
    <w:multiLevelType w:val="hybridMultilevel"/>
    <w:tmpl w:val="3092989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364647B"/>
    <w:multiLevelType w:val="hybridMultilevel"/>
    <w:tmpl w:val="1D82720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7864413"/>
    <w:multiLevelType w:val="hybridMultilevel"/>
    <w:tmpl w:val="F8D8261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C81614C"/>
    <w:multiLevelType w:val="hybridMultilevel"/>
    <w:tmpl w:val="B5DC5CC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0" w15:restartNumberingAfterBreak="0">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15:restartNumberingAfterBreak="0">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55AD16E3"/>
    <w:multiLevelType w:val="hybridMultilevel"/>
    <w:tmpl w:val="575CE3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CCC4D7B"/>
    <w:multiLevelType w:val="hybridMultilevel"/>
    <w:tmpl w:val="9D265BF2"/>
    <w:lvl w:ilvl="0" w:tplc="9ABC8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6AA578F6"/>
    <w:multiLevelType w:val="hybridMultilevel"/>
    <w:tmpl w:val="6E6C80B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6E824A28"/>
    <w:multiLevelType w:val="hybridMultilevel"/>
    <w:tmpl w:val="6B7A8DC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7DDF361F"/>
    <w:multiLevelType w:val="hybridMultilevel"/>
    <w:tmpl w:val="4546008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11"/>
  </w:num>
  <w:num w:numId="3">
    <w:abstractNumId w:val="12"/>
  </w:num>
  <w:num w:numId="4">
    <w:abstractNumId w:val="13"/>
  </w:num>
  <w:num w:numId="5">
    <w:abstractNumId w:val="6"/>
  </w:num>
  <w:num w:numId="6">
    <w:abstractNumId w:val="17"/>
  </w:num>
  <w:num w:numId="7">
    <w:abstractNumId w:val="16"/>
  </w:num>
  <w:num w:numId="8">
    <w:abstractNumId w:val="5"/>
  </w:num>
  <w:num w:numId="9">
    <w:abstractNumId w:val="0"/>
  </w:num>
  <w:num w:numId="10">
    <w:abstractNumId w:val="15"/>
  </w:num>
  <w:num w:numId="11">
    <w:abstractNumId w:val="4"/>
  </w:num>
  <w:num w:numId="12">
    <w:abstractNumId w:val="14"/>
  </w:num>
  <w:num w:numId="13">
    <w:abstractNumId w:val="9"/>
  </w:num>
  <w:num w:numId="14">
    <w:abstractNumId w:val="3"/>
  </w:num>
  <w:num w:numId="15">
    <w:abstractNumId w:val="7"/>
  </w:num>
  <w:num w:numId="16">
    <w:abstractNumId w:val="2"/>
  </w:num>
  <w:num w:numId="17">
    <w:abstractNumId w:val="8"/>
  </w:num>
  <w:num w:numId="1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07C56"/>
    <w:rsid w:val="00011807"/>
    <w:rsid w:val="000120D5"/>
    <w:rsid w:val="000122AF"/>
    <w:rsid w:val="00013EF9"/>
    <w:rsid w:val="00015741"/>
    <w:rsid w:val="00016CE4"/>
    <w:rsid w:val="00020E38"/>
    <w:rsid w:val="00022475"/>
    <w:rsid w:val="00023679"/>
    <w:rsid w:val="00026481"/>
    <w:rsid w:val="000301BE"/>
    <w:rsid w:val="00030692"/>
    <w:rsid w:val="00030DA3"/>
    <w:rsid w:val="00040C1D"/>
    <w:rsid w:val="000419EA"/>
    <w:rsid w:val="00043020"/>
    <w:rsid w:val="000445EA"/>
    <w:rsid w:val="00044FB3"/>
    <w:rsid w:val="00045369"/>
    <w:rsid w:val="00051507"/>
    <w:rsid w:val="00051591"/>
    <w:rsid w:val="0005165D"/>
    <w:rsid w:val="000528BF"/>
    <w:rsid w:val="0005417C"/>
    <w:rsid w:val="00055CD8"/>
    <w:rsid w:val="00061873"/>
    <w:rsid w:val="00062B75"/>
    <w:rsid w:val="00062ED1"/>
    <w:rsid w:val="000632C0"/>
    <w:rsid w:val="00063978"/>
    <w:rsid w:val="000645A0"/>
    <w:rsid w:val="000649CA"/>
    <w:rsid w:val="00066371"/>
    <w:rsid w:val="000670AF"/>
    <w:rsid w:val="000716AB"/>
    <w:rsid w:val="00073019"/>
    <w:rsid w:val="000730A7"/>
    <w:rsid w:val="0007340C"/>
    <w:rsid w:val="00073EA7"/>
    <w:rsid w:val="00074DEC"/>
    <w:rsid w:val="00075A5D"/>
    <w:rsid w:val="00077253"/>
    <w:rsid w:val="00077601"/>
    <w:rsid w:val="000808BC"/>
    <w:rsid w:val="00082E50"/>
    <w:rsid w:val="000845AE"/>
    <w:rsid w:val="00084DF2"/>
    <w:rsid w:val="000850BD"/>
    <w:rsid w:val="00087F90"/>
    <w:rsid w:val="00090752"/>
    <w:rsid w:val="00090D01"/>
    <w:rsid w:val="0009109E"/>
    <w:rsid w:val="00091870"/>
    <w:rsid w:val="000921A8"/>
    <w:rsid w:val="00092C2E"/>
    <w:rsid w:val="000936A6"/>
    <w:rsid w:val="00094015"/>
    <w:rsid w:val="00094227"/>
    <w:rsid w:val="00096E32"/>
    <w:rsid w:val="00097070"/>
    <w:rsid w:val="000A008B"/>
    <w:rsid w:val="000A0326"/>
    <w:rsid w:val="000A07E0"/>
    <w:rsid w:val="000A15D5"/>
    <w:rsid w:val="000A186A"/>
    <w:rsid w:val="000A2B97"/>
    <w:rsid w:val="000A4420"/>
    <w:rsid w:val="000B0857"/>
    <w:rsid w:val="000B1A4C"/>
    <w:rsid w:val="000B288B"/>
    <w:rsid w:val="000B2B19"/>
    <w:rsid w:val="000B5C4F"/>
    <w:rsid w:val="000C1090"/>
    <w:rsid w:val="000C1301"/>
    <w:rsid w:val="000C18AB"/>
    <w:rsid w:val="000C1BF8"/>
    <w:rsid w:val="000C21E1"/>
    <w:rsid w:val="000C23D6"/>
    <w:rsid w:val="000C2411"/>
    <w:rsid w:val="000C4374"/>
    <w:rsid w:val="000C6066"/>
    <w:rsid w:val="000C67ED"/>
    <w:rsid w:val="000C7720"/>
    <w:rsid w:val="000C7FD9"/>
    <w:rsid w:val="000D0912"/>
    <w:rsid w:val="000D1D95"/>
    <w:rsid w:val="000D206D"/>
    <w:rsid w:val="000D2213"/>
    <w:rsid w:val="000D24DD"/>
    <w:rsid w:val="000D319E"/>
    <w:rsid w:val="000D3B79"/>
    <w:rsid w:val="000D3BF9"/>
    <w:rsid w:val="000D43D2"/>
    <w:rsid w:val="000D63C4"/>
    <w:rsid w:val="000D694F"/>
    <w:rsid w:val="000D729A"/>
    <w:rsid w:val="000D75B6"/>
    <w:rsid w:val="000E33BC"/>
    <w:rsid w:val="000E3406"/>
    <w:rsid w:val="000E35F7"/>
    <w:rsid w:val="000E6780"/>
    <w:rsid w:val="000F05E5"/>
    <w:rsid w:val="000F3C2D"/>
    <w:rsid w:val="000F6CBF"/>
    <w:rsid w:val="000F71A9"/>
    <w:rsid w:val="001013AA"/>
    <w:rsid w:val="0010186A"/>
    <w:rsid w:val="00102784"/>
    <w:rsid w:val="001027FA"/>
    <w:rsid w:val="00105031"/>
    <w:rsid w:val="001055B3"/>
    <w:rsid w:val="0011009D"/>
    <w:rsid w:val="0011039E"/>
    <w:rsid w:val="00114DD3"/>
    <w:rsid w:val="001178B8"/>
    <w:rsid w:val="00117EF1"/>
    <w:rsid w:val="0012098A"/>
    <w:rsid w:val="00122BB2"/>
    <w:rsid w:val="00122FA8"/>
    <w:rsid w:val="00123CEC"/>
    <w:rsid w:val="00123D2E"/>
    <w:rsid w:val="00123EBB"/>
    <w:rsid w:val="00124133"/>
    <w:rsid w:val="00125B6D"/>
    <w:rsid w:val="00125B7B"/>
    <w:rsid w:val="00130995"/>
    <w:rsid w:val="00132A61"/>
    <w:rsid w:val="0013308C"/>
    <w:rsid w:val="001370CE"/>
    <w:rsid w:val="00140A3C"/>
    <w:rsid w:val="001420ED"/>
    <w:rsid w:val="001429B7"/>
    <w:rsid w:val="00143639"/>
    <w:rsid w:val="00144CB5"/>
    <w:rsid w:val="00147624"/>
    <w:rsid w:val="001501EC"/>
    <w:rsid w:val="0015084A"/>
    <w:rsid w:val="00152562"/>
    <w:rsid w:val="00152C9C"/>
    <w:rsid w:val="00154A8D"/>
    <w:rsid w:val="00155B48"/>
    <w:rsid w:val="001561E9"/>
    <w:rsid w:val="00157870"/>
    <w:rsid w:val="001606FD"/>
    <w:rsid w:val="00160C81"/>
    <w:rsid w:val="00160F97"/>
    <w:rsid w:val="00162437"/>
    <w:rsid w:val="001631D3"/>
    <w:rsid w:val="0016366A"/>
    <w:rsid w:val="00163A09"/>
    <w:rsid w:val="00164337"/>
    <w:rsid w:val="00164402"/>
    <w:rsid w:val="00165582"/>
    <w:rsid w:val="00165E6E"/>
    <w:rsid w:val="0016782F"/>
    <w:rsid w:val="0016785E"/>
    <w:rsid w:val="0017118D"/>
    <w:rsid w:val="00171DE9"/>
    <w:rsid w:val="0017254A"/>
    <w:rsid w:val="00173A79"/>
    <w:rsid w:val="00174843"/>
    <w:rsid w:val="00174A33"/>
    <w:rsid w:val="001757C6"/>
    <w:rsid w:val="0017790D"/>
    <w:rsid w:val="001813B5"/>
    <w:rsid w:val="00181896"/>
    <w:rsid w:val="00182791"/>
    <w:rsid w:val="001834F9"/>
    <w:rsid w:val="00184BF1"/>
    <w:rsid w:val="00185E75"/>
    <w:rsid w:val="00185E7A"/>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0ADE"/>
    <w:rsid w:val="001B1F2E"/>
    <w:rsid w:val="001B2220"/>
    <w:rsid w:val="001B3A23"/>
    <w:rsid w:val="001B460A"/>
    <w:rsid w:val="001B6D85"/>
    <w:rsid w:val="001B71B0"/>
    <w:rsid w:val="001B751C"/>
    <w:rsid w:val="001B7827"/>
    <w:rsid w:val="001C169C"/>
    <w:rsid w:val="001C547E"/>
    <w:rsid w:val="001D15D5"/>
    <w:rsid w:val="001D1B3E"/>
    <w:rsid w:val="001D26A0"/>
    <w:rsid w:val="001D2F57"/>
    <w:rsid w:val="001D4639"/>
    <w:rsid w:val="001D4FC2"/>
    <w:rsid w:val="001D53E0"/>
    <w:rsid w:val="001D5CB1"/>
    <w:rsid w:val="001D7916"/>
    <w:rsid w:val="001D7CFB"/>
    <w:rsid w:val="001D7D21"/>
    <w:rsid w:val="001E01A7"/>
    <w:rsid w:val="001E194B"/>
    <w:rsid w:val="001E19EA"/>
    <w:rsid w:val="001E3504"/>
    <w:rsid w:val="001E44D6"/>
    <w:rsid w:val="001E4A44"/>
    <w:rsid w:val="001E5D6D"/>
    <w:rsid w:val="001E7F0C"/>
    <w:rsid w:val="001F078E"/>
    <w:rsid w:val="001F0DF1"/>
    <w:rsid w:val="001F5174"/>
    <w:rsid w:val="001F586D"/>
    <w:rsid w:val="001F74E3"/>
    <w:rsid w:val="001F77A4"/>
    <w:rsid w:val="00201CC4"/>
    <w:rsid w:val="00204964"/>
    <w:rsid w:val="002049C6"/>
    <w:rsid w:val="002059A8"/>
    <w:rsid w:val="00210151"/>
    <w:rsid w:val="0021083E"/>
    <w:rsid w:val="002124D5"/>
    <w:rsid w:val="00212ED0"/>
    <w:rsid w:val="00213DF7"/>
    <w:rsid w:val="00213E47"/>
    <w:rsid w:val="00213E6C"/>
    <w:rsid w:val="002140CD"/>
    <w:rsid w:val="00216919"/>
    <w:rsid w:val="002203DB"/>
    <w:rsid w:val="002209E7"/>
    <w:rsid w:val="00220CA3"/>
    <w:rsid w:val="00224119"/>
    <w:rsid w:val="00224E86"/>
    <w:rsid w:val="00226445"/>
    <w:rsid w:val="00231E9B"/>
    <w:rsid w:val="00232FA4"/>
    <w:rsid w:val="002338EB"/>
    <w:rsid w:val="00233B5F"/>
    <w:rsid w:val="00234E22"/>
    <w:rsid w:val="00235281"/>
    <w:rsid w:val="00236D92"/>
    <w:rsid w:val="002409C4"/>
    <w:rsid w:val="00240D28"/>
    <w:rsid w:val="00240E11"/>
    <w:rsid w:val="00241B35"/>
    <w:rsid w:val="0024313C"/>
    <w:rsid w:val="00243F8C"/>
    <w:rsid w:val="0024620D"/>
    <w:rsid w:val="00246E46"/>
    <w:rsid w:val="00246E5B"/>
    <w:rsid w:val="0024750B"/>
    <w:rsid w:val="00247E62"/>
    <w:rsid w:val="00247F9E"/>
    <w:rsid w:val="002500C2"/>
    <w:rsid w:val="00250A93"/>
    <w:rsid w:val="00250BE3"/>
    <w:rsid w:val="00250CFE"/>
    <w:rsid w:val="00252565"/>
    <w:rsid w:val="002526F3"/>
    <w:rsid w:val="00253735"/>
    <w:rsid w:val="00253E79"/>
    <w:rsid w:val="00253EC9"/>
    <w:rsid w:val="0025547A"/>
    <w:rsid w:val="002555B9"/>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339D"/>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978D6"/>
    <w:rsid w:val="002A10EB"/>
    <w:rsid w:val="002A3833"/>
    <w:rsid w:val="002A3B5B"/>
    <w:rsid w:val="002A5CFA"/>
    <w:rsid w:val="002A6925"/>
    <w:rsid w:val="002A70BE"/>
    <w:rsid w:val="002B03A8"/>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01E4"/>
    <w:rsid w:val="002D171B"/>
    <w:rsid w:val="002D1E6A"/>
    <w:rsid w:val="002D269C"/>
    <w:rsid w:val="002D35B3"/>
    <w:rsid w:val="002D457E"/>
    <w:rsid w:val="002D4C4D"/>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62AB"/>
    <w:rsid w:val="002F75D9"/>
    <w:rsid w:val="002F7911"/>
    <w:rsid w:val="00301E6D"/>
    <w:rsid w:val="00304DA8"/>
    <w:rsid w:val="003057E3"/>
    <w:rsid w:val="003065AA"/>
    <w:rsid w:val="00312358"/>
    <w:rsid w:val="00314F40"/>
    <w:rsid w:val="003174C3"/>
    <w:rsid w:val="00317B56"/>
    <w:rsid w:val="00317C24"/>
    <w:rsid w:val="003204E7"/>
    <w:rsid w:val="00325BC1"/>
    <w:rsid w:val="00327694"/>
    <w:rsid w:val="003304B6"/>
    <w:rsid w:val="00330728"/>
    <w:rsid w:val="0033119F"/>
    <w:rsid w:val="00331D94"/>
    <w:rsid w:val="00331DA9"/>
    <w:rsid w:val="00331F0F"/>
    <w:rsid w:val="003321CD"/>
    <w:rsid w:val="0033343B"/>
    <w:rsid w:val="00335474"/>
    <w:rsid w:val="00340681"/>
    <w:rsid w:val="0034095C"/>
    <w:rsid w:val="003434FF"/>
    <w:rsid w:val="003452A7"/>
    <w:rsid w:val="003459A4"/>
    <w:rsid w:val="00347A6D"/>
    <w:rsid w:val="00350916"/>
    <w:rsid w:val="00355850"/>
    <w:rsid w:val="0035678B"/>
    <w:rsid w:val="0035681B"/>
    <w:rsid w:val="00356CF9"/>
    <w:rsid w:val="00357E4A"/>
    <w:rsid w:val="0036045B"/>
    <w:rsid w:val="0036070B"/>
    <w:rsid w:val="00360A68"/>
    <w:rsid w:val="003612CC"/>
    <w:rsid w:val="00361C38"/>
    <w:rsid w:val="00361F01"/>
    <w:rsid w:val="00364D1F"/>
    <w:rsid w:val="00364DD7"/>
    <w:rsid w:val="0036512F"/>
    <w:rsid w:val="00365326"/>
    <w:rsid w:val="0036616E"/>
    <w:rsid w:val="00366A49"/>
    <w:rsid w:val="00367754"/>
    <w:rsid w:val="00367C5F"/>
    <w:rsid w:val="00372DD7"/>
    <w:rsid w:val="00374E77"/>
    <w:rsid w:val="0037734A"/>
    <w:rsid w:val="003776DC"/>
    <w:rsid w:val="003809FF"/>
    <w:rsid w:val="00380C14"/>
    <w:rsid w:val="003828FB"/>
    <w:rsid w:val="00383127"/>
    <w:rsid w:val="00384CBA"/>
    <w:rsid w:val="00394586"/>
    <w:rsid w:val="00394C8C"/>
    <w:rsid w:val="0039536B"/>
    <w:rsid w:val="00396756"/>
    <w:rsid w:val="0039789E"/>
    <w:rsid w:val="003A06C6"/>
    <w:rsid w:val="003A3BCD"/>
    <w:rsid w:val="003A44BE"/>
    <w:rsid w:val="003A48B6"/>
    <w:rsid w:val="003A54B0"/>
    <w:rsid w:val="003A60F4"/>
    <w:rsid w:val="003A691C"/>
    <w:rsid w:val="003A6C7F"/>
    <w:rsid w:val="003A7730"/>
    <w:rsid w:val="003B18A7"/>
    <w:rsid w:val="003B2982"/>
    <w:rsid w:val="003B2E63"/>
    <w:rsid w:val="003B2E9F"/>
    <w:rsid w:val="003B3DFF"/>
    <w:rsid w:val="003B514F"/>
    <w:rsid w:val="003B66AB"/>
    <w:rsid w:val="003B7760"/>
    <w:rsid w:val="003B7B83"/>
    <w:rsid w:val="003C125F"/>
    <w:rsid w:val="003C1C6F"/>
    <w:rsid w:val="003C1E6A"/>
    <w:rsid w:val="003C499B"/>
    <w:rsid w:val="003C4D31"/>
    <w:rsid w:val="003C6CE3"/>
    <w:rsid w:val="003D13EF"/>
    <w:rsid w:val="003D1528"/>
    <w:rsid w:val="003D21AB"/>
    <w:rsid w:val="003D508A"/>
    <w:rsid w:val="003D58E9"/>
    <w:rsid w:val="003D6665"/>
    <w:rsid w:val="003D713E"/>
    <w:rsid w:val="003D7EBF"/>
    <w:rsid w:val="003D7EC5"/>
    <w:rsid w:val="003E276B"/>
    <w:rsid w:val="003E2DBC"/>
    <w:rsid w:val="003E3ACB"/>
    <w:rsid w:val="003E4607"/>
    <w:rsid w:val="003E49F6"/>
    <w:rsid w:val="003E4A94"/>
    <w:rsid w:val="003E5979"/>
    <w:rsid w:val="003E7B89"/>
    <w:rsid w:val="003E7C9B"/>
    <w:rsid w:val="003F0A84"/>
    <w:rsid w:val="003F1539"/>
    <w:rsid w:val="003F167D"/>
    <w:rsid w:val="003F3BAA"/>
    <w:rsid w:val="003F585A"/>
    <w:rsid w:val="00401525"/>
    <w:rsid w:val="00402297"/>
    <w:rsid w:val="00402542"/>
    <w:rsid w:val="004041FE"/>
    <w:rsid w:val="004059CE"/>
    <w:rsid w:val="00405DAD"/>
    <w:rsid w:val="0040680E"/>
    <w:rsid w:val="004101E7"/>
    <w:rsid w:val="00410D61"/>
    <w:rsid w:val="00411DA1"/>
    <w:rsid w:val="0041473A"/>
    <w:rsid w:val="00416CA7"/>
    <w:rsid w:val="00417444"/>
    <w:rsid w:val="00417772"/>
    <w:rsid w:val="004177DA"/>
    <w:rsid w:val="004204FA"/>
    <w:rsid w:val="00420696"/>
    <w:rsid w:val="00420C83"/>
    <w:rsid w:val="00420F25"/>
    <w:rsid w:val="004214B2"/>
    <w:rsid w:val="00423B3C"/>
    <w:rsid w:val="004251AC"/>
    <w:rsid w:val="00431B1B"/>
    <w:rsid w:val="00433137"/>
    <w:rsid w:val="004348C4"/>
    <w:rsid w:val="00434CB3"/>
    <w:rsid w:val="00436F05"/>
    <w:rsid w:val="00440599"/>
    <w:rsid w:val="00440951"/>
    <w:rsid w:val="0044116E"/>
    <w:rsid w:val="004415E0"/>
    <w:rsid w:val="0044282B"/>
    <w:rsid w:val="00442B45"/>
    <w:rsid w:val="00446040"/>
    <w:rsid w:val="00447340"/>
    <w:rsid w:val="004476F0"/>
    <w:rsid w:val="00447C17"/>
    <w:rsid w:val="00450203"/>
    <w:rsid w:val="00452044"/>
    <w:rsid w:val="0045374F"/>
    <w:rsid w:val="00460DF1"/>
    <w:rsid w:val="0046112C"/>
    <w:rsid w:val="00461DEF"/>
    <w:rsid w:val="00463F21"/>
    <w:rsid w:val="004648CB"/>
    <w:rsid w:val="00464E59"/>
    <w:rsid w:val="00465525"/>
    <w:rsid w:val="00465B97"/>
    <w:rsid w:val="00466605"/>
    <w:rsid w:val="004672A7"/>
    <w:rsid w:val="0046751B"/>
    <w:rsid w:val="00472FAC"/>
    <w:rsid w:val="00473005"/>
    <w:rsid w:val="00475F55"/>
    <w:rsid w:val="00480401"/>
    <w:rsid w:val="0048252F"/>
    <w:rsid w:val="004836B2"/>
    <w:rsid w:val="00483B53"/>
    <w:rsid w:val="00484495"/>
    <w:rsid w:val="00484E00"/>
    <w:rsid w:val="00484F2F"/>
    <w:rsid w:val="00486C9C"/>
    <w:rsid w:val="00490EFC"/>
    <w:rsid w:val="004910EC"/>
    <w:rsid w:val="0049119A"/>
    <w:rsid w:val="004964CD"/>
    <w:rsid w:val="00497D74"/>
    <w:rsid w:val="004A0C0F"/>
    <w:rsid w:val="004A14AF"/>
    <w:rsid w:val="004A296F"/>
    <w:rsid w:val="004A47C8"/>
    <w:rsid w:val="004A4B50"/>
    <w:rsid w:val="004A4BD9"/>
    <w:rsid w:val="004A6AE0"/>
    <w:rsid w:val="004A78E9"/>
    <w:rsid w:val="004B2912"/>
    <w:rsid w:val="004B51B2"/>
    <w:rsid w:val="004B5AE0"/>
    <w:rsid w:val="004B69AC"/>
    <w:rsid w:val="004C7652"/>
    <w:rsid w:val="004D2956"/>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48CE"/>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1714E"/>
    <w:rsid w:val="00524B6D"/>
    <w:rsid w:val="00525FC2"/>
    <w:rsid w:val="00526B5A"/>
    <w:rsid w:val="00527194"/>
    <w:rsid w:val="00527373"/>
    <w:rsid w:val="00527D1F"/>
    <w:rsid w:val="0053021D"/>
    <w:rsid w:val="00531BC8"/>
    <w:rsid w:val="00531F6E"/>
    <w:rsid w:val="00532320"/>
    <w:rsid w:val="005323C5"/>
    <w:rsid w:val="005336D9"/>
    <w:rsid w:val="005345CF"/>
    <w:rsid w:val="00534FFC"/>
    <w:rsid w:val="00535464"/>
    <w:rsid w:val="005406E7"/>
    <w:rsid w:val="00541425"/>
    <w:rsid w:val="00545212"/>
    <w:rsid w:val="00545F28"/>
    <w:rsid w:val="00545F42"/>
    <w:rsid w:val="005473F6"/>
    <w:rsid w:val="005502E2"/>
    <w:rsid w:val="00552083"/>
    <w:rsid w:val="00554144"/>
    <w:rsid w:val="00555ED4"/>
    <w:rsid w:val="00556360"/>
    <w:rsid w:val="0055686D"/>
    <w:rsid w:val="00556F6A"/>
    <w:rsid w:val="00557B22"/>
    <w:rsid w:val="00561012"/>
    <w:rsid w:val="00562741"/>
    <w:rsid w:val="00564769"/>
    <w:rsid w:val="00564F09"/>
    <w:rsid w:val="00566498"/>
    <w:rsid w:val="0056765C"/>
    <w:rsid w:val="005704B4"/>
    <w:rsid w:val="005734A1"/>
    <w:rsid w:val="005738CC"/>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0D81"/>
    <w:rsid w:val="005C1213"/>
    <w:rsid w:val="005C23CD"/>
    <w:rsid w:val="005C6BF0"/>
    <w:rsid w:val="005C7BBE"/>
    <w:rsid w:val="005D2856"/>
    <w:rsid w:val="005D2913"/>
    <w:rsid w:val="005D2B03"/>
    <w:rsid w:val="005D2FB1"/>
    <w:rsid w:val="005D311B"/>
    <w:rsid w:val="005D346D"/>
    <w:rsid w:val="005D43DA"/>
    <w:rsid w:val="005D4F0C"/>
    <w:rsid w:val="005D57DA"/>
    <w:rsid w:val="005D7ABF"/>
    <w:rsid w:val="005E0566"/>
    <w:rsid w:val="005E18AA"/>
    <w:rsid w:val="005E1AF5"/>
    <w:rsid w:val="005E1B2B"/>
    <w:rsid w:val="005E2EEF"/>
    <w:rsid w:val="005E3A79"/>
    <w:rsid w:val="005E3D1A"/>
    <w:rsid w:val="005E452F"/>
    <w:rsid w:val="005E796C"/>
    <w:rsid w:val="005F0662"/>
    <w:rsid w:val="005F1377"/>
    <w:rsid w:val="005F2E74"/>
    <w:rsid w:val="005F33EC"/>
    <w:rsid w:val="005F3C6D"/>
    <w:rsid w:val="005F41E6"/>
    <w:rsid w:val="005F523F"/>
    <w:rsid w:val="005F5F39"/>
    <w:rsid w:val="005F6BCF"/>
    <w:rsid w:val="005F6E22"/>
    <w:rsid w:val="005F6EA4"/>
    <w:rsid w:val="005F7F48"/>
    <w:rsid w:val="00600340"/>
    <w:rsid w:val="006028B4"/>
    <w:rsid w:val="00602B5D"/>
    <w:rsid w:val="00602D96"/>
    <w:rsid w:val="00604E84"/>
    <w:rsid w:val="0060522E"/>
    <w:rsid w:val="00605839"/>
    <w:rsid w:val="00606D1F"/>
    <w:rsid w:val="00606FB5"/>
    <w:rsid w:val="0061047C"/>
    <w:rsid w:val="00610F1F"/>
    <w:rsid w:val="0061201B"/>
    <w:rsid w:val="006142FA"/>
    <w:rsid w:val="0061450F"/>
    <w:rsid w:val="00614932"/>
    <w:rsid w:val="006157E1"/>
    <w:rsid w:val="00616EAC"/>
    <w:rsid w:val="00617DAF"/>
    <w:rsid w:val="00617F3B"/>
    <w:rsid w:val="00623CE3"/>
    <w:rsid w:val="006249BD"/>
    <w:rsid w:val="006276B6"/>
    <w:rsid w:val="00630D26"/>
    <w:rsid w:val="00637DD0"/>
    <w:rsid w:val="006415A6"/>
    <w:rsid w:val="00641F40"/>
    <w:rsid w:val="00642685"/>
    <w:rsid w:val="0064427A"/>
    <w:rsid w:val="00644607"/>
    <w:rsid w:val="006448C2"/>
    <w:rsid w:val="00646115"/>
    <w:rsid w:val="00646BEB"/>
    <w:rsid w:val="00647709"/>
    <w:rsid w:val="0065084D"/>
    <w:rsid w:val="006515A0"/>
    <w:rsid w:val="00651F72"/>
    <w:rsid w:val="00652620"/>
    <w:rsid w:val="0065518E"/>
    <w:rsid w:val="00656277"/>
    <w:rsid w:val="00660427"/>
    <w:rsid w:val="00660B7E"/>
    <w:rsid w:val="00661748"/>
    <w:rsid w:val="006619AA"/>
    <w:rsid w:val="00662B8B"/>
    <w:rsid w:val="00662C8E"/>
    <w:rsid w:val="00665221"/>
    <w:rsid w:val="006656A0"/>
    <w:rsid w:val="00666E03"/>
    <w:rsid w:val="00667C6D"/>
    <w:rsid w:val="00673252"/>
    <w:rsid w:val="00673758"/>
    <w:rsid w:val="006740C2"/>
    <w:rsid w:val="00674571"/>
    <w:rsid w:val="006777A9"/>
    <w:rsid w:val="00677CBC"/>
    <w:rsid w:val="00677E7E"/>
    <w:rsid w:val="00680DD1"/>
    <w:rsid w:val="00681A48"/>
    <w:rsid w:val="00681CBB"/>
    <w:rsid w:val="00683845"/>
    <w:rsid w:val="00685DA5"/>
    <w:rsid w:val="006860BB"/>
    <w:rsid w:val="006926F1"/>
    <w:rsid w:val="00693EE3"/>
    <w:rsid w:val="006945D0"/>
    <w:rsid w:val="00694959"/>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6362"/>
    <w:rsid w:val="006B670F"/>
    <w:rsid w:val="006B7C46"/>
    <w:rsid w:val="006B7C7F"/>
    <w:rsid w:val="006B7F0E"/>
    <w:rsid w:val="006C05A6"/>
    <w:rsid w:val="006C3732"/>
    <w:rsid w:val="006C51DA"/>
    <w:rsid w:val="006C5254"/>
    <w:rsid w:val="006C6FC8"/>
    <w:rsid w:val="006D3C6E"/>
    <w:rsid w:val="006D427A"/>
    <w:rsid w:val="006D4D88"/>
    <w:rsid w:val="006D4F59"/>
    <w:rsid w:val="006D5064"/>
    <w:rsid w:val="006D6050"/>
    <w:rsid w:val="006D628C"/>
    <w:rsid w:val="006D77FC"/>
    <w:rsid w:val="006D7DB9"/>
    <w:rsid w:val="006E03FE"/>
    <w:rsid w:val="006E0A2A"/>
    <w:rsid w:val="006E0E14"/>
    <w:rsid w:val="006E1A3D"/>
    <w:rsid w:val="006E23E3"/>
    <w:rsid w:val="006E658B"/>
    <w:rsid w:val="006E6B96"/>
    <w:rsid w:val="006E7033"/>
    <w:rsid w:val="006F4CAD"/>
    <w:rsid w:val="006F7195"/>
    <w:rsid w:val="006F745F"/>
    <w:rsid w:val="006F7A9C"/>
    <w:rsid w:val="006F7E12"/>
    <w:rsid w:val="00700096"/>
    <w:rsid w:val="0070049B"/>
    <w:rsid w:val="007012C7"/>
    <w:rsid w:val="007022F5"/>
    <w:rsid w:val="00703E04"/>
    <w:rsid w:val="007056FB"/>
    <w:rsid w:val="007058DC"/>
    <w:rsid w:val="007063FF"/>
    <w:rsid w:val="00710349"/>
    <w:rsid w:val="007118F6"/>
    <w:rsid w:val="0071284F"/>
    <w:rsid w:val="00715154"/>
    <w:rsid w:val="00715221"/>
    <w:rsid w:val="00716E12"/>
    <w:rsid w:val="00716E8A"/>
    <w:rsid w:val="00717367"/>
    <w:rsid w:val="00717402"/>
    <w:rsid w:val="00722A50"/>
    <w:rsid w:val="00722F58"/>
    <w:rsid w:val="007231F5"/>
    <w:rsid w:val="00724628"/>
    <w:rsid w:val="00724C97"/>
    <w:rsid w:val="00724FD0"/>
    <w:rsid w:val="00726B75"/>
    <w:rsid w:val="007301A8"/>
    <w:rsid w:val="00731D4E"/>
    <w:rsid w:val="00732378"/>
    <w:rsid w:val="007335B8"/>
    <w:rsid w:val="00733C2B"/>
    <w:rsid w:val="00733FA9"/>
    <w:rsid w:val="007352DA"/>
    <w:rsid w:val="007366A0"/>
    <w:rsid w:val="007371B8"/>
    <w:rsid w:val="00740933"/>
    <w:rsid w:val="00740F53"/>
    <w:rsid w:val="007430DC"/>
    <w:rsid w:val="00743854"/>
    <w:rsid w:val="00743C5F"/>
    <w:rsid w:val="007452EE"/>
    <w:rsid w:val="00747D7B"/>
    <w:rsid w:val="0075152A"/>
    <w:rsid w:val="00753903"/>
    <w:rsid w:val="0076113D"/>
    <w:rsid w:val="007616D9"/>
    <w:rsid w:val="007651DF"/>
    <w:rsid w:val="0076573F"/>
    <w:rsid w:val="00766CD2"/>
    <w:rsid w:val="007703D4"/>
    <w:rsid w:val="00771378"/>
    <w:rsid w:val="0077235C"/>
    <w:rsid w:val="00773391"/>
    <w:rsid w:val="00773EB8"/>
    <w:rsid w:val="00775503"/>
    <w:rsid w:val="007758C5"/>
    <w:rsid w:val="00775DC9"/>
    <w:rsid w:val="00775F7F"/>
    <w:rsid w:val="00777642"/>
    <w:rsid w:val="00777F75"/>
    <w:rsid w:val="0078009C"/>
    <w:rsid w:val="00780750"/>
    <w:rsid w:val="00780A76"/>
    <w:rsid w:val="00781BB3"/>
    <w:rsid w:val="00781CAC"/>
    <w:rsid w:val="0078200D"/>
    <w:rsid w:val="0078263E"/>
    <w:rsid w:val="00782F67"/>
    <w:rsid w:val="007864E5"/>
    <w:rsid w:val="0078694E"/>
    <w:rsid w:val="007879D2"/>
    <w:rsid w:val="007904B1"/>
    <w:rsid w:val="00793154"/>
    <w:rsid w:val="00793D9E"/>
    <w:rsid w:val="00796D89"/>
    <w:rsid w:val="007A0270"/>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503"/>
    <w:rsid w:val="007D79E4"/>
    <w:rsid w:val="007D7AB7"/>
    <w:rsid w:val="007D7DA3"/>
    <w:rsid w:val="007E1306"/>
    <w:rsid w:val="007E289B"/>
    <w:rsid w:val="007E2DEE"/>
    <w:rsid w:val="007E3E88"/>
    <w:rsid w:val="007E56B7"/>
    <w:rsid w:val="007E6E81"/>
    <w:rsid w:val="007F0D75"/>
    <w:rsid w:val="007F13E9"/>
    <w:rsid w:val="007F16C2"/>
    <w:rsid w:val="007F1C03"/>
    <w:rsid w:val="007F3187"/>
    <w:rsid w:val="007F44AA"/>
    <w:rsid w:val="008004FD"/>
    <w:rsid w:val="00800FB0"/>
    <w:rsid w:val="00802274"/>
    <w:rsid w:val="008030E6"/>
    <w:rsid w:val="00804AFD"/>
    <w:rsid w:val="00804ECC"/>
    <w:rsid w:val="008100C7"/>
    <w:rsid w:val="00810817"/>
    <w:rsid w:val="008135F2"/>
    <w:rsid w:val="00813E64"/>
    <w:rsid w:val="00814E5D"/>
    <w:rsid w:val="008178D3"/>
    <w:rsid w:val="008200BE"/>
    <w:rsid w:val="008204F0"/>
    <w:rsid w:val="00821377"/>
    <w:rsid w:val="0082347F"/>
    <w:rsid w:val="00823A5B"/>
    <w:rsid w:val="00824AD8"/>
    <w:rsid w:val="008252F2"/>
    <w:rsid w:val="008272AC"/>
    <w:rsid w:val="00827E64"/>
    <w:rsid w:val="0083252F"/>
    <w:rsid w:val="00833259"/>
    <w:rsid w:val="00834122"/>
    <w:rsid w:val="0083427B"/>
    <w:rsid w:val="00834280"/>
    <w:rsid w:val="008408A9"/>
    <w:rsid w:val="00842756"/>
    <w:rsid w:val="008445DA"/>
    <w:rsid w:val="008459DF"/>
    <w:rsid w:val="00850176"/>
    <w:rsid w:val="00850E03"/>
    <w:rsid w:val="00851CD6"/>
    <w:rsid w:val="0085575C"/>
    <w:rsid w:val="00861A8A"/>
    <w:rsid w:val="00862241"/>
    <w:rsid w:val="00862B71"/>
    <w:rsid w:val="00865F41"/>
    <w:rsid w:val="0087098D"/>
    <w:rsid w:val="008716C5"/>
    <w:rsid w:val="00877F24"/>
    <w:rsid w:val="0088278A"/>
    <w:rsid w:val="0088331C"/>
    <w:rsid w:val="0088345D"/>
    <w:rsid w:val="008847A8"/>
    <w:rsid w:val="00886FB8"/>
    <w:rsid w:val="008919EE"/>
    <w:rsid w:val="008926A0"/>
    <w:rsid w:val="0089385A"/>
    <w:rsid w:val="00894317"/>
    <w:rsid w:val="008944CF"/>
    <w:rsid w:val="008946B2"/>
    <w:rsid w:val="00894719"/>
    <w:rsid w:val="008948F7"/>
    <w:rsid w:val="0089548A"/>
    <w:rsid w:val="008955EB"/>
    <w:rsid w:val="008A1183"/>
    <w:rsid w:val="008A61A3"/>
    <w:rsid w:val="008A667F"/>
    <w:rsid w:val="008B15E1"/>
    <w:rsid w:val="008B1CF0"/>
    <w:rsid w:val="008B324B"/>
    <w:rsid w:val="008B4B2B"/>
    <w:rsid w:val="008B53B3"/>
    <w:rsid w:val="008C0FA6"/>
    <w:rsid w:val="008C2F20"/>
    <w:rsid w:val="008C3CEB"/>
    <w:rsid w:val="008C4373"/>
    <w:rsid w:val="008C4D0C"/>
    <w:rsid w:val="008C5807"/>
    <w:rsid w:val="008C65EC"/>
    <w:rsid w:val="008C6676"/>
    <w:rsid w:val="008D5830"/>
    <w:rsid w:val="008D7FEF"/>
    <w:rsid w:val="008E2152"/>
    <w:rsid w:val="008E22DF"/>
    <w:rsid w:val="008E2D0F"/>
    <w:rsid w:val="008E364D"/>
    <w:rsid w:val="008E3D11"/>
    <w:rsid w:val="008E6298"/>
    <w:rsid w:val="008E7242"/>
    <w:rsid w:val="008F0072"/>
    <w:rsid w:val="008F0CA8"/>
    <w:rsid w:val="008F1A95"/>
    <w:rsid w:val="008F408A"/>
    <w:rsid w:val="008F4B60"/>
    <w:rsid w:val="008F4CF8"/>
    <w:rsid w:val="008F4ED9"/>
    <w:rsid w:val="008F68E4"/>
    <w:rsid w:val="008F6A31"/>
    <w:rsid w:val="0090004F"/>
    <w:rsid w:val="00901151"/>
    <w:rsid w:val="00901A92"/>
    <w:rsid w:val="00903180"/>
    <w:rsid w:val="009039B4"/>
    <w:rsid w:val="00904330"/>
    <w:rsid w:val="00905395"/>
    <w:rsid w:val="00905D5B"/>
    <w:rsid w:val="009061DD"/>
    <w:rsid w:val="00906BA1"/>
    <w:rsid w:val="009112B2"/>
    <w:rsid w:val="00911F08"/>
    <w:rsid w:val="00911FCD"/>
    <w:rsid w:val="009129C2"/>
    <w:rsid w:val="00912A1C"/>
    <w:rsid w:val="0091425E"/>
    <w:rsid w:val="0091583F"/>
    <w:rsid w:val="00915BE1"/>
    <w:rsid w:val="00916742"/>
    <w:rsid w:val="00917308"/>
    <w:rsid w:val="009225F6"/>
    <w:rsid w:val="00924CE4"/>
    <w:rsid w:val="00927A16"/>
    <w:rsid w:val="00927B21"/>
    <w:rsid w:val="009302B4"/>
    <w:rsid w:val="00934A5B"/>
    <w:rsid w:val="0093514A"/>
    <w:rsid w:val="0093783D"/>
    <w:rsid w:val="00937D28"/>
    <w:rsid w:val="00940B28"/>
    <w:rsid w:val="00942E03"/>
    <w:rsid w:val="00943430"/>
    <w:rsid w:val="009441E1"/>
    <w:rsid w:val="00945B9A"/>
    <w:rsid w:val="00945BCD"/>
    <w:rsid w:val="00950885"/>
    <w:rsid w:val="0095091F"/>
    <w:rsid w:val="009524C0"/>
    <w:rsid w:val="00953538"/>
    <w:rsid w:val="009535CF"/>
    <w:rsid w:val="00954A51"/>
    <w:rsid w:val="00954C0B"/>
    <w:rsid w:val="00955142"/>
    <w:rsid w:val="009559D4"/>
    <w:rsid w:val="00955B4A"/>
    <w:rsid w:val="00955F39"/>
    <w:rsid w:val="00956820"/>
    <w:rsid w:val="00956E4D"/>
    <w:rsid w:val="00957FC0"/>
    <w:rsid w:val="009600D4"/>
    <w:rsid w:val="00963DD2"/>
    <w:rsid w:val="00963E0B"/>
    <w:rsid w:val="009640EF"/>
    <w:rsid w:val="00964562"/>
    <w:rsid w:val="00964E2F"/>
    <w:rsid w:val="00965AC6"/>
    <w:rsid w:val="00965F55"/>
    <w:rsid w:val="00967622"/>
    <w:rsid w:val="0097189C"/>
    <w:rsid w:val="00972545"/>
    <w:rsid w:val="0097258C"/>
    <w:rsid w:val="00972F56"/>
    <w:rsid w:val="00973C71"/>
    <w:rsid w:val="00974FD4"/>
    <w:rsid w:val="00976191"/>
    <w:rsid w:val="0097642D"/>
    <w:rsid w:val="00980B16"/>
    <w:rsid w:val="00981BBA"/>
    <w:rsid w:val="009825CE"/>
    <w:rsid w:val="00982EB5"/>
    <w:rsid w:val="00983668"/>
    <w:rsid w:val="00983FBD"/>
    <w:rsid w:val="00984898"/>
    <w:rsid w:val="009909B7"/>
    <w:rsid w:val="00991B28"/>
    <w:rsid w:val="0099235E"/>
    <w:rsid w:val="009925B9"/>
    <w:rsid w:val="00993E62"/>
    <w:rsid w:val="00994A23"/>
    <w:rsid w:val="009960C8"/>
    <w:rsid w:val="009976EA"/>
    <w:rsid w:val="0099779B"/>
    <w:rsid w:val="00997A8B"/>
    <w:rsid w:val="009A172B"/>
    <w:rsid w:val="009A21DD"/>
    <w:rsid w:val="009A34A2"/>
    <w:rsid w:val="009A4F51"/>
    <w:rsid w:val="009A514F"/>
    <w:rsid w:val="009A74DC"/>
    <w:rsid w:val="009B1D01"/>
    <w:rsid w:val="009B2D28"/>
    <w:rsid w:val="009B3D3F"/>
    <w:rsid w:val="009B40C3"/>
    <w:rsid w:val="009B5F92"/>
    <w:rsid w:val="009B656B"/>
    <w:rsid w:val="009B7210"/>
    <w:rsid w:val="009B7A62"/>
    <w:rsid w:val="009C0AE4"/>
    <w:rsid w:val="009C15A0"/>
    <w:rsid w:val="009C1D3B"/>
    <w:rsid w:val="009C1F4D"/>
    <w:rsid w:val="009C3BC0"/>
    <w:rsid w:val="009C3CBC"/>
    <w:rsid w:val="009C4B79"/>
    <w:rsid w:val="009C507A"/>
    <w:rsid w:val="009C570F"/>
    <w:rsid w:val="009D0081"/>
    <w:rsid w:val="009D0C1E"/>
    <w:rsid w:val="009D0E3E"/>
    <w:rsid w:val="009D0E52"/>
    <w:rsid w:val="009D0EEA"/>
    <w:rsid w:val="009D10E2"/>
    <w:rsid w:val="009D19A9"/>
    <w:rsid w:val="009D2845"/>
    <w:rsid w:val="009D3934"/>
    <w:rsid w:val="009D3E6D"/>
    <w:rsid w:val="009D431E"/>
    <w:rsid w:val="009D487D"/>
    <w:rsid w:val="009D57BA"/>
    <w:rsid w:val="009E03EA"/>
    <w:rsid w:val="009E4D49"/>
    <w:rsid w:val="009E4D4C"/>
    <w:rsid w:val="009E55F8"/>
    <w:rsid w:val="009E56CD"/>
    <w:rsid w:val="009E66F9"/>
    <w:rsid w:val="009F0723"/>
    <w:rsid w:val="009F25EE"/>
    <w:rsid w:val="009F2BF2"/>
    <w:rsid w:val="009F2F6F"/>
    <w:rsid w:val="009F5E40"/>
    <w:rsid w:val="00A0019D"/>
    <w:rsid w:val="00A00FDB"/>
    <w:rsid w:val="00A01F95"/>
    <w:rsid w:val="00A0313D"/>
    <w:rsid w:val="00A04AD0"/>
    <w:rsid w:val="00A06AC7"/>
    <w:rsid w:val="00A06D41"/>
    <w:rsid w:val="00A075E7"/>
    <w:rsid w:val="00A07E13"/>
    <w:rsid w:val="00A11554"/>
    <w:rsid w:val="00A117CA"/>
    <w:rsid w:val="00A14BA4"/>
    <w:rsid w:val="00A23AD9"/>
    <w:rsid w:val="00A23B7F"/>
    <w:rsid w:val="00A24FBB"/>
    <w:rsid w:val="00A2521B"/>
    <w:rsid w:val="00A2607A"/>
    <w:rsid w:val="00A263C1"/>
    <w:rsid w:val="00A271D9"/>
    <w:rsid w:val="00A337A8"/>
    <w:rsid w:val="00A34205"/>
    <w:rsid w:val="00A35B6F"/>
    <w:rsid w:val="00A36F71"/>
    <w:rsid w:val="00A441D3"/>
    <w:rsid w:val="00A44743"/>
    <w:rsid w:val="00A464E7"/>
    <w:rsid w:val="00A526DD"/>
    <w:rsid w:val="00A538D4"/>
    <w:rsid w:val="00A57229"/>
    <w:rsid w:val="00A5745F"/>
    <w:rsid w:val="00A57DCB"/>
    <w:rsid w:val="00A62358"/>
    <w:rsid w:val="00A64FDE"/>
    <w:rsid w:val="00A6503D"/>
    <w:rsid w:val="00A65BAD"/>
    <w:rsid w:val="00A70077"/>
    <w:rsid w:val="00A703D0"/>
    <w:rsid w:val="00A704D1"/>
    <w:rsid w:val="00A70830"/>
    <w:rsid w:val="00A70D57"/>
    <w:rsid w:val="00A724FF"/>
    <w:rsid w:val="00A7580B"/>
    <w:rsid w:val="00A76A95"/>
    <w:rsid w:val="00A808C8"/>
    <w:rsid w:val="00A81247"/>
    <w:rsid w:val="00A821E4"/>
    <w:rsid w:val="00A8234B"/>
    <w:rsid w:val="00A82DA3"/>
    <w:rsid w:val="00A82FBE"/>
    <w:rsid w:val="00A83A81"/>
    <w:rsid w:val="00A84EA8"/>
    <w:rsid w:val="00A855BA"/>
    <w:rsid w:val="00A85AE2"/>
    <w:rsid w:val="00A85C70"/>
    <w:rsid w:val="00A85E73"/>
    <w:rsid w:val="00A8657F"/>
    <w:rsid w:val="00A86794"/>
    <w:rsid w:val="00A86A9E"/>
    <w:rsid w:val="00A87D74"/>
    <w:rsid w:val="00A900F2"/>
    <w:rsid w:val="00A923AC"/>
    <w:rsid w:val="00A95CDC"/>
    <w:rsid w:val="00A96052"/>
    <w:rsid w:val="00A962F0"/>
    <w:rsid w:val="00AA0464"/>
    <w:rsid w:val="00AA04D8"/>
    <w:rsid w:val="00AA0CB0"/>
    <w:rsid w:val="00AA2927"/>
    <w:rsid w:val="00AA293C"/>
    <w:rsid w:val="00AA2C61"/>
    <w:rsid w:val="00AA3A5E"/>
    <w:rsid w:val="00AA3AA9"/>
    <w:rsid w:val="00AA3ED8"/>
    <w:rsid w:val="00AA54C0"/>
    <w:rsid w:val="00AA79C0"/>
    <w:rsid w:val="00AB0C9A"/>
    <w:rsid w:val="00AB25D5"/>
    <w:rsid w:val="00AB530F"/>
    <w:rsid w:val="00AB67A1"/>
    <w:rsid w:val="00AC08DF"/>
    <w:rsid w:val="00AC3066"/>
    <w:rsid w:val="00AC38EE"/>
    <w:rsid w:val="00AC46F6"/>
    <w:rsid w:val="00AC4C43"/>
    <w:rsid w:val="00AC565F"/>
    <w:rsid w:val="00AC575E"/>
    <w:rsid w:val="00AC579B"/>
    <w:rsid w:val="00AD0C72"/>
    <w:rsid w:val="00AD4E50"/>
    <w:rsid w:val="00AD76C2"/>
    <w:rsid w:val="00AD7D96"/>
    <w:rsid w:val="00AE0231"/>
    <w:rsid w:val="00AE024C"/>
    <w:rsid w:val="00AE03FE"/>
    <w:rsid w:val="00AE0AD3"/>
    <w:rsid w:val="00AE37C5"/>
    <w:rsid w:val="00AE595A"/>
    <w:rsid w:val="00AE5D5A"/>
    <w:rsid w:val="00AE62F3"/>
    <w:rsid w:val="00AE7CD7"/>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4F23"/>
    <w:rsid w:val="00B254DD"/>
    <w:rsid w:val="00B27E21"/>
    <w:rsid w:val="00B30B45"/>
    <w:rsid w:val="00B3148C"/>
    <w:rsid w:val="00B347C1"/>
    <w:rsid w:val="00B35659"/>
    <w:rsid w:val="00B35E10"/>
    <w:rsid w:val="00B36357"/>
    <w:rsid w:val="00B364C8"/>
    <w:rsid w:val="00B4012A"/>
    <w:rsid w:val="00B40FA0"/>
    <w:rsid w:val="00B4172B"/>
    <w:rsid w:val="00B4294F"/>
    <w:rsid w:val="00B442BD"/>
    <w:rsid w:val="00B47B95"/>
    <w:rsid w:val="00B47E3A"/>
    <w:rsid w:val="00B50590"/>
    <w:rsid w:val="00B5060F"/>
    <w:rsid w:val="00B52F13"/>
    <w:rsid w:val="00B55D89"/>
    <w:rsid w:val="00B57C3F"/>
    <w:rsid w:val="00B645FB"/>
    <w:rsid w:val="00B6502E"/>
    <w:rsid w:val="00B65D1A"/>
    <w:rsid w:val="00B67E0A"/>
    <w:rsid w:val="00B71589"/>
    <w:rsid w:val="00B72960"/>
    <w:rsid w:val="00B741FA"/>
    <w:rsid w:val="00B76156"/>
    <w:rsid w:val="00B80771"/>
    <w:rsid w:val="00B8092A"/>
    <w:rsid w:val="00B80D85"/>
    <w:rsid w:val="00B82FB5"/>
    <w:rsid w:val="00B83BEA"/>
    <w:rsid w:val="00B84974"/>
    <w:rsid w:val="00B85B7F"/>
    <w:rsid w:val="00B85EF2"/>
    <w:rsid w:val="00B867A5"/>
    <w:rsid w:val="00B87CFD"/>
    <w:rsid w:val="00B909B1"/>
    <w:rsid w:val="00B90B17"/>
    <w:rsid w:val="00B9447F"/>
    <w:rsid w:val="00B95025"/>
    <w:rsid w:val="00BA0A39"/>
    <w:rsid w:val="00BA0FB1"/>
    <w:rsid w:val="00BA31E9"/>
    <w:rsid w:val="00BA3F5E"/>
    <w:rsid w:val="00BA434A"/>
    <w:rsid w:val="00BA45A8"/>
    <w:rsid w:val="00BA7A80"/>
    <w:rsid w:val="00BB1A33"/>
    <w:rsid w:val="00BB40FE"/>
    <w:rsid w:val="00BB491E"/>
    <w:rsid w:val="00BB4F14"/>
    <w:rsid w:val="00BB62D7"/>
    <w:rsid w:val="00BB68EF"/>
    <w:rsid w:val="00BC0C8B"/>
    <w:rsid w:val="00BC0E9E"/>
    <w:rsid w:val="00BC45DC"/>
    <w:rsid w:val="00BC54E4"/>
    <w:rsid w:val="00BC6835"/>
    <w:rsid w:val="00BC7B44"/>
    <w:rsid w:val="00BD0D1D"/>
    <w:rsid w:val="00BD0FF6"/>
    <w:rsid w:val="00BD15EC"/>
    <w:rsid w:val="00BD1C7A"/>
    <w:rsid w:val="00BD3A29"/>
    <w:rsid w:val="00BD513C"/>
    <w:rsid w:val="00BD5BEC"/>
    <w:rsid w:val="00BD6730"/>
    <w:rsid w:val="00BD70D9"/>
    <w:rsid w:val="00BE0414"/>
    <w:rsid w:val="00BE1E9E"/>
    <w:rsid w:val="00BE28F4"/>
    <w:rsid w:val="00BE3FF1"/>
    <w:rsid w:val="00BE7DF8"/>
    <w:rsid w:val="00BF0054"/>
    <w:rsid w:val="00BF129B"/>
    <w:rsid w:val="00BF3B7C"/>
    <w:rsid w:val="00BF3F66"/>
    <w:rsid w:val="00BF418D"/>
    <w:rsid w:val="00BF4489"/>
    <w:rsid w:val="00BF4EAE"/>
    <w:rsid w:val="00BF7C5B"/>
    <w:rsid w:val="00C0169E"/>
    <w:rsid w:val="00C021C9"/>
    <w:rsid w:val="00C04C96"/>
    <w:rsid w:val="00C04DD6"/>
    <w:rsid w:val="00C05B40"/>
    <w:rsid w:val="00C05CEA"/>
    <w:rsid w:val="00C0784A"/>
    <w:rsid w:val="00C07AC4"/>
    <w:rsid w:val="00C07BB2"/>
    <w:rsid w:val="00C10469"/>
    <w:rsid w:val="00C10DCF"/>
    <w:rsid w:val="00C11605"/>
    <w:rsid w:val="00C1314E"/>
    <w:rsid w:val="00C155B5"/>
    <w:rsid w:val="00C15DAB"/>
    <w:rsid w:val="00C171D4"/>
    <w:rsid w:val="00C2045D"/>
    <w:rsid w:val="00C2390D"/>
    <w:rsid w:val="00C263B7"/>
    <w:rsid w:val="00C31169"/>
    <w:rsid w:val="00C313ED"/>
    <w:rsid w:val="00C322F6"/>
    <w:rsid w:val="00C33C9D"/>
    <w:rsid w:val="00C35C14"/>
    <w:rsid w:val="00C37428"/>
    <w:rsid w:val="00C37A87"/>
    <w:rsid w:val="00C4018C"/>
    <w:rsid w:val="00C413C1"/>
    <w:rsid w:val="00C41ECF"/>
    <w:rsid w:val="00C4261C"/>
    <w:rsid w:val="00C43B0C"/>
    <w:rsid w:val="00C43BCB"/>
    <w:rsid w:val="00C440F9"/>
    <w:rsid w:val="00C44770"/>
    <w:rsid w:val="00C44AFF"/>
    <w:rsid w:val="00C453BE"/>
    <w:rsid w:val="00C46253"/>
    <w:rsid w:val="00C46669"/>
    <w:rsid w:val="00C46D6D"/>
    <w:rsid w:val="00C5131B"/>
    <w:rsid w:val="00C531FE"/>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1A20"/>
    <w:rsid w:val="00C72804"/>
    <w:rsid w:val="00C7545C"/>
    <w:rsid w:val="00C75874"/>
    <w:rsid w:val="00C81758"/>
    <w:rsid w:val="00C81E81"/>
    <w:rsid w:val="00C8324B"/>
    <w:rsid w:val="00C85F3D"/>
    <w:rsid w:val="00C85F48"/>
    <w:rsid w:val="00C875E2"/>
    <w:rsid w:val="00C91662"/>
    <w:rsid w:val="00C925B0"/>
    <w:rsid w:val="00C95C81"/>
    <w:rsid w:val="00C95CDE"/>
    <w:rsid w:val="00C96C3C"/>
    <w:rsid w:val="00C97750"/>
    <w:rsid w:val="00C977B8"/>
    <w:rsid w:val="00CA1373"/>
    <w:rsid w:val="00CA4707"/>
    <w:rsid w:val="00CA47F0"/>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ABA"/>
    <w:rsid w:val="00CD7FC7"/>
    <w:rsid w:val="00CE18FD"/>
    <w:rsid w:val="00CE2021"/>
    <w:rsid w:val="00CE2334"/>
    <w:rsid w:val="00CE2703"/>
    <w:rsid w:val="00CE5A9A"/>
    <w:rsid w:val="00CE6B71"/>
    <w:rsid w:val="00CE7736"/>
    <w:rsid w:val="00CE7D78"/>
    <w:rsid w:val="00CF02D6"/>
    <w:rsid w:val="00CF0F19"/>
    <w:rsid w:val="00CF1D69"/>
    <w:rsid w:val="00CF26F7"/>
    <w:rsid w:val="00CF4BEC"/>
    <w:rsid w:val="00CF4DA8"/>
    <w:rsid w:val="00CF4FA4"/>
    <w:rsid w:val="00CF53A3"/>
    <w:rsid w:val="00CF6C95"/>
    <w:rsid w:val="00CF6FAA"/>
    <w:rsid w:val="00CF769E"/>
    <w:rsid w:val="00D004BD"/>
    <w:rsid w:val="00D01E0A"/>
    <w:rsid w:val="00D0393E"/>
    <w:rsid w:val="00D03FCC"/>
    <w:rsid w:val="00D0745D"/>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0750"/>
    <w:rsid w:val="00D31247"/>
    <w:rsid w:val="00D313FF"/>
    <w:rsid w:val="00D329D5"/>
    <w:rsid w:val="00D33A6F"/>
    <w:rsid w:val="00D3506D"/>
    <w:rsid w:val="00D35B19"/>
    <w:rsid w:val="00D36626"/>
    <w:rsid w:val="00D36912"/>
    <w:rsid w:val="00D36E9D"/>
    <w:rsid w:val="00D373EC"/>
    <w:rsid w:val="00D4089A"/>
    <w:rsid w:val="00D40982"/>
    <w:rsid w:val="00D41DAB"/>
    <w:rsid w:val="00D42AE6"/>
    <w:rsid w:val="00D43601"/>
    <w:rsid w:val="00D43D18"/>
    <w:rsid w:val="00D444A4"/>
    <w:rsid w:val="00D452DD"/>
    <w:rsid w:val="00D463EB"/>
    <w:rsid w:val="00D47648"/>
    <w:rsid w:val="00D47A6C"/>
    <w:rsid w:val="00D5057A"/>
    <w:rsid w:val="00D51B73"/>
    <w:rsid w:val="00D51B7B"/>
    <w:rsid w:val="00D5307C"/>
    <w:rsid w:val="00D535FC"/>
    <w:rsid w:val="00D537CF"/>
    <w:rsid w:val="00D55F51"/>
    <w:rsid w:val="00D560A9"/>
    <w:rsid w:val="00D57B39"/>
    <w:rsid w:val="00D61C4C"/>
    <w:rsid w:val="00D640DC"/>
    <w:rsid w:val="00D6421F"/>
    <w:rsid w:val="00D66237"/>
    <w:rsid w:val="00D666AD"/>
    <w:rsid w:val="00D66D37"/>
    <w:rsid w:val="00D67543"/>
    <w:rsid w:val="00D7147F"/>
    <w:rsid w:val="00D718A7"/>
    <w:rsid w:val="00D74246"/>
    <w:rsid w:val="00D770A1"/>
    <w:rsid w:val="00D80229"/>
    <w:rsid w:val="00D8047B"/>
    <w:rsid w:val="00D80C7B"/>
    <w:rsid w:val="00D822F5"/>
    <w:rsid w:val="00D85071"/>
    <w:rsid w:val="00D864EF"/>
    <w:rsid w:val="00D866F7"/>
    <w:rsid w:val="00D87B6A"/>
    <w:rsid w:val="00D90528"/>
    <w:rsid w:val="00D90AD5"/>
    <w:rsid w:val="00D92007"/>
    <w:rsid w:val="00D92165"/>
    <w:rsid w:val="00D9533E"/>
    <w:rsid w:val="00D95435"/>
    <w:rsid w:val="00D9640A"/>
    <w:rsid w:val="00DA18B5"/>
    <w:rsid w:val="00DA2DDA"/>
    <w:rsid w:val="00DA4BFB"/>
    <w:rsid w:val="00DA7263"/>
    <w:rsid w:val="00DB0477"/>
    <w:rsid w:val="00DB16C8"/>
    <w:rsid w:val="00DB19BF"/>
    <w:rsid w:val="00DB32B3"/>
    <w:rsid w:val="00DB492C"/>
    <w:rsid w:val="00DB4EBE"/>
    <w:rsid w:val="00DB7A0C"/>
    <w:rsid w:val="00DC0DC9"/>
    <w:rsid w:val="00DC14DC"/>
    <w:rsid w:val="00DC2A90"/>
    <w:rsid w:val="00DC4BE1"/>
    <w:rsid w:val="00DC6C2B"/>
    <w:rsid w:val="00DC736E"/>
    <w:rsid w:val="00DC7885"/>
    <w:rsid w:val="00DC7E7D"/>
    <w:rsid w:val="00DD0F97"/>
    <w:rsid w:val="00DD1398"/>
    <w:rsid w:val="00DD2851"/>
    <w:rsid w:val="00DD2D32"/>
    <w:rsid w:val="00DD3E06"/>
    <w:rsid w:val="00DD54DA"/>
    <w:rsid w:val="00DD7E4B"/>
    <w:rsid w:val="00DE0009"/>
    <w:rsid w:val="00DE1184"/>
    <w:rsid w:val="00DE3769"/>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126CF"/>
    <w:rsid w:val="00E13117"/>
    <w:rsid w:val="00E13F98"/>
    <w:rsid w:val="00E17E7B"/>
    <w:rsid w:val="00E20018"/>
    <w:rsid w:val="00E20B49"/>
    <w:rsid w:val="00E20D20"/>
    <w:rsid w:val="00E20F13"/>
    <w:rsid w:val="00E21738"/>
    <w:rsid w:val="00E219DD"/>
    <w:rsid w:val="00E2331F"/>
    <w:rsid w:val="00E24590"/>
    <w:rsid w:val="00E2493E"/>
    <w:rsid w:val="00E254E4"/>
    <w:rsid w:val="00E27309"/>
    <w:rsid w:val="00E27C58"/>
    <w:rsid w:val="00E30FD7"/>
    <w:rsid w:val="00E3288F"/>
    <w:rsid w:val="00E3294D"/>
    <w:rsid w:val="00E32A1E"/>
    <w:rsid w:val="00E33720"/>
    <w:rsid w:val="00E33D28"/>
    <w:rsid w:val="00E3438F"/>
    <w:rsid w:val="00E34C84"/>
    <w:rsid w:val="00E34E80"/>
    <w:rsid w:val="00E35913"/>
    <w:rsid w:val="00E36718"/>
    <w:rsid w:val="00E4076C"/>
    <w:rsid w:val="00E422C8"/>
    <w:rsid w:val="00E42A4F"/>
    <w:rsid w:val="00E46C69"/>
    <w:rsid w:val="00E47986"/>
    <w:rsid w:val="00E47C0A"/>
    <w:rsid w:val="00E508BB"/>
    <w:rsid w:val="00E508DF"/>
    <w:rsid w:val="00E517F6"/>
    <w:rsid w:val="00E526C5"/>
    <w:rsid w:val="00E5274C"/>
    <w:rsid w:val="00E52C58"/>
    <w:rsid w:val="00E53700"/>
    <w:rsid w:val="00E569A0"/>
    <w:rsid w:val="00E56D2C"/>
    <w:rsid w:val="00E617A8"/>
    <w:rsid w:val="00E63B1F"/>
    <w:rsid w:val="00E6547F"/>
    <w:rsid w:val="00E707BC"/>
    <w:rsid w:val="00E71240"/>
    <w:rsid w:val="00E71467"/>
    <w:rsid w:val="00E723F2"/>
    <w:rsid w:val="00E72856"/>
    <w:rsid w:val="00E72F3F"/>
    <w:rsid w:val="00E7430D"/>
    <w:rsid w:val="00E754B3"/>
    <w:rsid w:val="00E755DB"/>
    <w:rsid w:val="00E766C0"/>
    <w:rsid w:val="00E7755A"/>
    <w:rsid w:val="00E81138"/>
    <w:rsid w:val="00E818A0"/>
    <w:rsid w:val="00E82340"/>
    <w:rsid w:val="00E84C2C"/>
    <w:rsid w:val="00E84E2B"/>
    <w:rsid w:val="00E869B3"/>
    <w:rsid w:val="00E86CE0"/>
    <w:rsid w:val="00E924EB"/>
    <w:rsid w:val="00E92E6E"/>
    <w:rsid w:val="00E95A77"/>
    <w:rsid w:val="00E96D1B"/>
    <w:rsid w:val="00E97D0B"/>
    <w:rsid w:val="00EA086E"/>
    <w:rsid w:val="00EA0C0E"/>
    <w:rsid w:val="00EA6685"/>
    <w:rsid w:val="00EA6880"/>
    <w:rsid w:val="00EA7714"/>
    <w:rsid w:val="00EB2C11"/>
    <w:rsid w:val="00EB5AB8"/>
    <w:rsid w:val="00EB6B60"/>
    <w:rsid w:val="00EB70B7"/>
    <w:rsid w:val="00EC1440"/>
    <w:rsid w:val="00EC1C7F"/>
    <w:rsid w:val="00EC29EB"/>
    <w:rsid w:val="00EC2C31"/>
    <w:rsid w:val="00EC2CBB"/>
    <w:rsid w:val="00EC32E1"/>
    <w:rsid w:val="00EC43F7"/>
    <w:rsid w:val="00EC467C"/>
    <w:rsid w:val="00EC5A4F"/>
    <w:rsid w:val="00EC5E50"/>
    <w:rsid w:val="00EC606C"/>
    <w:rsid w:val="00EC7179"/>
    <w:rsid w:val="00EC784F"/>
    <w:rsid w:val="00ED40B4"/>
    <w:rsid w:val="00ED43D5"/>
    <w:rsid w:val="00ED4658"/>
    <w:rsid w:val="00ED52F5"/>
    <w:rsid w:val="00ED652E"/>
    <w:rsid w:val="00EE0337"/>
    <w:rsid w:val="00EE09E8"/>
    <w:rsid w:val="00EE17CC"/>
    <w:rsid w:val="00EE35CD"/>
    <w:rsid w:val="00EE3E4D"/>
    <w:rsid w:val="00EE53F1"/>
    <w:rsid w:val="00EF06D3"/>
    <w:rsid w:val="00EF0717"/>
    <w:rsid w:val="00EF0838"/>
    <w:rsid w:val="00EF14F4"/>
    <w:rsid w:val="00EF34DA"/>
    <w:rsid w:val="00EF5C76"/>
    <w:rsid w:val="00F0043B"/>
    <w:rsid w:val="00F00A06"/>
    <w:rsid w:val="00F01B60"/>
    <w:rsid w:val="00F03479"/>
    <w:rsid w:val="00F039A5"/>
    <w:rsid w:val="00F1143C"/>
    <w:rsid w:val="00F114EE"/>
    <w:rsid w:val="00F12108"/>
    <w:rsid w:val="00F12122"/>
    <w:rsid w:val="00F13C56"/>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6376"/>
    <w:rsid w:val="00F47826"/>
    <w:rsid w:val="00F51261"/>
    <w:rsid w:val="00F51B10"/>
    <w:rsid w:val="00F5287C"/>
    <w:rsid w:val="00F54D0A"/>
    <w:rsid w:val="00F56887"/>
    <w:rsid w:val="00F6075B"/>
    <w:rsid w:val="00F60AA3"/>
    <w:rsid w:val="00F61D0C"/>
    <w:rsid w:val="00F64A24"/>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E1D"/>
    <w:rsid w:val="00F90ED1"/>
    <w:rsid w:val="00F917D1"/>
    <w:rsid w:val="00F92522"/>
    <w:rsid w:val="00F92D29"/>
    <w:rsid w:val="00F9385E"/>
    <w:rsid w:val="00F93DB9"/>
    <w:rsid w:val="00F94A2E"/>
    <w:rsid w:val="00F94CD4"/>
    <w:rsid w:val="00F97A44"/>
    <w:rsid w:val="00F97D6E"/>
    <w:rsid w:val="00FA0095"/>
    <w:rsid w:val="00FA086C"/>
    <w:rsid w:val="00FA16F1"/>
    <w:rsid w:val="00FA22EE"/>
    <w:rsid w:val="00FA3C11"/>
    <w:rsid w:val="00FA6051"/>
    <w:rsid w:val="00FA6706"/>
    <w:rsid w:val="00FB19E4"/>
    <w:rsid w:val="00FB245E"/>
    <w:rsid w:val="00FB29DE"/>
    <w:rsid w:val="00FB2F87"/>
    <w:rsid w:val="00FB3A1C"/>
    <w:rsid w:val="00FB4111"/>
    <w:rsid w:val="00FB445D"/>
    <w:rsid w:val="00FB510B"/>
    <w:rsid w:val="00FB5226"/>
    <w:rsid w:val="00FC01EC"/>
    <w:rsid w:val="00FC3A13"/>
    <w:rsid w:val="00FC55E5"/>
    <w:rsid w:val="00FC5717"/>
    <w:rsid w:val="00FC6DCE"/>
    <w:rsid w:val="00FC700E"/>
    <w:rsid w:val="00FC7ABF"/>
    <w:rsid w:val="00FC7CF6"/>
    <w:rsid w:val="00FD0275"/>
    <w:rsid w:val="00FD1203"/>
    <w:rsid w:val="00FD13CC"/>
    <w:rsid w:val="00FD1F4D"/>
    <w:rsid w:val="00FD31F7"/>
    <w:rsid w:val="00FD7031"/>
    <w:rsid w:val="00FD7F22"/>
    <w:rsid w:val="00FE10E6"/>
    <w:rsid w:val="00FE111F"/>
    <w:rsid w:val="00FE3793"/>
    <w:rsid w:val="00FE4599"/>
    <w:rsid w:val="00FE4B2C"/>
    <w:rsid w:val="00FE72BE"/>
    <w:rsid w:val="00FE7978"/>
    <w:rsid w:val="00FE7D0E"/>
    <w:rsid w:val="00FF0D78"/>
    <w:rsid w:val="00FF561E"/>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0D3993-C02B-445E-99F2-B0577DD8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A808C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purchaselink">
    <w:name w:val="cardmaininfo__purchaselink"/>
    <w:basedOn w:val="a1"/>
    <w:rsid w:val="004A0C0F"/>
  </w:style>
  <w:style w:type="paragraph" w:customStyle="1" w:styleId="Style5">
    <w:name w:val="Style5"/>
    <w:basedOn w:val="a0"/>
    <w:uiPriority w:val="99"/>
    <w:rsid w:val="00CF26F7"/>
    <w:pPr>
      <w:widowControl w:val="0"/>
      <w:autoSpaceDE w:val="0"/>
      <w:autoSpaceDN w:val="0"/>
      <w:adjustRightInd w:val="0"/>
      <w:spacing w:after="0" w:line="264" w:lineRule="exact"/>
    </w:pPr>
    <w:rPr>
      <w:rFonts w:ascii="Franklin Gothic Heavy" w:eastAsia="Times New Roman" w:hAnsi="Franklin Gothic Heavy" w:cs="Times New Roman"/>
      <w:sz w:val="24"/>
      <w:szCs w:val="24"/>
      <w:lang w:eastAsia="ru-RU"/>
    </w:rPr>
  </w:style>
  <w:style w:type="character" w:customStyle="1" w:styleId="FontStyle17">
    <w:name w:val="Font Style17"/>
    <w:uiPriority w:val="99"/>
    <w:rsid w:val="00CF26F7"/>
    <w:rPr>
      <w:rFonts w:ascii="Times New Roman" w:hAnsi="Times New Roman" w:cs="Times New Roman"/>
      <w:sz w:val="22"/>
      <w:szCs w:val="22"/>
    </w:rPr>
  </w:style>
  <w:style w:type="paragraph" w:customStyle="1" w:styleId="sVk">
    <w:name w:val="sVk"/>
    <w:basedOn w:val="a0"/>
    <w:rsid w:val="00CF26F7"/>
    <w:pPr>
      <w:keepLines/>
      <w:suppressLineNumbers/>
      <w:suppressAutoHyphens/>
      <w:spacing w:after="0" w:line="360" w:lineRule="auto"/>
      <w:ind w:firstLine="709"/>
      <w:jc w:val="both"/>
    </w:pPr>
    <w:rPr>
      <w:rFonts w:ascii="Times New Roman" w:eastAsia="Times New Roman" w:hAnsi="Times New Roman" w:cs="Times New Roman"/>
      <w:sz w:val="24"/>
      <w:szCs w:val="24"/>
      <w:lang w:eastAsia="ru-RU"/>
    </w:rPr>
  </w:style>
  <w:style w:type="paragraph" w:customStyle="1" w:styleId="Pa1">
    <w:name w:val="Pa1"/>
    <w:basedOn w:val="a0"/>
    <w:next w:val="a0"/>
    <w:uiPriority w:val="99"/>
    <w:rsid w:val="00CF26F7"/>
    <w:pPr>
      <w:autoSpaceDE w:val="0"/>
      <w:autoSpaceDN w:val="0"/>
      <w:adjustRightInd w:val="0"/>
      <w:spacing w:after="0" w:line="161" w:lineRule="atLeast"/>
    </w:pPr>
    <w:rPr>
      <w:rFonts w:ascii="Calibri" w:eastAsia="Times New Roman" w:hAnsi="Calibri" w:cs="Times New Roman"/>
      <w:sz w:val="24"/>
      <w:szCs w:val="24"/>
      <w:lang w:eastAsia="ru-RU"/>
    </w:rPr>
  </w:style>
  <w:style w:type="paragraph" w:customStyle="1" w:styleId="afa">
    <w:name w:val="Содержимое таблицы"/>
    <w:basedOn w:val="a0"/>
    <w:rsid w:val="00CF26F7"/>
    <w:pPr>
      <w:widowControl w:val="0"/>
      <w:suppressLineNumbers/>
      <w:suppressAutoHyphens/>
      <w:spacing w:after="0" w:line="240" w:lineRule="auto"/>
    </w:pPr>
    <w:rPr>
      <w:rFonts w:ascii="Arial" w:eastAsia="DejaVu Sans" w:hAnsi="Arial" w:cs="Times New Roman"/>
      <w:kern w:val="1"/>
      <w:sz w:val="20"/>
      <w:szCs w:val="24"/>
    </w:rPr>
  </w:style>
  <w:style w:type="character" w:customStyle="1" w:styleId="51">
    <w:name w:val="Заголовок 5 Знак"/>
    <w:basedOn w:val="a1"/>
    <w:link w:val="50"/>
    <w:uiPriority w:val="9"/>
    <w:semiHidden/>
    <w:rsid w:val="00A808C8"/>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6579245">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36174437">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3815969">
      <w:bodyDiv w:val="1"/>
      <w:marLeft w:val="0"/>
      <w:marRight w:val="0"/>
      <w:marTop w:val="0"/>
      <w:marBottom w:val="0"/>
      <w:divBdr>
        <w:top w:val="none" w:sz="0" w:space="0" w:color="auto"/>
        <w:left w:val="none" w:sz="0" w:space="0" w:color="auto"/>
        <w:bottom w:val="none" w:sz="0" w:space="0" w:color="auto"/>
        <w:right w:val="none" w:sz="0" w:space="0" w:color="auto"/>
      </w:divBdr>
    </w:div>
    <w:div w:id="492768476">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38055441">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24120693">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5181427">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65081780">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09784051">
      <w:bodyDiv w:val="1"/>
      <w:marLeft w:val="0"/>
      <w:marRight w:val="0"/>
      <w:marTop w:val="0"/>
      <w:marBottom w:val="0"/>
      <w:divBdr>
        <w:top w:val="none" w:sz="0" w:space="0" w:color="auto"/>
        <w:left w:val="none" w:sz="0" w:space="0" w:color="auto"/>
        <w:bottom w:val="none" w:sz="0" w:space="0" w:color="auto"/>
        <w:right w:val="none" w:sz="0" w:space="0" w:color="auto"/>
      </w:divBdr>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5708834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1626879">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1435">
      <w:bodyDiv w:val="1"/>
      <w:marLeft w:val="0"/>
      <w:marRight w:val="0"/>
      <w:marTop w:val="0"/>
      <w:marBottom w:val="0"/>
      <w:divBdr>
        <w:top w:val="none" w:sz="0" w:space="0" w:color="auto"/>
        <w:left w:val="none" w:sz="0" w:space="0" w:color="auto"/>
        <w:bottom w:val="none" w:sz="0" w:space="0" w:color="auto"/>
        <w:right w:val="none" w:sz="0" w:space="0" w:color="auto"/>
      </w:divBdr>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41931940">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61672431">
      <w:bodyDiv w:val="1"/>
      <w:marLeft w:val="0"/>
      <w:marRight w:val="0"/>
      <w:marTop w:val="0"/>
      <w:marBottom w:val="0"/>
      <w:divBdr>
        <w:top w:val="none" w:sz="0" w:space="0" w:color="auto"/>
        <w:left w:val="none" w:sz="0" w:space="0" w:color="auto"/>
        <w:bottom w:val="none" w:sz="0" w:space="0" w:color="auto"/>
        <w:right w:val="none" w:sz="0" w:space="0" w:color="auto"/>
      </w:divBdr>
    </w:div>
    <w:div w:id="1562404135">
      <w:bodyDiv w:val="1"/>
      <w:marLeft w:val="0"/>
      <w:marRight w:val="0"/>
      <w:marTop w:val="0"/>
      <w:marBottom w:val="0"/>
      <w:divBdr>
        <w:top w:val="none" w:sz="0" w:space="0" w:color="auto"/>
        <w:left w:val="none" w:sz="0" w:space="0" w:color="auto"/>
        <w:bottom w:val="none" w:sz="0" w:space="0" w:color="auto"/>
        <w:right w:val="none" w:sz="0" w:space="0" w:color="auto"/>
      </w:divBdr>
      <w:divsChild>
        <w:div w:id="1676037074">
          <w:marLeft w:val="0"/>
          <w:marRight w:val="0"/>
          <w:marTop w:val="0"/>
          <w:marBottom w:val="0"/>
          <w:divBdr>
            <w:top w:val="none" w:sz="0" w:space="0" w:color="auto"/>
            <w:left w:val="none" w:sz="0" w:space="0" w:color="auto"/>
            <w:bottom w:val="none" w:sz="0" w:space="0" w:color="auto"/>
            <w:right w:val="none" w:sz="0" w:space="0" w:color="auto"/>
          </w:divBdr>
        </w:div>
        <w:div w:id="1718747413">
          <w:marLeft w:val="0"/>
          <w:marRight w:val="0"/>
          <w:marTop w:val="0"/>
          <w:marBottom w:val="0"/>
          <w:divBdr>
            <w:top w:val="none" w:sz="0" w:space="0" w:color="auto"/>
            <w:left w:val="none" w:sz="0" w:space="0" w:color="auto"/>
            <w:bottom w:val="none" w:sz="0" w:space="0" w:color="auto"/>
            <w:right w:val="none" w:sz="0" w:space="0" w:color="auto"/>
          </w:divBdr>
        </w:div>
        <w:div w:id="123278364">
          <w:marLeft w:val="0"/>
          <w:marRight w:val="0"/>
          <w:marTop w:val="0"/>
          <w:marBottom w:val="0"/>
          <w:divBdr>
            <w:top w:val="none" w:sz="0" w:space="0" w:color="auto"/>
            <w:left w:val="none" w:sz="0" w:space="0" w:color="auto"/>
            <w:bottom w:val="none" w:sz="0" w:space="0" w:color="auto"/>
            <w:right w:val="none" w:sz="0" w:space="0" w:color="auto"/>
          </w:divBdr>
        </w:div>
        <w:div w:id="1992782525">
          <w:marLeft w:val="0"/>
          <w:marRight w:val="0"/>
          <w:marTop w:val="0"/>
          <w:marBottom w:val="0"/>
          <w:divBdr>
            <w:top w:val="none" w:sz="0" w:space="0" w:color="auto"/>
            <w:left w:val="none" w:sz="0" w:space="0" w:color="auto"/>
            <w:bottom w:val="none" w:sz="0" w:space="0" w:color="auto"/>
            <w:right w:val="none" w:sz="0" w:space="0" w:color="auto"/>
          </w:divBdr>
        </w:div>
      </w:divsChild>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67253359">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6085346">
      <w:bodyDiv w:val="1"/>
      <w:marLeft w:val="0"/>
      <w:marRight w:val="0"/>
      <w:marTop w:val="0"/>
      <w:marBottom w:val="0"/>
      <w:divBdr>
        <w:top w:val="none" w:sz="0" w:space="0" w:color="auto"/>
        <w:left w:val="none" w:sz="0" w:space="0" w:color="auto"/>
        <w:bottom w:val="none" w:sz="0" w:space="0" w:color="auto"/>
        <w:right w:val="none" w:sz="0" w:space="0" w:color="auto"/>
      </w:divBdr>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58829839">
      <w:bodyDiv w:val="1"/>
      <w:marLeft w:val="0"/>
      <w:marRight w:val="0"/>
      <w:marTop w:val="0"/>
      <w:marBottom w:val="0"/>
      <w:divBdr>
        <w:top w:val="none" w:sz="0" w:space="0" w:color="auto"/>
        <w:left w:val="none" w:sz="0" w:space="0" w:color="auto"/>
        <w:bottom w:val="none" w:sz="0" w:space="0" w:color="auto"/>
        <w:right w:val="none" w:sz="0" w:space="0" w:color="auto"/>
      </w:divBdr>
      <w:divsChild>
        <w:div w:id="82725933">
          <w:marLeft w:val="0"/>
          <w:marRight w:val="0"/>
          <w:marTop w:val="0"/>
          <w:marBottom w:val="0"/>
          <w:divBdr>
            <w:top w:val="none" w:sz="0" w:space="0" w:color="auto"/>
            <w:left w:val="none" w:sz="0" w:space="0" w:color="auto"/>
            <w:bottom w:val="none" w:sz="0" w:space="0" w:color="auto"/>
            <w:right w:val="none" w:sz="0" w:space="0" w:color="auto"/>
          </w:divBdr>
        </w:div>
        <w:div w:id="1716390096">
          <w:marLeft w:val="0"/>
          <w:marRight w:val="0"/>
          <w:marTop w:val="0"/>
          <w:marBottom w:val="0"/>
          <w:divBdr>
            <w:top w:val="none" w:sz="0" w:space="0" w:color="auto"/>
            <w:left w:val="none" w:sz="0" w:space="0" w:color="auto"/>
            <w:bottom w:val="none" w:sz="0" w:space="0" w:color="auto"/>
            <w:right w:val="none" w:sz="0" w:space="0" w:color="auto"/>
          </w:divBdr>
        </w:div>
        <w:div w:id="202906997">
          <w:marLeft w:val="0"/>
          <w:marRight w:val="0"/>
          <w:marTop w:val="0"/>
          <w:marBottom w:val="0"/>
          <w:divBdr>
            <w:top w:val="none" w:sz="0" w:space="0" w:color="auto"/>
            <w:left w:val="none" w:sz="0" w:space="0" w:color="auto"/>
            <w:bottom w:val="none" w:sz="0" w:space="0" w:color="auto"/>
            <w:right w:val="none" w:sz="0" w:space="0" w:color="auto"/>
          </w:divBdr>
        </w:div>
        <w:div w:id="581910198">
          <w:marLeft w:val="0"/>
          <w:marRight w:val="0"/>
          <w:marTop w:val="0"/>
          <w:marBottom w:val="0"/>
          <w:divBdr>
            <w:top w:val="none" w:sz="0" w:space="0" w:color="auto"/>
            <w:left w:val="none" w:sz="0" w:space="0" w:color="auto"/>
            <w:bottom w:val="none" w:sz="0" w:space="0" w:color="auto"/>
            <w:right w:val="none" w:sz="0" w:space="0" w:color="auto"/>
          </w:divBdr>
        </w:div>
      </w:divsChild>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49136732">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892512">
      <w:bodyDiv w:val="1"/>
      <w:marLeft w:val="0"/>
      <w:marRight w:val="0"/>
      <w:marTop w:val="0"/>
      <w:marBottom w:val="0"/>
      <w:divBdr>
        <w:top w:val="none" w:sz="0" w:space="0" w:color="auto"/>
        <w:left w:val="none" w:sz="0" w:space="0" w:color="auto"/>
        <w:bottom w:val="none" w:sz="0" w:space="0" w:color="auto"/>
        <w:right w:val="none" w:sz="0" w:space="0" w:color="auto"/>
      </w:divBdr>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09905820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03068334">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353464/daf75cc17d0d1b8b796480bc59f740b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1727AF-FBA6-422A-BB17-E8C52EE1F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11</Pages>
  <Words>5121</Words>
  <Characters>29193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11</cp:revision>
  <cp:lastPrinted>2022-03-14T14:37:00Z</cp:lastPrinted>
  <dcterms:created xsi:type="dcterms:W3CDTF">2024-10-02T07:32:00Z</dcterms:created>
  <dcterms:modified xsi:type="dcterms:W3CDTF">2024-10-02T13:51:00Z</dcterms:modified>
</cp:coreProperties>
</file>