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CC899" w14:textId="77777777" w:rsidR="00D672F4" w:rsidRPr="00D672F4" w:rsidRDefault="00D672F4" w:rsidP="00DA3801">
      <w:pPr>
        <w:widowControl w:val="0"/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>РЕШЕНИЕ</w:t>
      </w:r>
    </w:p>
    <w:p w14:paraId="3E0898A2" w14:textId="488F5A64" w:rsidR="00D672F4" w:rsidRPr="00D672F4" w:rsidRDefault="00374ECE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делу № 28/06/105-</w:t>
      </w:r>
      <w:r w:rsidR="008F34B8">
        <w:rPr>
          <w:color w:val="000000"/>
          <w:sz w:val="28"/>
          <w:szCs w:val="28"/>
        </w:rPr>
        <w:t>2198</w:t>
      </w:r>
      <w:r w:rsidR="00764789">
        <w:rPr>
          <w:color w:val="000000"/>
          <w:sz w:val="28"/>
          <w:szCs w:val="28"/>
        </w:rPr>
        <w:t>/2024</w:t>
      </w:r>
      <w:r w:rsidR="00D672F4" w:rsidRPr="00D672F4">
        <w:rPr>
          <w:color w:val="000000"/>
          <w:sz w:val="28"/>
          <w:szCs w:val="28"/>
        </w:rPr>
        <w:t xml:space="preserve"> о нарушении </w:t>
      </w:r>
    </w:p>
    <w:p w14:paraId="6AD44CDA" w14:textId="77777777" w:rsidR="00D672F4" w:rsidRPr="00D672F4" w:rsidRDefault="00D672F4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законодательства Российской Федерации </w:t>
      </w:r>
    </w:p>
    <w:p w14:paraId="740521DD" w14:textId="03F10D54" w:rsidR="00A701AD" w:rsidRPr="006C572B" w:rsidRDefault="00D672F4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  <w:r w:rsidRPr="00D672F4">
        <w:rPr>
          <w:color w:val="000000"/>
          <w:sz w:val="28"/>
          <w:szCs w:val="28"/>
        </w:rPr>
        <w:t xml:space="preserve">о контрактной системе в </w:t>
      </w:r>
      <w:r w:rsidRPr="006C572B">
        <w:rPr>
          <w:color w:val="000000"/>
          <w:sz w:val="28"/>
          <w:szCs w:val="28"/>
        </w:rPr>
        <w:t>сфере закупок</w:t>
      </w:r>
    </w:p>
    <w:p w14:paraId="0A584B07" w14:textId="77777777" w:rsidR="00332180" w:rsidRPr="006C572B" w:rsidRDefault="00332180" w:rsidP="00DE2506">
      <w:pPr>
        <w:widowControl w:val="0"/>
        <w:autoSpaceDE w:val="0"/>
        <w:autoSpaceDN w:val="0"/>
        <w:adjustRightInd w:val="0"/>
        <w:spacing w:line="380" w:lineRule="exact"/>
        <w:jc w:val="center"/>
        <w:rPr>
          <w:color w:val="000000"/>
          <w:sz w:val="28"/>
          <w:szCs w:val="28"/>
        </w:rPr>
      </w:pPr>
    </w:p>
    <w:p w14:paraId="784311AC" w14:textId="083ED5F5" w:rsidR="00332180" w:rsidRDefault="008F34B8" w:rsidP="00DE2506">
      <w:pPr>
        <w:tabs>
          <w:tab w:val="left" w:pos="8789"/>
        </w:tabs>
        <w:spacing w:line="380" w:lineRule="exact"/>
        <w:ind w:right="1416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25.09</w:t>
      </w:r>
      <w:r w:rsidR="005D71B6">
        <w:rPr>
          <w:noProof/>
          <w:sz w:val="28"/>
          <w:szCs w:val="28"/>
        </w:rPr>
        <w:t>.2024</w:t>
      </w:r>
      <w:r w:rsidR="00C665E3">
        <w:rPr>
          <w:noProof/>
          <w:sz w:val="28"/>
          <w:szCs w:val="28"/>
        </w:rPr>
        <w:tab/>
        <w:t xml:space="preserve">      </w:t>
      </w:r>
      <w:r w:rsidR="005D71B6">
        <w:rPr>
          <w:noProof/>
          <w:sz w:val="28"/>
          <w:szCs w:val="28"/>
        </w:rPr>
        <w:t xml:space="preserve"> Москва</w:t>
      </w:r>
    </w:p>
    <w:p w14:paraId="64E83CC9" w14:textId="77777777" w:rsidR="00C665E3" w:rsidRPr="006C572B" w:rsidRDefault="00C665E3" w:rsidP="00DE2506">
      <w:pPr>
        <w:tabs>
          <w:tab w:val="left" w:pos="8789"/>
        </w:tabs>
        <w:spacing w:line="380" w:lineRule="exact"/>
        <w:ind w:right="1416"/>
        <w:jc w:val="both"/>
        <w:rPr>
          <w:noProof/>
          <w:sz w:val="28"/>
          <w:szCs w:val="28"/>
        </w:rPr>
      </w:pPr>
    </w:p>
    <w:p w14:paraId="2B1ABD9F" w14:textId="1BEA292B" w:rsidR="00EC6791" w:rsidRDefault="00D672F4" w:rsidP="00DE2506">
      <w:pPr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р</w:t>
      </w:r>
      <w:r w:rsidR="00EC6791" w:rsidRPr="006C572B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E9127B" w:rsidRPr="006C572B">
        <w:rPr>
          <w:sz w:val="28"/>
          <w:szCs w:val="28"/>
        </w:rPr>
        <w:br/>
      </w:r>
      <w:r w:rsidR="00EA178B" w:rsidRPr="00EA178B">
        <w:rPr>
          <w:sz w:val="28"/>
          <w:szCs w:val="28"/>
        </w:rPr>
        <w:t>ООО «</w:t>
      </w:r>
      <w:r w:rsidR="00BA2E61" w:rsidRPr="00BA2E61">
        <w:rPr>
          <w:sz w:val="28"/>
          <w:szCs w:val="28"/>
        </w:rPr>
        <w:t>Стеклодизайн</w:t>
      </w:r>
      <w:r w:rsidR="00EA178B" w:rsidRPr="00EA178B">
        <w:rPr>
          <w:sz w:val="28"/>
          <w:szCs w:val="28"/>
        </w:rPr>
        <w:t>»</w:t>
      </w:r>
      <w:r w:rsidR="00E85065" w:rsidRPr="006C572B">
        <w:rPr>
          <w:sz w:val="28"/>
          <w:szCs w:val="28"/>
        </w:rPr>
        <w:t xml:space="preserve"> </w:t>
      </w:r>
      <w:r w:rsidR="00EC6791" w:rsidRPr="006C572B">
        <w:rPr>
          <w:sz w:val="28"/>
          <w:szCs w:val="28"/>
        </w:rPr>
        <w:t xml:space="preserve">(далее – Заявитель) на действия </w:t>
      </w:r>
      <w:r w:rsidR="00BA2E61" w:rsidRPr="00BA2E61">
        <w:rPr>
          <w:sz w:val="28"/>
          <w:szCs w:val="26"/>
        </w:rPr>
        <w:t>ПАО «Сбербанк»</w:t>
      </w:r>
      <w:r w:rsidR="00BA2E61">
        <w:rPr>
          <w:sz w:val="28"/>
          <w:szCs w:val="26"/>
        </w:rPr>
        <w:t xml:space="preserve"> </w:t>
      </w:r>
      <w:r w:rsidR="00BA2E61">
        <w:rPr>
          <w:sz w:val="28"/>
          <w:szCs w:val="26"/>
        </w:rPr>
        <w:br/>
        <w:t xml:space="preserve">(далее – Банк) </w:t>
      </w:r>
      <w:r w:rsidR="00041D42" w:rsidRPr="006C572B">
        <w:rPr>
          <w:sz w:val="28"/>
          <w:szCs w:val="28"/>
        </w:rPr>
        <w:t xml:space="preserve">при проведении </w:t>
      </w:r>
      <w:r w:rsidR="00BA2E61" w:rsidRPr="00BA2E61">
        <w:rPr>
          <w:color w:val="000000" w:themeColor="text1"/>
          <w:sz w:val="28"/>
          <w:szCs w:val="26"/>
        </w:rPr>
        <w:t>ГБУ Управление МТСО</w:t>
      </w:r>
      <w:r w:rsidR="00B972D1" w:rsidRPr="006C572B">
        <w:rPr>
          <w:color w:val="000000" w:themeColor="text1"/>
          <w:sz w:val="28"/>
          <w:szCs w:val="26"/>
        </w:rPr>
        <w:t xml:space="preserve"> </w:t>
      </w:r>
      <w:r w:rsidR="00C42586" w:rsidRPr="006C572B">
        <w:rPr>
          <w:sz w:val="28"/>
          <w:szCs w:val="28"/>
        </w:rPr>
        <w:t>(далее – Заказчик)</w:t>
      </w:r>
      <w:r w:rsidR="003C7B25" w:rsidRPr="006C572B">
        <w:rPr>
          <w:color w:val="000000"/>
          <w:sz w:val="28"/>
          <w:szCs w:val="28"/>
        </w:rPr>
        <w:t>,</w:t>
      </w:r>
      <w:r w:rsidR="00B972D1" w:rsidRPr="006C572B">
        <w:rPr>
          <w:color w:val="000000"/>
          <w:sz w:val="28"/>
          <w:szCs w:val="28"/>
        </w:rPr>
        <w:t xml:space="preserve"> </w:t>
      </w:r>
      <w:r w:rsidR="00BA2E61">
        <w:rPr>
          <w:color w:val="000000"/>
          <w:sz w:val="28"/>
          <w:szCs w:val="28"/>
        </w:rPr>
        <w:br/>
      </w:r>
      <w:r w:rsidR="00EA178B">
        <w:rPr>
          <w:color w:val="000000"/>
          <w:sz w:val="28"/>
          <w:szCs w:val="28"/>
        </w:rPr>
        <w:t xml:space="preserve">комиссией по осуществлению закупок </w:t>
      </w:r>
      <w:r w:rsidR="00BA2E61">
        <w:rPr>
          <w:color w:val="000000"/>
          <w:sz w:val="28"/>
          <w:szCs w:val="28"/>
        </w:rPr>
        <w:t>Заказчика</w:t>
      </w:r>
      <w:r w:rsidR="00EA178B">
        <w:rPr>
          <w:color w:val="000000"/>
          <w:sz w:val="28"/>
          <w:szCs w:val="28"/>
        </w:rPr>
        <w:t xml:space="preserve"> (далее – Комиссия </w:t>
      </w:r>
      <w:r w:rsidR="00BA2E61">
        <w:rPr>
          <w:color w:val="000000"/>
          <w:sz w:val="28"/>
          <w:szCs w:val="28"/>
        </w:rPr>
        <w:br/>
      </w:r>
      <w:r w:rsidR="00EA178B">
        <w:rPr>
          <w:color w:val="000000"/>
          <w:sz w:val="28"/>
          <w:szCs w:val="28"/>
        </w:rPr>
        <w:t xml:space="preserve">по осуществлению закупок), </w:t>
      </w:r>
      <w:r w:rsidR="00CC4EFB" w:rsidRPr="00CC4EFB">
        <w:rPr>
          <w:color w:val="000000"/>
          <w:sz w:val="28"/>
          <w:szCs w:val="28"/>
        </w:rPr>
        <w:t>ООО «РТС-тендер»</w:t>
      </w:r>
      <w:r w:rsidR="00324EA7" w:rsidRPr="00324EA7">
        <w:rPr>
          <w:color w:val="000000"/>
          <w:sz w:val="28"/>
          <w:szCs w:val="28"/>
        </w:rPr>
        <w:t xml:space="preserve"> </w:t>
      </w:r>
      <w:r w:rsidR="00B972D1" w:rsidRPr="006C572B">
        <w:rPr>
          <w:color w:val="000000"/>
          <w:sz w:val="28"/>
          <w:szCs w:val="28"/>
        </w:rPr>
        <w:t>(далее –</w:t>
      </w:r>
      <w:r w:rsidR="003C7B25" w:rsidRPr="006C572B">
        <w:rPr>
          <w:sz w:val="28"/>
          <w:szCs w:val="28"/>
        </w:rPr>
        <w:t xml:space="preserve"> </w:t>
      </w:r>
      <w:r w:rsidR="00B972D1" w:rsidRPr="006C572B">
        <w:rPr>
          <w:sz w:val="28"/>
          <w:szCs w:val="28"/>
        </w:rPr>
        <w:t>Оператор</w:t>
      </w:r>
      <w:r w:rsidR="00EC6791" w:rsidRPr="006C572B">
        <w:rPr>
          <w:sz w:val="28"/>
          <w:szCs w:val="28"/>
        </w:rPr>
        <w:t xml:space="preserve"> электронной</w:t>
      </w:r>
      <w:r w:rsidR="00392D89" w:rsidRPr="006C572B">
        <w:rPr>
          <w:sz w:val="28"/>
          <w:szCs w:val="28"/>
        </w:rPr>
        <w:t xml:space="preserve"> площадки</w:t>
      </w:r>
      <w:r w:rsidR="007A0B8C" w:rsidRPr="006C572B">
        <w:rPr>
          <w:sz w:val="28"/>
          <w:szCs w:val="28"/>
        </w:rPr>
        <w:t>)</w:t>
      </w:r>
      <w:r w:rsidR="00933252">
        <w:rPr>
          <w:sz w:val="28"/>
          <w:szCs w:val="28"/>
        </w:rPr>
        <w:t xml:space="preserve"> </w:t>
      </w:r>
      <w:r w:rsidR="00BA2E61">
        <w:rPr>
          <w:sz w:val="28"/>
          <w:szCs w:val="28"/>
        </w:rPr>
        <w:t>электронного аукциона</w:t>
      </w:r>
      <w:r w:rsidR="0077163E" w:rsidRPr="006C572B">
        <w:rPr>
          <w:sz w:val="28"/>
          <w:szCs w:val="28"/>
        </w:rPr>
        <w:t xml:space="preserve"> </w:t>
      </w:r>
      <w:r w:rsidR="00CE364C" w:rsidRPr="006C572B">
        <w:rPr>
          <w:sz w:val="28"/>
          <w:szCs w:val="28"/>
        </w:rPr>
        <w:t xml:space="preserve">на право заключения </w:t>
      </w:r>
      <w:r w:rsidR="00324EA7">
        <w:rPr>
          <w:sz w:val="28"/>
          <w:szCs w:val="28"/>
        </w:rPr>
        <w:t>государственного</w:t>
      </w:r>
      <w:r w:rsidR="00CE364C" w:rsidRPr="006C572B">
        <w:rPr>
          <w:sz w:val="28"/>
          <w:szCs w:val="28"/>
        </w:rPr>
        <w:t xml:space="preserve"> контракта</w:t>
      </w:r>
      <w:r w:rsidR="00176175" w:rsidRPr="006C572B">
        <w:rPr>
          <w:sz w:val="28"/>
          <w:szCs w:val="28"/>
        </w:rPr>
        <w:t xml:space="preserve"> </w:t>
      </w:r>
      <w:r w:rsidR="006C47D0">
        <w:rPr>
          <w:sz w:val="28"/>
          <w:szCs w:val="28"/>
        </w:rPr>
        <w:br/>
      </w:r>
      <w:r w:rsidR="00BA2E61">
        <w:rPr>
          <w:sz w:val="28"/>
          <w:szCs w:val="28"/>
        </w:rPr>
        <w:t>в</w:t>
      </w:r>
      <w:r w:rsidR="00BA2E61" w:rsidRPr="00BA2E61">
        <w:rPr>
          <w:sz w:val="28"/>
          <w:szCs w:val="28"/>
        </w:rPr>
        <w:t>ыполнение работ по устройству рольставней</w:t>
      </w:r>
      <w:r w:rsidR="00F06601" w:rsidRPr="006C572B">
        <w:rPr>
          <w:sz w:val="28"/>
          <w:szCs w:val="28"/>
        </w:rPr>
        <w:t xml:space="preserve"> </w:t>
      </w:r>
      <w:r w:rsidR="00EC6791" w:rsidRPr="006C572B">
        <w:rPr>
          <w:sz w:val="28"/>
          <w:szCs w:val="28"/>
        </w:rPr>
        <w:t>(номер извещения в единой информационной системе в с</w:t>
      </w:r>
      <w:r w:rsidR="006E6468" w:rsidRPr="006C572B">
        <w:rPr>
          <w:sz w:val="28"/>
          <w:szCs w:val="28"/>
        </w:rPr>
        <w:t xml:space="preserve">фере закупок </w:t>
      </w:r>
      <w:r w:rsidR="00C42586" w:rsidRPr="006C572B">
        <w:rPr>
          <w:sz w:val="28"/>
          <w:szCs w:val="28"/>
        </w:rPr>
        <w:t xml:space="preserve">www.zakupki.gov.ru </w:t>
      </w:r>
      <w:r w:rsidR="00BA2E61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 xml:space="preserve">(далее – ЕИС) – </w:t>
      </w:r>
      <w:r w:rsidR="00665FCD" w:rsidRPr="00665FCD">
        <w:rPr>
          <w:sz w:val="28"/>
          <w:szCs w:val="28"/>
        </w:rPr>
        <w:t>0348200012424000062</w:t>
      </w:r>
      <w:r w:rsidR="00EC6791" w:rsidRPr="006C572B">
        <w:rPr>
          <w:sz w:val="28"/>
          <w:szCs w:val="28"/>
        </w:rPr>
        <w:t>) (далее –</w:t>
      </w:r>
      <w:r w:rsidR="0077163E" w:rsidRPr="006C572B">
        <w:rPr>
          <w:sz w:val="28"/>
          <w:szCs w:val="28"/>
        </w:rPr>
        <w:t xml:space="preserve"> </w:t>
      </w:r>
      <w:r w:rsidR="00BA2E61">
        <w:rPr>
          <w:sz w:val="28"/>
          <w:szCs w:val="28"/>
        </w:rPr>
        <w:t>Аукцион</w:t>
      </w:r>
      <w:r w:rsidR="00F26F5D">
        <w:rPr>
          <w:sz w:val="28"/>
          <w:szCs w:val="28"/>
        </w:rPr>
        <w:t>, Извещение</w:t>
      </w:r>
      <w:r w:rsidR="00B972D1" w:rsidRPr="006C572B">
        <w:rPr>
          <w:sz w:val="28"/>
          <w:szCs w:val="28"/>
        </w:rPr>
        <w:t xml:space="preserve">), </w:t>
      </w:r>
      <w:r w:rsidR="00EC6791" w:rsidRPr="006C572B">
        <w:rPr>
          <w:sz w:val="28"/>
          <w:szCs w:val="28"/>
        </w:rPr>
        <w:t>и в результате осуществления внеплановой проверки в части действий</w:t>
      </w:r>
      <w:r w:rsidR="006E6468" w:rsidRPr="006C572B">
        <w:rPr>
          <w:sz w:val="28"/>
          <w:szCs w:val="28"/>
        </w:rPr>
        <w:t xml:space="preserve"> </w:t>
      </w:r>
      <w:r w:rsidR="00A701AD" w:rsidRPr="006C572B">
        <w:rPr>
          <w:sz w:val="28"/>
          <w:szCs w:val="28"/>
        </w:rPr>
        <w:t xml:space="preserve">Банка </w:t>
      </w:r>
      <w:r w:rsidR="00EC6791" w:rsidRPr="006C572B">
        <w:rPr>
          <w:sz w:val="28"/>
          <w:szCs w:val="28"/>
        </w:rPr>
        <w:t xml:space="preserve">в соответствии </w:t>
      </w:r>
      <w:r w:rsidR="00BA2E61">
        <w:rPr>
          <w:sz w:val="28"/>
          <w:szCs w:val="28"/>
        </w:rPr>
        <w:br/>
      </w:r>
      <w:r w:rsidR="00EC6791" w:rsidRPr="006C572B">
        <w:rPr>
          <w:sz w:val="28"/>
          <w:szCs w:val="28"/>
        </w:rPr>
        <w:t>с пунктом 1 части 1</w:t>
      </w:r>
      <w:r w:rsidR="00041D42" w:rsidRPr="006C572B">
        <w:rPr>
          <w:sz w:val="28"/>
          <w:szCs w:val="28"/>
        </w:rPr>
        <w:t>5 статьи 99 Федерального закона</w:t>
      </w:r>
      <w:r w:rsidR="00A701AD" w:rsidRPr="006C572B">
        <w:rPr>
          <w:sz w:val="28"/>
          <w:szCs w:val="28"/>
        </w:rPr>
        <w:t xml:space="preserve"> </w:t>
      </w:r>
      <w:r w:rsidR="00EC6791" w:rsidRPr="006C572B">
        <w:rPr>
          <w:sz w:val="28"/>
          <w:szCs w:val="28"/>
        </w:rPr>
        <w:t xml:space="preserve">от 05.04.2013 № 44-ФЗ </w:t>
      </w:r>
      <w:r w:rsidR="00BA2E61">
        <w:rPr>
          <w:sz w:val="28"/>
          <w:szCs w:val="28"/>
        </w:rPr>
        <w:br/>
      </w:r>
      <w:r w:rsidR="00E9127B" w:rsidRPr="006C572B">
        <w:rPr>
          <w:sz w:val="28"/>
          <w:szCs w:val="28"/>
        </w:rPr>
        <w:t>«</w:t>
      </w:r>
      <w:r w:rsidR="00EC6791" w:rsidRPr="006C572B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 w:rsidRPr="006C572B">
        <w:rPr>
          <w:sz w:val="28"/>
          <w:szCs w:val="28"/>
        </w:rPr>
        <w:t>»</w:t>
      </w:r>
      <w:r w:rsidR="00C42586" w:rsidRPr="006C572B">
        <w:rPr>
          <w:sz w:val="28"/>
          <w:szCs w:val="28"/>
        </w:rPr>
        <w:t xml:space="preserve"> </w:t>
      </w:r>
      <w:r w:rsidR="00EC6791" w:rsidRPr="006C572B">
        <w:rPr>
          <w:sz w:val="28"/>
          <w:szCs w:val="28"/>
        </w:rPr>
        <w:t>(далее –</w:t>
      </w:r>
      <w:r w:rsidR="00CF7E5F" w:rsidRPr="006C572B">
        <w:rPr>
          <w:sz w:val="28"/>
          <w:szCs w:val="28"/>
        </w:rPr>
        <w:t xml:space="preserve"> Закон о контрактной системе),</w:t>
      </w:r>
    </w:p>
    <w:p w14:paraId="0557FF74" w14:textId="77777777" w:rsidR="00B972D1" w:rsidRPr="006C572B" w:rsidRDefault="00B972D1" w:rsidP="00DE2506">
      <w:pPr>
        <w:tabs>
          <w:tab w:val="left" w:pos="9639"/>
        </w:tabs>
        <w:spacing w:line="380" w:lineRule="exact"/>
        <w:jc w:val="both"/>
        <w:rPr>
          <w:sz w:val="28"/>
          <w:szCs w:val="28"/>
        </w:rPr>
      </w:pPr>
    </w:p>
    <w:p w14:paraId="7DACD1A7" w14:textId="60949E72" w:rsidR="00EC6791" w:rsidRDefault="00EC6791" w:rsidP="00DE2506">
      <w:pPr>
        <w:spacing w:line="380" w:lineRule="exact"/>
        <w:ind w:firstLine="567"/>
        <w:jc w:val="center"/>
        <w:rPr>
          <w:sz w:val="28"/>
          <w:szCs w:val="28"/>
        </w:rPr>
      </w:pPr>
      <w:r w:rsidRPr="006C572B">
        <w:rPr>
          <w:sz w:val="28"/>
          <w:szCs w:val="28"/>
        </w:rPr>
        <w:t>УСТАНОВИЛА:</w:t>
      </w:r>
    </w:p>
    <w:p w14:paraId="609A4EB6" w14:textId="77777777" w:rsidR="00933252" w:rsidRPr="006C572B" w:rsidRDefault="00933252" w:rsidP="00DE2506">
      <w:pPr>
        <w:spacing w:line="380" w:lineRule="exact"/>
        <w:ind w:firstLine="567"/>
        <w:jc w:val="center"/>
        <w:rPr>
          <w:sz w:val="28"/>
          <w:szCs w:val="28"/>
        </w:rPr>
      </w:pPr>
    </w:p>
    <w:p w14:paraId="163D7979" w14:textId="4E5E813E" w:rsidR="00B01F8A" w:rsidRPr="006C572B" w:rsidRDefault="00B01F8A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В Федеральную антимонопольную с</w:t>
      </w:r>
      <w:r w:rsidR="009D193C" w:rsidRPr="006C572B">
        <w:rPr>
          <w:sz w:val="28"/>
          <w:szCs w:val="28"/>
        </w:rPr>
        <w:t>лужбу поступила жалоба Заявителя</w:t>
      </w:r>
      <w:r w:rsidRPr="006C572B">
        <w:rPr>
          <w:sz w:val="28"/>
          <w:szCs w:val="28"/>
        </w:rPr>
        <w:t xml:space="preserve"> </w:t>
      </w:r>
      <w:r w:rsidR="00E9127B" w:rsidRPr="006C572B">
        <w:rPr>
          <w:sz w:val="28"/>
          <w:szCs w:val="28"/>
        </w:rPr>
        <w:br/>
      </w:r>
      <w:r w:rsidRPr="006C572B">
        <w:rPr>
          <w:sz w:val="28"/>
          <w:szCs w:val="28"/>
        </w:rPr>
        <w:t xml:space="preserve">на действия </w:t>
      </w:r>
      <w:r w:rsidR="00B972D1" w:rsidRPr="006C572B">
        <w:rPr>
          <w:sz w:val="28"/>
          <w:szCs w:val="28"/>
        </w:rPr>
        <w:t xml:space="preserve">Банка </w:t>
      </w:r>
      <w:r w:rsidRPr="006C572B">
        <w:rPr>
          <w:sz w:val="28"/>
          <w:szCs w:val="28"/>
        </w:rPr>
        <w:t>при проведении За</w:t>
      </w:r>
      <w:r w:rsidR="00041D42" w:rsidRPr="006C572B">
        <w:rPr>
          <w:sz w:val="28"/>
          <w:szCs w:val="28"/>
        </w:rPr>
        <w:t>казчиком,</w:t>
      </w:r>
      <w:r w:rsidR="00C42586" w:rsidRPr="006C572B">
        <w:rPr>
          <w:sz w:val="28"/>
          <w:szCs w:val="28"/>
        </w:rPr>
        <w:t xml:space="preserve"> </w:t>
      </w:r>
      <w:r w:rsidR="005F29CB">
        <w:rPr>
          <w:sz w:val="28"/>
          <w:szCs w:val="28"/>
        </w:rPr>
        <w:t xml:space="preserve">Комиссией по осуществлению закупок, </w:t>
      </w:r>
      <w:r w:rsidRPr="006C572B">
        <w:rPr>
          <w:sz w:val="28"/>
          <w:szCs w:val="28"/>
        </w:rPr>
        <w:t>Оператором электронной площадки</w:t>
      </w:r>
      <w:r w:rsidR="004F4E87">
        <w:rPr>
          <w:sz w:val="28"/>
          <w:szCs w:val="28"/>
        </w:rPr>
        <w:t xml:space="preserve"> </w:t>
      </w:r>
      <w:r w:rsidR="00BA2E61">
        <w:rPr>
          <w:sz w:val="28"/>
          <w:szCs w:val="28"/>
        </w:rPr>
        <w:t>Аукциона</w:t>
      </w:r>
      <w:r w:rsidR="0077163E" w:rsidRPr="006C572B">
        <w:rPr>
          <w:sz w:val="28"/>
          <w:szCs w:val="28"/>
        </w:rPr>
        <w:t>.</w:t>
      </w:r>
    </w:p>
    <w:p w14:paraId="302E34E0" w14:textId="141D25EE" w:rsidR="003D3A78" w:rsidRPr="006C572B" w:rsidRDefault="00B01F8A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 xml:space="preserve">Согласно доводу жалобы Заявителя </w:t>
      </w:r>
      <w:r w:rsidR="003163F1" w:rsidRPr="006C572B">
        <w:rPr>
          <w:sz w:val="28"/>
          <w:szCs w:val="28"/>
        </w:rPr>
        <w:t>его права и законные интересы нарушены действиями</w:t>
      </w:r>
      <w:r w:rsidR="00B972D1" w:rsidRPr="006C572B">
        <w:rPr>
          <w:sz w:val="28"/>
          <w:szCs w:val="28"/>
        </w:rPr>
        <w:t xml:space="preserve"> Банка</w:t>
      </w:r>
      <w:r w:rsidR="003163F1" w:rsidRPr="006C572B">
        <w:rPr>
          <w:sz w:val="28"/>
          <w:szCs w:val="28"/>
        </w:rPr>
        <w:t xml:space="preserve">, </w:t>
      </w:r>
      <w:r w:rsidR="00B972D1" w:rsidRPr="006C572B">
        <w:rPr>
          <w:sz w:val="28"/>
          <w:szCs w:val="28"/>
        </w:rPr>
        <w:t xml:space="preserve">выдавшего </w:t>
      </w:r>
      <w:r w:rsidR="003D3A78" w:rsidRPr="006C572B">
        <w:rPr>
          <w:sz w:val="28"/>
          <w:szCs w:val="28"/>
        </w:rPr>
        <w:t xml:space="preserve">независимую гарантию для обеспечения заявки </w:t>
      </w:r>
      <w:r w:rsidR="00933252">
        <w:rPr>
          <w:sz w:val="28"/>
          <w:szCs w:val="28"/>
        </w:rPr>
        <w:br/>
      </w:r>
      <w:r w:rsidR="003D3A78" w:rsidRPr="006C572B">
        <w:rPr>
          <w:sz w:val="28"/>
          <w:szCs w:val="28"/>
        </w:rPr>
        <w:t xml:space="preserve">на участие в </w:t>
      </w:r>
      <w:r w:rsidR="00A229F0">
        <w:rPr>
          <w:rStyle w:val="af4"/>
          <w:i w:val="0"/>
          <w:sz w:val="28"/>
        </w:rPr>
        <w:t>Конкурсе</w:t>
      </w:r>
      <w:r w:rsidR="0077163E" w:rsidRPr="00A229F0">
        <w:rPr>
          <w:sz w:val="32"/>
          <w:szCs w:val="28"/>
        </w:rPr>
        <w:t xml:space="preserve"> </w:t>
      </w:r>
      <w:r w:rsidR="00F06601" w:rsidRPr="006C572B">
        <w:rPr>
          <w:sz w:val="28"/>
          <w:szCs w:val="28"/>
        </w:rPr>
        <w:t xml:space="preserve">от </w:t>
      </w:r>
      <w:r w:rsidR="00BA2E61">
        <w:rPr>
          <w:sz w:val="28"/>
          <w:szCs w:val="28"/>
        </w:rPr>
        <w:t>11.09</w:t>
      </w:r>
      <w:r w:rsidR="0077163E" w:rsidRPr="006C572B">
        <w:rPr>
          <w:sz w:val="28"/>
          <w:szCs w:val="28"/>
        </w:rPr>
        <w:t>.2024</w:t>
      </w:r>
      <w:r w:rsidR="00C04C6F" w:rsidRPr="006C572B">
        <w:rPr>
          <w:sz w:val="28"/>
          <w:szCs w:val="28"/>
        </w:rPr>
        <w:t xml:space="preserve"> №</w:t>
      </w:r>
      <w:r w:rsidR="0031614F" w:rsidRPr="006C572B">
        <w:rPr>
          <w:sz w:val="28"/>
          <w:szCs w:val="28"/>
        </w:rPr>
        <w:t xml:space="preserve"> </w:t>
      </w:r>
      <w:r w:rsidR="00BA2E61">
        <w:rPr>
          <w:sz w:val="28"/>
          <w:szCs w:val="28"/>
        </w:rPr>
        <w:t>5503223443-24-Г4</w:t>
      </w:r>
      <w:r w:rsidR="00F26F5D">
        <w:rPr>
          <w:sz w:val="28"/>
          <w:szCs w:val="28"/>
        </w:rPr>
        <w:t xml:space="preserve"> </w:t>
      </w:r>
      <w:r w:rsidR="00C04C6F" w:rsidRPr="006C572B">
        <w:rPr>
          <w:color w:val="000000"/>
          <w:sz w:val="28"/>
          <w:szCs w:val="28"/>
        </w:rPr>
        <w:t>(далее – Независимая гарантия)</w:t>
      </w:r>
      <w:r w:rsidR="007A0B8C" w:rsidRPr="006C572B">
        <w:rPr>
          <w:color w:val="000000"/>
          <w:sz w:val="28"/>
          <w:szCs w:val="28"/>
        </w:rPr>
        <w:t>,</w:t>
      </w:r>
      <w:r w:rsidR="00C04C6F" w:rsidRPr="006C572B">
        <w:rPr>
          <w:sz w:val="28"/>
          <w:szCs w:val="28"/>
        </w:rPr>
        <w:t xml:space="preserve"> </w:t>
      </w:r>
      <w:r w:rsidR="003D3A78" w:rsidRPr="006C572B">
        <w:rPr>
          <w:sz w:val="28"/>
          <w:szCs w:val="28"/>
        </w:rPr>
        <w:t xml:space="preserve">не соответствующую </w:t>
      </w:r>
      <w:r w:rsidR="00F26F5D" w:rsidRPr="00F26F5D">
        <w:rPr>
          <w:sz w:val="28"/>
          <w:szCs w:val="28"/>
        </w:rPr>
        <w:t xml:space="preserve">требованиям, предусмотренным </w:t>
      </w:r>
      <w:r w:rsidR="008C67EA">
        <w:rPr>
          <w:sz w:val="28"/>
          <w:szCs w:val="28"/>
        </w:rPr>
        <w:t>частью</w:t>
      </w:r>
      <w:r w:rsidR="00F26F5D" w:rsidRPr="00F26F5D">
        <w:rPr>
          <w:sz w:val="28"/>
          <w:szCs w:val="28"/>
        </w:rPr>
        <w:t xml:space="preserve"> 8.2 статьи 45 Закона о контрактной системе</w:t>
      </w:r>
      <w:r w:rsidR="008C67EA">
        <w:rPr>
          <w:sz w:val="28"/>
          <w:szCs w:val="28"/>
        </w:rPr>
        <w:t>, постановления</w:t>
      </w:r>
      <w:r w:rsidR="008C67EA" w:rsidRPr="008C67EA">
        <w:rPr>
          <w:sz w:val="28"/>
          <w:szCs w:val="28"/>
        </w:rPr>
        <w:t xml:space="preserve"> Правительства Российской Федерации 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– Постановление № 1005)</w:t>
      </w:r>
      <w:r w:rsidR="003D3A78" w:rsidRPr="006C572B">
        <w:rPr>
          <w:sz w:val="28"/>
          <w:szCs w:val="28"/>
        </w:rPr>
        <w:t>.</w:t>
      </w:r>
    </w:p>
    <w:p w14:paraId="2C1CCCBE" w14:textId="04A5152F" w:rsidR="00B01F8A" w:rsidRDefault="0083652A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 </w:t>
      </w:r>
      <w:r w:rsidR="00047D2A">
        <w:rPr>
          <w:sz w:val="28"/>
          <w:szCs w:val="28"/>
        </w:rPr>
        <w:t>Банк</w:t>
      </w:r>
      <w:r>
        <w:rPr>
          <w:sz w:val="28"/>
          <w:szCs w:val="28"/>
        </w:rPr>
        <w:t>а</w:t>
      </w:r>
      <w:r w:rsidR="003D3A78" w:rsidRPr="006C572B">
        <w:rPr>
          <w:sz w:val="28"/>
          <w:szCs w:val="28"/>
        </w:rPr>
        <w:t xml:space="preserve"> </w:t>
      </w:r>
      <w:r>
        <w:rPr>
          <w:sz w:val="28"/>
          <w:szCs w:val="28"/>
        </w:rPr>
        <w:t>на заседании Комиссии</w:t>
      </w:r>
      <w:r w:rsidR="00ED28B9" w:rsidRPr="006C572B">
        <w:rPr>
          <w:sz w:val="28"/>
          <w:szCs w:val="28"/>
        </w:rPr>
        <w:t xml:space="preserve"> </w:t>
      </w:r>
      <w:r w:rsidR="00BB5E1F">
        <w:rPr>
          <w:sz w:val="28"/>
          <w:szCs w:val="28"/>
        </w:rPr>
        <w:t>не согласились</w:t>
      </w:r>
      <w:r w:rsidR="000836F9" w:rsidRPr="006C572B">
        <w:rPr>
          <w:sz w:val="28"/>
          <w:szCs w:val="28"/>
        </w:rPr>
        <w:t xml:space="preserve"> </w:t>
      </w:r>
      <w:r w:rsidR="00B01F8A" w:rsidRPr="006C572B">
        <w:rPr>
          <w:sz w:val="28"/>
          <w:szCs w:val="28"/>
        </w:rPr>
        <w:t>с доводом Заявителя</w:t>
      </w:r>
      <w:r w:rsidR="004E6EFC" w:rsidRPr="006C572B">
        <w:rPr>
          <w:sz w:val="28"/>
          <w:szCs w:val="28"/>
        </w:rPr>
        <w:t>.</w:t>
      </w:r>
      <w:r w:rsidR="00B01F8A" w:rsidRPr="006C572B">
        <w:rPr>
          <w:sz w:val="28"/>
          <w:szCs w:val="28"/>
        </w:rPr>
        <w:t xml:space="preserve"> </w:t>
      </w:r>
    </w:p>
    <w:p w14:paraId="683B1104" w14:textId="49F877D0" w:rsidR="005B4A5A" w:rsidRPr="006C572B" w:rsidRDefault="005B4A5A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5B4A5A">
        <w:rPr>
          <w:sz w:val="28"/>
          <w:szCs w:val="28"/>
        </w:rPr>
        <w:t xml:space="preserve">В ходе рассмотрения жалобы Заявителя </w:t>
      </w:r>
      <w:r w:rsidR="00BA2E61">
        <w:rPr>
          <w:sz w:val="28"/>
          <w:szCs w:val="28"/>
        </w:rPr>
        <w:t>24.09</w:t>
      </w:r>
      <w:r w:rsidRPr="005B4A5A">
        <w:rPr>
          <w:sz w:val="28"/>
          <w:szCs w:val="28"/>
        </w:rPr>
        <w:t xml:space="preserve">.2024 Комиссией в целях полного и всестороннего рассмотрения довода жалобы в заседании Комиссии объявлен перерыв, заседание продолжилось </w:t>
      </w:r>
      <w:r w:rsidR="00BA2E61">
        <w:rPr>
          <w:sz w:val="28"/>
          <w:szCs w:val="28"/>
        </w:rPr>
        <w:t>25.09</w:t>
      </w:r>
      <w:r w:rsidR="000E3E24" w:rsidRPr="000E3E24">
        <w:rPr>
          <w:sz w:val="28"/>
          <w:szCs w:val="28"/>
        </w:rPr>
        <w:t>.2024</w:t>
      </w:r>
      <w:r w:rsidRPr="005B4A5A">
        <w:rPr>
          <w:sz w:val="28"/>
          <w:szCs w:val="28"/>
        </w:rPr>
        <w:t>.</w:t>
      </w:r>
    </w:p>
    <w:p w14:paraId="3F4851D8" w14:textId="7FFC7A00" w:rsidR="00F26F5D" w:rsidRPr="00F26F5D" w:rsidRDefault="00F26F5D" w:rsidP="00DE2506">
      <w:pPr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F26F5D">
        <w:rPr>
          <w:color w:val="000000" w:themeColor="text1"/>
          <w:sz w:val="28"/>
          <w:szCs w:val="28"/>
        </w:rPr>
        <w:lastRenderedPageBreak/>
        <w:t xml:space="preserve">В соответствии с Извещением, протоколами, составленными при проведении </w:t>
      </w:r>
      <w:r w:rsidR="00FA0CFB">
        <w:rPr>
          <w:sz w:val="28"/>
          <w:szCs w:val="28"/>
        </w:rPr>
        <w:t>Аукциона</w:t>
      </w:r>
      <w:r w:rsidRPr="00F26F5D">
        <w:rPr>
          <w:color w:val="000000" w:themeColor="text1"/>
          <w:sz w:val="28"/>
          <w:szCs w:val="28"/>
        </w:rPr>
        <w:t>:</w:t>
      </w:r>
    </w:p>
    <w:p w14:paraId="5478AA7A" w14:textId="08A88DE8" w:rsidR="00F26F5D" w:rsidRPr="00F26F5D" w:rsidRDefault="00F26F5D" w:rsidP="00DE2506">
      <w:pPr>
        <w:widowControl w:val="0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26F5D">
        <w:rPr>
          <w:color w:val="000000" w:themeColor="text1"/>
          <w:sz w:val="28"/>
          <w:szCs w:val="28"/>
        </w:rPr>
        <w:t xml:space="preserve">Извещение размещено в ЕИС – </w:t>
      </w:r>
      <w:r w:rsidR="00BA2E61" w:rsidRPr="00BA2E61">
        <w:rPr>
          <w:color w:val="000000" w:themeColor="text1"/>
          <w:sz w:val="28"/>
          <w:szCs w:val="28"/>
        </w:rPr>
        <w:t>21.08.2024</w:t>
      </w:r>
      <w:r w:rsidRPr="00F26F5D">
        <w:rPr>
          <w:color w:val="000000" w:themeColor="text1"/>
          <w:sz w:val="28"/>
          <w:szCs w:val="28"/>
        </w:rPr>
        <w:t>;</w:t>
      </w:r>
    </w:p>
    <w:p w14:paraId="3430F073" w14:textId="2C3FF7D6" w:rsidR="00F26F5D" w:rsidRPr="00F26F5D" w:rsidRDefault="00F26F5D" w:rsidP="00DE2506">
      <w:pPr>
        <w:widowControl w:val="0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26F5D">
        <w:rPr>
          <w:color w:val="000000" w:themeColor="text1"/>
          <w:sz w:val="28"/>
          <w:szCs w:val="28"/>
        </w:rPr>
        <w:t xml:space="preserve">способ определения поставщика (подрядчика, исполнителя) – </w:t>
      </w:r>
      <w:r w:rsidR="00BA2E61">
        <w:rPr>
          <w:color w:val="000000" w:themeColor="text1"/>
          <w:sz w:val="28"/>
          <w:szCs w:val="28"/>
        </w:rPr>
        <w:t xml:space="preserve">электронный </w:t>
      </w:r>
      <w:r w:rsidR="00BA2E61" w:rsidRPr="00BA2E61">
        <w:rPr>
          <w:color w:val="000000" w:themeColor="text1"/>
          <w:sz w:val="28"/>
          <w:szCs w:val="28"/>
        </w:rPr>
        <w:t>аукцион</w:t>
      </w:r>
      <w:r w:rsidRPr="00F26F5D">
        <w:rPr>
          <w:color w:val="000000" w:themeColor="text1"/>
          <w:sz w:val="28"/>
          <w:szCs w:val="28"/>
        </w:rPr>
        <w:t>;</w:t>
      </w:r>
    </w:p>
    <w:p w14:paraId="155CCC23" w14:textId="48C98D63" w:rsidR="00F26F5D" w:rsidRPr="00F26F5D" w:rsidRDefault="00F26F5D" w:rsidP="00DE2506">
      <w:pPr>
        <w:widowControl w:val="0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26F5D">
        <w:rPr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BA2E61" w:rsidRPr="00BA2E61">
        <w:rPr>
          <w:color w:val="000000" w:themeColor="text1"/>
          <w:sz w:val="28"/>
          <w:szCs w:val="28"/>
        </w:rPr>
        <w:t>2 753 450</w:t>
      </w:r>
      <w:r w:rsidRPr="00F26F5D">
        <w:rPr>
          <w:color w:val="000000" w:themeColor="text1"/>
          <w:sz w:val="28"/>
          <w:szCs w:val="28"/>
        </w:rPr>
        <w:t xml:space="preserve"> руб.;</w:t>
      </w:r>
    </w:p>
    <w:p w14:paraId="241019A8" w14:textId="294FC2CA" w:rsidR="00F26F5D" w:rsidRPr="00F26F5D" w:rsidRDefault="00F26F5D" w:rsidP="00DE2506">
      <w:pPr>
        <w:widowControl w:val="0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F26F5D">
        <w:rPr>
          <w:color w:val="000000" w:themeColor="text1"/>
          <w:sz w:val="28"/>
          <w:szCs w:val="28"/>
        </w:rPr>
        <w:t xml:space="preserve">дата окончания срока подачи заявок на участие в </w:t>
      </w:r>
      <w:r w:rsidR="00FA0CFB">
        <w:rPr>
          <w:color w:val="000000" w:themeColor="text1"/>
          <w:sz w:val="28"/>
          <w:szCs w:val="28"/>
        </w:rPr>
        <w:t>Аукционе</w:t>
      </w:r>
      <w:r w:rsidRPr="00F26F5D">
        <w:rPr>
          <w:color w:val="000000" w:themeColor="text1"/>
          <w:sz w:val="28"/>
          <w:szCs w:val="28"/>
        </w:rPr>
        <w:t xml:space="preserve"> – </w:t>
      </w:r>
      <w:r w:rsidR="00BA2E61" w:rsidRPr="00BA2E61">
        <w:rPr>
          <w:color w:val="000000" w:themeColor="text1"/>
          <w:sz w:val="28"/>
          <w:szCs w:val="28"/>
        </w:rPr>
        <w:t>02.09.2024</w:t>
      </w:r>
      <w:r w:rsidRPr="00F26F5D">
        <w:rPr>
          <w:color w:val="000000" w:themeColor="text1"/>
          <w:sz w:val="28"/>
          <w:szCs w:val="28"/>
        </w:rPr>
        <w:t>;</w:t>
      </w:r>
    </w:p>
    <w:p w14:paraId="57D0C256" w14:textId="3334CF66" w:rsidR="00BA2E61" w:rsidRPr="00BA2E61" w:rsidRDefault="00BA2E61" w:rsidP="00DE2506">
      <w:pPr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sz w:val="28"/>
          <w:szCs w:val="28"/>
        </w:rPr>
      </w:pPr>
      <w:r w:rsidRPr="00BA2E61">
        <w:rPr>
          <w:sz w:val="28"/>
          <w:szCs w:val="28"/>
        </w:rPr>
        <w:t xml:space="preserve">на участие в Аукционе подано </w:t>
      </w:r>
      <w:r>
        <w:rPr>
          <w:sz w:val="28"/>
          <w:szCs w:val="28"/>
        </w:rPr>
        <w:t>3</w:t>
      </w:r>
      <w:r w:rsidRPr="00BA2E61">
        <w:rPr>
          <w:sz w:val="28"/>
          <w:szCs w:val="28"/>
        </w:rPr>
        <w:t xml:space="preserve"> заявки от участников закупки;</w:t>
      </w:r>
    </w:p>
    <w:p w14:paraId="7EBC3D86" w14:textId="153E4E0F" w:rsidR="00BA2E61" w:rsidRPr="00BA2E61" w:rsidRDefault="00BA2E61" w:rsidP="00DE2506">
      <w:pPr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sz w:val="28"/>
          <w:szCs w:val="28"/>
        </w:rPr>
      </w:pPr>
      <w:r w:rsidRPr="00BA2E61">
        <w:rPr>
          <w:sz w:val="28"/>
          <w:szCs w:val="28"/>
        </w:rPr>
        <w:t xml:space="preserve">дата подачи ценовых предложений – 02.09.2024; </w:t>
      </w:r>
    </w:p>
    <w:p w14:paraId="1691272E" w14:textId="4AED16C7" w:rsidR="00BA2E61" w:rsidRPr="00BA2E61" w:rsidRDefault="00BA2E61" w:rsidP="00DE2506">
      <w:pPr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sz w:val="28"/>
          <w:szCs w:val="28"/>
        </w:rPr>
      </w:pPr>
      <w:r w:rsidRPr="00BA2E61">
        <w:rPr>
          <w:sz w:val="28"/>
          <w:szCs w:val="28"/>
        </w:rPr>
        <w:t xml:space="preserve">предложения о цене контракта подавали </w:t>
      </w:r>
      <w:r>
        <w:rPr>
          <w:sz w:val="28"/>
          <w:szCs w:val="28"/>
        </w:rPr>
        <w:t>3</w:t>
      </w:r>
      <w:r w:rsidRPr="00BA2E61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Аукциона</w:t>
      </w:r>
      <w:r w:rsidRPr="00BA2E61">
        <w:rPr>
          <w:sz w:val="28"/>
          <w:szCs w:val="28"/>
        </w:rPr>
        <w:t xml:space="preserve">; </w:t>
      </w:r>
    </w:p>
    <w:p w14:paraId="1CF22CB4" w14:textId="11B054B7" w:rsidR="00FA0CFB" w:rsidRPr="00FA0CFB" w:rsidRDefault="00FA0CFB" w:rsidP="00DE2506">
      <w:pPr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sz w:val="28"/>
          <w:szCs w:val="28"/>
        </w:rPr>
      </w:pPr>
      <w:r w:rsidRPr="00FA0CFB"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  <w:t xml:space="preserve">исполнителя) </w:t>
      </w:r>
      <w:r w:rsidRPr="00FA0CFB">
        <w:rPr>
          <w:sz w:val="28"/>
          <w:szCs w:val="28"/>
        </w:rPr>
        <w:t xml:space="preserve">– </w:t>
      </w:r>
      <w:r w:rsidR="00665FCD">
        <w:rPr>
          <w:sz w:val="28"/>
          <w:szCs w:val="28"/>
        </w:rPr>
        <w:t>04.09</w:t>
      </w:r>
      <w:r w:rsidRPr="00FA0CFB">
        <w:rPr>
          <w:sz w:val="28"/>
          <w:szCs w:val="28"/>
        </w:rPr>
        <w:t>.2024;</w:t>
      </w:r>
    </w:p>
    <w:p w14:paraId="3580B5A8" w14:textId="460D075C" w:rsidR="00FA0CFB" w:rsidRPr="00FA0CFB" w:rsidRDefault="00FA0CFB" w:rsidP="00DE2506">
      <w:pPr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sz w:val="28"/>
          <w:szCs w:val="28"/>
        </w:rPr>
      </w:pPr>
      <w:r w:rsidRPr="00FA0CFB">
        <w:rPr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3</w:t>
      </w:r>
      <w:r w:rsidRPr="00FA0CFB">
        <w:rPr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>
        <w:rPr>
          <w:sz w:val="28"/>
          <w:szCs w:val="28"/>
        </w:rPr>
        <w:br/>
      </w:r>
      <w:r w:rsidRPr="00FA0CFB">
        <w:rPr>
          <w:sz w:val="28"/>
          <w:szCs w:val="28"/>
        </w:rPr>
        <w:t>о контрактной системе;</w:t>
      </w:r>
    </w:p>
    <w:p w14:paraId="437719D1" w14:textId="2A734F2D" w:rsidR="00F06601" w:rsidRPr="00FA0CFB" w:rsidRDefault="00FA0CFB" w:rsidP="00DE2506">
      <w:pPr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contextualSpacing/>
        <w:jc w:val="both"/>
        <w:rPr>
          <w:sz w:val="28"/>
          <w:szCs w:val="28"/>
        </w:rPr>
      </w:pPr>
      <w:r w:rsidRPr="00FA0CFB">
        <w:rPr>
          <w:sz w:val="28"/>
          <w:szCs w:val="28"/>
        </w:rPr>
        <w:t xml:space="preserve">победителем Аукциона признан </w:t>
      </w:r>
      <w:r>
        <w:rPr>
          <w:sz w:val="28"/>
          <w:szCs w:val="28"/>
        </w:rPr>
        <w:t xml:space="preserve">Заявитель с минимальным </w:t>
      </w:r>
      <w:r w:rsidRPr="00FA0CFB">
        <w:rPr>
          <w:sz w:val="28"/>
          <w:szCs w:val="28"/>
        </w:rPr>
        <w:t xml:space="preserve">предложением о цене контракта в размере </w:t>
      </w:r>
      <w:r w:rsidR="00665FCD" w:rsidRPr="00665FCD">
        <w:rPr>
          <w:sz w:val="28"/>
          <w:szCs w:val="28"/>
        </w:rPr>
        <w:t>1 669 604,50</w:t>
      </w:r>
      <w:r w:rsidRPr="00FA0CFB">
        <w:rPr>
          <w:sz w:val="28"/>
          <w:szCs w:val="28"/>
        </w:rPr>
        <w:t xml:space="preserve"> руб.</w:t>
      </w:r>
    </w:p>
    <w:p w14:paraId="206AFA52" w14:textId="010D104C" w:rsidR="0073764E" w:rsidRPr="006C572B" w:rsidRDefault="0073764E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В соответствии с пунктом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системе.</w:t>
      </w:r>
    </w:p>
    <w:p w14:paraId="107E7D18" w14:textId="77777777" w:rsidR="00A229F0" w:rsidRPr="00A229F0" w:rsidRDefault="00A229F0" w:rsidP="00DE2506">
      <w:pPr>
        <w:tabs>
          <w:tab w:val="left" w:pos="993"/>
        </w:tabs>
        <w:spacing w:line="380" w:lineRule="exact"/>
        <w:ind w:firstLine="709"/>
        <w:jc w:val="both"/>
        <w:rPr>
          <w:sz w:val="28"/>
          <w:szCs w:val="28"/>
        </w:rPr>
      </w:pPr>
      <w:r w:rsidRPr="00A229F0">
        <w:rPr>
          <w:sz w:val="28"/>
          <w:szCs w:val="28"/>
        </w:rPr>
        <w:t>В соответствии с частью 6 статьи 45 Закона о контрактной системе основанием для отказа в принятии независимой гарантии заказчиком является:</w:t>
      </w:r>
    </w:p>
    <w:p w14:paraId="5F91BC3C" w14:textId="77777777" w:rsidR="00A229F0" w:rsidRPr="00A229F0" w:rsidRDefault="00A229F0" w:rsidP="00DE2506">
      <w:pPr>
        <w:tabs>
          <w:tab w:val="left" w:pos="1134"/>
        </w:tabs>
        <w:spacing w:line="380" w:lineRule="exact"/>
        <w:ind w:firstLine="709"/>
        <w:jc w:val="both"/>
        <w:rPr>
          <w:sz w:val="28"/>
          <w:szCs w:val="28"/>
        </w:rPr>
      </w:pPr>
      <w:r w:rsidRPr="00A229F0">
        <w:rPr>
          <w:sz w:val="28"/>
          <w:szCs w:val="28"/>
        </w:rPr>
        <w:t xml:space="preserve">1) отсутствие информации о независимой гарантии в предусмотренных </w:t>
      </w:r>
      <w:r w:rsidRPr="00A229F0">
        <w:rPr>
          <w:sz w:val="28"/>
          <w:szCs w:val="28"/>
        </w:rPr>
        <w:br/>
        <w:t>статьей 45 Закона о контрактной системе реестрах независимых гарантий;</w:t>
      </w:r>
    </w:p>
    <w:p w14:paraId="74EF44AD" w14:textId="78B6C711" w:rsidR="00A229F0" w:rsidRPr="00A229F0" w:rsidRDefault="00A229F0" w:rsidP="00DE2506">
      <w:pPr>
        <w:tabs>
          <w:tab w:val="left" w:pos="1134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229F0">
        <w:rPr>
          <w:sz w:val="28"/>
          <w:szCs w:val="28"/>
        </w:rPr>
        <w:t>несоответствие независимой гарантии требованиям, предусмотренным частями 2, 3 и 8.2 статьи 45 Закона о контрактной системе;</w:t>
      </w:r>
    </w:p>
    <w:p w14:paraId="446139D4" w14:textId="1A2A9CDB" w:rsidR="0073764E" w:rsidRPr="006C572B" w:rsidRDefault="00A229F0" w:rsidP="00DE2506">
      <w:pPr>
        <w:tabs>
          <w:tab w:val="left" w:pos="1134"/>
        </w:tabs>
        <w:spacing w:line="380" w:lineRule="exact"/>
        <w:ind w:firstLine="709"/>
        <w:jc w:val="both"/>
        <w:rPr>
          <w:sz w:val="28"/>
          <w:szCs w:val="28"/>
        </w:rPr>
      </w:pPr>
      <w:r w:rsidRPr="00A229F0">
        <w:rPr>
          <w:sz w:val="28"/>
          <w:szCs w:val="28"/>
        </w:rPr>
        <w:t xml:space="preserve">3) несоответствие независимой гарантии требованиям, содержащимся </w:t>
      </w:r>
      <w:r w:rsidRPr="00A229F0">
        <w:rPr>
          <w:sz w:val="28"/>
          <w:szCs w:val="28"/>
        </w:rPr>
        <w:br/>
        <w:t>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 w14:paraId="34A97591" w14:textId="2A5C794B" w:rsidR="00CD624B" w:rsidRDefault="00A229F0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</w:t>
      </w:r>
      <w:r w:rsidRPr="00A229F0">
        <w:rPr>
          <w:sz w:val="28"/>
          <w:szCs w:val="28"/>
        </w:rPr>
        <w:t xml:space="preserve">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</w:t>
      </w:r>
      <w:r>
        <w:rPr>
          <w:sz w:val="28"/>
          <w:szCs w:val="28"/>
        </w:rPr>
        <w:br/>
      </w:r>
      <w:r w:rsidRPr="00A229F0">
        <w:rPr>
          <w:sz w:val="28"/>
          <w:szCs w:val="28"/>
        </w:rPr>
        <w:t xml:space="preserve">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</w:t>
      </w:r>
      <w:r>
        <w:rPr>
          <w:sz w:val="28"/>
          <w:szCs w:val="28"/>
        </w:rPr>
        <w:br/>
      </w:r>
      <w:r w:rsidRPr="00A229F0">
        <w:rPr>
          <w:sz w:val="28"/>
          <w:szCs w:val="28"/>
        </w:rPr>
        <w:t>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 w14:paraId="2825663A" w14:textId="62DFFD44" w:rsidR="003C67E7" w:rsidRPr="006C572B" w:rsidRDefault="003C67E7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силу пункта 1 Постановления № 1005 н</w:t>
      </w:r>
      <w:r w:rsidRPr="003C67E7">
        <w:rPr>
          <w:sz w:val="28"/>
          <w:szCs w:val="28"/>
        </w:rPr>
        <w:t xml:space="preserve">езависимая гарантия оформляется </w:t>
      </w:r>
      <w:r>
        <w:rPr>
          <w:sz w:val="28"/>
          <w:szCs w:val="28"/>
        </w:rPr>
        <w:br/>
      </w:r>
      <w:r w:rsidRPr="003C67E7">
        <w:rPr>
          <w:sz w:val="28"/>
          <w:szCs w:val="28"/>
        </w:rPr>
        <w:t xml:space="preserve">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по утвержденным </w:t>
      </w:r>
      <w:r>
        <w:rPr>
          <w:sz w:val="28"/>
          <w:szCs w:val="28"/>
        </w:rPr>
        <w:t>П</w:t>
      </w:r>
      <w:r w:rsidRPr="003C67E7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>№ 1005</w:t>
      </w:r>
      <w:r w:rsidRPr="003C67E7">
        <w:rPr>
          <w:sz w:val="28"/>
          <w:szCs w:val="28"/>
        </w:rPr>
        <w:t xml:space="preserve"> типовой форме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</w:t>
      </w:r>
      <w:r>
        <w:rPr>
          <w:sz w:val="28"/>
          <w:szCs w:val="28"/>
        </w:rPr>
        <w:br/>
      </w:r>
      <w:r w:rsidRPr="003C67E7">
        <w:rPr>
          <w:sz w:val="28"/>
          <w:szCs w:val="28"/>
        </w:rPr>
        <w:t xml:space="preserve">(в случае составления независимой гарантии, предоставляемой в качестве обеспечения заявки на участие 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>
        <w:rPr>
          <w:sz w:val="28"/>
          <w:szCs w:val="28"/>
        </w:rPr>
        <w:t xml:space="preserve">Законом </w:t>
      </w:r>
      <w:r>
        <w:rPr>
          <w:sz w:val="28"/>
          <w:szCs w:val="28"/>
        </w:rPr>
        <w:br/>
        <w:t>о контрактной системе</w:t>
      </w:r>
      <w:r w:rsidRPr="003C67E7">
        <w:rPr>
          <w:sz w:val="28"/>
          <w:szCs w:val="28"/>
        </w:rPr>
        <w:t xml:space="preserve"> гарантийных обязательств), на условиях, определенных гражданским законодательством и статьей 45 </w:t>
      </w:r>
      <w:r>
        <w:rPr>
          <w:sz w:val="28"/>
          <w:szCs w:val="28"/>
        </w:rPr>
        <w:t>Закона о контрактной системе.</w:t>
      </w:r>
    </w:p>
    <w:p w14:paraId="2C32619B" w14:textId="2FB47406" w:rsidR="001E2612" w:rsidRPr="006C572B" w:rsidRDefault="004E6EFC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Пунктом 1</w:t>
      </w:r>
      <w:r w:rsidR="001E2612" w:rsidRPr="006C572B">
        <w:rPr>
          <w:sz w:val="28"/>
          <w:szCs w:val="28"/>
        </w:rPr>
        <w:t xml:space="preserve"> </w:t>
      </w:r>
      <w:r w:rsidR="00A229F0">
        <w:rPr>
          <w:sz w:val="28"/>
          <w:szCs w:val="28"/>
        </w:rPr>
        <w:t>Постановления № 1005</w:t>
      </w:r>
      <w:r w:rsidR="001E2612" w:rsidRPr="006C572B">
        <w:rPr>
          <w:sz w:val="28"/>
          <w:szCs w:val="28"/>
        </w:rPr>
        <w:t xml:space="preserve"> </w:t>
      </w:r>
      <w:r w:rsidRPr="006C572B">
        <w:rPr>
          <w:sz w:val="28"/>
          <w:szCs w:val="28"/>
        </w:rPr>
        <w:t>утверждена</w:t>
      </w:r>
      <w:r w:rsidR="001E2612" w:rsidRPr="006C572B">
        <w:rPr>
          <w:sz w:val="28"/>
          <w:szCs w:val="28"/>
        </w:rPr>
        <w:t xml:space="preserve"> типов</w:t>
      </w:r>
      <w:r w:rsidRPr="006C572B">
        <w:rPr>
          <w:sz w:val="28"/>
          <w:szCs w:val="28"/>
        </w:rPr>
        <w:t>ая</w:t>
      </w:r>
      <w:r w:rsidR="001E2612" w:rsidRPr="006C572B">
        <w:rPr>
          <w:sz w:val="28"/>
          <w:szCs w:val="28"/>
        </w:rPr>
        <w:t xml:space="preserve"> форм</w:t>
      </w:r>
      <w:r w:rsidRPr="006C572B">
        <w:rPr>
          <w:sz w:val="28"/>
          <w:szCs w:val="28"/>
        </w:rPr>
        <w:t>а</w:t>
      </w:r>
      <w:r w:rsidR="001E2612" w:rsidRPr="006C572B">
        <w:rPr>
          <w:sz w:val="28"/>
          <w:szCs w:val="28"/>
        </w:rPr>
        <w:t xml:space="preserve"> независимой гарантии, предоставляемой </w:t>
      </w:r>
      <w:r w:rsidR="00047D2A" w:rsidRPr="00047D2A">
        <w:rPr>
          <w:sz w:val="28"/>
          <w:szCs w:val="28"/>
        </w:rPr>
        <w:t>в качестве обеспечения исполнения контракта</w:t>
      </w:r>
      <w:r w:rsidR="00A229F0" w:rsidRPr="006C572B">
        <w:rPr>
          <w:sz w:val="28"/>
          <w:szCs w:val="28"/>
        </w:rPr>
        <w:t xml:space="preserve"> </w:t>
      </w:r>
      <w:r w:rsidR="00047D2A">
        <w:rPr>
          <w:sz w:val="28"/>
          <w:szCs w:val="28"/>
        </w:rPr>
        <w:br/>
      </w:r>
      <w:r w:rsidR="00A229F0" w:rsidRPr="006C572B">
        <w:rPr>
          <w:sz w:val="28"/>
          <w:szCs w:val="28"/>
        </w:rPr>
        <w:t>(</w:t>
      </w:r>
      <w:r w:rsidR="001E2612" w:rsidRPr="006C572B">
        <w:rPr>
          <w:sz w:val="28"/>
          <w:szCs w:val="28"/>
        </w:rPr>
        <w:t>далее – Типовая форма).</w:t>
      </w:r>
    </w:p>
    <w:p w14:paraId="55064378" w14:textId="7207157B" w:rsidR="001E2612" w:rsidRDefault="001E2612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 xml:space="preserve">В соответствии с Типовой формой независимая гарантия </w:t>
      </w:r>
      <w:r w:rsidR="00FA0CFB" w:rsidRPr="00FA0CFB">
        <w:rPr>
          <w:sz w:val="28"/>
          <w:szCs w:val="28"/>
        </w:rPr>
        <w:t>в разделе «Условия независимой гарантии»</w:t>
      </w:r>
      <w:r w:rsidR="00FA0CFB">
        <w:rPr>
          <w:sz w:val="28"/>
          <w:szCs w:val="28"/>
        </w:rPr>
        <w:t xml:space="preserve"> </w:t>
      </w:r>
      <w:r w:rsidRPr="006C572B">
        <w:rPr>
          <w:sz w:val="28"/>
          <w:szCs w:val="28"/>
        </w:rPr>
        <w:t>должна содержать</w:t>
      </w:r>
      <w:r w:rsidR="007419B9">
        <w:rPr>
          <w:sz w:val="28"/>
          <w:szCs w:val="28"/>
        </w:rPr>
        <w:t xml:space="preserve"> </w:t>
      </w:r>
      <w:r w:rsidR="0075229D">
        <w:rPr>
          <w:sz w:val="28"/>
          <w:szCs w:val="28"/>
        </w:rPr>
        <w:t xml:space="preserve">сведения, </w:t>
      </w:r>
      <w:r w:rsidR="00324EA7">
        <w:rPr>
          <w:sz w:val="28"/>
          <w:szCs w:val="28"/>
        </w:rPr>
        <w:t>в</w:t>
      </w:r>
      <w:r w:rsidR="00F670E4">
        <w:rPr>
          <w:sz w:val="28"/>
          <w:szCs w:val="28"/>
        </w:rPr>
        <w:t xml:space="preserve"> том числе о </w:t>
      </w:r>
      <w:r w:rsidR="0075229D">
        <w:rPr>
          <w:sz w:val="28"/>
          <w:szCs w:val="28"/>
        </w:rPr>
        <w:t>сроке действия независимой гарантии</w:t>
      </w:r>
      <w:r w:rsidR="00FA0CFB">
        <w:rPr>
          <w:sz w:val="28"/>
          <w:szCs w:val="28"/>
        </w:rPr>
        <w:t xml:space="preserve">, а также об </w:t>
      </w:r>
      <w:r w:rsidR="00FA0CFB" w:rsidRPr="00FA0CFB">
        <w:rPr>
          <w:sz w:val="28"/>
          <w:szCs w:val="28"/>
        </w:rPr>
        <w:t>арбитражном суде, в котором подлежат рассмотрению споры, возникающие в св</w:t>
      </w:r>
      <w:r w:rsidR="00FA0CFB">
        <w:rPr>
          <w:sz w:val="28"/>
          <w:szCs w:val="28"/>
        </w:rPr>
        <w:t xml:space="preserve">язи с исполнением обязательств </w:t>
      </w:r>
      <w:r w:rsidR="00FA0CFB">
        <w:rPr>
          <w:sz w:val="28"/>
          <w:szCs w:val="28"/>
        </w:rPr>
        <w:br/>
      </w:r>
      <w:r w:rsidR="00FA0CFB" w:rsidRPr="00FA0CFB">
        <w:rPr>
          <w:sz w:val="28"/>
          <w:szCs w:val="28"/>
        </w:rPr>
        <w:t>по независимой гарантии.</w:t>
      </w:r>
    </w:p>
    <w:p w14:paraId="40F7AE5F" w14:textId="51A4E069" w:rsidR="00AF3CB6" w:rsidRDefault="00AF3CB6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1 части 3 статьи 51 </w:t>
      </w:r>
      <w:r w:rsidRPr="00AF3CB6">
        <w:rPr>
          <w:sz w:val="28"/>
          <w:szCs w:val="28"/>
        </w:rPr>
        <w:t>Закона о контрактной системе</w:t>
      </w:r>
      <w:r>
        <w:rPr>
          <w:sz w:val="28"/>
          <w:szCs w:val="28"/>
        </w:rPr>
        <w:t xml:space="preserve"> н</w:t>
      </w:r>
      <w:r w:rsidRPr="00AF3CB6">
        <w:rPr>
          <w:sz w:val="28"/>
          <w:szCs w:val="28"/>
        </w:rPr>
        <w:t xml:space="preserve">е позднее пяти рабочих дней, следующих за днем размещения заказчиком в соответствии </w:t>
      </w:r>
      <w:r>
        <w:rPr>
          <w:sz w:val="28"/>
          <w:szCs w:val="28"/>
        </w:rPr>
        <w:br/>
      </w:r>
      <w:r w:rsidRPr="00AF3CB6">
        <w:rPr>
          <w:sz w:val="28"/>
          <w:szCs w:val="28"/>
        </w:rPr>
        <w:t>с частью 2 статьи 51 Закона о контрактной системе проекта контракта, участник закупки, с которым заключается контракт,</w:t>
      </w:r>
      <w:r>
        <w:rPr>
          <w:sz w:val="28"/>
          <w:szCs w:val="28"/>
        </w:rPr>
        <w:t xml:space="preserve"> </w:t>
      </w:r>
      <w:r w:rsidRPr="00AF3CB6">
        <w:rPr>
          <w:sz w:val="28"/>
          <w:szCs w:val="28"/>
        </w:rPr>
        <w:t xml:space="preserve">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</w:t>
      </w:r>
      <w:r>
        <w:rPr>
          <w:sz w:val="28"/>
          <w:szCs w:val="28"/>
        </w:rPr>
        <w:t>Законом</w:t>
      </w:r>
      <w:r w:rsidRPr="00AF3CB6">
        <w:rPr>
          <w:sz w:val="28"/>
          <w:szCs w:val="28"/>
        </w:rPr>
        <w:t xml:space="preserve"> о контрактной системе (за исключением случаев, предусмотренных Законом о контрактной системе)</w:t>
      </w:r>
      <w:r>
        <w:rPr>
          <w:sz w:val="28"/>
          <w:szCs w:val="28"/>
        </w:rPr>
        <w:t>.</w:t>
      </w:r>
    </w:p>
    <w:p w14:paraId="3167C905" w14:textId="475ACEEB" w:rsidR="00F64224" w:rsidRDefault="00F64224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пункта 1 части 6 </w:t>
      </w:r>
      <w:r w:rsidRPr="00F64224">
        <w:rPr>
          <w:sz w:val="28"/>
          <w:szCs w:val="28"/>
        </w:rPr>
        <w:t>статьи 51 Закона о контрактной системе</w:t>
      </w:r>
      <w:r>
        <w:rPr>
          <w:sz w:val="28"/>
          <w:szCs w:val="28"/>
        </w:rPr>
        <w:t xml:space="preserve"> в</w:t>
      </w:r>
      <w:r w:rsidRPr="00F64224">
        <w:rPr>
          <w:sz w:val="28"/>
          <w:szCs w:val="28"/>
        </w:rPr>
        <w:t xml:space="preserve">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</w:t>
      </w:r>
      <w:r>
        <w:rPr>
          <w:sz w:val="28"/>
          <w:szCs w:val="28"/>
        </w:rPr>
        <w:t xml:space="preserve">) и частью 5 </w:t>
      </w:r>
      <w:r w:rsidRPr="00F64224">
        <w:rPr>
          <w:sz w:val="28"/>
          <w:szCs w:val="28"/>
        </w:rPr>
        <w:t>статьи 51 Закона о контрактной системе</w:t>
      </w:r>
      <w:r>
        <w:rPr>
          <w:sz w:val="28"/>
          <w:szCs w:val="28"/>
        </w:rPr>
        <w:t xml:space="preserve"> </w:t>
      </w:r>
      <w:r w:rsidRPr="00F64224">
        <w:rPr>
          <w:sz w:val="28"/>
          <w:szCs w:val="28"/>
        </w:rPr>
        <w:t>такой участник закупки считается уклонившимся от заключения контракта</w:t>
      </w:r>
      <w:r>
        <w:rPr>
          <w:sz w:val="28"/>
          <w:szCs w:val="28"/>
        </w:rPr>
        <w:t>.</w:t>
      </w:r>
    </w:p>
    <w:p w14:paraId="239B4511" w14:textId="0BECF220" w:rsidR="0075229D" w:rsidRDefault="0075229D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3 статьи 96 Закона о контрактной системе и</w:t>
      </w:r>
      <w:r w:rsidRPr="0075229D">
        <w:rPr>
          <w:sz w:val="28"/>
          <w:szCs w:val="28"/>
        </w:rPr>
        <w:t xml:space="preserve">сполнение контракта, гарантийные обязательства могут обеспечиваться предоставлением независимой гарантии, соответствующей требованиям статьи 45 Закона </w:t>
      </w:r>
      <w:r>
        <w:rPr>
          <w:sz w:val="28"/>
          <w:szCs w:val="28"/>
        </w:rPr>
        <w:br/>
      </w:r>
      <w:r w:rsidRPr="0075229D">
        <w:rPr>
          <w:sz w:val="28"/>
          <w:szCs w:val="28"/>
        </w:rPr>
        <w:t xml:space="preserve">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</w:t>
      </w:r>
      <w:r>
        <w:rPr>
          <w:sz w:val="28"/>
          <w:szCs w:val="28"/>
        </w:rPr>
        <w:br/>
      </w:r>
      <w:r w:rsidRPr="0075229D">
        <w:rPr>
          <w:sz w:val="28"/>
          <w:szCs w:val="28"/>
        </w:rPr>
        <w:t xml:space="preserve">о контрактной системе участником закупки, с которым заключается контракт, самостоятельно. При этом </w:t>
      </w:r>
      <w:r w:rsidRPr="00CC0291">
        <w:rPr>
          <w:sz w:val="28"/>
          <w:szCs w:val="28"/>
        </w:rPr>
        <w:t>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</w:t>
      </w:r>
      <w:r w:rsidRPr="0075229D">
        <w:rPr>
          <w:sz w:val="28"/>
          <w:szCs w:val="28"/>
        </w:rPr>
        <w:t xml:space="preserve">, в том числе </w:t>
      </w:r>
      <w:r>
        <w:rPr>
          <w:sz w:val="28"/>
          <w:szCs w:val="28"/>
        </w:rPr>
        <w:br/>
      </w:r>
      <w:r w:rsidRPr="0075229D">
        <w:rPr>
          <w:sz w:val="28"/>
          <w:szCs w:val="28"/>
        </w:rPr>
        <w:t>в случае его изменения в соответствии со статьей 95 Закона о контрактной системе.</w:t>
      </w:r>
    </w:p>
    <w:p w14:paraId="65642430" w14:textId="2A2A9F2D" w:rsidR="00C67EB5" w:rsidRDefault="00C67EB5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C67EB5">
        <w:rPr>
          <w:sz w:val="28"/>
          <w:szCs w:val="28"/>
        </w:rPr>
        <w:t>Представител</w:t>
      </w:r>
      <w:r>
        <w:rPr>
          <w:sz w:val="28"/>
          <w:szCs w:val="28"/>
        </w:rPr>
        <w:t>ь</w:t>
      </w:r>
      <w:r w:rsidRPr="00C67EB5">
        <w:rPr>
          <w:sz w:val="28"/>
          <w:szCs w:val="28"/>
        </w:rPr>
        <w:t xml:space="preserve"> Заявителя на заседании Комиссии сообщил, что его права </w:t>
      </w:r>
      <w:r w:rsidRPr="00C67EB5">
        <w:rPr>
          <w:sz w:val="28"/>
          <w:szCs w:val="28"/>
        </w:rPr>
        <w:br/>
        <w:t xml:space="preserve">и законные интересы нарушены действиями Банка, выдавшего Независимую гарантию, не соответствующую требованиям, предусмотренным частью 8.2 </w:t>
      </w:r>
      <w:r w:rsidRPr="00C67EB5">
        <w:rPr>
          <w:sz w:val="28"/>
          <w:szCs w:val="28"/>
        </w:rPr>
        <w:br/>
        <w:t>статьи 45, частью 3 статьи 96 Закона о контрактной системе, Постановлени</w:t>
      </w:r>
      <w:r w:rsidR="00665FCD">
        <w:rPr>
          <w:sz w:val="28"/>
          <w:szCs w:val="28"/>
        </w:rPr>
        <w:t>ем</w:t>
      </w:r>
      <w:r w:rsidRPr="00C67EB5">
        <w:rPr>
          <w:sz w:val="28"/>
          <w:szCs w:val="28"/>
        </w:rPr>
        <w:t xml:space="preserve"> № 1005, </w:t>
      </w:r>
      <w:r w:rsidR="0063125B">
        <w:rPr>
          <w:sz w:val="28"/>
          <w:szCs w:val="28"/>
        </w:rPr>
        <w:t>что привело к принятию</w:t>
      </w:r>
      <w:r w:rsidRPr="00C67EB5">
        <w:rPr>
          <w:sz w:val="28"/>
          <w:szCs w:val="28"/>
        </w:rPr>
        <w:t xml:space="preserve"> Заказчиком решени</w:t>
      </w:r>
      <w:r w:rsidR="0063125B">
        <w:rPr>
          <w:sz w:val="28"/>
          <w:szCs w:val="28"/>
        </w:rPr>
        <w:t>я</w:t>
      </w:r>
      <w:r w:rsidRPr="00C67EB5">
        <w:rPr>
          <w:sz w:val="28"/>
          <w:szCs w:val="28"/>
        </w:rPr>
        <w:t xml:space="preserve"> о признании Заявителя уклонившимся </w:t>
      </w:r>
      <w:r w:rsidRPr="00C67EB5">
        <w:rPr>
          <w:sz w:val="28"/>
          <w:szCs w:val="28"/>
        </w:rPr>
        <w:br/>
        <w:t>от заключения контракта.</w:t>
      </w:r>
    </w:p>
    <w:p w14:paraId="1996CC8F" w14:textId="307451C7" w:rsidR="00C67EB5" w:rsidRDefault="00C67EB5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протоколу признания участника</w:t>
      </w:r>
      <w:proofErr w:type="gramEnd"/>
      <w:r w:rsidRPr="00C67EB5">
        <w:rPr>
          <w:sz w:val="28"/>
          <w:szCs w:val="28"/>
        </w:rPr>
        <w:t xml:space="preserve"> уклонившимся от заключения контракта от 16.09.2024 №</w:t>
      </w:r>
      <w:r>
        <w:rPr>
          <w:sz w:val="28"/>
          <w:szCs w:val="28"/>
        </w:rPr>
        <w:t xml:space="preserve"> </w:t>
      </w:r>
      <w:r w:rsidRPr="00C67EB5">
        <w:rPr>
          <w:sz w:val="28"/>
          <w:szCs w:val="28"/>
        </w:rPr>
        <w:t xml:space="preserve">ППУ20_1 Заявитель признан уклонившимся </w:t>
      </w:r>
      <w:r>
        <w:rPr>
          <w:sz w:val="28"/>
          <w:szCs w:val="28"/>
        </w:rPr>
        <w:br/>
      </w:r>
      <w:r w:rsidRPr="00C67EB5">
        <w:rPr>
          <w:sz w:val="28"/>
          <w:szCs w:val="28"/>
        </w:rPr>
        <w:t>от заключения контракта по следующ</w:t>
      </w:r>
      <w:r>
        <w:rPr>
          <w:sz w:val="28"/>
          <w:szCs w:val="28"/>
        </w:rPr>
        <w:t>им</w:t>
      </w:r>
      <w:r w:rsidRPr="00C67EB5">
        <w:rPr>
          <w:sz w:val="28"/>
          <w:szCs w:val="28"/>
        </w:rPr>
        <w:t xml:space="preserve"> основани</w:t>
      </w:r>
      <w:r>
        <w:rPr>
          <w:sz w:val="28"/>
          <w:szCs w:val="28"/>
        </w:rPr>
        <w:t>ям</w:t>
      </w:r>
      <w:r w:rsidRPr="00C67EB5">
        <w:rPr>
          <w:sz w:val="28"/>
          <w:szCs w:val="28"/>
        </w:rPr>
        <w:t xml:space="preserve">: «В </w:t>
      </w:r>
      <w:r>
        <w:rPr>
          <w:sz w:val="28"/>
          <w:szCs w:val="28"/>
        </w:rPr>
        <w:t>Н</w:t>
      </w:r>
      <w:r w:rsidRPr="00C67EB5">
        <w:rPr>
          <w:sz w:val="28"/>
          <w:szCs w:val="28"/>
        </w:rPr>
        <w:t xml:space="preserve">езависимой гарантии установлен срок действия до 02.12.2024 включительно, что противоречит требованиям, установленным Заказчиком в составе </w:t>
      </w:r>
      <w:r>
        <w:rPr>
          <w:sz w:val="28"/>
          <w:szCs w:val="28"/>
        </w:rPr>
        <w:t>И</w:t>
      </w:r>
      <w:r w:rsidRPr="00C67EB5">
        <w:rPr>
          <w:sz w:val="28"/>
          <w:szCs w:val="28"/>
        </w:rPr>
        <w:t>звещения</w:t>
      </w:r>
      <w:r>
        <w:rPr>
          <w:sz w:val="28"/>
          <w:szCs w:val="28"/>
        </w:rPr>
        <w:t xml:space="preserve">. </w:t>
      </w:r>
      <w:r w:rsidRPr="00C67EB5">
        <w:rPr>
          <w:sz w:val="28"/>
          <w:szCs w:val="28"/>
        </w:rPr>
        <w:t>В п</w:t>
      </w:r>
      <w:r>
        <w:rPr>
          <w:sz w:val="28"/>
          <w:szCs w:val="28"/>
        </w:rPr>
        <w:t>ункте</w:t>
      </w:r>
      <w:r w:rsidRPr="00C67EB5">
        <w:rPr>
          <w:sz w:val="28"/>
          <w:szCs w:val="28"/>
        </w:rPr>
        <w:t xml:space="preserve"> 14 </w:t>
      </w:r>
      <w:r>
        <w:rPr>
          <w:sz w:val="28"/>
          <w:szCs w:val="28"/>
        </w:rPr>
        <w:t>Н</w:t>
      </w:r>
      <w:r w:rsidRPr="00C67EB5">
        <w:rPr>
          <w:sz w:val="28"/>
          <w:szCs w:val="28"/>
        </w:rPr>
        <w:t xml:space="preserve">езависимой гарантии установлено условие о рассмотрении споров, возникающих </w:t>
      </w:r>
      <w:r>
        <w:rPr>
          <w:sz w:val="28"/>
          <w:szCs w:val="28"/>
        </w:rPr>
        <w:br/>
      </w:r>
      <w:r w:rsidRPr="00C67EB5">
        <w:rPr>
          <w:sz w:val="28"/>
          <w:szCs w:val="28"/>
        </w:rPr>
        <w:t xml:space="preserve">в связи с исполнением обязательств по независимой гарантии, в </w:t>
      </w:r>
      <w:r>
        <w:rPr>
          <w:sz w:val="28"/>
          <w:szCs w:val="28"/>
        </w:rPr>
        <w:t>Арбитражном суде города Москвы, что не соответствует требованиям Извещения</w:t>
      </w:r>
      <w:r w:rsidRPr="00C67EB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4EDFD07D" w14:textId="3C54CADA" w:rsidR="00DB5B9B" w:rsidRDefault="00C67EB5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установлено, что с</w:t>
      </w:r>
      <w:r w:rsidR="00DB5B9B">
        <w:rPr>
          <w:sz w:val="28"/>
          <w:szCs w:val="28"/>
        </w:rPr>
        <w:t xml:space="preserve">огласно </w:t>
      </w:r>
      <w:proofErr w:type="gramStart"/>
      <w:r w:rsidR="00DB5B9B">
        <w:rPr>
          <w:sz w:val="28"/>
          <w:szCs w:val="28"/>
        </w:rPr>
        <w:t>Извещению</w:t>
      </w:r>
      <w:proofErr w:type="gramEnd"/>
      <w:r w:rsidR="00DB5B9B">
        <w:rPr>
          <w:sz w:val="28"/>
          <w:szCs w:val="28"/>
        </w:rPr>
        <w:t xml:space="preserve"> срок исполнения </w:t>
      </w:r>
      <w:r>
        <w:rPr>
          <w:sz w:val="28"/>
          <w:szCs w:val="28"/>
        </w:rPr>
        <w:t xml:space="preserve">обязательств по контракту исчисляется с даты заключения государственного контракта по </w:t>
      </w:r>
      <w:r w:rsidRPr="00C67EB5">
        <w:rPr>
          <w:sz w:val="28"/>
          <w:szCs w:val="28"/>
        </w:rPr>
        <w:t>25.12.2024</w:t>
      </w:r>
      <w:r w:rsidR="00DB5B9B">
        <w:rPr>
          <w:sz w:val="28"/>
          <w:szCs w:val="28"/>
        </w:rPr>
        <w:t>.</w:t>
      </w:r>
      <w:r>
        <w:rPr>
          <w:sz w:val="28"/>
          <w:szCs w:val="28"/>
        </w:rPr>
        <w:t xml:space="preserve"> Таким образом, срок действия Независимой гарантии </w:t>
      </w:r>
      <w:r>
        <w:rPr>
          <w:sz w:val="28"/>
          <w:szCs w:val="28"/>
        </w:rPr>
        <w:br/>
        <w:t xml:space="preserve">не превышает срок </w:t>
      </w:r>
      <w:r w:rsidRPr="00C67EB5">
        <w:rPr>
          <w:sz w:val="28"/>
          <w:szCs w:val="28"/>
        </w:rPr>
        <w:t xml:space="preserve">исполнения обязательств, которые должны быть обеспечены </w:t>
      </w:r>
      <w:r>
        <w:rPr>
          <w:sz w:val="28"/>
          <w:szCs w:val="28"/>
        </w:rPr>
        <w:t>Н</w:t>
      </w:r>
      <w:r w:rsidRPr="00C67EB5">
        <w:rPr>
          <w:sz w:val="28"/>
          <w:szCs w:val="28"/>
        </w:rPr>
        <w:t>езависимой гарантией</w:t>
      </w:r>
      <w:r>
        <w:rPr>
          <w:sz w:val="28"/>
          <w:szCs w:val="28"/>
        </w:rPr>
        <w:t>.</w:t>
      </w:r>
    </w:p>
    <w:p w14:paraId="37C66077" w14:textId="7795C771" w:rsidR="00C67EB5" w:rsidRPr="00C67EB5" w:rsidRDefault="00C67EB5" w:rsidP="00DE2506">
      <w:pPr>
        <w:spacing w:line="380" w:lineRule="exact"/>
        <w:ind w:firstLine="709"/>
        <w:jc w:val="both"/>
        <w:rPr>
          <w:sz w:val="28"/>
          <w:szCs w:val="28"/>
        </w:rPr>
      </w:pPr>
      <w:r w:rsidRPr="00C67EB5">
        <w:rPr>
          <w:sz w:val="28"/>
          <w:szCs w:val="28"/>
        </w:rPr>
        <w:t xml:space="preserve">Кроме того, из содержания </w:t>
      </w:r>
      <w:r>
        <w:rPr>
          <w:sz w:val="28"/>
          <w:szCs w:val="28"/>
        </w:rPr>
        <w:t>Извещения</w:t>
      </w:r>
      <w:r w:rsidRPr="00C67EB5">
        <w:rPr>
          <w:sz w:val="28"/>
          <w:szCs w:val="28"/>
        </w:rPr>
        <w:t xml:space="preserve"> следует, что спор</w:t>
      </w:r>
      <w:r>
        <w:rPr>
          <w:sz w:val="28"/>
          <w:szCs w:val="28"/>
        </w:rPr>
        <w:t>ы</w:t>
      </w:r>
      <w:r w:rsidRPr="00C67EB5">
        <w:rPr>
          <w:sz w:val="28"/>
          <w:szCs w:val="28"/>
        </w:rPr>
        <w:t>, возникающи</w:t>
      </w:r>
      <w:r>
        <w:rPr>
          <w:sz w:val="28"/>
          <w:szCs w:val="28"/>
        </w:rPr>
        <w:t>е</w:t>
      </w:r>
      <w:r w:rsidRPr="00C67EB5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67EB5">
        <w:rPr>
          <w:sz w:val="28"/>
          <w:szCs w:val="28"/>
        </w:rPr>
        <w:t xml:space="preserve">в связи с исполнением обязательств по независимой гарантии, </w:t>
      </w:r>
      <w:r>
        <w:rPr>
          <w:sz w:val="28"/>
          <w:szCs w:val="28"/>
        </w:rPr>
        <w:t xml:space="preserve">подлежат рассмотрению </w:t>
      </w:r>
      <w:r w:rsidRPr="00C67EB5">
        <w:rPr>
          <w:sz w:val="28"/>
          <w:szCs w:val="28"/>
        </w:rPr>
        <w:t xml:space="preserve">в </w:t>
      </w:r>
      <w:r>
        <w:rPr>
          <w:sz w:val="28"/>
          <w:szCs w:val="28"/>
        </w:rPr>
        <w:t>А</w:t>
      </w:r>
      <w:r w:rsidRPr="00C67EB5">
        <w:rPr>
          <w:sz w:val="28"/>
          <w:szCs w:val="28"/>
        </w:rPr>
        <w:t>рбитражном суде Московской области.</w:t>
      </w:r>
    </w:p>
    <w:p w14:paraId="6A8BAC8D" w14:textId="64A3A05C" w:rsidR="00C67EB5" w:rsidRDefault="007B65EA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Между</w:t>
      </w:r>
      <w:r w:rsidR="00C67EB5" w:rsidRPr="00C67EB5">
        <w:rPr>
          <w:sz w:val="28"/>
          <w:szCs w:val="28"/>
        </w:rPr>
        <w:t xml:space="preserve"> тем на заседании Комиссии установлено, что Банком в пункте 14 Независимой гарантии указано, что споры, возникающие в связи с исполнением обязательств по Независимой гарантии, подлежат рассмотрению в Арбитражном суде города Москвы</w:t>
      </w:r>
      <w:r w:rsidR="00C67EB5">
        <w:rPr>
          <w:sz w:val="28"/>
          <w:szCs w:val="28"/>
        </w:rPr>
        <w:t>.</w:t>
      </w:r>
    </w:p>
    <w:p w14:paraId="42E9CF11" w14:textId="402944EF" w:rsidR="003C67E7" w:rsidRDefault="008401DA" w:rsidP="00DE2506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представители </w:t>
      </w:r>
      <w:r w:rsidRPr="008401DA">
        <w:rPr>
          <w:sz w:val="28"/>
          <w:szCs w:val="28"/>
        </w:rPr>
        <w:t>Банк</w:t>
      </w:r>
      <w:r>
        <w:rPr>
          <w:sz w:val="28"/>
          <w:szCs w:val="28"/>
        </w:rPr>
        <w:t>а</w:t>
      </w:r>
      <w:r w:rsidRPr="008401DA">
        <w:rPr>
          <w:sz w:val="28"/>
          <w:szCs w:val="28"/>
        </w:rPr>
        <w:t xml:space="preserve"> представил</w:t>
      </w:r>
      <w:r>
        <w:rPr>
          <w:sz w:val="28"/>
          <w:szCs w:val="28"/>
        </w:rPr>
        <w:t>и</w:t>
      </w:r>
      <w:r w:rsidRPr="008401DA">
        <w:rPr>
          <w:sz w:val="28"/>
          <w:szCs w:val="28"/>
        </w:rPr>
        <w:t xml:space="preserve"> сведения, согласно которым </w:t>
      </w:r>
      <w:r>
        <w:rPr>
          <w:sz w:val="28"/>
          <w:szCs w:val="28"/>
        </w:rPr>
        <w:t xml:space="preserve">в соответствии с частью 3 статьи 96 Закона о контрактной системе </w:t>
      </w:r>
      <w:r w:rsidRPr="008401DA">
        <w:rPr>
          <w:sz w:val="28"/>
          <w:szCs w:val="28"/>
        </w:rPr>
        <w:t>срок действи</w:t>
      </w:r>
      <w:r>
        <w:rPr>
          <w:sz w:val="28"/>
          <w:szCs w:val="28"/>
        </w:rPr>
        <w:t>я независимой гарантии определяе</w:t>
      </w:r>
      <w:r w:rsidRPr="008401DA">
        <w:rPr>
          <w:sz w:val="28"/>
          <w:szCs w:val="28"/>
        </w:rPr>
        <w:t xml:space="preserve">тся в соответствии с требованиями Закона </w:t>
      </w:r>
      <w:r w:rsidRPr="008401DA">
        <w:rPr>
          <w:sz w:val="28"/>
          <w:szCs w:val="28"/>
        </w:rPr>
        <w:br/>
        <w:t>о контрактной системе участником закупки, с которым заключается контракт, самостоятельно</w:t>
      </w:r>
      <w:r>
        <w:rPr>
          <w:sz w:val="28"/>
          <w:szCs w:val="28"/>
        </w:rPr>
        <w:t xml:space="preserve">, ввиду чего у Банка отсутствовали основания </w:t>
      </w:r>
      <w:proofErr w:type="gramStart"/>
      <w:r>
        <w:rPr>
          <w:sz w:val="28"/>
          <w:szCs w:val="28"/>
        </w:rPr>
        <w:t>для изменения</w:t>
      </w:r>
      <w:proofErr w:type="gramEnd"/>
      <w:r>
        <w:rPr>
          <w:sz w:val="28"/>
          <w:szCs w:val="28"/>
        </w:rPr>
        <w:t xml:space="preserve"> указанного Заявителем в заявлении о выдаче Независимой гарантии срока действия Независимой гарантии.</w:t>
      </w:r>
      <w:r w:rsidR="003C67E7">
        <w:rPr>
          <w:sz w:val="28"/>
          <w:szCs w:val="28"/>
        </w:rPr>
        <w:t xml:space="preserve"> При этом включение в независимые гарантии, выдаваемые Банком, наименования Арбитражного суда города Москвы, как арбитражного суда, </w:t>
      </w:r>
      <w:r w:rsidR="00665FCD">
        <w:rPr>
          <w:sz w:val="28"/>
          <w:szCs w:val="28"/>
        </w:rPr>
        <w:br/>
      </w:r>
      <w:r w:rsidR="003C67E7">
        <w:rPr>
          <w:sz w:val="28"/>
          <w:szCs w:val="28"/>
        </w:rPr>
        <w:t>в котором будут рассматриваться споры по независимым гарантиям, является автоматическим и не допускает корректировки на этапе подачи заявления о выдаче независимых гарантий. Однако, данный пункт участники закупки вправе изменить после получения проектов независимых гарантий путем подачи соответствующих обращений в Банк.</w:t>
      </w:r>
    </w:p>
    <w:p w14:paraId="4B056566" w14:textId="65361C9A" w:rsidR="003C67E7" w:rsidRDefault="003C67E7" w:rsidP="00DE2506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Комиссия отмечает, что </w:t>
      </w:r>
      <w:r w:rsidR="007B65EA">
        <w:rPr>
          <w:sz w:val="28"/>
          <w:szCs w:val="28"/>
        </w:rPr>
        <w:t xml:space="preserve">норма, закрепленная пунктом 1 Постановления № 1005, содержит обязанность гаранта, выдающего независимые гарантии, обеспечивать составление независимых гарантий по Типовой форме </w:t>
      </w:r>
      <w:r w:rsidR="007B65EA">
        <w:rPr>
          <w:sz w:val="28"/>
          <w:szCs w:val="28"/>
        </w:rPr>
        <w:br/>
        <w:t xml:space="preserve">на условиях, </w:t>
      </w:r>
      <w:r w:rsidR="007B65EA" w:rsidRPr="007B65EA">
        <w:rPr>
          <w:sz w:val="28"/>
          <w:szCs w:val="28"/>
        </w:rPr>
        <w:t>определенных гражданским законодательством и статьей 45</w:t>
      </w:r>
      <w:r w:rsidR="007B65EA">
        <w:rPr>
          <w:sz w:val="28"/>
          <w:szCs w:val="28"/>
        </w:rPr>
        <w:t xml:space="preserve"> Закона </w:t>
      </w:r>
      <w:r w:rsidR="007B65EA">
        <w:rPr>
          <w:sz w:val="28"/>
          <w:szCs w:val="28"/>
        </w:rPr>
        <w:br/>
        <w:t xml:space="preserve">о контрактной системе, которая устанавливает в качестве обязательных оснований для </w:t>
      </w:r>
      <w:r w:rsidR="00DE2506">
        <w:rPr>
          <w:sz w:val="28"/>
          <w:szCs w:val="28"/>
        </w:rPr>
        <w:t>отказа в принятии</w:t>
      </w:r>
      <w:r w:rsidR="007B65EA">
        <w:rPr>
          <w:sz w:val="28"/>
          <w:szCs w:val="28"/>
        </w:rPr>
        <w:t xml:space="preserve"> заказчиками независимых гарантий </w:t>
      </w:r>
      <w:r w:rsidR="00DE2506">
        <w:rPr>
          <w:sz w:val="28"/>
          <w:szCs w:val="28"/>
        </w:rPr>
        <w:t xml:space="preserve">их </w:t>
      </w:r>
      <w:r w:rsidR="007B65EA">
        <w:rPr>
          <w:sz w:val="28"/>
          <w:szCs w:val="28"/>
        </w:rPr>
        <w:t xml:space="preserve">несоответствие Типовой форме и требованиям, содержащимся в извещениях об осуществлении закупок. </w:t>
      </w:r>
    </w:p>
    <w:p w14:paraId="79DAAAAE" w14:textId="6B02541D" w:rsidR="00D52767" w:rsidRPr="00DE2506" w:rsidRDefault="00BA60A7" w:rsidP="00DE2506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с</w:t>
      </w:r>
      <w:r w:rsidR="00A817E3" w:rsidRPr="00A817E3">
        <w:rPr>
          <w:sz w:val="28"/>
          <w:szCs w:val="28"/>
        </w:rPr>
        <w:t xml:space="preserve"> учетом того, что Законом о контрактной системе </w:t>
      </w:r>
      <w:r w:rsidR="00995A3E">
        <w:rPr>
          <w:sz w:val="28"/>
          <w:szCs w:val="28"/>
        </w:rPr>
        <w:t>установлена</w:t>
      </w:r>
      <w:r w:rsidR="00A817E3" w:rsidRPr="00A817E3">
        <w:rPr>
          <w:sz w:val="28"/>
          <w:szCs w:val="28"/>
        </w:rPr>
        <w:t xml:space="preserve"> обязанность Банка выдавать независимые гарантии,</w:t>
      </w:r>
      <w:r w:rsidR="00A817E3">
        <w:rPr>
          <w:sz w:val="28"/>
          <w:szCs w:val="28"/>
        </w:rPr>
        <w:t xml:space="preserve"> соответствующие </w:t>
      </w:r>
      <w:r w:rsidR="003C67E7">
        <w:rPr>
          <w:sz w:val="28"/>
          <w:szCs w:val="28"/>
        </w:rPr>
        <w:t xml:space="preserve">Типовой форме, а также требованиям Закона </w:t>
      </w:r>
      <w:r w:rsidR="00A817E3">
        <w:rPr>
          <w:sz w:val="28"/>
          <w:szCs w:val="28"/>
        </w:rPr>
        <w:t>о контрактной системе</w:t>
      </w:r>
      <w:r w:rsidR="00BA1F40">
        <w:rPr>
          <w:sz w:val="28"/>
          <w:szCs w:val="28"/>
        </w:rPr>
        <w:t xml:space="preserve">, </w:t>
      </w:r>
      <w:r w:rsidR="00995A3E">
        <w:rPr>
          <w:sz w:val="28"/>
          <w:szCs w:val="28"/>
        </w:rPr>
        <w:t>императивными положениями которого предусмотрена необходимость указания срока действия независимых гарантий, превышающего срок исполнения обязательств по контракту не менее чем на один месяц</w:t>
      </w:r>
      <w:r w:rsidR="00A817E3" w:rsidRPr="00A817E3">
        <w:rPr>
          <w:sz w:val="28"/>
          <w:szCs w:val="28"/>
        </w:rPr>
        <w:t>, Комиссия приходит к выводу, что действия Банка, выдавшего Независимую гаранти</w:t>
      </w:r>
      <w:r w:rsidR="00B75DD2">
        <w:rPr>
          <w:sz w:val="28"/>
          <w:szCs w:val="28"/>
        </w:rPr>
        <w:t xml:space="preserve">ю, не соответствующую </w:t>
      </w:r>
      <w:r w:rsidR="007B65EA">
        <w:rPr>
          <w:sz w:val="28"/>
          <w:szCs w:val="28"/>
        </w:rPr>
        <w:t xml:space="preserve">Типовой форме </w:t>
      </w:r>
      <w:r>
        <w:rPr>
          <w:sz w:val="28"/>
          <w:szCs w:val="28"/>
        </w:rPr>
        <w:br/>
      </w:r>
      <w:r w:rsidR="007B65EA">
        <w:rPr>
          <w:sz w:val="28"/>
          <w:szCs w:val="28"/>
        </w:rPr>
        <w:t xml:space="preserve">и </w:t>
      </w:r>
      <w:r w:rsidR="00B75DD2">
        <w:rPr>
          <w:sz w:val="28"/>
          <w:szCs w:val="28"/>
        </w:rPr>
        <w:t>положениям</w:t>
      </w:r>
      <w:r w:rsidR="00A817E3">
        <w:rPr>
          <w:sz w:val="28"/>
          <w:szCs w:val="28"/>
        </w:rPr>
        <w:t xml:space="preserve"> части 3 статьи 96</w:t>
      </w:r>
      <w:r w:rsidR="00DE2506">
        <w:rPr>
          <w:sz w:val="28"/>
          <w:szCs w:val="28"/>
        </w:rPr>
        <w:t xml:space="preserve"> Закона о контрактной системе</w:t>
      </w:r>
      <w:r w:rsidR="00A817E3" w:rsidRPr="00A817E3">
        <w:rPr>
          <w:sz w:val="28"/>
          <w:szCs w:val="28"/>
        </w:rPr>
        <w:t>, нарушают часть 8.2 статьи 45 Закона о контрактной системе.</w:t>
      </w:r>
    </w:p>
    <w:p w14:paraId="2EBE8718" w14:textId="7FDEDDFA" w:rsidR="00EE081B" w:rsidRPr="006C572B" w:rsidRDefault="00B75DD2" w:rsidP="00DE2506">
      <w:pPr>
        <w:autoSpaceDE w:val="0"/>
        <w:autoSpaceDN w:val="0"/>
        <w:adjustRightInd w:val="0"/>
        <w:spacing w:line="36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75DD2"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3C15BCE3" w14:textId="77777777" w:rsidR="00B01F8A" w:rsidRPr="006C572B" w:rsidRDefault="00B01F8A" w:rsidP="00DE2506">
      <w:pPr>
        <w:spacing w:line="360" w:lineRule="exact"/>
        <w:ind w:firstLine="567"/>
        <w:jc w:val="center"/>
        <w:rPr>
          <w:sz w:val="28"/>
          <w:szCs w:val="28"/>
        </w:rPr>
      </w:pPr>
      <w:r w:rsidRPr="006C572B">
        <w:rPr>
          <w:sz w:val="28"/>
          <w:szCs w:val="28"/>
        </w:rPr>
        <w:t>РЕШИЛА:</w:t>
      </w:r>
    </w:p>
    <w:p w14:paraId="28FC2403" w14:textId="41FED89B" w:rsidR="00B01F8A" w:rsidRPr="006C572B" w:rsidRDefault="00B01F8A" w:rsidP="00DE2506">
      <w:pPr>
        <w:spacing w:line="360" w:lineRule="exact"/>
        <w:ind w:firstLine="567"/>
        <w:jc w:val="both"/>
        <w:rPr>
          <w:sz w:val="28"/>
          <w:szCs w:val="28"/>
        </w:rPr>
      </w:pPr>
    </w:p>
    <w:p w14:paraId="5D405C9F" w14:textId="006CD010" w:rsidR="00B75DD2" w:rsidRPr="00B75DD2" w:rsidRDefault="00B75DD2" w:rsidP="00DE2506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698"/>
        <w:contextualSpacing/>
        <w:jc w:val="both"/>
        <w:rPr>
          <w:sz w:val="28"/>
          <w:szCs w:val="28"/>
          <w:lang w:eastAsia="en-US"/>
        </w:rPr>
      </w:pPr>
      <w:r w:rsidRPr="00B75DD2">
        <w:rPr>
          <w:sz w:val="28"/>
          <w:szCs w:val="28"/>
          <w:lang w:eastAsia="en-US"/>
        </w:rPr>
        <w:t>Признать жалобу ООО «</w:t>
      </w:r>
      <w:r w:rsidR="00DE2506">
        <w:rPr>
          <w:sz w:val="28"/>
          <w:szCs w:val="28"/>
          <w:lang w:eastAsia="en-US"/>
        </w:rPr>
        <w:t>Стеклодизайн</w:t>
      </w:r>
      <w:r w:rsidRPr="00B75DD2">
        <w:rPr>
          <w:sz w:val="28"/>
          <w:szCs w:val="28"/>
          <w:lang w:eastAsia="en-US"/>
        </w:rPr>
        <w:t>» обоснованной.</w:t>
      </w:r>
    </w:p>
    <w:p w14:paraId="153FFD50" w14:textId="77777777" w:rsidR="00B75DD2" w:rsidRDefault="00B75DD2" w:rsidP="00DE2506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698"/>
        <w:contextualSpacing/>
        <w:jc w:val="both"/>
        <w:rPr>
          <w:sz w:val="28"/>
          <w:szCs w:val="28"/>
          <w:lang w:eastAsia="en-US"/>
        </w:rPr>
      </w:pPr>
      <w:r w:rsidRPr="00B75DD2">
        <w:rPr>
          <w:sz w:val="28"/>
          <w:szCs w:val="28"/>
          <w:lang w:eastAsia="en-US"/>
        </w:rPr>
        <w:t xml:space="preserve">Признать в действиях Банка нарушение части 8.2 статьи 45 </w:t>
      </w:r>
      <w:r w:rsidRPr="00B75DD2">
        <w:rPr>
          <w:sz w:val="28"/>
          <w:szCs w:val="28"/>
          <w:lang w:eastAsia="en-US"/>
        </w:rPr>
        <w:br/>
        <w:t>Закона о контрактной системе.</w:t>
      </w:r>
    </w:p>
    <w:p w14:paraId="23CB3F52" w14:textId="69769E7F" w:rsidR="00911485" w:rsidRPr="00B75DD2" w:rsidRDefault="00B75DD2" w:rsidP="00DE2506">
      <w:pPr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698"/>
        <w:contextualSpacing/>
        <w:jc w:val="both"/>
        <w:rPr>
          <w:sz w:val="28"/>
          <w:szCs w:val="28"/>
          <w:lang w:eastAsia="en-US"/>
        </w:rPr>
      </w:pPr>
      <w:r w:rsidRPr="00B75DD2">
        <w:rPr>
          <w:color w:val="000000"/>
          <w:sz w:val="28"/>
          <w:szCs w:val="28"/>
        </w:rPr>
        <w:t>Выдать Заказчику, Комиссии по осуществлению закупок, Оператору электронной площадки</w:t>
      </w:r>
      <w:r>
        <w:rPr>
          <w:color w:val="000000"/>
          <w:sz w:val="28"/>
          <w:szCs w:val="28"/>
        </w:rPr>
        <w:t>,</w:t>
      </w:r>
      <w:r w:rsidRPr="00B75D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Банку </w:t>
      </w:r>
      <w:r w:rsidRPr="00B75DD2">
        <w:rPr>
          <w:color w:val="000000"/>
          <w:sz w:val="28"/>
          <w:szCs w:val="28"/>
        </w:rPr>
        <w:t>предписание об устранении выявленного нарушения Закона о контрактной системе.</w:t>
      </w:r>
    </w:p>
    <w:p w14:paraId="75AB3C72" w14:textId="77777777" w:rsidR="00AD0C2B" w:rsidRDefault="00AD0C2B" w:rsidP="00DE2506">
      <w:pPr>
        <w:tabs>
          <w:tab w:val="left" w:pos="426"/>
          <w:tab w:val="left" w:pos="709"/>
        </w:tabs>
        <w:spacing w:line="360" w:lineRule="exact"/>
        <w:ind w:firstLine="709"/>
        <w:jc w:val="both"/>
        <w:rPr>
          <w:sz w:val="28"/>
          <w:szCs w:val="28"/>
        </w:rPr>
      </w:pPr>
    </w:p>
    <w:p w14:paraId="4E92C319" w14:textId="51DAE7E4" w:rsidR="00220F95" w:rsidRPr="006C572B" w:rsidRDefault="005D4FF0" w:rsidP="00DE2506">
      <w:pPr>
        <w:tabs>
          <w:tab w:val="left" w:pos="709"/>
        </w:tabs>
        <w:spacing w:after="600" w:line="360" w:lineRule="exact"/>
        <w:ind w:firstLine="709"/>
        <w:jc w:val="both"/>
        <w:rPr>
          <w:sz w:val="28"/>
          <w:szCs w:val="28"/>
        </w:rPr>
      </w:pPr>
      <w:r w:rsidRPr="006C572B">
        <w:rPr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</w:t>
      </w:r>
      <w:r w:rsidR="000C07E0" w:rsidRPr="006C572B">
        <w:rPr>
          <w:sz w:val="28"/>
          <w:szCs w:val="28"/>
        </w:rPr>
        <w:t>.</w:t>
      </w:r>
    </w:p>
    <w:p w14:paraId="5107FC1F" w14:textId="2936C8F1" w:rsidR="00D672F4" w:rsidRPr="0085707C" w:rsidRDefault="00D672F4" w:rsidP="0085173B">
      <w:pPr>
        <w:spacing w:line="240" w:lineRule="exact"/>
        <w:contextualSpacing/>
        <w:rPr>
          <w:color w:val="000000" w:themeColor="text1"/>
          <w:sz w:val="16"/>
          <w:szCs w:val="16"/>
        </w:rPr>
      </w:pPr>
      <w:bookmarkStart w:id="0" w:name="_GoBack"/>
      <w:bookmarkEnd w:id="0"/>
    </w:p>
    <w:sectPr w:rsidR="00D672F4" w:rsidRPr="0085707C" w:rsidSect="005D71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A36E8" w14:textId="77777777" w:rsidR="009170AD" w:rsidRDefault="009170AD" w:rsidP="00711C7D">
      <w:r>
        <w:separator/>
      </w:r>
    </w:p>
  </w:endnote>
  <w:endnote w:type="continuationSeparator" w:id="0">
    <w:p w14:paraId="26AB885E" w14:textId="77777777" w:rsidR="009170AD" w:rsidRDefault="009170AD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9262E" w14:textId="77777777" w:rsidR="009170AD" w:rsidRDefault="009170A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3FD73" w14:textId="77777777" w:rsidR="009170AD" w:rsidRDefault="009170A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5F31C" w14:textId="77777777" w:rsidR="009170AD" w:rsidRDefault="009170A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1A452" w14:textId="77777777" w:rsidR="009170AD" w:rsidRDefault="009170AD" w:rsidP="00711C7D">
      <w:r>
        <w:separator/>
      </w:r>
    </w:p>
  </w:footnote>
  <w:footnote w:type="continuationSeparator" w:id="0">
    <w:p w14:paraId="104E2EF9" w14:textId="77777777" w:rsidR="009170AD" w:rsidRDefault="009170AD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088BA" w14:textId="77777777" w:rsidR="009170AD" w:rsidRDefault="009170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611990"/>
      <w:docPartObj>
        <w:docPartGallery w:val="Page Numbers (Top of Page)"/>
        <w:docPartUnique/>
      </w:docPartObj>
    </w:sdtPr>
    <w:sdtEndPr/>
    <w:sdtContent>
      <w:p w14:paraId="156C3CCB" w14:textId="438C1A31" w:rsidR="009170AD" w:rsidRDefault="009170A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990">
          <w:rPr>
            <w:noProof/>
          </w:rPr>
          <w:t>5</w:t>
        </w:r>
        <w:r>
          <w:fldChar w:fldCharType="end"/>
        </w:r>
      </w:p>
    </w:sdtContent>
  </w:sdt>
  <w:p w14:paraId="70A499CF" w14:textId="77777777" w:rsidR="009170AD" w:rsidRDefault="009170AD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65970" w14:textId="77777777" w:rsidR="009170AD" w:rsidRDefault="009170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3061B"/>
    <w:rsid w:val="00030ED1"/>
    <w:rsid w:val="0004146C"/>
    <w:rsid w:val="00041D42"/>
    <w:rsid w:val="00043DBB"/>
    <w:rsid w:val="00047D2A"/>
    <w:rsid w:val="00051F9B"/>
    <w:rsid w:val="00061A9F"/>
    <w:rsid w:val="00067700"/>
    <w:rsid w:val="00067BE9"/>
    <w:rsid w:val="000701DE"/>
    <w:rsid w:val="00070D77"/>
    <w:rsid w:val="00081ECA"/>
    <w:rsid w:val="000836F9"/>
    <w:rsid w:val="00084A8B"/>
    <w:rsid w:val="000943E4"/>
    <w:rsid w:val="00094CC4"/>
    <w:rsid w:val="0009676E"/>
    <w:rsid w:val="00097560"/>
    <w:rsid w:val="000A37BC"/>
    <w:rsid w:val="000A5B01"/>
    <w:rsid w:val="000A63E2"/>
    <w:rsid w:val="000A6823"/>
    <w:rsid w:val="000B0BD8"/>
    <w:rsid w:val="000B4F74"/>
    <w:rsid w:val="000C07E0"/>
    <w:rsid w:val="000C62A6"/>
    <w:rsid w:val="000D08B3"/>
    <w:rsid w:val="000D3A03"/>
    <w:rsid w:val="000D3FCB"/>
    <w:rsid w:val="000D4564"/>
    <w:rsid w:val="000D66CC"/>
    <w:rsid w:val="000E0B38"/>
    <w:rsid w:val="000E3E24"/>
    <w:rsid w:val="000F268E"/>
    <w:rsid w:val="000F5EFD"/>
    <w:rsid w:val="00114E0B"/>
    <w:rsid w:val="00114EFB"/>
    <w:rsid w:val="0012127E"/>
    <w:rsid w:val="00123D4C"/>
    <w:rsid w:val="00126CDB"/>
    <w:rsid w:val="00133AD6"/>
    <w:rsid w:val="00137814"/>
    <w:rsid w:val="00142456"/>
    <w:rsid w:val="0014741A"/>
    <w:rsid w:val="0015390E"/>
    <w:rsid w:val="00167B01"/>
    <w:rsid w:val="00175939"/>
    <w:rsid w:val="00176175"/>
    <w:rsid w:val="001801BD"/>
    <w:rsid w:val="00180B14"/>
    <w:rsid w:val="001930F4"/>
    <w:rsid w:val="001A1EA1"/>
    <w:rsid w:val="001B79CE"/>
    <w:rsid w:val="001C7014"/>
    <w:rsid w:val="001D1A6E"/>
    <w:rsid w:val="001E2612"/>
    <w:rsid w:val="001E4F8D"/>
    <w:rsid w:val="001E4FB6"/>
    <w:rsid w:val="001E5171"/>
    <w:rsid w:val="001F2674"/>
    <w:rsid w:val="001F5846"/>
    <w:rsid w:val="001F63F5"/>
    <w:rsid w:val="00200E5A"/>
    <w:rsid w:val="00207A11"/>
    <w:rsid w:val="00210CA9"/>
    <w:rsid w:val="00212299"/>
    <w:rsid w:val="00216391"/>
    <w:rsid w:val="00220F95"/>
    <w:rsid w:val="0022281D"/>
    <w:rsid w:val="00222B44"/>
    <w:rsid w:val="00232013"/>
    <w:rsid w:val="002435CE"/>
    <w:rsid w:val="00243E7F"/>
    <w:rsid w:val="00243E92"/>
    <w:rsid w:val="0024515D"/>
    <w:rsid w:val="00245191"/>
    <w:rsid w:val="0024592A"/>
    <w:rsid w:val="00247519"/>
    <w:rsid w:val="00265762"/>
    <w:rsid w:val="002713D6"/>
    <w:rsid w:val="00280EC1"/>
    <w:rsid w:val="00281016"/>
    <w:rsid w:val="00286FAC"/>
    <w:rsid w:val="002908D0"/>
    <w:rsid w:val="002B4DF3"/>
    <w:rsid w:val="002C590F"/>
    <w:rsid w:val="002D4648"/>
    <w:rsid w:val="002E2278"/>
    <w:rsid w:val="002E4C98"/>
    <w:rsid w:val="002F112B"/>
    <w:rsid w:val="002F6659"/>
    <w:rsid w:val="003032B4"/>
    <w:rsid w:val="00310990"/>
    <w:rsid w:val="00310B2D"/>
    <w:rsid w:val="0031614F"/>
    <w:rsid w:val="003163F1"/>
    <w:rsid w:val="003205CE"/>
    <w:rsid w:val="00324EA7"/>
    <w:rsid w:val="00325D29"/>
    <w:rsid w:val="0033116C"/>
    <w:rsid w:val="00332180"/>
    <w:rsid w:val="00334FEC"/>
    <w:rsid w:val="00363B4A"/>
    <w:rsid w:val="00374ECE"/>
    <w:rsid w:val="00376B3B"/>
    <w:rsid w:val="0038233B"/>
    <w:rsid w:val="003858A3"/>
    <w:rsid w:val="0039282F"/>
    <w:rsid w:val="00392D89"/>
    <w:rsid w:val="00395A5E"/>
    <w:rsid w:val="003B6CA8"/>
    <w:rsid w:val="003C0F37"/>
    <w:rsid w:val="003C67E7"/>
    <w:rsid w:val="003C77C0"/>
    <w:rsid w:val="003C7B25"/>
    <w:rsid w:val="003D3A78"/>
    <w:rsid w:val="003E4365"/>
    <w:rsid w:val="003F3AA0"/>
    <w:rsid w:val="003F643D"/>
    <w:rsid w:val="00405328"/>
    <w:rsid w:val="0041383C"/>
    <w:rsid w:val="0041729C"/>
    <w:rsid w:val="00427F29"/>
    <w:rsid w:val="00431754"/>
    <w:rsid w:val="0043286A"/>
    <w:rsid w:val="00444455"/>
    <w:rsid w:val="0045093D"/>
    <w:rsid w:val="004555AB"/>
    <w:rsid w:val="00461F03"/>
    <w:rsid w:val="00462241"/>
    <w:rsid w:val="004633DA"/>
    <w:rsid w:val="0047419E"/>
    <w:rsid w:val="004803D8"/>
    <w:rsid w:val="00481975"/>
    <w:rsid w:val="00491E10"/>
    <w:rsid w:val="004A22DC"/>
    <w:rsid w:val="004A48A3"/>
    <w:rsid w:val="004B0E1F"/>
    <w:rsid w:val="004B18CE"/>
    <w:rsid w:val="004B3393"/>
    <w:rsid w:val="004B3B42"/>
    <w:rsid w:val="004B3D9E"/>
    <w:rsid w:val="004B5457"/>
    <w:rsid w:val="004B7018"/>
    <w:rsid w:val="004C0B61"/>
    <w:rsid w:val="004D3FEF"/>
    <w:rsid w:val="004D4526"/>
    <w:rsid w:val="004D4B84"/>
    <w:rsid w:val="004D64CC"/>
    <w:rsid w:val="004E6EFC"/>
    <w:rsid w:val="004F19EC"/>
    <w:rsid w:val="004F4E87"/>
    <w:rsid w:val="004F6618"/>
    <w:rsid w:val="004F7FF7"/>
    <w:rsid w:val="00501278"/>
    <w:rsid w:val="005035A9"/>
    <w:rsid w:val="00505905"/>
    <w:rsid w:val="00507800"/>
    <w:rsid w:val="00512940"/>
    <w:rsid w:val="0053266B"/>
    <w:rsid w:val="00544F53"/>
    <w:rsid w:val="005470BD"/>
    <w:rsid w:val="005510B9"/>
    <w:rsid w:val="00554A51"/>
    <w:rsid w:val="00555C04"/>
    <w:rsid w:val="00584032"/>
    <w:rsid w:val="005A715D"/>
    <w:rsid w:val="005B352A"/>
    <w:rsid w:val="005B4A5A"/>
    <w:rsid w:val="005B72A0"/>
    <w:rsid w:val="005C057A"/>
    <w:rsid w:val="005C12BB"/>
    <w:rsid w:val="005C2AF1"/>
    <w:rsid w:val="005C41B7"/>
    <w:rsid w:val="005C60EC"/>
    <w:rsid w:val="005C6675"/>
    <w:rsid w:val="005D4FF0"/>
    <w:rsid w:val="005D71B6"/>
    <w:rsid w:val="005E05B2"/>
    <w:rsid w:val="005E1A32"/>
    <w:rsid w:val="005F29CB"/>
    <w:rsid w:val="005F47E6"/>
    <w:rsid w:val="005F56C5"/>
    <w:rsid w:val="00601EBE"/>
    <w:rsid w:val="00610395"/>
    <w:rsid w:val="00612045"/>
    <w:rsid w:val="00620822"/>
    <w:rsid w:val="00622DF6"/>
    <w:rsid w:val="00626FEE"/>
    <w:rsid w:val="0063125B"/>
    <w:rsid w:val="00633D53"/>
    <w:rsid w:val="00637722"/>
    <w:rsid w:val="00645D6F"/>
    <w:rsid w:val="00651A14"/>
    <w:rsid w:val="00665FCD"/>
    <w:rsid w:val="00666390"/>
    <w:rsid w:val="00675DEA"/>
    <w:rsid w:val="00681F2C"/>
    <w:rsid w:val="00690654"/>
    <w:rsid w:val="00693C50"/>
    <w:rsid w:val="006A236E"/>
    <w:rsid w:val="006A37E1"/>
    <w:rsid w:val="006A4259"/>
    <w:rsid w:val="006B447C"/>
    <w:rsid w:val="006B46D9"/>
    <w:rsid w:val="006C2DB3"/>
    <w:rsid w:val="006C47D0"/>
    <w:rsid w:val="006C572B"/>
    <w:rsid w:val="006C65B9"/>
    <w:rsid w:val="006D6BE0"/>
    <w:rsid w:val="006D70A0"/>
    <w:rsid w:val="006E02FB"/>
    <w:rsid w:val="006E1FF3"/>
    <w:rsid w:val="006E2CC2"/>
    <w:rsid w:val="006E356D"/>
    <w:rsid w:val="006E3778"/>
    <w:rsid w:val="006E6468"/>
    <w:rsid w:val="006F2684"/>
    <w:rsid w:val="006F3AD2"/>
    <w:rsid w:val="006F4937"/>
    <w:rsid w:val="007004C5"/>
    <w:rsid w:val="00711C7D"/>
    <w:rsid w:val="00721E28"/>
    <w:rsid w:val="00725500"/>
    <w:rsid w:val="00736734"/>
    <w:rsid w:val="0073764E"/>
    <w:rsid w:val="007419B9"/>
    <w:rsid w:val="007454CA"/>
    <w:rsid w:val="00750172"/>
    <w:rsid w:val="0075229D"/>
    <w:rsid w:val="00755ED8"/>
    <w:rsid w:val="00761994"/>
    <w:rsid w:val="00764789"/>
    <w:rsid w:val="007647C6"/>
    <w:rsid w:val="00765B4F"/>
    <w:rsid w:val="0077163E"/>
    <w:rsid w:val="00771F75"/>
    <w:rsid w:val="00772928"/>
    <w:rsid w:val="00776647"/>
    <w:rsid w:val="00777C5E"/>
    <w:rsid w:val="00787196"/>
    <w:rsid w:val="00794957"/>
    <w:rsid w:val="00797531"/>
    <w:rsid w:val="007A0B8C"/>
    <w:rsid w:val="007B1EB8"/>
    <w:rsid w:val="007B65EA"/>
    <w:rsid w:val="007B753F"/>
    <w:rsid w:val="007C0CA9"/>
    <w:rsid w:val="007C4C06"/>
    <w:rsid w:val="007D3559"/>
    <w:rsid w:val="007D5372"/>
    <w:rsid w:val="007D628B"/>
    <w:rsid w:val="007E61DD"/>
    <w:rsid w:val="007E7F33"/>
    <w:rsid w:val="007F6BD0"/>
    <w:rsid w:val="00802B5F"/>
    <w:rsid w:val="00817A44"/>
    <w:rsid w:val="00824CF9"/>
    <w:rsid w:val="00824EEE"/>
    <w:rsid w:val="0083146F"/>
    <w:rsid w:val="008341B1"/>
    <w:rsid w:val="0083652A"/>
    <w:rsid w:val="008401DA"/>
    <w:rsid w:val="00841938"/>
    <w:rsid w:val="00841980"/>
    <w:rsid w:val="00841E32"/>
    <w:rsid w:val="00842748"/>
    <w:rsid w:val="0085173B"/>
    <w:rsid w:val="00853D72"/>
    <w:rsid w:val="0085707C"/>
    <w:rsid w:val="008623B9"/>
    <w:rsid w:val="008728DB"/>
    <w:rsid w:val="00875E16"/>
    <w:rsid w:val="00893DE2"/>
    <w:rsid w:val="008A11D9"/>
    <w:rsid w:val="008A4008"/>
    <w:rsid w:val="008B16AE"/>
    <w:rsid w:val="008C67EA"/>
    <w:rsid w:val="008D7CB3"/>
    <w:rsid w:val="008F16FD"/>
    <w:rsid w:val="008F2BA7"/>
    <w:rsid w:val="008F34B8"/>
    <w:rsid w:val="008F3DFB"/>
    <w:rsid w:val="0090165C"/>
    <w:rsid w:val="00911485"/>
    <w:rsid w:val="009170AD"/>
    <w:rsid w:val="009264AC"/>
    <w:rsid w:val="009266AF"/>
    <w:rsid w:val="00933252"/>
    <w:rsid w:val="0093692E"/>
    <w:rsid w:val="00936A09"/>
    <w:rsid w:val="00936EF3"/>
    <w:rsid w:val="009421F9"/>
    <w:rsid w:val="0094429F"/>
    <w:rsid w:val="009506D7"/>
    <w:rsid w:val="009610C2"/>
    <w:rsid w:val="0096521D"/>
    <w:rsid w:val="00970916"/>
    <w:rsid w:val="0097643F"/>
    <w:rsid w:val="009814B9"/>
    <w:rsid w:val="009900AA"/>
    <w:rsid w:val="00995A3E"/>
    <w:rsid w:val="00995ECC"/>
    <w:rsid w:val="009A157A"/>
    <w:rsid w:val="009A31BC"/>
    <w:rsid w:val="009A42A1"/>
    <w:rsid w:val="009B53ED"/>
    <w:rsid w:val="009C69B7"/>
    <w:rsid w:val="009D0CE6"/>
    <w:rsid w:val="009D193C"/>
    <w:rsid w:val="009D2A09"/>
    <w:rsid w:val="009E3795"/>
    <w:rsid w:val="009E48D0"/>
    <w:rsid w:val="00A10965"/>
    <w:rsid w:val="00A229F0"/>
    <w:rsid w:val="00A23887"/>
    <w:rsid w:val="00A25121"/>
    <w:rsid w:val="00A36E5A"/>
    <w:rsid w:val="00A67497"/>
    <w:rsid w:val="00A701AD"/>
    <w:rsid w:val="00A738FA"/>
    <w:rsid w:val="00A74034"/>
    <w:rsid w:val="00A74AA6"/>
    <w:rsid w:val="00A817E3"/>
    <w:rsid w:val="00A818D2"/>
    <w:rsid w:val="00A86616"/>
    <w:rsid w:val="00A87095"/>
    <w:rsid w:val="00A93664"/>
    <w:rsid w:val="00A96505"/>
    <w:rsid w:val="00AA09D4"/>
    <w:rsid w:val="00AA26D7"/>
    <w:rsid w:val="00AA48DA"/>
    <w:rsid w:val="00AC1E61"/>
    <w:rsid w:val="00AC3570"/>
    <w:rsid w:val="00AC37B9"/>
    <w:rsid w:val="00AC4CF6"/>
    <w:rsid w:val="00AD0C2B"/>
    <w:rsid w:val="00AD2B95"/>
    <w:rsid w:val="00AD57D0"/>
    <w:rsid w:val="00AE0467"/>
    <w:rsid w:val="00AF1D8B"/>
    <w:rsid w:val="00AF2908"/>
    <w:rsid w:val="00AF3CB6"/>
    <w:rsid w:val="00B01F8A"/>
    <w:rsid w:val="00B0774A"/>
    <w:rsid w:val="00B143B4"/>
    <w:rsid w:val="00B16801"/>
    <w:rsid w:val="00B17481"/>
    <w:rsid w:val="00B247A2"/>
    <w:rsid w:val="00B42295"/>
    <w:rsid w:val="00B44011"/>
    <w:rsid w:val="00B543CD"/>
    <w:rsid w:val="00B55007"/>
    <w:rsid w:val="00B55A29"/>
    <w:rsid w:val="00B56253"/>
    <w:rsid w:val="00B71496"/>
    <w:rsid w:val="00B72734"/>
    <w:rsid w:val="00B72AAC"/>
    <w:rsid w:val="00B75DD2"/>
    <w:rsid w:val="00B86B63"/>
    <w:rsid w:val="00B9171E"/>
    <w:rsid w:val="00B972D1"/>
    <w:rsid w:val="00BA1365"/>
    <w:rsid w:val="00BA1F40"/>
    <w:rsid w:val="00BA268F"/>
    <w:rsid w:val="00BA2E61"/>
    <w:rsid w:val="00BA4452"/>
    <w:rsid w:val="00BA60A7"/>
    <w:rsid w:val="00BB1073"/>
    <w:rsid w:val="00BB22CE"/>
    <w:rsid w:val="00BB5E1F"/>
    <w:rsid w:val="00BC27A5"/>
    <w:rsid w:val="00BC31D4"/>
    <w:rsid w:val="00BD310E"/>
    <w:rsid w:val="00BD70A1"/>
    <w:rsid w:val="00BE00F8"/>
    <w:rsid w:val="00BE4EA4"/>
    <w:rsid w:val="00BE7610"/>
    <w:rsid w:val="00C01ECE"/>
    <w:rsid w:val="00C04C6F"/>
    <w:rsid w:val="00C075C0"/>
    <w:rsid w:val="00C33FDE"/>
    <w:rsid w:val="00C3408A"/>
    <w:rsid w:val="00C347EC"/>
    <w:rsid w:val="00C34F91"/>
    <w:rsid w:val="00C41680"/>
    <w:rsid w:val="00C42586"/>
    <w:rsid w:val="00C665E3"/>
    <w:rsid w:val="00C67B86"/>
    <w:rsid w:val="00C67EB5"/>
    <w:rsid w:val="00C750D7"/>
    <w:rsid w:val="00C811AA"/>
    <w:rsid w:val="00C831B7"/>
    <w:rsid w:val="00C85D0D"/>
    <w:rsid w:val="00C87566"/>
    <w:rsid w:val="00C955E3"/>
    <w:rsid w:val="00C97C54"/>
    <w:rsid w:val="00CA7093"/>
    <w:rsid w:val="00CB05FC"/>
    <w:rsid w:val="00CC0291"/>
    <w:rsid w:val="00CC33E7"/>
    <w:rsid w:val="00CC35BB"/>
    <w:rsid w:val="00CC4EFB"/>
    <w:rsid w:val="00CD1732"/>
    <w:rsid w:val="00CD2699"/>
    <w:rsid w:val="00CD4995"/>
    <w:rsid w:val="00CD552F"/>
    <w:rsid w:val="00CD624B"/>
    <w:rsid w:val="00CE364C"/>
    <w:rsid w:val="00CE5CAE"/>
    <w:rsid w:val="00CF2A04"/>
    <w:rsid w:val="00CF4897"/>
    <w:rsid w:val="00CF7E5F"/>
    <w:rsid w:val="00D023D7"/>
    <w:rsid w:val="00D13836"/>
    <w:rsid w:val="00D237D5"/>
    <w:rsid w:val="00D31C31"/>
    <w:rsid w:val="00D331E4"/>
    <w:rsid w:val="00D35ADF"/>
    <w:rsid w:val="00D52767"/>
    <w:rsid w:val="00D5355E"/>
    <w:rsid w:val="00D63976"/>
    <w:rsid w:val="00D641CC"/>
    <w:rsid w:val="00D672F4"/>
    <w:rsid w:val="00D80EAA"/>
    <w:rsid w:val="00D842E1"/>
    <w:rsid w:val="00D85D40"/>
    <w:rsid w:val="00D85EFB"/>
    <w:rsid w:val="00DA0DF1"/>
    <w:rsid w:val="00DA105B"/>
    <w:rsid w:val="00DA3801"/>
    <w:rsid w:val="00DB32EE"/>
    <w:rsid w:val="00DB353A"/>
    <w:rsid w:val="00DB5B9B"/>
    <w:rsid w:val="00DC00E5"/>
    <w:rsid w:val="00DC25F4"/>
    <w:rsid w:val="00DC4619"/>
    <w:rsid w:val="00DC46E5"/>
    <w:rsid w:val="00DE08BC"/>
    <w:rsid w:val="00DE2506"/>
    <w:rsid w:val="00DE45D9"/>
    <w:rsid w:val="00DF1FD8"/>
    <w:rsid w:val="00DF32D1"/>
    <w:rsid w:val="00DF614C"/>
    <w:rsid w:val="00E0401D"/>
    <w:rsid w:val="00E11DDE"/>
    <w:rsid w:val="00E1400B"/>
    <w:rsid w:val="00E314EC"/>
    <w:rsid w:val="00E529F5"/>
    <w:rsid w:val="00E60EF4"/>
    <w:rsid w:val="00E629F4"/>
    <w:rsid w:val="00E709E8"/>
    <w:rsid w:val="00E71178"/>
    <w:rsid w:val="00E72F72"/>
    <w:rsid w:val="00E85065"/>
    <w:rsid w:val="00E87E92"/>
    <w:rsid w:val="00E90896"/>
    <w:rsid w:val="00E9127B"/>
    <w:rsid w:val="00EA178B"/>
    <w:rsid w:val="00EC311F"/>
    <w:rsid w:val="00EC4C67"/>
    <w:rsid w:val="00EC5C1A"/>
    <w:rsid w:val="00EC6791"/>
    <w:rsid w:val="00ED28B9"/>
    <w:rsid w:val="00ED73E6"/>
    <w:rsid w:val="00EE081B"/>
    <w:rsid w:val="00EF0C19"/>
    <w:rsid w:val="00EF587C"/>
    <w:rsid w:val="00EF608B"/>
    <w:rsid w:val="00F01E3D"/>
    <w:rsid w:val="00F029FF"/>
    <w:rsid w:val="00F06601"/>
    <w:rsid w:val="00F150BE"/>
    <w:rsid w:val="00F201D3"/>
    <w:rsid w:val="00F22D0B"/>
    <w:rsid w:val="00F262DC"/>
    <w:rsid w:val="00F26F5D"/>
    <w:rsid w:val="00F3577C"/>
    <w:rsid w:val="00F3663D"/>
    <w:rsid w:val="00F446F8"/>
    <w:rsid w:val="00F44F2A"/>
    <w:rsid w:val="00F511F5"/>
    <w:rsid w:val="00F52702"/>
    <w:rsid w:val="00F54ADC"/>
    <w:rsid w:val="00F56BCF"/>
    <w:rsid w:val="00F604C3"/>
    <w:rsid w:val="00F607FA"/>
    <w:rsid w:val="00F64224"/>
    <w:rsid w:val="00F670E4"/>
    <w:rsid w:val="00FA0CFB"/>
    <w:rsid w:val="00FA243E"/>
    <w:rsid w:val="00FC589A"/>
    <w:rsid w:val="00FD1F22"/>
    <w:rsid w:val="00FD56D5"/>
    <w:rsid w:val="00FE5B6D"/>
    <w:rsid w:val="00FF1EF6"/>
    <w:rsid w:val="00FF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af3">
    <w:name w:val="Абзац списка Знак"/>
    <w:link w:val="af2"/>
    <w:uiPriority w:val="99"/>
    <w:locked/>
    <w:rsid w:val="00133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D70A0"/>
    <w:rPr>
      <w:color w:val="605E5C"/>
      <w:shd w:val="clear" w:color="auto" w:fill="E1DFDD"/>
    </w:rPr>
  </w:style>
  <w:style w:type="character" w:styleId="af4">
    <w:name w:val="Emphasis"/>
    <w:basedOn w:val="a0"/>
    <w:uiPriority w:val="20"/>
    <w:qFormat/>
    <w:rsid w:val="008C67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8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479E5-C952-4FD6-A380-EE99B234D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6</Pages>
  <Words>1923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24</cp:revision>
  <cp:lastPrinted>2024-09-30T09:39:00Z</cp:lastPrinted>
  <dcterms:created xsi:type="dcterms:W3CDTF">2024-03-05T11:57:00Z</dcterms:created>
  <dcterms:modified xsi:type="dcterms:W3CDTF">2024-09-30T15:01:00Z</dcterms:modified>
</cp:coreProperties>
</file>