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577" w:rsidRPr="0047220E" w:rsidRDefault="0070682A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Страховое акционерное общество «ВСК»</w:t>
      </w:r>
    </w:p>
    <w:p w:rsidR="002C5577" w:rsidRPr="0047220E" w:rsidRDefault="002C5577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C5577" w:rsidRPr="0047220E" w:rsidRDefault="0070682A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70682A">
        <w:rPr>
          <w:rFonts w:ascii="Times New Roman" w:hAnsi="Times New Roman" w:cs="Times New Roman"/>
          <w:sz w:val="24"/>
          <w:szCs w:val="24"/>
        </w:rPr>
        <w:t>vsk_zakupki@vsk.ru</w:t>
      </w:r>
    </w:p>
    <w:p w:rsidR="002C5577" w:rsidRPr="0047220E" w:rsidRDefault="002C5577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C5577" w:rsidRDefault="0070682A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82A">
        <w:rPr>
          <w:rFonts w:ascii="Times New Roman" w:hAnsi="Times New Roman" w:cs="Times New Roman"/>
          <w:b/>
          <w:sz w:val="24"/>
          <w:szCs w:val="24"/>
        </w:rPr>
        <w:t xml:space="preserve">Министерство лесного </w:t>
      </w:r>
      <w:r>
        <w:rPr>
          <w:rFonts w:ascii="Times New Roman" w:hAnsi="Times New Roman" w:cs="Times New Roman"/>
          <w:b/>
          <w:sz w:val="24"/>
          <w:szCs w:val="24"/>
        </w:rPr>
        <w:t>хозяйства и природопользования Я</w:t>
      </w:r>
      <w:r w:rsidRPr="0070682A">
        <w:rPr>
          <w:rFonts w:ascii="Times New Roman" w:hAnsi="Times New Roman" w:cs="Times New Roman"/>
          <w:b/>
          <w:sz w:val="24"/>
          <w:szCs w:val="24"/>
        </w:rPr>
        <w:t>рославской области</w:t>
      </w:r>
    </w:p>
    <w:p w:rsidR="0070682A" w:rsidRDefault="0070682A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682A" w:rsidRPr="0070682A" w:rsidRDefault="0070682A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70682A">
        <w:rPr>
          <w:rFonts w:ascii="Times New Roman" w:hAnsi="Times New Roman" w:cs="Times New Roman"/>
          <w:sz w:val="24"/>
          <w:szCs w:val="24"/>
        </w:rPr>
        <w:t>dlh@yarregion.ru</w:t>
      </w:r>
    </w:p>
    <w:p w:rsidR="002C5577" w:rsidRPr="0070682A" w:rsidRDefault="002C5577" w:rsidP="002C5577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2C5577" w:rsidRPr="0047220E" w:rsidRDefault="0070682A" w:rsidP="002C5577">
      <w:pPr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068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2C5577" w:rsidRDefault="002C5577" w:rsidP="002C5577">
      <w:pPr>
        <w:keepNext/>
        <w:widowControl w:val="0"/>
        <w:suppressAutoHyphens/>
        <w:spacing w:after="0" w:line="240" w:lineRule="auto"/>
        <w:ind w:left="510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2C5577" w:rsidRDefault="002C5577" w:rsidP="002C5577">
      <w:pPr>
        <w:keepNext/>
        <w:widowControl w:val="0"/>
        <w:suppressAutoHyphens/>
        <w:spacing w:after="0" w:line="240" w:lineRule="auto"/>
        <w:ind w:left="510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2C5577" w:rsidRDefault="002C5577" w:rsidP="002C5577">
      <w:pPr>
        <w:keepNext/>
        <w:widowControl w:val="0"/>
        <w:suppressAutoHyphens/>
        <w:spacing w:after="0" w:line="240" w:lineRule="auto"/>
        <w:ind w:left="510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2C5577" w:rsidRDefault="002C5577" w:rsidP="002C5577">
      <w:pPr>
        <w:keepNext/>
        <w:widowControl w:val="0"/>
        <w:suppressAutoHyphens/>
        <w:spacing w:after="0" w:line="240" w:lineRule="auto"/>
        <w:ind w:left="510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2C5577" w:rsidRPr="00985FFF" w:rsidRDefault="002C5577" w:rsidP="002C5577">
      <w:pPr>
        <w:keepNext/>
        <w:widowControl w:val="0"/>
        <w:suppressAutoHyphens/>
        <w:spacing w:after="0" w:line="240" w:lineRule="auto"/>
        <w:ind w:left="5103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2C5577" w:rsidRPr="00064021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0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2C5577" w:rsidRPr="001A1E75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0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делу № 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076/06/106-</w:t>
      </w:r>
      <w:r w:rsidR="0070682A"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1489/2024</w:t>
      </w:r>
    </w:p>
    <w:p w:rsidR="002C5577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5577" w:rsidRPr="0070682A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Резолютивная часть решения объявлена </w:t>
      </w:r>
      <w:r w:rsidR="0070682A"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25 сентября 2024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C5577" w:rsidRPr="00064021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изготовлено в полном объеме </w:t>
      </w:r>
      <w:r w:rsidR="0070682A"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30 сентября 2024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г. Ярославль</w:t>
      </w:r>
    </w:p>
    <w:p w:rsidR="002C5577" w:rsidRPr="00064021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5577" w:rsidRPr="0070682A" w:rsidRDefault="002C5577" w:rsidP="0070682A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</w:t>
      </w:r>
      <w:r w:rsidR="0070682A"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заместитель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руководителя Управления </w:t>
      </w:r>
      <w:proofErr w:type="spellStart"/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Охинцева</w:t>
      </w:r>
      <w:proofErr w:type="spellEnd"/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Н., члены Комиссии – заместитель начальника отдела контроля закупок Семенычева Е. К., главный специалист-эксперт отдела контроля закупок Ерофеева И. С., </w:t>
      </w:r>
    </w:p>
    <w:p w:rsidR="002C5577" w:rsidRPr="0070682A" w:rsidRDefault="002C5577" w:rsidP="0070682A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участием:</w:t>
      </w:r>
    </w:p>
    <w:p w:rsidR="002C5577" w:rsidRPr="0070682A" w:rsidRDefault="002C5577" w:rsidP="0070682A">
      <w:pPr>
        <w:widowControl w:val="0"/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заявитель, </w:t>
      </w:r>
      <w:r w:rsidR="0070682A"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акционерное общество «ВСК»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 </w:t>
      </w:r>
      <w:r w:rsidR="0070682A" w:rsidRPr="00706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САО «ВСК»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общество), </w:t>
      </w:r>
      <w:r w:rsidRPr="00706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обеспечило участие в рассмотрении  жалобы </w:t>
      </w:r>
      <w:r w:rsidR="00706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посредством видеоконференцсвязи </w:t>
      </w:r>
      <w:r w:rsidRPr="007068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представителя по доверенности</w:t>
      </w:r>
      <w:r w:rsidR="00DA49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9A7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Сте</w:t>
      </w:r>
      <w:bookmarkStart w:id="0" w:name="_GoBack"/>
      <w:bookmarkEnd w:id="0"/>
      <w:r w:rsidR="009A76E3" w:rsidRPr="009A7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пина</w:t>
      </w:r>
      <w:proofErr w:type="gramEnd"/>
      <w:r w:rsidR="009A76E3" w:rsidRPr="009A7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М. Г.</w:t>
      </w:r>
      <w:r w:rsidRPr="009A7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:rsidR="002C5577" w:rsidRPr="0070682A" w:rsidRDefault="002C5577" w:rsidP="0070682A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</w:t>
      </w:r>
      <w:r w:rsidR="003115DB" w:rsidRPr="003115D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лесного хозяйства и природопользования Ярославской области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</w:t>
      </w:r>
      <w:r w:rsid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заказчик), обеспечил участие в рассмотрении жалобы представителя по доверенности </w:t>
      </w:r>
      <w:r w:rsidR="003115D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Медведева А. Н.</w:t>
      </w:r>
      <w:r w:rsidRPr="0070682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C5577" w:rsidRPr="001863BE" w:rsidRDefault="002C5577" w:rsidP="002C5577">
      <w:pPr>
        <w:keepNext/>
        <w:widowControl w:val="0"/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электронной площадки </w:t>
      </w:r>
      <w:r w:rsidRPr="00186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АО «Сбербанк-АСТ»</w:t>
      </w:r>
      <w:r w:rsidRPr="00186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863B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D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представителя не направил, о времени, дате и месте рассмотрения жалобы уведомлен надлежащим образом,</w:t>
      </w:r>
    </w:p>
    <w:p w:rsidR="002C5577" w:rsidRPr="001E2D8D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САО «ВСК»</w:t>
      </w:r>
      <w:r w:rsidRPr="009B44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действия комиссии по осуществлению закупок </w:t>
      </w:r>
      <w:proofErr w:type="gramStart"/>
      <w:r w:rsidRPr="009B44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заказчика, 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инистерства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лесного хозяйства и природопользования Ярославской области</w:t>
      </w:r>
      <w:r w:rsidRPr="009B44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 проведении </w:t>
      </w:r>
      <w:r w:rsid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котировок в электронной форме</w:t>
      </w:r>
      <w:r w:rsidRPr="009B44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право заключения контракта на 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оказание услуг по обязательному страхованию гражданской ответственности владельцев транспортных средств (ОСАГО)</w:t>
      </w:r>
      <w:r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(извещение № </w:t>
      </w:r>
      <w:hyperlink r:id="rId5" w:tgtFrame="_blank" w:history="1">
        <w:r w:rsidR="003115DB" w:rsidRPr="003115DB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0171500000924000024</w:t>
        </w:r>
      </w:hyperlink>
      <w:r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</w:t>
      </w:r>
      <w:r w:rsidR="00311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закупка) и осуществив внеплановую проверку в соответствии с частью 15 статьи 99 Федерального закона от 05.04.2013 № 44-ФЗ «О контрактной системе в сфере закупок товаров, работ</w:t>
      </w:r>
      <w:proofErr w:type="gramEnd"/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услуг для обеспечения государственных и муниципальных нужд» (далее также – Федеральный закон от 05.04.2013 № 44-ФЗ, законодательство о контрактной системе),</w:t>
      </w:r>
    </w:p>
    <w:p w:rsidR="002C5577" w:rsidRPr="001E2D8D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5577" w:rsidRPr="001E2D8D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2C5577" w:rsidRPr="001E2D8D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5577" w:rsidRPr="001E2D8D" w:rsidRDefault="002C5577" w:rsidP="002C5577">
      <w:pPr>
        <w:keepNext/>
        <w:widowControl w:val="0"/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Межрегиональное у</w:t>
      </w: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правление Федеральной антимонопольной службы по Ярославской области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Костромской области </w:t>
      </w: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Ярославское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межрегиональное </w:t>
      </w: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УФАС России) поступила жалоба 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САО «ВСК» на действия комиссии по осуществлению </w:t>
      </w:r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закупок заказчика, министерства лесного хозяйства и природопользования Ярославской области, при проведении запроса котировок в электронной форме на право заключения контракта на оказание услуг по обязательному страхованию гражданской ответственности владельцев транспортных средств (ОСАГО) (извещение № </w:t>
      </w:r>
      <w:hyperlink r:id="rId6" w:tgtFrame="_blank" w:history="1">
        <w:r w:rsidR="003115DB" w:rsidRPr="003115DB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0171500000924000024</w:t>
        </w:r>
        <w:proofErr w:type="gramEnd"/>
      </w:hyperlink>
      <w:r w:rsidR="003115DB" w:rsidRPr="003115D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1E2D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E2D8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жалоба).</w:t>
      </w:r>
    </w:p>
    <w:p w:rsidR="002C5577" w:rsidRPr="00F94E04" w:rsidRDefault="002C5577" w:rsidP="00DD0B6C">
      <w:pPr>
        <w:keepNext/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D277B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Заявитель полагает, что комиссия по осуществлению закупок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заказчика</w:t>
      </w:r>
      <w:r w:rsidRPr="00D277B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неправомерно </w:t>
      </w:r>
      <w:r w:rsidR="003115D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отклонила его заявку на участие в закупке</w:t>
      </w:r>
      <w:r w:rsidRPr="00F94E0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на основании пункта 8 части 12 статьи 48 Федерального закона от 05.04.2013 № 44-ФЗ (</w:t>
      </w:r>
      <w:r w:rsidR="00DD0B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выявление</w:t>
      </w:r>
      <w:r w:rsidR="00DD0B6C" w:rsidRPr="00DD0B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недостоверной информации, содержащейс</w:t>
      </w:r>
      <w:r w:rsidR="00DD0B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я в заявке на участие в закупке</w:t>
      </w:r>
      <w:r w:rsidRPr="00F94E0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).</w:t>
      </w:r>
    </w:p>
    <w:p w:rsidR="002C5577" w:rsidRDefault="002C5577" w:rsidP="002C5577">
      <w:pPr>
        <w:keepNext/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 этой связи</w:t>
      </w: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заявитель просит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жалобу обоснованной</w:t>
      </w: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выдать 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 осуществлению закупок заказчика</w:t>
      </w: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предписание об устранении допущенных нарушений.</w:t>
      </w:r>
    </w:p>
    <w:p w:rsidR="002C5577" w:rsidRPr="00194CC3" w:rsidRDefault="002C5577" w:rsidP="002C5577">
      <w:pPr>
        <w:keepNext/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 с доводами жалобы не согласился, просит признать жалобу необоснованной.</w:t>
      </w:r>
    </w:p>
    <w:p w:rsidR="002C5577" w:rsidRPr="00194CC3" w:rsidRDefault="002C5577" w:rsidP="002C5577">
      <w:pPr>
        <w:keepNext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>З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аслушав пояснения представителей</w:t>
      </w: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</w:t>
      </w: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а также изучив представленные документы и материалы,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Комиссия</w:t>
      </w:r>
      <w:r w:rsidRPr="00194CC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установила следующее.</w:t>
      </w:r>
    </w:p>
    <w:p w:rsidR="002C5577" w:rsidRPr="00DB77E3" w:rsidRDefault="002C5577" w:rsidP="002C5577">
      <w:pPr>
        <w:keepNext/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Заказчиком в единой информационной системе (официальный сайт в сети «Интернет» www.zakupki.gov.ru) </w:t>
      </w:r>
      <w:r w:rsidR="00DD0B6C"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>06.09.2024</w:t>
      </w:r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размещено извещение № </w:t>
      </w:r>
      <w:hyperlink r:id="rId7" w:tgtFrame="_blank" w:history="1">
        <w:r w:rsidR="00DD0B6C" w:rsidRPr="00DD0B6C">
          <w:rPr>
            <w:rStyle w:val="a3"/>
            <w:rFonts w:ascii="Times New Roman" w:hAnsi="Times New Roman" w:cs="Times New Roman"/>
            <w:bCs/>
            <w:sz w:val="24"/>
            <w:szCs w:val="24"/>
          </w:rPr>
          <w:t>0171500000924000024</w:t>
        </w:r>
      </w:hyperlink>
      <w:r w:rsidRPr="00DD0B6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>об осуществлении закупки.</w:t>
      </w:r>
    </w:p>
    <w:p w:rsidR="002C5577" w:rsidRPr="00D277BE" w:rsidRDefault="002C5577" w:rsidP="002C5577">
      <w:pPr>
        <w:keepNext/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13A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Начальная (максимальная) цена контракта составила </w:t>
      </w:r>
      <w:r w:rsidR="00DD0B6C"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>153 629,00</w:t>
      </w:r>
      <w:r w:rsidRPr="00813A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рублей.</w:t>
      </w:r>
    </w:p>
    <w:p w:rsidR="00DD0B6C" w:rsidRPr="00DD0B6C" w:rsidRDefault="00DD0B6C" w:rsidP="00DD0B6C">
      <w:pPr>
        <w:keepNext/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силу части 1 статьи 50</w:t>
      </w:r>
      <w:r w:rsidR="002C5577"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Федерального закона от 05.04.2013 № 44-ФЗ </w:t>
      </w:r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</w:t>
      </w:r>
      <w:hyperlink r:id="rId8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подпунктами "м"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</w:t>
      </w:r>
      <w:hyperlink r:id="rId9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"п" пункта 1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hyperlink r:id="rId10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подпунктами "а"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</w:t>
      </w:r>
      <w:hyperlink r:id="rId11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"в" пункта 2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hyperlink r:id="rId12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пунктом 3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или </w:t>
      </w:r>
      <w:hyperlink r:id="rId13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пунктом 4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hyperlink r:id="rId14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пунктом 5 части 1 статьи 43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настоящего Федерального закона. Заявка также может содержать информацию и документы, предусмотренные </w:t>
      </w:r>
      <w:hyperlink r:id="rId15" w:history="1">
        <w:r w:rsidRPr="00DD0B6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"д" пункта 2 части 1 статьи 43</w:t>
        </w:r>
      </w:hyperlink>
      <w:r w:rsidRP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настоящего Федерального закона.</w:t>
      </w:r>
    </w:p>
    <w:p w:rsidR="002C5577" w:rsidRDefault="002C5577" w:rsidP="002C557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Согласно пунктам 1, </w:t>
      </w:r>
      <w:r w:rsidR="00DD0B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 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 части 2 статьи 42 </w:t>
      </w:r>
      <w:r w:rsidRPr="00743A6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Федерального закона от 05.04.2013 №44-ФЗ</w:t>
      </w:r>
      <w:r w:rsidRPr="00743A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</w:t>
      </w:r>
      <w:r w:rsidRPr="00743A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звещение об осуществлении закупки, если иное не предусмотрено настоящим Федеральным законом, должно содержать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 числе прочего следующие электронные документы</w:t>
      </w:r>
      <w:r w:rsidRPr="00743A6E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2C5577" w:rsidRDefault="002C5577" w:rsidP="002C557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13A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 описание объекта закупки в соответствии со </w:t>
      </w:r>
      <w:hyperlink r:id="rId16" w:history="1">
        <w:r w:rsidRPr="00813A5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статьей 33</w:t>
        </w:r>
      </w:hyperlink>
      <w:r w:rsidRPr="00813A5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настоящего Федерального закона;</w:t>
      </w:r>
    </w:p>
    <w:p w:rsidR="00D530C8" w:rsidRDefault="00D530C8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обоснование начально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й (максимальной) цены контракта;</w:t>
      </w:r>
    </w:p>
    <w:p w:rsidR="002C5577" w:rsidRDefault="002C5577" w:rsidP="002C557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</w:t>
      </w:r>
      <w:r w:rsidRPr="001B4D0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требования к содержанию, составу заявки на участие в закупке в соответствии с настоящим Федеральным законом и инструкция по ее заполнению. </w:t>
      </w:r>
    </w:p>
    <w:p w:rsidR="00D530C8" w:rsidRPr="00D530C8" w:rsidRDefault="002C5577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</w:t>
      </w:r>
      <w:r w:rsid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соответствии с электронным документом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«Описание объекта закупки» </w:t>
      </w:r>
      <w:r w:rsid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извещения о закупке «с</w:t>
      </w:r>
      <w:r w:rsidR="00D530C8"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траховщик должен осуществить обязательное страхование гражданской ответственности владельцев транспортных средств (далее - ОСАГО), принадлежащих Страхователю на праве собственности в (или) находящихся у Страхователя (представитель Страхователя</w:t>
      </w:r>
      <w:proofErr w:type="gramStart"/>
      <w:r w:rsidR="00D530C8"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)</w:t>
      </w:r>
      <w:proofErr w:type="gramEnd"/>
      <w:r w:rsidR="00D530C8"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оперативном управлении или в хозяйственном ведении, либо на ином законном основании (право аренды, доверенность на право управления транспортным средством, распоряжение соответствующего органа о передаче этому лицу </w:t>
      </w:r>
      <w:r w:rsid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транспортного средства и т.п.) </w:t>
      </w:r>
      <w:r w:rsidR="00D530C8"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&lt;…&gt;.</w:t>
      </w:r>
    </w:p>
    <w:p w:rsidR="00D530C8" w:rsidRPr="00D530C8" w:rsidRDefault="00D530C8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Оказание услуг осуществляется в полном соответствии с Федеральным законом от 25 апреля 2002 г. № 40-ФЗ «Об обязательном страховании гражданской ответственности владельцев транспортных средств», Положением Банка России от 19 сентября 2014 г. № 431-П «О правилах обязательного страхования гражданской ответственности владельцев транспортных средств" Указание Банка России от 8 декабря 2021 г. № 6007-У №О страховых тарифах по обязательному страхованию гражданской ответственности владельцев транспортных</w:t>
      </w:r>
      <w:proofErr w:type="gramEnd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средств".</w:t>
      </w:r>
    </w:p>
    <w:p w:rsidR="00D530C8" w:rsidRDefault="00D530C8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Количество транспортных сре</w:t>
      </w:r>
      <w:proofErr w:type="gramStart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дств Стр</w:t>
      </w:r>
      <w:proofErr w:type="gramEnd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ахователя (представителя Страхователя), </w:t>
      </w: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подлежащих обязательному страхованию указано в Таблице № 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D530C8" w:rsidRPr="00D530C8" w:rsidRDefault="00D530C8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 Таблице</w:t>
      </w: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приведен </w:t>
      </w: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Список транспортных средств, подлежащих страхованию ОСАГО, состоящий из 19 транспортных средств, в отношении каждого из которых указаны следующие характеристики: Марка ТС, Гос. рег. Знак, VIN, Год выпуска ТС, Категория ТС, Мощность двигателя, </w:t>
      </w:r>
      <w:proofErr w:type="spellStart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л.</w:t>
      </w:r>
      <w:proofErr w:type="gramStart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с</w:t>
      </w:r>
      <w:proofErr w:type="spellEnd"/>
      <w:proofErr w:type="gramEnd"/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D530C8" w:rsidRDefault="00D530C8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530C8">
        <w:rPr>
          <w:rFonts w:ascii="Times New Roman" w:eastAsia="Times New Roman" w:hAnsi="Times New Roman" w:cs="Times New Roman"/>
          <w:sz w:val="24"/>
          <w:szCs w:val="24"/>
          <w:lang w:eastAsia="zh-CN"/>
        </w:rPr>
        <w:t>В электронном документе «Обоснование начальной (максимальной) цены контракта» указано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следующее:</w:t>
      </w:r>
    </w:p>
    <w:p w:rsidR="00A5567D" w:rsidRDefault="00A5567D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9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161"/>
        <w:gridCol w:w="7236"/>
      </w:tblGrid>
      <w:tr w:rsidR="00D530C8" w:rsidRPr="00D530C8" w:rsidTr="00D530C8">
        <w:trPr>
          <w:trHeight w:val="768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Нормативный метод 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Использован 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Тарифный метод применяется в связи с тем, что цена закупаемых услуг подлежит государственному регулированию в соответствии с Указанием Банка России от 08.12.2021 № 6007-У «О страховых тарифах по обязательному страхованию гражданской ответственности владельцев транспортных средств».</w:t>
            </w:r>
          </w:p>
        </w:tc>
      </w:tr>
      <w:tr w:rsidR="00D530C8" w:rsidRPr="00D530C8" w:rsidTr="00D530C8">
        <w:trPr>
          <w:trHeight w:val="278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Расчет начальной (максимальной) цены контракта 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Расчет проведен в соответствии с Методикой и представлен в таблице 2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Формула расчета:</w:t>
            </w:r>
          </w:p>
          <w:tbl>
            <w:tblPr>
              <w:tblW w:w="6804" w:type="dxa"/>
              <w:tblLayout w:type="fixed"/>
              <w:tblCellMar>
                <w:top w:w="57" w:type="dxa"/>
                <w:left w:w="62" w:type="dxa"/>
                <w:bottom w:w="57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669"/>
              <w:gridCol w:w="3183"/>
              <w:gridCol w:w="2952"/>
            </w:tblGrid>
            <w:tr w:rsidR="00D530C8" w:rsidRPr="00D530C8" w:rsidTr="00A5567D"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 xml:space="preserve">N </w:t>
                  </w:r>
                  <w:proofErr w:type="gramStart"/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п</w:t>
                  </w:r>
                  <w:proofErr w:type="gramEnd"/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/п</w:t>
                  </w:r>
                </w:p>
              </w:tc>
              <w:tc>
                <w:tcPr>
                  <w:tcW w:w="3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Категория транспортного средства</w:t>
                  </w:r>
                </w:p>
              </w:tc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Определение размера страховой премии</w:t>
                  </w:r>
                </w:p>
              </w:tc>
            </w:tr>
            <w:tr w:rsidR="00D530C8" w:rsidRPr="00D530C8" w:rsidTr="00A5567D">
              <w:tc>
                <w:tcPr>
                  <w:tcW w:w="68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При обязательном страховании гражданской ответственности владельцев транспортных средств, зарегистрированных в Российской Федерации (за исключением случаев следования к месту регистрации транспортного средства)</w:t>
                  </w:r>
                </w:p>
              </w:tc>
            </w:tr>
            <w:tr w:rsidR="00D530C8" w:rsidRPr="00D530C8" w:rsidTr="00A5567D"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A5567D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1</w:t>
                  </w:r>
                </w:p>
              </w:tc>
              <w:tc>
                <w:tcPr>
                  <w:tcW w:w="3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Транспортные средства категорий "B", "BE" (в том числе такси)</w:t>
                  </w:r>
                </w:p>
              </w:tc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Т = ТБ x КТ x КБМ x КВС x КО x КМ x КС</w:t>
                  </w:r>
                </w:p>
              </w:tc>
            </w:tr>
            <w:tr w:rsidR="00D530C8" w:rsidRPr="00D530C8" w:rsidTr="00A5567D"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A5567D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2</w:t>
                  </w:r>
                </w:p>
              </w:tc>
              <w:tc>
                <w:tcPr>
                  <w:tcW w:w="3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Транспортные средства категорий "A", "M", "C", "CE", "D", "DE", "</w:t>
                  </w:r>
                  <w:proofErr w:type="spellStart"/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Tb</w:t>
                  </w:r>
                  <w:proofErr w:type="spellEnd"/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", "</w:t>
                  </w:r>
                  <w:proofErr w:type="spellStart"/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Tm</w:t>
                  </w:r>
                  <w:proofErr w:type="spellEnd"/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", тракторы, самоходные дорожно-строительные и иные машины</w:t>
                  </w:r>
                </w:p>
              </w:tc>
              <w:tc>
                <w:tcPr>
                  <w:tcW w:w="2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D530C8" w:rsidRPr="00D530C8" w:rsidRDefault="00D530C8" w:rsidP="00A5567D">
                  <w:pPr>
                    <w:keepNext/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</w:pPr>
                  <w:r w:rsidRPr="00D530C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zh-CN"/>
                    </w:rPr>
                    <w:t>Т = ТБ x КТ x КБМ x КВС x КО x КС</w:t>
                  </w:r>
                </w:p>
              </w:tc>
            </w:tr>
          </w:tbl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 – размер страховой премии;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ТБ – базовые страховые тарифы;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КТ – коэффициент страховых тарифов в зависимости от территории преимущественного использования транспортного средства;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КБМ – коэффициент страховых тарифов в зависимости от наличия или отсутствия страховых выплат при наступлении страховых случаев, произошедших в период </w:t>
            </w:r>
            <w:proofErr w:type="gramStart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действия предыдущих договоров обязательного страхования гражданской ответственности владельцев транспортных средств</w:t>
            </w:r>
            <w:proofErr w:type="gramEnd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</w:t>
            </w:r>
            <w:proofErr w:type="gramEnd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коэффициент страховых тарифов от количества лиц, допущенных к управлению;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КВС – коэффициент возраст-стаж водителя (не применяется в соответствии с п.9 Приложения №4 Указания Банка России от 08.12.2021 № 6007-У);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КС – коэффициент страховых тарифов в зависимости от периода использования транспортного средства;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КМ</w:t>
            </w:r>
            <w:proofErr w:type="gramEnd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– коэффициент мощности двигателя;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КП – коэффициент страховых тарифов в зависимости от наличия в договоре обязательного страхования условия, предусматривающего возможность управления транспортным средством с прицепом к нему</w:t>
            </w: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530C8" w:rsidRPr="00D530C8" w:rsidRDefault="00D530C8" w:rsidP="00D530C8">
            <w:pPr>
              <w:keepNext/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 связи с тем, что Указанием Банка России от 08.12.2021 № 6007-У "О страховых тарифах по обязательному страхованию гражданской ответственности владельцев транспортных средств" 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 (Зарегистрировано в Минюсте России 28.12.2021 № 66609) установлены предельные размеры базовых ставок страховых тарифов</w:t>
            </w:r>
            <w:proofErr w:type="gramEnd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(</w:t>
            </w:r>
            <w:proofErr w:type="gramStart"/>
            <w:r w:rsidRPr="00D530C8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их минимальные и максимальные значения, выраженные в рублях),  </w:t>
            </w:r>
            <w:r w:rsidRPr="00D53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цена контракта (сумма страховой премии) ограничена минимальной и максимальной суммами –</w:t>
            </w:r>
            <w:r w:rsidRPr="00D53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br/>
              <w:t xml:space="preserve"> 54 515,72 рублей и 366 125,63 рублей соответственно</w:t>
            </w:r>
            <w:proofErr w:type="gramEnd"/>
          </w:p>
        </w:tc>
      </w:tr>
    </w:tbl>
    <w:p w:rsidR="00D530C8" w:rsidRPr="00D530C8" w:rsidRDefault="00D530C8" w:rsidP="00D530C8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95335" w:rsidRPr="00395335" w:rsidRDefault="00395335" w:rsidP="00395335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силу части 1 статьи 27 </w:t>
      </w:r>
      <w:r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05.04.2013 № 44-ФЗ</w:t>
      </w:r>
      <w:r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у</w:t>
      </w:r>
      <w:r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частие в определении поставщиков (подрядчиков, исполнителей) может быть ограничено только в случаях, предусмотренных настоящим Федеральным законом. </w:t>
      </w:r>
      <w:r w:rsidRPr="00395335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Отклонение заявки на участие в закупке по основаниям, не предусмотренным настоящим Федеральным законом, не допускается.</w:t>
      </w:r>
    </w:p>
    <w:p w:rsidR="00395335" w:rsidRPr="00395335" w:rsidRDefault="002C5577" w:rsidP="00395335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Согласно подпункту </w:t>
      </w:r>
      <w:r w:rsidR="00395335" w:rsidRPr="003953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«</w:t>
      </w:r>
      <w:r w:rsidR="00395335"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а» пункта 1 части 3 статьи 50 Федерального закона от 05.04.2013 № 44-ФЗ</w:t>
      </w:r>
      <w:r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395335"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закупке, информацию</w:t>
      </w:r>
      <w:proofErr w:type="gramEnd"/>
      <w:r w:rsidR="00395335"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документы, направленные оператором электронной площадки в соответствии с </w:t>
      </w:r>
      <w:hyperlink r:id="rId17" w:history="1">
        <w:r w:rsidR="00395335" w:rsidRPr="003953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частью 2</w:t>
        </w:r>
      </w:hyperlink>
      <w:r w:rsidR="00395335"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18" w:history="1">
        <w:r w:rsidR="00395335" w:rsidRPr="003953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пунктами 1</w:t>
        </w:r>
      </w:hyperlink>
      <w:r w:rsidR="00395335"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</w:t>
      </w:r>
      <w:hyperlink r:id="rId19" w:history="1">
        <w:r w:rsidR="00395335" w:rsidRPr="003953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8 части 12 статьи 48</w:t>
        </w:r>
      </w:hyperlink>
      <w:r w:rsidR="00395335" w:rsidRPr="0039533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настоящего Федерального закона.</w:t>
      </w:r>
    </w:p>
    <w:p w:rsidR="002C5577" w:rsidRPr="009740E5" w:rsidRDefault="002C5577" w:rsidP="002C557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D0F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соответствии с пунктом 8</w:t>
      </w:r>
      <w:r w:rsidRPr="00CD0F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части 12 статьи 48 Федерального закона от 05.04.2013 № 44-ФЗ при рассмотрении вторых частей заявок на участие в закупке соответствующая заявка подлежит отклонению, в частности, </w:t>
      </w:r>
      <w:r w:rsidRPr="00A5567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случае выявления </w:t>
      </w:r>
      <w:r w:rsidRPr="00A5567D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недостоверной информации</w:t>
      </w:r>
      <w:r w:rsidRPr="00A5567D">
        <w:rPr>
          <w:rFonts w:ascii="Times New Roman" w:eastAsia="Times New Roman" w:hAnsi="Times New Roman" w:cs="Times New Roman"/>
          <w:sz w:val="24"/>
          <w:szCs w:val="24"/>
          <w:lang w:eastAsia="zh-CN"/>
        </w:rPr>
        <w:t>, содержащейся в заявке на участие в закупке.</w:t>
      </w:r>
    </w:p>
    <w:p w:rsidR="002C5577" w:rsidRDefault="002C5577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соответствии с протоколом </w:t>
      </w:r>
      <w:r w:rsidR="00A5567D"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подведения итогов определения поставщика (подрядчика, исполнителя) от 17.09.2024 №ИЗК</w:t>
      </w:r>
      <w:proofErr w:type="gramStart"/>
      <w:r w:rsidR="00A5567D"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proofErr w:type="gramEnd"/>
      <w:r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заявка участника закупки с идентификационным номером </w:t>
      </w:r>
      <w:r w:rsidR="00A5567D"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207</w:t>
      </w:r>
      <w:r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</w:t>
      </w:r>
      <w:r w:rsidR="00A5567D"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САО «ВСК»</w:t>
      </w:r>
      <w:r w:rsidRP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</w:t>
      </w:r>
      <w:r w:rsidR="00A5567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отклонена комиссией по осуществлению закупок заказчика по следующему основанию: </w:t>
      </w:r>
      <w:r w:rsidR="009945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</w:t>
      </w:r>
      <w:r w:rsidR="00994550" w:rsidRPr="009945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Недостоверность информации, содержащейся в заявке на участие в закупке согласно п. 8 ч. 12 ст</w:t>
      </w:r>
      <w:r w:rsidR="009945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994550" w:rsidRPr="009945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48 Закона № 44-ФЗ</w:t>
      </w:r>
      <w:r w:rsidR="009945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».</w:t>
      </w:r>
    </w:p>
    <w:p w:rsidR="00744345" w:rsidRDefault="00994550" w:rsidP="002C5577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Комиссией установлено, что причиной отклонения заявки </w:t>
      </w:r>
      <w:r w:rsidRPr="009945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САО «ВСК»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послужило несоответствие ценового предложения данного участника закупки требованиям извещения о закупке (</w:t>
      </w:r>
      <w:r w:rsidR="007443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ценовое предложение участника – 54 183,66 руб., в то время как минимальная сумма цены контракта, установленная заказчиком, - 54 515,72 руб.).</w:t>
      </w:r>
    </w:p>
    <w:p w:rsidR="00AE4044" w:rsidRDefault="00744345" w:rsidP="00AE4044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Из жалобы заявителя следует, что </w:t>
      </w:r>
      <w:r w:rsidRPr="007443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САО «ВСК»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расчетом минимальной цены контракта, произведенным заказчиком,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не согласно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; обществом произведен собственный расчет, на основании которого и сделано ценовое предложение в размере </w:t>
      </w:r>
      <w:r w:rsidRPr="0074434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54 183,66 руб.</w:t>
      </w:r>
    </w:p>
    <w:p w:rsidR="00AE4044" w:rsidRDefault="00AE4044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Комиссия Управления отмечает, что Федеральным законом</w:t>
      </w:r>
      <w:r w:rsidRPr="00AE404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не предусмотрена возможность отклонения заявки участника закупки на основании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несоответствия ценового предложения участника требованиям, установленным в извещении.</w:t>
      </w:r>
    </w:p>
    <w:p w:rsidR="00AE4044" w:rsidRDefault="009035CC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Что касается основания для отклонения заявок участников, связанных с выявлением в составе таких заявок недостоверной информации (пункт 8 части 12 статьи 48 </w:t>
      </w:r>
      <w:r w:rsidRPr="009035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Федерального закона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), то данное основание, по мнению Комиссии, может быть применено комиссией по осуществлению закупок только в том случае, если такая недостоверность установлена на основании источника, сформированного сторонним по отношению к заказчику </w:t>
      </w:r>
      <w:r w:rsidR="002402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участникам закупки</w:t>
      </w:r>
      <w:proofErr w:type="gramEnd"/>
      <w:r w:rsidR="002402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субъектом и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обладающего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общепризнанным авторитетом. </w:t>
      </w:r>
    </w:p>
    <w:p w:rsidR="009035CC" w:rsidRDefault="009035CC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Как отметил на заседании Комиссии сам заказчик, </w:t>
      </w:r>
      <w:r w:rsidR="002402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рассматриваемой ситуации в условиях спора между заказчиком и участником закупки относительно правильности произведенных ими расчетов минимальной цены, по которой может быть заключен контракт, необходимы разъяснения публично-правового субъекта специальной компетенции -  </w:t>
      </w:r>
      <w:r w:rsidR="00240259"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Центрального банка Российской Федерации.</w:t>
      </w:r>
    </w:p>
    <w:p w:rsidR="00AE4044" w:rsidRDefault="00395335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Таким образом, Комиссия Управления приходит к выводу о неправомерности отклонения комиссией по осуществлению закупок заказчика заявки </w:t>
      </w:r>
      <w:r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САО «ВСК»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основании </w:t>
      </w:r>
      <w:r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пункт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</w:t>
      </w:r>
      <w:r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8 части 12 статьи 48 Федерального закона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и, как следствие, допущения </w:t>
      </w:r>
      <w:r w:rsidRPr="0039533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комиссией по осуществлению закупок заказчика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3953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нарушения части 1 статьи 27, подпункта «а» пункта 1 части 3 статьи 50 Федерального закона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gramEnd"/>
    </w:p>
    <w:p w:rsidR="00395335" w:rsidRDefault="006823AD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отношении доводов заявителя, касающихся установления заказчиком в извещении минимальной суммы цены контракта в размере </w:t>
      </w:r>
      <w:r w:rsidRPr="006823A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54 515,72 рублей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(доводы на положения извещения о закупке), Комиссия отмечает следующее.</w:t>
      </w:r>
    </w:p>
    <w:p w:rsidR="006823AD" w:rsidRPr="006823AD" w:rsidRDefault="000C4ECD" w:rsidP="006823AD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силу пункта 1 части 2 статьи 105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Федерального закона от 05.04.2013 № 44-ФЗ </w:t>
      </w:r>
      <w:r w:rsidR="006823AD" w:rsidRPr="006823A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жалоба на положения извещения об осуществлении закупки, документации о закупке (в случае, если настоящим Федеральным законом предусмотрена документация о закупке) может быть подана до окончания срока подачи заявок на участие в закупке. </w:t>
      </w:r>
    </w:p>
    <w:p w:rsidR="00395335" w:rsidRDefault="000C4ECD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соответствии с извещением об осуществлении закупки дата окончания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подачи заявок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участие в закупке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13.09.2024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0C4ECD" w:rsidRDefault="000C4ECD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Жалоба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САО «ВСК»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поступила в 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Ярославское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межрегиональное УФАС России посредством функционала ЕИС 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18.09.2024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0C4ECD" w:rsidRDefault="000C4ECD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Таким образом, доводы жалобы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САО «ВСК»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на положения извещения о закупке </w:t>
      </w:r>
      <w:r w:rsidR="00DA49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не подлежат рассмотрению по существу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 основании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пункта 1 части 2 статьи 105 Федерального закона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2C5577" w:rsidRPr="00D11CBD" w:rsidRDefault="002C5577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1C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основании изложенного и руководствуясь частью 8 статьи 106 Федерального закона от 05.04.2013г. № 44-ФЗ, Комиссия Ярославского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межрегионального </w:t>
      </w:r>
      <w:r w:rsidRPr="00D11C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УФАС России по контролю закупок,</w:t>
      </w:r>
    </w:p>
    <w:p w:rsidR="002C5577" w:rsidRPr="00D11CBD" w:rsidRDefault="002C5577" w:rsidP="002C5577">
      <w:pPr>
        <w:keepNext/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11C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решила:</w:t>
      </w:r>
    </w:p>
    <w:p w:rsidR="002C5577" w:rsidRPr="00D11CBD" w:rsidRDefault="002C5577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C5577" w:rsidRDefault="000C4ECD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Признать жалобу </w:t>
      </w:r>
      <w:r w:rsidRPr="000C4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страхового акционерного общества «ВСК»</w:t>
      </w:r>
      <w:r w:rsidR="002C5577" w:rsidRPr="000C4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(ИНН </w:t>
      </w:r>
      <w:r w:rsidRPr="000C4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7710026574</w:t>
      </w:r>
      <w:r w:rsidR="002C5577" w:rsidRPr="000C4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действия комиссии по осуществлению закупок </w:t>
      </w:r>
      <w:r w:rsidR="002C5577" w:rsidRPr="002A74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заказчика,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инистерства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лесного хозяйства и природопользования Ярославской области </w:t>
      </w:r>
      <w:r w:rsidR="002C5577" w:rsidRPr="002A74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(ИНН </w:t>
      </w:r>
      <w:r w:rsidRPr="000C4EC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7604393653</w:t>
      </w:r>
      <w:r w:rsidR="002C5577" w:rsidRPr="002A74E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 проведении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котировок в электронной форме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право заключения контракта на </w:t>
      </w:r>
      <w:r w:rsidRPr="000C4E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оказание услуг по обязательному страхованию гражданской ответственности владельцев транспортных средств (ОСАГО)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(извещение № </w:t>
      </w:r>
      <w:hyperlink r:id="rId20" w:tgtFrame="_blank" w:history="1">
        <w:r w:rsidRPr="000C4ECD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0171500000924000024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обоснованной</w:t>
      </w:r>
      <w:r w:rsidR="002C5577" w:rsidRPr="002A74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A4910" w:rsidRDefault="00DA4910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Признать комиссию по осуществлению закупок заказчика нарушившей </w:t>
      </w:r>
      <w:r w:rsidRPr="00DA49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часть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1 статьи 27, подпункт</w:t>
      </w:r>
      <w:r w:rsidRPr="00DA49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«а» пункта 1 части 3 статьи 50 Федерального закона от 05.04.2013 № 44-ФЗ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A4910" w:rsidRDefault="00DA4910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Доводы жалобы на положения извещения о закупке не подлежат рассмотрению по существу на основании </w:t>
      </w:r>
      <w:r w:rsidRPr="00DA49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пункта 1 части 2 статьи 105 Федерального закона от 05.04.2013 № 44-ФЗ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</w:p>
    <w:p w:rsidR="00DA4910" w:rsidRDefault="00DA4910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Выдать комиссии по осуществлению закупок заказчика обязательное для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исполнения предписание об устранении допущенных нарушений.</w:t>
      </w:r>
    </w:p>
    <w:p w:rsidR="00DA4910" w:rsidRPr="00DA4910" w:rsidRDefault="00DA4910" w:rsidP="00DA4910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  </w:t>
      </w:r>
      <w:r w:rsidRPr="00DA49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Передать материалы дела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правонарушениях.</w:t>
      </w:r>
    </w:p>
    <w:p w:rsidR="002C5577" w:rsidRPr="00D11CBD" w:rsidRDefault="002C5577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11CB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2C5577" w:rsidRPr="00914C48" w:rsidRDefault="002C5577" w:rsidP="002C5577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2C5577" w:rsidRPr="00914C48" w:rsidTr="00D1182C">
        <w:trPr>
          <w:trHeight w:val="592"/>
        </w:trPr>
        <w:tc>
          <w:tcPr>
            <w:tcW w:w="9747" w:type="dxa"/>
            <w:hideMark/>
          </w:tcPr>
          <w:p w:rsidR="002C5577" w:rsidRPr="00914C48" w:rsidRDefault="002C5577" w:rsidP="00D1182C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ru-RU"/>
              </w:rPr>
              <w:t>Председатель Комиссии</w:t>
            </w:r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:                                                                                        С. Н. </w:t>
            </w:r>
            <w:proofErr w:type="spellStart"/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Охинцева</w:t>
            </w:r>
            <w:proofErr w:type="spellEnd"/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2C5577" w:rsidRPr="00914C48" w:rsidTr="00D1182C">
        <w:tc>
          <w:tcPr>
            <w:tcW w:w="9747" w:type="dxa"/>
            <w:hideMark/>
          </w:tcPr>
          <w:p w:rsidR="002C5577" w:rsidRPr="00914C48" w:rsidRDefault="002C5577" w:rsidP="00D1182C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ru-RU"/>
              </w:rPr>
              <w:t>Члены Комиссии:</w:t>
            </w:r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</w:t>
            </w:r>
            <w:r w:rsidRPr="005C56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Е. К. Семенычева</w:t>
            </w:r>
          </w:p>
          <w:p w:rsidR="002C5577" w:rsidRPr="00914C48" w:rsidRDefault="002C5577" w:rsidP="00D1182C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C5577" w:rsidRPr="00914C48" w:rsidRDefault="002C5577" w:rsidP="00D1182C">
            <w:pPr>
              <w:keepNext/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4C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И. С. Ерофеева</w:t>
            </w:r>
          </w:p>
        </w:tc>
      </w:tr>
    </w:tbl>
    <w:p w:rsidR="002C5577" w:rsidRPr="007A5D59" w:rsidRDefault="002C5577" w:rsidP="002C5577">
      <w:pPr>
        <w:keepNext/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C5577" w:rsidRDefault="002C5577" w:rsidP="002C5577"/>
    <w:p w:rsidR="002C5577" w:rsidRDefault="002C5577" w:rsidP="002C5577"/>
    <w:p w:rsidR="00D82016" w:rsidRDefault="009A76E3"/>
    <w:sectPr w:rsidR="00D8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77"/>
    <w:rsid w:val="000C4ECD"/>
    <w:rsid w:val="001F2287"/>
    <w:rsid w:val="00240259"/>
    <w:rsid w:val="002C5577"/>
    <w:rsid w:val="003115DB"/>
    <w:rsid w:val="00395335"/>
    <w:rsid w:val="004B3447"/>
    <w:rsid w:val="006823AD"/>
    <w:rsid w:val="0070682A"/>
    <w:rsid w:val="00744345"/>
    <w:rsid w:val="009035CC"/>
    <w:rsid w:val="00994550"/>
    <w:rsid w:val="009A76E3"/>
    <w:rsid w:val="00A5567D"/>
    <w:rsid w:val="00AE4044"/>
    <w:rsid w:val="00D530C8"/>
    <w:rsid w:val="00DA4910"/>
    <w:rsid w:val="00DD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77"/>
  </w:style>
  <w:style w:type="paragraph" w:styleId="1">
    <w:name w:val="heading 1"/>
    <w:basedOn w:val="a"/>
    <w:next w:val="a"/>
    <w:link w:val="10"/>
    <w:uiPriority w:val="9"/>
    <w:qFormat/>
    <w:rsid w:val="007068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557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068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77"/>
  </w:style>
  <w:style w:type="paragraph" w:styleId="1">
    <w:name w:val="heading 1"/>
    <w:basedOn w:val="a"/>
    <w:next w:val="a"/>
    <w:link w:val="10"/>
    <w:uiPriority w:val="9"/>
    <w:qFormat/>
    <w:rsid w:val="007068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557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068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4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972&amp;dst=2337" TargetMode="External"/><Relationship Id="rId13" Type="http://schemas.openxmlformats.org/officeDocument/2006/relationships/hyperlink" Target="https://login.consultant.ru/link/?req=doc&amp;base=LAW&amp;n=465972&amp;dst=2349" TargetMode="External"/><Relationship Id="rId18" Type="http://schemas.openxmlformats.org/officeDocument/2006/relationships/hyperlink" Target="https://login.consultant.ru/link/?req=doc&amp;base=LAW&amp;n=465972&amp;dst=252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zakupki.gov.ru/epz/order/notice/zk20/view/documents.html?regNumber=0171500000924000024" TargetMode="External"/><Relationship Id="rId12" Type="http://schemas.openxmlformats.org/officeDocument/2006/relationships/hyperlink" Target="https://login.consultant.ru/link/?req=doc&amp;base=LAW&amp;n=465972&amp;dst=2348" TargetMode="External"/><Relationship Id="rId17" Type="http://schemas.openxmlformats.org/officeDocument/2006/relationships/hyperlink" Target="https://login.consultant.ru/link/?req=doc&amp;base=LAW&amp;n=465972&amp;dst=260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5AF6FF48D732B8AAFF52270B66E9A9613A957A413884DA5722F38AAA4ED665A2BF24376F8D911309714F9474157E57096FAA9BBEC0DD189l1E2I" TargetMode="External"/><Relationship Id="rId20" Type="http://schemas.openxmlformats.org/officeDocument/2006/relationships/hyperlink" Target="https://zakupki.gov.ru/epz/order/notice/zk20/view/common-info.html?regNumber=0171500000924000024" TargetMode="Externa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zk20/view/documents.html?regNumber=0171500000924000024" TargetMode="External"/><Relationship Id="rId11" Type="http://schemas.openxmlformats.org/officeDocument/2006/relationships/hyperlink" Target="https://login.consultant.ru/link/?req=doc&amp;base=LAW&amp;n=465972&amp;dst=2345" TargetMode="External"/><Relationship Id="rId5" Type="http://schemas.openxmlformats.org/officeDocument/2006/relationships/hyperlink" Target="https://zakupki.gov.ru/epz/order/notice/zk20/view/documents.html?regNumber=0171500000924000024" TargetMode="External"/><Relationship Id="rId15" Type="http://schemas.openxmlformats.org/officeDocument/2006/relationships/hyperlink" Target="https://login.consultant.ru/link/?req=doc&amp;base=LAW&amp;n=465972&amp;dst=2347" TargetMode="External"/><Relationship Id="rId10" Type="http://schemas.openxmlformats.org/officeDocument/2006/relationships/hyperlink" Target="https://login.consultant.ru/link/?req=doc&amp;base=LAW&amp;n=465972&amp;dst=2343" TargetMode="External"/><Relationship Id="rId19" Type="http://schemas.openxmlformats.org/officeDocument/2006/relationships/hyperlink" Target="https://login.consultant.ru/link/?req=doc&amp;base=LAW&amp;n=465972&amp;dst=25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5972&amp;dst=2340" TargetMode="External"/><Relationship Id="rId14" Type="http://schemas.openxmlformats.org/officeDocument/2006/relationships/hyperlink" Target="https://login.consultant.ru/link/?req=doc&amp;base=LAW&amp;n=465972&amp;dst=235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2574</Words>
  <Characters>14674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2024-09-30T06:11:00Z</dcterms:created>
  <dcterms:modified xsi:type="dcterms:W3CDTF">2024-09-30T12:21:00Z</dcterms:modified>
</cp:coreProperties>
</file>