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B47738" w:rsidRPr="00682E3F" w:rsidTr="00DF25D7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-</w:t>
            </w: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proofErr w:type="gramEnd"/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 w:history="1">
              <w:proofErr w:type="gramStart"/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B47738" w:rsidRPr="00B47738" w:rsidRDefault="00B47738" w:rsidP="00B47738">
      <w:pPr>
        <w:rPr>
          <w:lang w:val="en-US" w:eastAsia="ru-RU"/>
        </w:rPr>
      </w:pPr>
    </w:p>
    <w:p w:rsidR="007A06E4" w:rsidRPr="007B08A6" w:rsidRDefault="00306987" w:rsidP="007A06E4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7A06E4" w:rsidRPr="007B08A6" w:rsidRDefault="007A06E4" w:rsidP="007A06E4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AE6401">
        <w:rPr>
          <w:rFonts w:ascii="Times New Roman" w:hAnsi="Times New Roman" w:cs="Times New Roman"/>
          <w:sz w:val="24"/>
          <w:szCs w:val="24"/>
          <w:lang w:eastAsia="ar-SA"/>
        </w:rPr>
        <w:t>№ 018/06/106</w:t>
      </w:r>
      <w:r w:rsidR="00090C3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362C87">
        <w:rPr>
          <w:rFonts w:ascii="Times New Roman" w:hAnsi="Times New Roman" w:cs="Times New Roman"/>
          <w:sz w:val="24"/>
          <w:szCs w:val="24"/>
          <w:lang w:eastAsia="ar-SA"/>
        </w:rPr>
        <w:t>868</w:t>
      </w:r>
      <w:r w:rsidR="008C65C8">
        <w:rPr>
          <w:rFonts w:ascii="Times New Roman" w:hAnsi="Times New Roman" w:cs="Times New Roman"/>
          <w:sz w:val="24"/>
          <w:szCs w:val="24"/>
          <w:lang w:eastAsia="ar-SA"/>
        </w:rPr>
        <w:t>/2024</w:t>
      </w:r>
    </w:p>
    <w:p w:rsidR="007A06E4" w:rsidRPr="007B08A6" w:rsidRDefault="008C65C8" w:rsidP="007B08A6">
      <w:pPr>
        <w:pStyle w:val="Standard"/>
        <w:spacing w:before="0" w:after="0"/>
      </w:pPr>
      <w:r>
        <w:t>2</w:t>
      </w:r>
      <w:r w:rsidR="00DD4FF0">
        <w:t>5</w:t>
      </w:r>
      <w:r w:rsidR="00823469">
        <w:t xml:space="preserve"> </w:t>
      </w:r>
      <w:r>
        <w:t>сентября 2024</w:t>
      </w:r>
      <w:r w:rsidR="007A06E4" w:rsidRPr="007B08A6">
        <w:t xml:space="preserve"> года</w:t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4C3BE9">
        <w:tab/>
        <w:t xml:space="preserve">       </w:t>
      </w:r>
      <w:r w:rsidR="007A06E4" w:rsidRPr="007B08A6">
        <w:t>г. Ижевск</w:t>
      </w:r>
    </w:p>
    <w:p w:rsidR="007B08A6" w:rsidRPr="007B08A6" w:rsidRDefault="007B08A6" w:rsidP="007B08A6">
      <w:pPr>
        <w:pStyle w:val="Standard"/>
        <w:spacing w:before="0" w:after="0"/>
      </w:pPr>
    </w:p>
    <w:p w:rsidR="007A06E4" w:rsidRPr="007B08A6" w:rsidRDefault="007A06E4" w:rsidP="007A06E4">
      <w:pPr>
        <w:pStyle w:val="Standard"/>
        <w:spacing w:before="0" w:after="0"/>
        <w:ind w:firstLine="567"/>
        <w:jc w:val="both"/>
      </w:pPr>
      <w:r w:rsidRPr="007B08A6">
        <w:t>Комиссия Управления Федеральной антимонопольной службы по Удмуртской Республике по контролю в сфере закупок (далее – Комис</w:t>
      </w:r>
      <w:r w:rsidR="00582A9F">
        <w:t>сия) на основании статей 99, 105</w:t>
      </w:r>
      <w:r w:rsidRPr="007B08A6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4B02A4">
        <w:t xml:space="preserve"> о контрактной системе, Закон) </w:t>
      </w:r>
      <w:r w:rsidRPr="007B08A6">
        <w:t>в составе: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682E3F" w:rsidRPr="00682E3F">
        <w:rPr>
          <w:rFonts w:ascii="Times New Roman" w:hAnsi="Times New Roman" w:cs="Times New Roman"/>
          <w:sz w:val="24"/>
          <w:szCs w:val="24"/>
        </w:rPr>
        <w:t>&lt;</w:t>
      </w:r>
      <w:r w:rsidR="00682E3F">
        <w:rPr>
          <w:rFonts w:ascii="Times New Roman" w:hAnsi="Times New Roman" w:cs="Times New Roman"/>
          <w:sz w:val="24"/>
          <w:szCs w:val="24"/>
        </w:rPr>
        <w:t>…</w:t>
      </w:r>
      <w:r w:rsidR="00682E3F" w:rsidRPr="00682E3F">
        <w:rPr>
          <w:rFonts w:ascii="Times New Roman" w:hAnsi="Times New Roman" w:cs="Times New Roman"/>
          <w:sz w:val="24"/>
          <w:szCs w:val="24"/>
        </w:rPr>
        <w:t>&gt;</w:t>
      </w:r>
      <w:r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0E377E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7B08A6">
        <w:rPr>
          <w:rFonts w:ascii="Times New Roman" w:hAnsi="Times New Roman" w:cs="Times New Roman"/>
          <w:sz w:val="24"/>
          <w:szCs w:val="24"/>
        </w:rPr>
        <w:t>;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AD4CA8" w:rsidRDefault="00682E3F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2E3F">
        <w:rPr>
          <w:rFonts w:ascii="Times New Roman" w:hAnsi="Times New Roman" w:cs="Times New Roman"/>
          <w:sz w:val="24"/>
          <w:szCs w:val="24"/>
        </w:rPr>
        <w:t>&lt;…&gt;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AD4CA8">
        <w:rPr>
          <w:rFonts w:ascii="Times New Roman" w:hAnsi="Times New Roman" w:cs="Times New Roman"/>
          <w:sz w:val="24"/>
          <w:szCs w:val="24"/>
        </w:rPr>
        <w:t xml:space="preserve">– </w:t>
      </w:r>
      <w:r w:rsidR="000E377E">
        <w:rPr>
          <w:rFonts w:ascii="Times New Roman" w:hAnsi="Times New Roman" w:cs="Times New Roman"/>
          <w:sz w:val="24"/>
          <w:szCs w:val="24"/>
        </w:rPr>
        <w:t>начальник</w:t>
      </w:r>
      <w:r w:rsidR="006B4198" w:rsidRPr="006B4198">
        <w:rPr>
          <w:rFonts w:ascii="Times New Roman" w:hAnsi="Times New Roman" w:cs="Times New Roman"/>
          <w:sz w:val="24"/>
          <w:szCs w:val="24"/>
        </w:rPr>
        <w:t xml:space="preserve"> отдела контроля закупок</w:t>
      </w:r>
      <w:r w:rsidR="00AD4CA8">
        <w:rPr>
          <w:rFonts w:ascii="Times New Roman" w:hAnsi="Times New Roman" w:cs="Times New Roman"/>
          <w:sz w:val="24"/>
          <w:szCs w:val="24"/>
        </w:rPr>
        <w:t>,</w:t>
      </w:r>
    </w:p>
    <w:p w:rsidR="007449B0" w:rsidRDefault="00682E3F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2E3F">
        <w:rPr>
          <w:rFonts w:ascii="Times New Roman" w:hAnsi="Times New Roman" w:cs="Times New Roman"/>
          <w:sz w:val="24"/>
          <w:szCs w:val="24"/>
        </w:rPr>
        <w:t>&lt;…&gt;</w:t>
      </w:r>
      <w:r w:rsidR="007449B0"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823469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449B0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7449B0" w:rsidRPr="007B08A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DD4FF0" w:rsidRDefault="007449B0" w:rsidP="009B69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65007">
        <w:rPr>
          <w:rFonts w:ascii="Times New Roman" w:hAnsi="Times New Roman" w:cs="Times New Roman"/>
          <w:sz w:val="24"/>
          <w:szCs w:val="24"/>
        </w:rPr>
        <w:t>ассмо</w:t>
      </w:r>
      <w:r>
        <w:rPr>
          <w:rFonts w:ascii="Times New Roman" w:hAnsi="Times New Roman" w:cs="Times New Roman"/>
          <w:sz w:val="24"/>
          <w:szCs w:val="24"/>
        </w:rPr>
        <w:t xml:space="preserve">трев жалобу </w:t>
      </w:r>
      <w:r w:rsidR="007313A8">
        <w:rPr>
          <w:rFonts w:ascii="Times New Roman" w:hAnsi="Times New Roman" w:cs="Times New Roman"/>
          <w:sz w:val="24"/>
          <w:szCs w:val="24"/>
        </w:rPr>
        <w:t>З</w:t>
      </w:r>
      <w:r w:rsidR="00C25397">
        <w:rPr>
          <w:rFonts w:ascii="Times New Roman" w:hAnsi="Times New Roman" w:cs="Times New Roman"/>
          <w:sz w:val="24"/>
          <w:szCs w:val="24"/>
        </w:rPr>
        <w:t>аявителя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DA110F" w:rsidRPr="00DA110F">
        <w:rPr>
          <w:rFonts w:ascii="Times New Roman" w:hAnsi="Times New Roman" w:cs="Times New Roman"/>
          <w:sz w:val="24"/>
          <w:szCs w:val="24"/>
        </w:rPr>
        <w:t>ООО «КС ГРУПП»</w:t>
      </w:r>
      <w:r w:rsidR="00DD4FF0" w:rsidRPr="00DD4FF0">
        <w:rPr>
          <w:rFonts w:ascii="Times New Roman" w:hAnsi="Times New Roman" w:cs="Times New Roman"/>
          <w:sz w:val="24"/>
          <w:szCs w:val="24"/>
        </w:rPr>
        <w:t xml:space="preserve"> на положения извещения запроса котировок «№</w:t>
      </w:r>
      <w:r w:rsidR="00362C87">
        <w:rPr>
          <w:rFonts w:ascii="Times New Roman" w:hAnsi="Times New Roman" w:cs="Times New Roman"/>
          <w:sz w:val="24"/>
          <w:szCs w:val="24"/>
        </w:rPr>
        <w:t xml:space="preserve"> зз-0017-33925-</w:t>
      </w:r>
      <w:r w:rsidR="00362C87" w:rsidRPr="00362C87">
        <w:rPr>
          <w:rFonts w:ascii="Times New Roman" w:hAnsi="Times New Roman" w:cs="Times New Roman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362C87" w:rsidRPr="00362C87">
        <w:rPr>
          <w:rFonts w:ascii="Times New Roman" w:hAnsi="Times New Roman" w:cs="Times New Roman"/>
          <w:sz w:val="24"/>
          <w:szCs w:val="24"/>
        </w:rPr>
        <w:t>фото-и</w:t>
      </w:r>
      <w:proofErr w:type="spellEnd"/>
      <w:proofErr w:type="gramEnd"/>
      <w:r w:rsidR="00362C87" w:rsidRPr="00362C87">
        <w:rPr>
          <w:rFonts w:ascii="Times New Roman" w:hAnsi="Times New Roman" w:cs="Times New Roman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Дзержинского, напротив д.60</w:t>
      </w:r>
      <w:r w:rsidR="00DD4FF0">
        <w:rPr>
          <w:rFonts w:ascii="Times New Roman" w:hAnsi="Times New Roman" w:cs="Times New Roman"/>
          <w:sz w:val="24"/>
          <w:szCs w:val="24"/>
        </w:rPr>
        <w:t xml:space="preserve">» </w:t>
      </w:r>
      <w:r w:rsidR="00223290" w:rsidRPr="00223290">
        <w:rPr>
          <w:rFonts w:ascii="Times New Roman" w:hAnsi="Times New Roman" w:cs="Times New Roman"/>
          <w:sz w:val="24"/>
          <w:szCs w:val="24"/>
        </w:rPr>
        <w:t xml:space="preserve">(номер извещения в ЕИС – </w:t>
      </w:r>
      <w:r w:rsidR="00DA110F" w:rsidRPr="00DA110F">
        <w:rPr>
          <w:rFonts w:ascii="Times New Roman" w:hAnsi="Times New Roman" w:cs="Times New Roman"/>
          <w:sz w:val="24"/>
          <w:szCs w:val="24"/>
        </w:rPr>
        <w:t>08135000001240161</w:t>
      </w:r>
      <w:r w:rsidR="00362C87">
        <w:rPr>
          <w:rFonts w:ascii="Times New Roman" w:hAnsi="Times New Roman" w:cs="Times New Roman"/>
          <w:sz w:val="24"/>
          <w:szCs w:val="24"/>
        </w:rPr>
        <w:t>30</w:t>
      </w:r>
      <w:r w:rsidR="00090C37" w:rsidRPr="00090C37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D24100">
        <w:rPr>
          <w:rFonts w:ascii="Times New Roman" w:hAnsi="Times New Roman" w:cs="Times New Roman"/>
          <w:sz w:val="24"/>
          <w:szCs w:val="24"/>
        </w:rPr>
        <w:t>Запрос котировок</w:t>
      </w:r>
      <w:r w:rsidR="00090C37" w:rsidRPr="00090C37">
        <w:rPr>
          <w:rFonts w:ascii="Times New Roman" w:hAnsi="Times New Roman" w:cs="Times New Roman"/>
          <w:sz w:val="24"/>
          <w:szCs w:val="24"/>
        </w:rPr>
        <w:t>)</w:t>
      </w:r>
      <w:r w:rsidR="004303F8" w:rsidRPr="00090C37">
        <w:rPr>
          <w:rFonts w:ascii="Times New Roman" w:hAnsi="Times New Roman" w:cs="Times New Roman"/>
          <w:sz w:val="24"/>
          <w:szCs w:val="24"/>
        </w:rPr>
        <w:t>,</w:t>
      </w:r>
    </w:p>
    <w:p w:rsidR="00DD4FF0" w:rsidRDefault="00DD4FF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FF0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9A1F62" w:rsidRDefault="00DA110F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ООО «КС ГРУПП» </w:t>
      </w:r>
      <w:r w:rsidR="00682E3F" w:rsidRPr="00682E3F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23.09.2024 б/н),</w:t>
      </w:r>
    </w:p>
    <w:p w:rsidR="00DA110F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110F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ГКУ УР «РЦЗ УР» (далее – Уполномоченное учреждение) </w:t>
      </w:r>
      <w:r w:rsidR="00682E3F" w:rsidRPr="00682E3F">
        <w:rPr>
          <w:rFonts w:ascii="Times New Roman" w:hAnsi="Times New Roman" w:cs="Times New Roman"/>
          <w:sz w:val="24"/>
          <w:szCs w:val="24"/>
        </w:rPr>
        <w:t>&lt;…&gt;</w:t>
      </w:r>
      <w:r w:rsidRPr="00DA110F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29.12</w:t>
      </w:r>
      <w:r w:rsidRPr="00DA110F">
        <w:rPr>
          <w:rFonts w:ascii="Times New Roman" w:hAnsi="Times New Roman" w:cs="Times New Roman"/>
          <w:sz w:val="24"/>
          <w:szCs w:val="24"/>
        </w:rPr>
        <w:t>.2023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110F">
        <w:rPr>
          <w:rFonts w:ascii="Times New Roman" w:hAnsi="Times New Roman" w:cs="Times New Roman"/>
          <w:sz w:val="24"/>
          <w:szCs w:val="24"/>
        </w:rPr>
        <w:t>-юр),</w:t>
      </w:r>
    </w:p>
    <w:p w:rsidR="009A1F62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представителей Заказчика </w:t>
      </w:r>
      <w:r w:rsidR="009A1F62">
        <w:rPr>
          <w:rFonts w:ascii="Times New Roman" w:hAnsi="Times New Roman" w:cs="Times New Roman"/>
          <w:sz w:val="24"/>
          <w:szCs w:val="24"/>
        </w:rPr>
        <w:t xml:space="preserve">– </w:t>
      </w:r>
      <w:r w:rsidR="009A1F62" w:rsidRPr="009A1F62">
        <w:rPr>
          <w:rFonts w:ascii="Times New Roman" w:hAnsi="Times New Roman" w:cs="Times New Roman"/>
          <w:sz w:val="24"/>
          <w:szCs w:val="24"/>
        </w:rPr>
        <w:t>КУ УР «</w:t>
      </w:r>
      <w:proofErr w:type="spellStart"/>
      <w:r w:rsidR="009A1F62" w:rsidRPr="009A1F62">
        <w:rPr>
          <w:rFonts w:ascii="Times New Roman" w:hAnsi="Times New Roman" w:cs="Times New Roman"/>
          <w:sz w:val="24"/>
          <w:szCs w:val="24"/>
        </w:rPr>
        <w:t>Управтодор</w:t>
      </w:r>
      <w:proofErr w:type="spellEnd"/>
      <w:r w:rsidR="009A1F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F62">
        <w:rPr>
          <w:rFonts w:ascii="Times New Roman" w:hAnsi="Times New Roman" w:cs="Times New Roman"/>
          <w:sz w:val="24"/>
          <w:szCs w:val="24"/>
        </w:rPr>
        <w:t xml:space="preserve"> – </w:t>
      </w:r>
      <w:r w:rsidRPr="00DA110F">
        <w:rPr>
          <w:rFonts w:ascii="Times New Roman" w:hAnsi="Times New Roman" w:cs="Times New Roman"/>
          <w:sz w:val="24"/>
          <w:szCs w:val="24"/>
        </w:rPr>
        <w:t>уведомленного надлежащим образом о дате и времени рассмотрения дела</w:t>
      </w:r>
      <w:r w:rsidR="00A71F8B">
        <w:rPr>
          <w:rFonts w:ascii="Times New Roman" w:hAnsi="Times New Roman" w:cs="Times New Roman"/>
          <w:sz w:val="24"/>
          <w:szCs w:val="24"/>
        </w:rPr>
        <w:t xml:space="preserve"> (направлено ходатайство о рассмотрении в отсутствие);</w:t>
      </w:r>
    </w:p>
    <w:p w:rsidR="00974B28" w:rsidRPr="007B08A6" w:rsidRDefault="00974B28" w:rsidP="0097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4B28" w:rsidRPr="007B08A6" w:rsidRDefault="00974B28" w:rsidP="00FB6270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УСТАНОВИЛА:</w:t>
      </w:r>
    </w:p>
    <w:p w:rsidR="001A2096" w:rsidRDefault="001A2096" w:rsidP="000E63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3BE9" w:rsidRDefault="00191ADD" w:rsidP="004C3BE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9A1F62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>в Единой информационной системе в сфере закупок (далее – ЕИС)</w:t>
      </w:r>
      <w:r w:rsidR="00385020">
        <w:rPr>
          <w:rFonts w:ascii="Times New Roman" w:hAnsi="Times New Roman" w:cs="Times New Roman"/>
          <w:sz w:val="24"/>
          <w:szCs w:val="24"/>
        </w:rPr>
        <w:t xml:space="preserve"> была размещена жалоба </w:t>
      </w:r>
      <w:r w:rsidRPr="00191ADD">
        <w:rPr>
          <w:rFonts w:ascii="Times New Roman" w:hAnsi="Times New Roman" w:cs="Times New Roman"/>
          <w:sz w:val="24"/>
          <w:szCs w:val="24"/>
        </w:rPr>
        <w:t>ООО «КС ГРУПП»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 xml:space="preserve">на </w:t>
      </w:r>
      <w:r w:rsidR="005914B6">
        <w:rPr>
          <w:rFonts w:ascii="Times New Roman" w:hAnsi="Times New Roman" w:cs="Times New Roman"/>
          <w:sz w:val="24"/>
          <w:szCs w:val="24"/>
        </w:rPr>
        <w:t xml:space="preserve">положения извещения </w:t>
      </w:r>
      <w:r w:rsidR="00567AE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385020">
        <w:rPr>
          <w:rFonts w:ascii="Times New Roman" w:hAnsi="Times New Roman" w:cs="Times New Roman"/>
          <w:sz w:val="24"/>
          <w:szCs w:val="24"/>
        </w:rPr>
        <w:t>.</w:t>
      </w:r>
    </w:p>
    <w:p w:rsidR="00C4025C" w:rsidRPr="008420F2" w:rsidRDefault="00191ADD" w:rsidP="008420F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1ADD">
        <w:rPr>
          <w:rFonts w:ascii="Times New Roman" w:hAnsi="Times New Roman"/>
          <w:sz w:val="24"/>
          <w:szCs w:val="24"/>
        </w:rPr>
        <w:t>Заявитель указывает на неправильный выбор способа определения поставщика, а именно: неправомерное дробление закупок с целью установления в качестве способа осуществления закупки запросов котировок вместо аукционов. Кроме того, документация закупок содержит противоречивые положения: разночтения в части фиксируемых событий, а также каналов связи</w:t>
      </w:r>
      <w:r w:rsidR="00C4025C">
        <w:rPr>
          <w:rFonts w:ascii="Times New Roman" w:hAnsi="Times New Roman"/>
          <w:sz w:val="24"/>
          <w:szCs w:val="24"/>
        </w:rPr>
        <w:t>.</w:t>
      </w:r>
    </w:p>
    <w:p w:rsidR="00066203" w:rsidRDefault="00C4025C" w:rsidP="006000B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Заказчика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Уполномоченного учреждения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доводами жалобы не 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согласил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ись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указал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</w:t>
      </w:r>
      <w:r w:rsidR="006F4B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000BA" w:rsidRP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способ определения поставщика (подрядчика, исполнителя)</w:t>
      </w:r>
      <w:r w:rsid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 правомерно. Относительно доводов жалобы о противоречиях в закупочной документации, Заказчик и Заявитель указали, что в извещение о проведении Запроса котировок внесены соответствующие изменения</w:t>
      </w:r>
      <w:r w:rsidR="002B3F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A2714" w:rsidRPr="00FF4360" w:rsidRDefault="00227FC4" w:rsidP="000662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17.09.2024</w:t>
      </w:r>
      <w:r w:rsidR="00950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51A4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8D2E57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E251A4">
        <w:rPr>
          <w:rFonts w:ascii="Times New Roman" w:hAnsi="Times New Roman" w:cs="Times New Roman"/>
          <w:sz w:val="24"/>
          <w:szCs w:val="24"/>
        </w:rPr>
        <w:t>о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E3266F">
        <w:rPr>
          <w:rFonts w:ascii="Times New Roman" w:hAnsi="Times New Roman" w:cs="Times New Roman"/>
          <w:sz w:val="24"/>
          <w:szCs w:val="24"/>
        </w:rPr>
        <w:t xml:space="preserve">в ЕИС </w:t>
      </w:r>
      <w:r w:rsidR="00FF4360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066203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EA2714" w:rsidRPr="008A52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4B28" w:rsidRPr="007B08A6" w:rsidRDefault="00974B28" w:rsidP="002D22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FA13F0">
        <w:rPr>
          <w:rFonts w:ascii="Times New Roman" w:hAnsi="Times New Roman" w:cs="Times New Roman"/>
          <w:sz w:val="24"/>
          <w:szCs w:val="24"/>
        </w:rPr>
        <w:t xml:space="preserve"> установлена в </w:t>
      </w:r>
      <w:r w:rsidR="00FA13F0"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227FC4" w:rsidRPr="00227FC4">
        <w:rPr>
          <w:rFonts w:ascii="Times New Roman" w:hAnsi="Times New Roman" w:cs="Times New Roman"/>
          <w:sz w:val="24"/>
          <w:szCs w:val="24"/>
          <w:shd w:val="clear" w:color="auto" w:fill="FFFFFF"/>
        </w:rPr>
        <w:t>4 538 000,00</w:t>
      </w:r>
      <w:r w:rsidR="00E251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>рублей</w:t>
      </w:r>
      <w:r w:rsidRPr="007B08A6">
        <w:rPr>
          <w:rFonts w:ascii="Times New Roman" w:hAnsi="Times New Roman" w:cs="Times New Roman"/>
          <w:sz w:val="24"/>
          <w:szCs w:val="24"/>
        </w:rPr>
        <w:t>.</w:t>
      </w:r>
    </w:p>
    <w:p w:rsidR="00F0748D" w:rsidRDefault="00227FC4" w:rsidP="00F074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30.09.2024</w:t>
      </w:r>
      <w:r w:rsidR="00974B28" w:rsidRPr="007B08A6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227FC4" w:rsidRDefault="00227FC4" w:rsidP="006E7D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55205" w:rsidRPr="00455205" w:rsidRDefault="00227FC4" w:rsidP="0045520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Заказчиком неверно выбран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определения поставщика </w:t>
      </w:r>
      <w:r w:rsidR="00455205" w:rsidRPr="00455205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(подрядчика, исполнителя)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необоснованным по следующим основаниям.</w:t>
      </w:r>
    </w:p>
    <w:p w:rsid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ч. 1 ст. 24 Закона о контрактной системе з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ч. 2 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ст. 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онкурентными способами являются: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1) конкурсы (открытый конкурс в электронной форме, закрытый конкурс, закрытый конкурс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2) аукционы (открытый аукцион в электронной форме, закрытый аукцион, закрытый аукцион в электронной форме);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3) запрос котировок в электронной форме.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1 ч. 10 ст.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 вправе проводить в соответствии с Закон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ом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контрактной системе электронный запрос котировок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случае, если при осуществлении закупки начальная (максимальная) цена контракта не пре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вышает десять миллионов рублей.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Исходя из содержания ст. 24 Закона о контрактной системе, Комиссия Удмуртского УФАС России приходит к выводу о том, что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рассматриваемом случае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Заказчик не ограничен законодателем 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выборе способа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Довод Заявителя о том, что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действия Заказчика по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закупке необходимых работ 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посредством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нескольких отдельных запрос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котировок вместо закупки посредством одной процедуры аукциона, ограничивают конкуренцию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считает необоснованным на том основании, что жалоба подана Заявителем на этапе подачи заявок, вследствие чего невозможно однозначно сделать вывод о необоснованном преимуществе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каким-либо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участникам закупки.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Таким образом, довод Заявителя 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б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ограничении конкуренции в данном случае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основан на предположении, а не фактических результатах работы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Более того, параллельное проведение нескольких отдельных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процедур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расширяет возможности к участию в закупках большего количества участников, поскольку объединение работ в одну процедуру значительно увеличит НМЦК контракта, что приведет к необходимости выдвижения к участникам дополнительных требований в соответствии с положениями Постановления Правительства РФ от 29.12.2021 №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Удмуртского УФАС России отмечает, что оспариваем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ый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Заявителем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закупки указанных работ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 препятствует его участию в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его условия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BD3940" w:rsidRP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выбран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Заказчиком в соответствии с требованиями Закона о контрактной системе и не наруша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 нормы действующего законодательства. Заявитель не предоставил достаточных доказательств, подтверждающих наличие объективных препятствий для подачи заявки на участие в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в данной ситуации не имеется оснований полагать, что Заявитель не мог стать победителем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Запроса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связи с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выбором данного 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227FC4" w:rsidRDefault="00227FC4" w:rsidP="00C654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E7D71" w:rsidRPr="006E7D71" w:rsidRDefault="00227FC4" w:rsidP="00BB364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техническое задание не соответствует содержанию проектной документации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обосн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ованным по следующим основаниям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извещению о проведении Запроса котировок предусмотренные контрактом работы производятся в рамках кода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ОКПД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42.11.20.300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Работы по содержанию автомобильных дорог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(также установлен код КТРУ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26.51.66.190-00000023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Техническое средство автоматической </w:t>
      </w:r>
      <w:proofErr w:type="spellStart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для обеспечения контроля дорожного движения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176C" w:rsidRDefault="003C3D46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Заявите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ль в своей жалобе указывает, что 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оборудованием, заложенным в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ведомость поставляемого товара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невозможно исполнить 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сформированное Заказчиком техническое задание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в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частности, 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пункты технического задания: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5.1.2.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настраивает АПК для выполнения функции автоматич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еского режима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в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ынесения Постановлений по частям 2 – 5 ст.12.9 КоАП «Превышение установленной скорости движения ТС»; ст. 12.18 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7.2.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осуществляет техническое подключение АПК к узлу доступа провайдера (к порту коммутатора провайдера) и/или обеспечивает наличие технической возможности при использовании беспроводных каналов связи.</w:t>
      </w:r>
    </w:p>
    <w:p w:rsidR="00A7176C" w:rsidRDefault="004768F5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При рассмотрении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ведомости поставляемого товара (Приложение №1 к Извещению)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установлено, что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Заказчиком установлены показатели товара: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5"/>
        <w:gridCol w:w="3275"/>
        <w:gridCol w:w="3276"/>
      </w:tblGrid>
      <w:tr w:rsidR="00A7176C" w:rsidRPr="00A7176C" w:rsidTr="00BF5DCF">
        <w:trPr>
          <w:trHeight w:val="276"/>
        </w:trPr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показателя</w:t>
            </w:r>
          </w:p>
        </w:tc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Единица измерения показателя</w:t>
            </w:r>
          </w:p>
        </w:tc>
        <w:tc>
          <w:tcPr>
            <w:tcW w:w="1667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Значение показателя</w:t>
            </w:r>
          </w:p>
        </w:tc>
      </w:tr>
      <w:tr w:rsidR="00BF5DCF" w:rsidRPr="00A7176C" w:rsidTr="00BF5DCF">
        <w:trPr>
          <w:trHeight w:val="20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  <w:lastRenderedPageBreak/>
              <w:t>Фиксируемое событие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С15</w:t>
            </w:r>
          </w:p>
        </w:tc>
      </w:tr>
      <w:tr w:rsidR="00BF5DCF" w:rsidRPr="00A7176C" w:rsidTr="00BF5DCF">
        <w:trPr>
          <w:trHeight w:val="1194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Тип канала</w:t>
            </w:r>
            <w:r w:rsidRPr="00BF5DCF">
              <w:rPr>
                <w:rFonts w:ascii="Times New Roman" w:hAnsi="Times New Roman" w:cs="Times New Roman"/>
                <w:sz w:val="24"/>
                <w:szCs w:val="24"/>
              </w:rPr>
              <w:t xml:space="preserve"> связи для передачи информации на внешний аппаратно-программный комплекс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Проводной</w:t>
            </w:r>
          </w:p>
        </w:tc>
      </w:tr>
    </w:tbl>
    <w:p w:rsidR="00A7176C" w:rsidRDefault="00A7176C" w:rsidP="00BF5DC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974554" w:rsidRDefault="00974554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п. 6.5.1.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57144-2016. Национальный стандарт Российской Федерации. 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(далее –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 т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ехнические средства автоматической </w:t>
      </w:r>
      <w:proofErr w:type="spellStart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должны обеспечивать фиксацию событий (в том числе административных правонарушений) и формирование материалов в соответствии с требованиями, приведенными в таблицах 1 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Так, согласно Таблице 2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п. 6.5.1. 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7143"/>
      </w:tblGrid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Обозначение события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событий, в том числе административных правонарушений (С1 - С16)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С0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Проезд без совершения административного правонарушения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С1 (С1.1, С1.2)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Нарушение установленного скоростного режима: превышение установленной скорости движения; движение по автомагистрали на транспортном средстве, скорость которого по технической характеристике менее 40 км/ч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</w:t>
            </w: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Правил дорожного</w:t>
            </w: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уступить дорогу пешеходам</w:t>
            </w:r>
          </w:p>
        </w:tc>
      </w:tr>
    </w:tbl>
    <w:p w:rsidR="00BB2B33" w:rsidRDefault="00BB2B33" w:rsidP="00BB2B3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Таким образом, для вынесения указанных в техническом задании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Постановлений по частям 2 – 5 ст.12.9 КоАП «Превышение установленной скорости движения ТС»; ст. 12.18 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 описании объекта закупки в качестве фиксируемого события установлено только событие «С15», и не содержится событий, предполагающих н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арушение установленного скоростного режима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а также отсутствие правонарушения.</w:t>
      </w: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Кроме того, установленное в техническом задании требование об использовании беспроводных каналов связи не представляется возможным исполнить, учитывая установленный в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BB2B33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ип канала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проводной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E4548" w:rsidRDefault="005D368C" w:rsidP="000E454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 сформированное Заказчиком</w:t>
      </w:r>
      <w:r w:rsidR="00A71F8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описани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 объекта закупки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свидетельствует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 наличии противоречий в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закупочной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документации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а именно: несоответствии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требованиям технического задания.</w:t>
      </w:r>
    </w:p>
    <w:p w:rsidR="000E4548" w:rsidRDefault="00DD5777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сформированное Заказчиком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bookmarkStart w:id="0" w:name="_GoBack"/>
      <w:bookmarkEnd w:id="0"/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описание объекта закупки (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ь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поставляемого товара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) не соответствует техническому заданию, являющемуся приложением к проекту контракта, что свидетельствует о неполноте и недостоверности описания объекта закупки, что является нарушением </w:t>
      </w: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п. 1 ч. 2 ст. 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 Закона о контрактной системе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1D521E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соответствии с п. 4 ч. 4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ст. 42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з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аказчик по собственной инициативе или в соответствии с запросом, предусмотренным частью 5 ст. 42 Закона о контрактной системе, вправе внести изменения в извещение об осуществлении закупки,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ный срок составлял,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проведении электронных запросов котировок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–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не менее трех дней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0315AD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принятии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решения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 выдаче предписания 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учитывается, что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согласно 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ведениям, размещенным в ЕИС,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Заказчиком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и уполномоченным учреждение менее чем за один час до заседания комиссии,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извещение о проведении Запроса котировок внесены изменения в части обжалуемых показателей товара, а именно: в число фиксируемых событий добавлены «С0»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Проезд без совершения административного правонарушения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«С1»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Нарушение установленного скоростного режима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; а также в качестве 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ип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канала</w:t>
      </w:r>
      <w:r w:rsidR="001D521E" w:rsidRPr="001D52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предусмотрен беспроводной. Указанные изменения внесены с соблюдением установленных Законом о контрактной системе сроков.</w:t>
      </w:r>
    </w:p>
    <w:p w:rsidR="00A033BF" w:rsidRDefault="007C1E7B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Учитывая указанные обстоятельства, Комиссия Удмуртского УФАС России приходит к выводу об отсутствии оснований для выдачи предписания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поскольку допущенные нарушения были устранены до оглашения решения по жалобе, но после размещения в ЕИС жалобы от потенциального участника закупки и соответствующего уведомления контрольного органа</w:t>
      </w:r>
      <w:r w:rsidR="00C0759F" w:rsidRPr="00C075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513C4F" w:rsidRPr="00A033BF" w:rsidRDefault="00513C4F" w:rsidP="00A033B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3C4F" w:rsidRPr="00513C4F" w:rsidRDefault="00513C4F" w:rsidP="00513C4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513C4F" w:rsidRP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7D1" w:rsidRDefault="00014DC0" w:rsidP="009B69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Признать </w:t>
      </w:r>
      <w:r w:rsidR="001D521E">
        <w:rPr>
          <w:rFonts w:ascii="Times New Roman" w:hAnsi="Times New Roman"/>
          <w:color w:val="000000" w:themeColor="text1"/>
          <w:sz w:val="24"/>
          <w:szCs w:val="24"/>
        </w:rPr>
        <w:t xml:space="preserve">жалобу 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ООО «КС ГРУПП» на положения извещения запроса котировок «№</w:t>
      </w:r>
      <w:r w:rsidR="00362C87">
        <w:rPr>
          <w:rFonts w:ascii="Times New Roman" w:hAnsi="Times New Roman"/>
          <w:color w:val="000000" w:themeColor="text1"/>
          <w:sz w:val="24"/>
          <w:szCs w:val="24"/>
        </w:rPr>
        <w:t xml:space="preserve"> зз-0017-33925-</w:t>
      </w:r>
      <w:r w:rsidR="00362C87" w:rsidRPr="00362C87">
        <w:rPr>
          <w:rFonts w:ascii="Times New Roman" w:hAnsi="Times New Roman"/>
          <w:color w:val="000000" w:themeColor="text1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r w:rsidR="00362C87" w:rsidRPr="00362C87">
        <w:rPr>
          <w:rFonts w:ascii="Times New Roman" w:hAnsi="Times New Roman"/>
          <w:color w:val="000000" w:themeColor="text1"/>
          <w:sz w:val="24"/>
          <w:szCs w:val="24"/>
        </w:rPr>
        <w:t>фото-и</w:t>
      </w:r>
      <w:proofErr w:type="spellEnd"/>
      <w:r w:rsidR="00362C87" w:rsidRPr="00362C87">
        <w:rPr>
          <w:rFonts w:ascii="Times New Roman" w:hAnsi="Times New Roman"/>
          <w:color w:val="000000" w:themeColor="text1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Дзержинского, напротив д.60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» (номер извещения в ЕИС – 0813500000124</w:t>
      </w:r>
      <w:r w:rsidR="00362C87">
        <w:rPr>
          <w:rFonts w:ascii="Times New Roman" w:hAnsi="Times New Roman"/>
          <w:color w:val="000000" w:themeColor="text1"/>
          <w:sz w:val="24"/>
          <w:szCs w:val="24"/>
        </w:rPr>
        <w:t>016130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) обоснованной</w:t>
      </w:r>
      <w:r w:rsidR="00E75CA5">
        <w:rPr>
          <w:rFonts w:ascii="Times New Roman" w:hAnsi="Times New Roman"/>
          <w:color w:val="000000" w:themeColor="text1"/>
          <w:sz w:val="24"/>
          <w:szCs w:val="24"/>
        </w:rPr>
        <w:t xml:space="preserve"> в части довода о противоречии в описании объекта закупки</w:t>
      </w:r>
      <w:r w:rsidR="00513C4F" w:rsidRPr="00513C4F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</w:p>
    <w:p w:rsidR="00014DC0" w:rsidRDefault="00014DC0" w:rsidP="005136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Признать в действиях </w:t>
      </w:r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КУ УР «</w:t>
      </w:r>
      <w:proofErr w:type="spellStart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Управтодор</w:t>
      </w:r>
      <w:proofErr w:type="spellEnd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1E7B">
        <w:rPr>
          <w:rFonts w:ascii="Times New Roman" w:hAnsi="Times New Roman" w:cs="Times New Roman"/>
          <w:sz w:val="24"/>
          <w:szCs w:val="24"/>
        </w:rPr>
        <w:t>ГКУ УР «РЦЗ УР</w:t>
      </w:r>
      <w:r w:rsidR="00251DF9" w:rsidRPr="00251D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</w:t>
      </w:r>
      <w:r w:rsidR="005136B4" w:rsidRPr="005136B4">
        <w:rPr>
          <w:rFonts w:ascii="Times New Roman" w:hAnsi="Times New Roman"/>
          <w:color w:val="000000" w:themeColor="text1"/>
          <w:sz w:val="24"/>
          <w:szCs w:val="24"/>
        </w:rPr>
        <w:t>п. 1 ч. 2 ст. 42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 о контрактной системе</w:t>
      </w:r>
      <w:r w:rsidR="008B56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A23C1" w:rsidRDefault="008B56D3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>Предписание об устранении выявленных нарушений не выдавать</w:t>
      </w:r>
      <w:r w:rsidR="00405AF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51DF9" w:rsidRDefault="00251DF9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1DF9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251DF9">
        <w:rPr>
          <w:rFonts w:ascii="Times New Roman" w:hAnsi="Times New Roman"/>
          <w:bCs/>
          <w:color w:val="000000" w:themeColor="text1"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производства.</w:t>
      </w:r>
    </w:p>
    <w:p w:rsidR="00251DF9" w:rsidRDefault="00251DF9" w:rsidP="00251DF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726A" w:rsidRPr="00682E3F" w:rsidRDefault="0038123C" w:rsidP="00682E3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5AE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</w:t>
      </w:r>
      <w:r>
        <w:rPr>
          <w:rFonts w:ascii="Times New Roman" w:hAnsi="Times New Roman" w:cs="Times New Roman"/>
          <w:sz w:val="24"/>
          <w:szCs w:val="24"/>
        </w:rPr>
        <w:t xml:space="preserve"> Арбитражный суд Удмуртской Республики.</w:t>
      </w:r>
    </w:p>
    <w:sectPr w:rsidR="00BD726A" w:rsidRPr="00682E3F" w:rsidSect="00C12B0B">
      <w:footerReference w:type="default" r:id="rId15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72A" w:rsidRDefault="0008672A" w:rsidP="007B08A6">
      <w:pPr>
        <w:spacing w:after="0" w:line="240" w:lineRule="auto"/>
      </w:pPr>
      <w:r>
        <w:separator/>
      </w:r>
    </w:p>
  </w:endnote>
  <w:endnote w:type="continuationSeparator" w:id="0">
    <w:p w:rsidR="0008672A" w:rsidRDefault="0008672A" w:rsidP="007B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371833"/>
      <w:docPartObj>
        <w:docPartGallery w:val="Page Numbers (Bottom of Page)"/>
        <w:docPartUnique/>
      </w:docPartObj>
    </w:sdtPr>
    <w:sdtContent>
      <w:p w:rsidR="00BB2B33" w:rsidRDefault="006D7BB2">
        <w:pPr>
          <w:pStyle w:val="a6"/>
          <w:jc w:val="center"/>
        </w:pPr>
        <w:r>
          <w:rPr>
            <w:noProof/>
          </w:rPr>
          <w:fldChar w:fldCharType="begin"/>
        </w:r>
        <w:r w:rsidR="00BB2B3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82E3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B33" w:rsidRDefault="00BB2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72A" w:rsidRDefault="0008672A" w:rsidP="007B08A6">
      <w:pPr>
        <w:spacing w:after="0" w:line="240" w:lineRule="auto"/>
      </w:pPr>
      <w:r>
        <w:separator/>
      </w:r>
    </w:p>
  </w:footnote>
  <w:footnote w:type="continuationSeparator" w:id="0">
    <w:p w:rsidR="0008672A" w:rsidRDefault="0008672A" w:rsidP="007B0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7D"/>
    <w:multiLevelType w:val="multilevel"/>
    <w:tmpl w:val="FFFFFFFF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4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BF1"/>
    <w:rsid w:val="00002541"/>
    <w:rsid w:val="00002D9A"/>
    <w:rsid w:val="00010944"/>
    <w:rsid w:val="000145F1"/>
    <w:rsid w:val="00014DC0"/>
    <w:rsid w:val="000315AD"/>
    <w:rsid w:val="00032CC5"/>
    <w:rsid w:val="0003492A"/>
    <w:rsid w:val="00035F01"/>
    <w:rsid w:val="0003716F"/>
    <w:rsid w:val="00041E63"/>
    <w:rsid w:val="00051CA2"/>
    <w:rsid w:val="000543F5"/>
    <w:rsid w:val="00054F11"/>
    <w:rsid w:val="00055403"/>
    <w:rsid w:val="00056B31"/>
    <w:rsid w:val="000607B7"/>
    <w:rsid w:val="00062949"/>
    <w:rsid w:val="00064B57"/>
    <w:rsid w:val="00064DB1"/>
    <w:rsid w:val="0006612A"/>
    <w:rsid w:val="00066203"/>
    <w:rsid w:val="00070EFB"/>
    <w:rsid w:val="00076FF9"/>
    <w:rsid w:val="000822CD"/>
    <w:rsid w:val="00082F13"/>
    <w:rsid w:val="0008672A"/>
    <w:rsid w:val="0009081A"/>
    <w:rsid w:val="00090C37"/>
    <w:rsid w:val="00092C37"/>
    <w:rsid w:val="00097E4B"/>
    <w:rsid w:val="000A23A2"/>
    <w:rsid w:val="000A3CE0"/>
    <w:rsid w:val="000A7FBC"/>
    <w:rsid w:val="000B0DC5"/>
    <w:rsid w:val="000B1483"/>
    <w:rsid w:val="000B70EB"/>
    <w:rsid w:val="000B7DF9"/>
    <w:rsid w:val="000C3F85"/>
    <w:rsid w:val="000D0304"/>
    <w:rsid w:val="000D2D01"/>
    <w:rsid w:val="000D5E6A"/>
    <w:rsid w:val="000E377E"/>
    <w:rsid w:val="000E4548"/>
    <w:rsid w:val="000E638B"/>
    <w:rsid w:val="000F1A26"/>
    <w:rsid w:val="000F5CA2"/>
    <w:rsid w:val="00102786"/>
    <w:rsid w:val="00105237"/>
    <w:rsid w:val="0011078F"/>
    <w:rsid w:val="0011112C"/>
    <w:rsid w:val="00113572"/>
    <w:rsid w:val="0011796D"/>
    <w:rsid w:val="00125D04"/>
    <w:rsid w:val="00126F85"/>
    <w:rsid w:val="001303F6"/>
    <w:rsid w:val="00131DFF"/>
    <w:rsid w:val="00132CEC"/>
    <w:rsid w:val="00133568"/>
    <w:rsid w:val="00134461"/>
    <w:rsid w:val="00142B20"/>
    <w:rsid w:val="00145CD5"/>
    <w:rsid w:val="00154A53"/>
    <w:rsid w:val="001552E8"/>
    <w:rsid w:val="00156BD7"/>
    <w:rsid w:val="001649A8"/>
    <w:rsid w:val="00164AFD"/>
    <w:rsid w:val="00166F0C"/>
    <w:rsid w:val="001717B5"/>
    <w:rsid w:val="00176226"/>
    <w:rsid w:val="0017674C"/>
    <w:rsid w:val="00177B78"/>
    <w:rsid w:val="0018014A"/>
    <w:rsid w:val="0018635C"/>
    <w:rsid w:val="00191ADD"/>
    <w:rsid w:val="00196716"/>
    <w:rsid w:val="00197C53"/>
    <w:rsid w:val="001A2096"/>
    <w:rsid w:val="001A2811"/>
    <w:rsid w:val="001A2AAC"/>
    <w:rsid w:val="001A6A8E"/>
    <w:rsid w:val="001A6C8A"/>
    <w:rsid w:val="001A716E"/>
    <w:rsid w:val="001A7F7F"/>
    <w:rsid w:val="001B3081"/>
    <w:rsid w:val="001B451D"/>
    <w:rsid w:val="001C4BF1"/>
    <w:rsid w:val="001C68CA"/>
    <w:rsid w:val="001C790B"/>
    <w:rsid w:val="001D521E"/>
    <w:rsid w:val="001D5498"/>
    <w:rsid w:val="001E387B"/>
    <w:rsid w:val="001F2AA2"/>
    <w:rsid w:val="001F56AF"/>
    <w:rsid w:val="0020240A"/>
    <w:rsid w:val="00206AB1"/>
    <w:rsid w:val="00221175"/>
    <w:rsid w:val="00223290"/>
    <w:rsid w:val="00227FC4"/>
    <w:rsid w:val="002301E5"/>
    <w:rsid w:val="002320EB"/>
    <w:rsid w:val="00245402"/>
    <w:rsid w:val="00246181"/>
    <w:rsid w:val="002467DE"/>
    <w:rsid w:val="00246B9C"/>
    <w:rsid w:val="00251DF9"/>
    <w:rsid w:val="00253A41"/>
    <w:rsid w:val="0025432C"/>
    <w:rsid w:val="002577D2"/>
    <w:rsid w:val="00265962"/>
    <w:rsid w:val="002661BE"/>
    <w:rsid w:val="00266A0A"/>
    <w:rsid w:val="00267B32"/>
    <w:rsid w:val="00271385"/>
    <w:rsid w:val="00272F97"/>
    <w:rsid w:val="00274951"/>
    <w:rsid w:val="00276D56"/>
    <w:rsid w:val="00283629"/>
    <w:rsid w:val="00285744"/>
    <w:rsid w:val="00287A7A"/>
    <w:rsid w:val="0029482F"/>
    <w:rsid w:val="002958F9"/>
    <w:rsid w:val="002A1E4A"/>
    <w:rsid w:val="002A1FA8"/>
    <w:rsid w:val="002A2F01"/>
    <w:rsid w:val="002B0700"/>
    <w:rsid w:val="002B3F8B"/>
    <w:rsid w:val="002B5349"/>
    <w:rsid w:val="002C1175"/>
    <w:rsid w:val="002C5681"/>
    <w:rsid w:val="002D2200"/>
    <w:rsid w:val="002E1828"/>
    <w:rsid w:val="002E3C53"/>
    <w:rsid w:val="002E66EC"/>
    <w:rsid w:val="002F61FF"/>
    <w:rsid w:val="00300C20"/>
    <w:rsid w:val="00306987"/>
    <w:rsid w:val="00307222"/>
    <w:rsid w:val="003147A0"/>
    <w:rsid w:val="003164D5"/>
    <w:rsid w:val="00321F11"/>
    <w:rsid w:val="00332D66"/>
    <w:rsid w:val="003406CB"/>
    <w:rsid w:val="0035077E"/>
    <w:rsid w:val="00353295"/>
    <w:rsid w:val="00355AB6"/>
    <w:rsid w:val="00362C87"/>
    <w:rsid w:val="00365690"/>
    <w:rsid w:val="00365B31"/>
    <w:rsid w:val="00371D54"/>
    <w:rsid w:val="00375D31"/>
    <w:rsid w:val="0038123C"/>
    <w:rsid w:val="0038438E"/>
    <w:rsid w:val="00385020"/>
    <w:rsid w:val="00395A46"/>
    <w:rsid w:val="00395B24"/>
    <w:rsid w:val="00397195"/>
    <w:rsid w:val="00397D54"/>
    <w:rsid w:val="003B3758"/>
    <w:rsid w:val="003B6861"/>
    <w:rsid w:val="003C0E97"/>
    <w:rsid w:val="003C1E91"/>
    <w:rsid w:val="003C3D46"/>
    <w:rsid w:val="003C683F"/>
    <w:rsid w:val="003C6EDF"/>
    <w:rsid w:val="003C7D71"/>
    <w:rsid w:val="003D07E6"/>
    <w:rsid w:val="003D170D"/>
    <w:rsid w:val="003D4372"/>
    <w:rsid w:val="003D6393"/>
    <w:rsid w:val="003D72A2"/>
    <w:rsid w:val="003D7D10"/>
    <w:rsid w:val="003E2FCE"/>
    <w:rsid w:val="003E3C2A"/>
    <w:rsid w:val="003E7BF3"/>
    <w:rsid w:val="003F0ECC"/>
    <w:rsid w:val="00405AF6"/>
    <w:rsid w:val="00405F4D"/>
    <w:rsid w:val="004073F0"/>
    <w:rsid w:val="00410B46"/>
    <w:rsid w:val="00414B5D"/>
    <w:rsid w:val="00420E37"/>
    <w:rsid w:val="0042140C"/>
    <w:rsid w:val="004214C5"/>
    <w:rsid w:val="004303F8"/>
    <w:rsid w:val="0043295F"/>
    <w:rsid w:val="004331D0"/>
    <w:rsid w:val="004357D1"/>
    <w:rsid w:val="00437AB9"/>
    <w:rsid w:val="00443BD2"/>
    <w:rsid w:val="0045298E"/>
    <w:rsid w:val="00453303"/>
    <w:rsid w:val="00453A3C"/>
    <w:rsid w:val="00455205"/>
    <w:rsid w:val="00462AA7"/>
    <w:rsid w:val="00463E3C"/>
    <w:rsid w:val="00464420"/>
    <w:rsid w:val="00466691"/>
    <w:rsid w:val="0047018B"/>
    <w:rsid w:val="00474D8F"/>
    <w:rsid w:val="00475DB5"/>
    <w:rsid w:val="00476112"/>
    <w:rsid w:val="004768F5"/>
    <w:rsid w:val="004769E6"/>
    <w:rsid w:val="004855EF"/>
    <w:rsid w:val="0049457B"/>
    <w:rsid w:val="00495C62"/>
    <w:rsid w:val="00495DB6"/>
    <w:rsid w:val="004968D3"/>
    <w:rsid w:val="004A21C7"/>
    <w:rsid w:val="004A23C1"/>
    <w:rsid w:val="004A4A88"/>
    <w:rsid w:val="004B02A4"/>
    <w:rsid w:val="004C3BE9"/>
    <w:rsid w:val="004C5651"/>
    <w:rsid w:val="004C5D3A"/>
    <w:rsid w:val="004C67B3"/>
    <w:rsid w:val="004D0C3F"/>
    <w:rsid w:val="004D2C3E"/>
    <w:rsid w:val="004E2C87"/>
    <w:rsid w:val="004E4813"/>
    <w:rsid w:val="004E68F9"/>
    <w:rsid w:val="0050771E"/>
    <w:rsid w:val="00511F6F"/>
    <w:rsid w:val="005120E9"/>
    <w:rsid w:val="005124A8"/>
    <w:rsid w:val="005136B4"/>
    <w:rsid w:val="00513C4F"/>
    <w:rsid w:val="005145BA"/>
    <w:rsid w:val="005149EB"/>
    <w:rsid w:val="005307F5"/>
    <w:rsid w:val="005420B3"/>
    <w:rsid w:val="00546F32"/>
    <w:rsid w:val="005567C0"/>
    <w:rsid w:val="00561792"/>
    <w:rsid w:val="005628A9"/>
    <w:rsid w:val="00564070"/>
    <w:rsid w:val="00567AE5"/>
    <w:rsid w:val="00582A9F"/>
    <w:rsid w:val="005856FC"/>
    <w:rsid w:val="005914B6"/>
    <w:rsid w:val="005C2B5F"/>
    <w:rsid w:val="005D08A5"/>
    <w:rsid w:val="005D368C"/>
    <w:rsid w:val="005D3EAB"/>
    <w:rsid w:val="005D6452"/>
    <w:rsid w:val="005E3A98"/>
    <w:rsid w:val="005E42FA"/>
    <w:rsid w:val="005E6933"/>
    <w:rsid w:val="005F4B23"/>
    <w:rsid w:val="005F6141"/>
    <w:rsid w:val="006000BA"/>
    <w:rsid w:val="006015CA"/>
    <w:rsid w:val="00613897"/>
    <w:rsid w:val="00614366"/>
    <w:rsid w:val="00623D32"/>
    <w:rsid w:val="00632152"/>
    <w:rsid w:val="0063450B"/>
    <w:rsid w:val="0063533D"/>
    <w:rsid w:val="00637E93"/>
    <w:rsid w:val="0064197A"/>
    <w:rsid w:val="00641F21"/>
    <w:rsid w:val="00641F50"/>
    <w:rsid w:val="00642107"/>
    <w:rsid w:val="00645745"/>
    <w:rsid w:val="006537F1"/>
    <w:rsid w:val="00655FBF"/>
    <w:rsid w:val="00661DC3"/>
    <w:rsid w:val="006638CB"/>
    <w:rsid w:val="00667C1A"/>
    <w:rsid w:val="00671161"/>
    <w:rsid w:val="00671D0E"/>
    <w:rsid w:val="006737CF"/>
    <w:rsid w:val="0067772F"/>
    <w:rsid w:val="006778FD"/>
    <w:rsid w:val="00680B95"/>
    <w:rsid w:val="0068174C"/>
    <w:rsid w:val="00682E3F"/>
    <w:rsid w:val="00694427"/>
    <w:rsid w:val="006A00B1"/>
    <w:rsid w:val="006A2521"/>
    <w:rsid w:val="006A7CB5"/>
    <w:rsid w:val="006B1631"/>
    <w:rsid w:val="006B4198"/>
    <w:rsid w:val="006B5AE5"/>
    <w:rsid w:val="006C002B"/>
    <w:rsid w:val="006C4288"/>
    <w:rsid w:val="006D66E7"/>
    <w:rsid w:val="006D73EE"/>
    <w:rsid w:val="006D7BB2"/>
    <w:rsid w:val="006E2602"/>
    <w:rsid w:val="006E2E6D"/>
    <w:rsid w:val="006E3606"/>
    <w:rsid w:val="006E7D71"/>
    <w:rsid w:val="006F2016"/>
    <w:rsid w:val="006F2A98"/>
    <w:rsid w:val="006F4B75"/>
    <w:rsid w:val="006F4BB0"/>
    <w:rsid w:val="00700C07"/>
    <w:rsid w:val="007025D5"/>
    <w:rsid w:val="00710E6E"/>
    <w:rsid w:val="00714643"/>
    <w:rsid w:val="00714C8E"/>
    <w:rsid w:val="00716100"/>
    <w:rsid w:val="00720592"/>
    <w:rsid w:val="00721C4B"/>
    <w:rsid w:val="007313A8"/>
    <w:rsid w:val="007407FA"/>
    <w:rsid w:val="00742035"/>
    <w:rsid w:val="00742BC6"/>
    <w:rsid w:val="007449B0"/>
    <w:rsid w:val="0074793F"/>
    <w:rsid w:val="00761C8B"/>
    <w:rsid w:val="007660BA"/>
    <w:rsid w:val="0076699A"/>
    <w:rsid w:val="00782ABD"/>
    <w:rsid w:val="00782BFD"/>
    <w:rsid w:val="00791E3C"/>
    <w:rsid w:val="0079543C"/>
    <w:rsid w:val="007A06E4"/>
    <w:rsid w:val="007A13C2"/>
    <w:rsid w:val="007A2AE2"/>
    <w:rsid w:val="007A792B"/>
    <w:rsid w:val="007B0346"/>
    <w:rsid w:val="007B08A6"/>
    <w:rsid w:val="007B5258"/>
    <w:rsid w:val="007B7855"/>
    <w:rsid w:val="007B796A"/>
    <w:rsid w:val="007C1538"/>
    <w:rsid w:val="007C1E7B"/>
    <w:rsid w:val="007C7B1F"/>
    <w:rsid w:val="007D0D45"/>
    <w:rsid w:val="007D123E"/>
    <w:rsid w:val="007D1961"/>
    <w:rsid w:val="007D4D40"/>
    <w:rsid w:val="007D52E3"/>
    <w:rsid w:val="007D7CEB"/>
    <w:rsid w:val="007E1E34"/>
    <w:rsid w:val="007E5239"/>
    <w:rsid w:val="007E5A94"/>
    <w:rsid w:val="007F18A9"/>
    <w:rsid w:val="007F5BAC"/>
    <w:rsid w:val="00805176"/>
    <w:rsid w:val="00813AF7"/>
    <w:rsid w:val="00817614"/>
    <w:rsid w:val="00821476"/>
    <w:rsid w:val="00821EB6"/>
    <w:rsid w:val="00823469"/>
    <w:rsid w:val="008257AB"/>
    <w:rsid w:val="00826118"/>
    <w:rsid w:val="008322C6"/>
    <w:rsid w:val="008420F2"/>
    <w:rsid w:val="00852D53"/>
    <w:rsid w:val="008575EB"/>
    <w:rsid w:val="0085788A"/>
    <w:rsid w:val="00860749"/>
    <w:rsid w:val="00860D1B"/>
    <w:rsid w:val="008651DC"/>
    <w:rsid w:val="008702BD"/>
    <w:rsid w:val="00874D61"/>
    <w:rsid w:val="008803B9"/>
    <w:rsid w:val="00881DC4"/>
    <w:rsid w:val="00882BCE"/>
    <w:rsid w:val="008927F6"/>
    <w:rsid w:val="008A39C9"/>
    <w:rsid w:val="008A3DE2"/>
    <w:rsid w:val="008A52AC"/>
    <w:rsid w:val="008A6C18"/>
    <w:rsid w:val="008B1725"/>
    <w:rsid w:val="008B336D"/>
    <w:rsid w:val="008B56D3"/>
    <w:rsid w:val="008B6A08"/>
    <w:rsid w:val="008B6BC9"/>
    <w:rsid w:val="008C65C8"/>
    <w:rsid w:val="008C6A52"/>
    <w:rsid w:val="008D2E57"/>
    <w:rsid w:val="008D343F"/>
    <w:rsid w:val="008D5C47"/>
    <w:rsid w:val="008D668F"/>
    <w:rsid w:val="008D7499"/>
    <w:rsid w:val="008E0157"/>
    <w:rsid w:val="008E1F71"/>
    <w:rsid w:val="008E5AE7"/>
    <w:rsid w:val="008E6AC7"/>
    <w:rsid w:val="008F1A30"/>
    <w:rsid w:val="008F3B2D"/>
    <w:rsid w:val="00901A23"/>
    <w:rsid w:val="00903B08"/>
    <w:rsid w:val="009053B1"/>
    <w:rsid w:val="00910383"/>
    <w:rsid w:val="00921943"/>
    <w:rsid w:val="00922006"/>
    <w:rsid w:val="009268AA"/>
    <w:rsid w:val="009277E9"/>
    <w:rsid w:val="009317B7"/>
    <w:rsid w:val="00941D36"/>
    <w:rsid w:val="009437EB"/>
    <w:rsid w:val="00943E9B"/>
    <w:rsid w:val="009448FD"/>
    <w:rsid w:val="00947D9F"/>
    <w:rsid w:val="00950E73"/>
    <w:rsid w:val="00957C40"/>
    <w:rsid w:val="00960141"/>
    <w:rsid w:val="0096037D"/>
    <w:rsid w:val="00970E3D"/>
    <w:rsid w:val="00974554"/>
    <w:rsid w:val="00974B28"/>
    <w:rsid w:val="009756A8"/>
    <w:rsid w:val="009833B0"/>
    <w:rsid w:val="00984A64"/>
    <w:rsid w:val="00984AE7"/>
    <w:rsid w:val="00986E9E"/>
    <w:rsid w:val="00991C44"/>
    <w:rsid w:val="00995A2B"/>
    <w:rsid w:val="009961A1"/>
    <w:rsid w:val="00997B40"/>
    <w:rsid w:val="00997DE2"/>
    <w:rsid w:val="009A16BB"/>
    <w:rsid w:val="009A1F62"/>
    <w:rsid w:val="009A5381"/>
    <w:rsid w:val="009B1034"/>
    <w:rsid w:val="009B696D"/>
    <w:rsid w:val="009B6B98"/>
    <w:rsid w:val="009B6BA0"/>
    <w:rsid w:val="009C17A4"/>
    <w:rsid w:val="009C391A"/>
    <w:rsid w:val="009D4701"/>
    <w:rsid w:val="009D70E9"/>
    <w:rsid w:val="009D740D"/>
    <w:rsid w:val="009E01A7"/>
    <w:rsid w:val="009E131C"/>
    <w:rsid w:val="009E271F"/>
    <w:rsid w:val="009E39B6"/>
    <w:rsid w:val="009F4646"/>
    <w:rsid w:val="009F67AE"/>
    <w:rsid w:val="00A033BF"/>
    <w:rsid w:val="00A13924"/>
    <w:rsid w:val="00A17F57"/>
    <w:rsid w:val="00A20FEF"/>
    <w:rsid w:val="00A24479"/>
    <w:rsid w:val="00A251F6"/>
    <w:rsid w:val="00A27495"/>
    <w:rsid w:val="00A3226B"/>
    <w:rsid w:val="00A32884"/>
    <w:rsid w:val="00A43192"/>
    <w:rsid w:val="00A44A71"/>
    <w:rsid w:val="00A51534"/>
    <w:rsid w:val="00A55A2D"/>
    <w:rsid w:val="00A5626A"/>
    <w:rsid w:val="00A67700"/>
    <w:rsid w:val="00A716C8"/>
    <w:rsid w:val="00A7176C"/>
    <w:rsid w:val="00A71F8B"/>
    <w:rsid w:val="00A73007"/>
    <w:rsid w:val="00A800C6"/>
    <w:rsid w:val="00A868BF"/>
    <w:rsid w:val="00A97FEC"/>
    <w:rsid w:val="00AA1CF4"/>
    <w:rsid w:val="00AA1E03"/>
    <w:rsid w:val="00AA44DA"/>
    <w:rsid w:val="00AB4C20"/>
    <w:rsid w:val="00AC1587"/>
    <w:rsid w:val="00AC363A"/>
    <w:rsid w:val="00AC5638"/>
    <w:rsid w:val="00AC5D3E"/>
    <w:rsid w:val="00AC76B0"/>
    <w:rsid w:val="00AD36A2"/>
    <w:rsid w:val="00AD4C64"/>
    <w:rsid w:val="00AD4CA8"/>
    <w:rsid w:val="00AE5921"/>
    <w:rsid w:val="00AE6401"/>
    <w:rsid w:val="00B07264"/>
    <w:rsid w:val="00B1535C"/>
    <w:rsid w:val="00B157E4"/>
    <w:rsid w:val="00B15800"/>
    <w:rsid w:val="00B17F19"/>
    <w:rsid w:val="00B212E3"/>
    <w:rsid w:val="00B2362E"/>
    <w:rsid w:val="00B2628C"/>
    <w:rsid w:val="00B33C90"/>
    <w:rsid w:val="00B40ECD"/>
    <w:rsid w:val="00B4248B"/>
    <w:rsid w:val="00B42F74"/>
    <w:rsid w:val="00B43BD7"/>
    <w:rsid w:val="00B46F98"/>
    <w:rsid w:val="00B46FFF"/>
    <w:rsid w:val="00B47738"/>
    <w:rsid w:val="00B51D0E"/>
    <w:rsid w:val="00B63FCB"/>
    <w:rsid w:val="00B66430"/>
    <w:rsid w:val="00B8220A"/>
    <w:rsid w:val="00B8635E"/>
    <w:rsid w:val="00B92D59"/>
    <w:rsid w:val="00BA0ACA"/>
    <w:rsid w:val="00BA0C3D"/>
    <w:rsid w:val="00BA484F"/>
    <w:rsid w:val="00BA5577"/>
    <w:rsid w:val="00BA70BE"/>
    <w:rsid w:val="00BB0148"/>
    <w:rsid w:val="00BB017E"/>
    <w:rsid w:val="00BB2B33"/>
    <w:rsid w:val="00BB364D"/>
    <w:rsid w:val="00BB4051"/>
    <w:rsid w:val="00BD2A4A"/>
    <w:rsid w:val="00BD3940"/>
    <w:rsid w:val="00BD4C2A"/>
    <w:rsid w:val="00BD726A"/>
    <w:rsid w:val="00BE3C3E"/>
    <w:rsid w:val="00BF0620"/>
    <w:rsid w:val="00BF1FA0"/>
    <w:rsid w:val="00BF42B5"/>
    <w:rsid w:val="00BF5DCF"/>
    <w:rsid w:val="00C03BA4"/>
    <w:rsid w:val="00C06941"/>
    <w:rsid w:val="00C07004"/>
    <w:rsid w:val="00C0759F"/>
    <w:rsid w:val="00C12B0B"/>
    <w:rsid w:val="00C1509A"/>
    <w:rsid w:val="00C159B4"/>
    <w:rsid w:val="00C20667"/>
    <w:rsid w:val="00C25078"/>
    <w:rsid w:val="00C252B3"/>
    <w:rsid w:val="00C25397"/>
    <w:rsid w:val="00C4025C"/>
    <w:rsid w:val="00C433B2"/>
    <w:rsid w:val="00C43BB5"/>
    <w:rsid w:val="00C45883"/>
    <w:rsid w:val="00C47475"/>
    <w:rsid w:val="00C50DDC"/>
    <w:rsid w:val="00C60125"/>
    <w:rsid w:val="00C62EB3"/>
    <w:rsid w:val="00C63734"/>
    <w:rsid w:val="00C64617"/>
    <w:rsid w:val="00C64AA9"/>
    <w:rsid w:val="00C6545A"/>
    <w:rsid w:val="00C656A5"/>
    <w:rsid w:val="00C664AD"/>
    <w:rsid w:val="00C70324"/>
    <w:rsid w:val="00C708E5"/>
    <w:rsid w:val="00C745F0"/>
    <w:rsid w:val="00C834B1"/>
    <w:rsid w:val="00C8473F"/>
    <w:rsid w:val="00CA4F8D"/>
    <w:rsid w:val="00CB346C"/>
    <w:rsid w:val="00CB57B8"/>
    <w:rsid w:val="00CC2040"/>
    <w:rsid w:val="00CC2165"/>
    <w:rsid w:val="00CC26C0"/>
    <w:rsid w:val="00CD11AA"/>
    <w:rsid w:val="00CD1B9B"/>
    <w:rsid w:val="00CE00D3"/>
    <w:rsid w:val="00CE281E"/>
    <w:rsid w:val="00D03200"/>
    <w:rsid w:val="00D04BF7"/>
    <w:rsid w:val="00D107B6"/>
    <w:rsid w:val="00D11E08"/>
    <w:rsid w:val="00D13559"/>
    <w:rsid w:val="00D164DF"/>
    <w:rsid w:val="00D24100"/>
    <w:rsid w:val="00D249A2"/>
    <w:rsid w:val="00D40ED3"/>
    <w:rsid w:val="00D44B08"/>
    <w:rsid w:val="00D477B1"/>
    <w:rsid w:val="00D57054"/>
    <w:rsid w:val="00D609E2"/>
    <w:rsid w:val="00D64B33"/>
    <w:rsid w:val="00D74C94"/>
    <w:rsid w:val="00D81F3E"/>
    <w:rsid w:val="00D85E1E"/>
    <w:rsid w:val="00D85F34"/>
    <w:rsid w:val="00D876D1"/>
    <w:rsid w:val="00D95FC0"/>
    <w:rsid w:val="00DA110F"/>
    <w:rsid w:val="00DA30D5"/>
    <w:rsid w:val="00DB2CA8"/>
    <w:rsid w:val="00DB3F15"/>
    <w:rsid w:val="00DB73DD"/>
    <w:rsid w:val="00DB7A42"/>
    <w:rsid w:val="00DC4200"/>
    <w:rsid w:val="00DC468F"/>
    <w:rsid w:val="00DD4FF0"/>
    <w:rsid w:val="00DD5777"/>
    <w:rsid w:val="00DE1AF2"/>
    <w:rsid w:val="00DE59F2"/>
    <w:rsid w:val="00DE74C2"/>
    <w:rsid w:val="00DF25D7"/>
    <w:rsid w:val="00E01690"/>
    <w:rsid w:val="00E032AC"/>
    <w:rsid w:val="00E03469"/>
    <w:rsid w:val="00E105DC"/>
    <w:rsid w:val="00E15CED"/>
    <w:rsid w:val="00E16755"/>
    <w:rsid w:val="00E20357"/>
    <w:rsid w:val="00E2066E"/>
    <w:rsid w:val="00E20B0F"/>
    <w:rsid w:val="00E24D50"/>
    <w:rsid w:val="00E251A4"/>
    <w:rsid w:val="00E3266F"/>
    <w:rsid w:val="00E37359"/>
    <w:rsid w:val="00E54CF8"/>
    <w:rsid w:val="00E56288"/>
    <w:rsid w:val="00E61951"/>
    <w:rsid w:val="00E70A12"/>
    <w:rsid w:val="00E75CA5"/>
    <w:rsid w:val="00EA01FE"/>
    <w:rsid w:val="00EA2714"/>
    <w:rsid w:val="00EA3137"/>
    <w:rsid w:val="00EA7262"/>
    <w:rsid w:val="00EB0CFC"/>
    <w:rsid w:val="00EB0F7E"/>
    <w:rsid w:val="00EB7252"/>
    <w:rsid w:val="00EC21B4"/>
    <w:rsid w:val="00EC5E04"/>
    <w:rsid w:val="00EC7D8D"/>
    <w:rsid w:val="00EE0CEE"/>
    <w:rsid w:val="00EF7CAD"/>
    <w:rsid w:val="00F02D4A"/>
    <w:rsid w:val="00F06A85"/>
    <w:rsid w:val="00F0748D"/>
    <w:rsid w:val="00F1224A"/>
    <w:rsid w:val="00F214CF"/>
    <w:rsid w:val="00F23E28"/>
    <w:rsid w:val="00F26F5A"/>
    <w:rsid w:val="00F273A0"/>
    <w:rsid w:val="00F45951"/>
    <w:rsid w:val="00F65007"/>
    <w:rsid w:val="00F741FA"/>
    <w:rsid w:val="00F77ACD"/>
    <w:rsid w:val="00F80DA8"/>
    <w:rsid w:val="00F83A90"/>
    <w:rsid w:val="00F84532"/>
    <w:rsid w:val="00F859E5"/>
    <w:rsid w:val="00F86940"/>
    <w:rsid w:val="00F86A05"/>
    <w:rsid w:val="00F90757"/>
    <w:rsid w:val="00F94586"/>
    <w:rsid w:val="00FA13F0"/>
    <w:rsid w:val="00FA70E7"/>
    <w:rsid w:val="00FB4136"/>
    <w:rsid w:val="00FB6270"/>
    <w:rsid w:val="00FC1069"/>
    <w:rsid w:val="00FC3854"/>
    <w:rsid w:val="00FD5F3D"/>
    <w:rsid w:val="00FE41A8"/>
    <w:rsid w:val="00FF4360"/>
    <w:rsid w:val="00FF7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7A06E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D72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A6"/>
    <w:rPr>
      <w:rFonts w:ascii="Calibri" w:eastAsia="SimSun" w:hAnsi="Calibri" w:cs="Tahoma"/>
      <w:kern w:val="3"/>
    </w:rPr>
  </w:style>
  <w:style w:type="paragraph" w:styleId="a6">
    <w:name w:val="footer"/>
    <w:basedOn w:val="a"/>
    <w:link w:val="a7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A6"/>
    <w:rPr>
      <w:rFonts w:ascii="Calibri" w:eastAsia="SimSun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123C"/>
    <w:rPr>
      <w:rFonts w:ascii="Segoe UI" w:eastAsia="SimSun" w:hAnsi="Segoe UI" w:cs="Segoe UI"/>
      <w:kern w:val="3"/>
      <w:sz w:val="18"/>
      <w:szCs w:val="18"/>
    </w:rPr>
  </w:style>
  <w:style w:type="character" w:styleId="aa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3"/>
      <w:sz w:val="28"/>
      <w:szCs w:val="28"/>
    </w:rPr>
  </w:style>
  <w:style w:type="table" w:styleId="ab">
    <w:name w:val="Table Grid"/>
    <w:basedOn w:val="a1"/>
    <w:uiPriority w:val="39"/>
    <w:rsid w:val="00BE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FF70F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F70FA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semiHidden/>
    <w:unhideWhenUsed/>
    <w:rsid w:val="00FF70F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FF70FA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FF70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84D54-4C0D-4B70-A0E1-57C7A88D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2406</TotalTime>
  <Pages>5</Pages>
  <Words>2329</Words>
  <Characters>13279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84</cp:revision>
  <cp:lastPrinted>2022-09-15T12:43:00Z</cp:lastPrinted>
  <dcterms:created xsi:type="dcterms:W3CDTF">2022-08-08T07:01:00Z</dcterms:created>
  <dcterms:modified xsi:type="dcterms:W3CDTF">2024-09-27T11:59:00Z</dcterms:modified>
</cp:coreProperties>
</file>