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2A4484" w:rsidRPr="003D251D" w:rsidTr="00FB1D41">
        <w:trPr>
          <w:trHeight w:val="1701"/>
        </w:trPr>
        <w:tc>
          <w:tcPr>
            <w:tcW w:w="4253" w:type="dxa"/>
            <w:hideMark/>
          </w:tcPr>
          <w:p w:rsidR="002A4484" w:rsidRPr="003D251D" w:rsidRDefault="002A4484">
            <w:pPr>
              <w:spacing w:line="256" w:lineRule="auto"/>
              <w:rPr>
                <w:sz w:val="27"/>
                <w:szCs w:val="27"/>
                <w:lang w:eastAsia="en-US"/>
              </w:rPr>
            </w:pPr>
            <w:r w:rsidRPr="003D251D">
              <w:rPr>
                <w:sz w:val="27"/>
                <w:szCs w:val="27"/>
                <w:lang w:eastAsia="en-US"/>
              </w:rPr>
              <w:t xml:space="preserve">   </w:t>
            </w:r>
          </w:p>
        </w:tc>
        <w:tc>
          <w:tcPr>
            <w:tcW w:w="5245" w:type="dxa"/>
          </w:tcPr>
          <w:p w:rsidR="002A4484" w:rsidRDefault="002A4484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</w:p>
          <w:p w:rsidR="008C1976" w:rsidRPr="008C1976" w:rsidRDefault="008C1976" w:rsidP="008C1976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ФГБУК «Государственный Эрмитаж»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Дворцовая наб., д. 34,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Санкт-Петербург, 190000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эл. почта: goszakaz@hermitage.ru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АО «Сбербанк –АСТ»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Большой Саввинский пер., д. 12, стр. 9,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Москва, 119435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факс: (495) 787-29-98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ООО «УК Трансформация»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пл. 1-й Пятилетки, стр. 63</w:t>
            </w:r>
          </w:p>
          <w:p w:rsidR="00F27D7C" w:rsidRPr="00F27D7C" w:rsidRDefault="00F27D7C" w:rsidP="00F27D7C">
            <w:pPr>
              <w:spacing w:line="256" w:lineRule="auto"/>
              <w:rPr>
                <w:iCs/>
                <w:sz w:val="27"/>
                <w:szCs w:val="27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Екатеринбург, 620012</w:t>
            </w:r>
          </w:p>
          <w:p w:rsidR="002A4484" w:rsidRPr="003D251D" w:rsidRDefault="00F27D7C" w:rsidP="00F27D7C">
            <w:pPr>
              <w:spacing w:line="256" w:lineRule="auto"/>
              <w:rPr>
                <w:color w:val="000000"/>
                <w:sz w:val="27"/>
                <w:szCs w:val="27"/>
                <w:shd w:val="clear" w:color="auto" w:fill="FFFFFF"/>
                <w:lang w:eastAsia="en-US"/>
              </w:rPr>
            </w:pPr>
            <w:r w:rsidRPr="00F27D7C">
              <w:rPr>
                <w:iCs/>
                <w:sz w:val="27"/>
                <w:szCs w:val="27"/>
                <w:lang w:eastAsia="en-US"/>
              </w:rPr>
              <w:t>эл. почта: tenderUKT@yandex.ru</w:t>
            </w:r>
          </w:p>
        </w:tc>
      </w:tr>
    </w:tbl>
    <w:p w:rsidR="002A4484" w:rsidRDefault="002A4484" w:rsidP="002A4484">
      <w:pPr>
        <w:jc w:val="center"/>
        <w:outlineLvl w:val="0"/>
        <w:rPr>
          <w:sz w:val="27"/>
          <w:szCs w:val="27"/>
        </w:rPr>
      </w:pPr>
    </w:p>
    <w:p w:rsidR="003D251D" w:rsidRPr="003D251D" w:rsidRDefault="003D251D" w:rsidP="002A4484">
      <w:pPr>
        <w:jc w:val="center"/>
        <w:outlineLvl w:val="0"/>
        <w:rPr>
          <w:sz w:val="27"/>
          <w:szCs w:val="27"/>
        </w:rPr>
      </w:pPr>
    </w:p>
    <w:p w:rsidR="002A4484" w:rsidRPr="003D251D" w:rsidRDefault="002A4484" w:rsidP="002A4484">
      <w:pPr>
        <w:jc w:val="center"/>
        <w:outlineLvl w:val="0"/>
        <w:rPr>
          <w:b/>
          <w:bCs/>
          <w:sz w:val="27"/>
          <w:szCs w:val="27"/>
        </w:rPr>
      </w:pPr>
      <w:r w:rsidRPr="003D251D">
        <w:rPr>
          <w:b/>
          <w:bCs/>
          <w:sz w:val="27"/>
          <w:szCs w:val="27"/>
        </w:rPr>
        <w:t>РЕШЕНИЕ</w:t>
      </w:r>
    </w:p>
    <w:p w:rsidR="001074B8" w:rsidRPr="003D251D" w:rsidRDefault="002A4484" w:rsidP="002A4484">
      <w:pPr>
        <w:jc w:val="center"/>
        <w:rPr>
          <w:b/>
          <w:sz w:val="27"/>
          <w:szCs w:val="27"/>
        </w:rPr>
      </w:pPr>
      <w:r w:rsidRPr="003D251D">
        <w:rPr>
          <w:sz w:val="27"/>
          <w:szCs w:val="27"/>
        </w:rPr>
        <w:t>по делу №</w:t>
      </w:r>
      <w:r w:rsidRPr="003D251D">
        <w:rPr>
          <w:b/>
          <w:sz w:val="27"/>
          <w:szCs w:val="27"/>
        </w:rPr>
        <w:t>44-</w:t>
      </w:r>
      <w:r w:rsidR="005D2264">
        <w:rPr>
          <w:b/>
          <w:sz w:val="27"/>
          <w:szCs w:val="27"/>
          <w:lang w:val="en-US"/>
        </w:rPr>
        <w:t>3191</w:t>
      </w:r>
      <w:r w:rsidR="00E4413F" w:rsidRPr="003D251D">
        <w:rPr>
          <w:b/>
          <w:sz w:val="27"/>
          <w:szCs w:val="27"/>
        </w:rPr>
        <w:tab/>
      </w:r>
      <w:r w:rsidRPr="003D251D">
        <w:rPr>
          <w:b/>
          <w:sz w:val="27"/>
          <w:szCs w:val="27"/>
        </w:rPr>
        <w:t>/</w:t>
      </w:r>
      <w:r w:rsidR="003D251D" w:rsidRPr="003D251D">
        <w:rPr>
          <w:b/>
          <w:sz w:val="27"/>
          <w:szCs w:val="27"/>
        </w:rPr>
        <w:t>2</w:t>
      </w:r>
      <w:r w:rsidR="00576A20">
        <w:rPr>
          <w:b/>
          <w:sz w:val="27"/>
          <w:szCs w:val="27"/>
        </w:rPr>
        <w:t>4</w:t>
      </w:r>
    </w:p>
    <w:p w:rsidR="002A4484" w:rsidRPr="003D251D" w:rsidRDefault="002A4484" w:rsidP="002A4484">
      <w:pPr>
        <w:jc w:val="center"/>
        <w:rPr>
          <w:sz w:val="27"/>
          <w:szCs w:val="27"/>
        </w:rPr>
      </w:pPr>
      <w:r w:rsidRPr="003D251D">
        <w:rPr>
          <w:sz w:val="27"/>
          <w:szCs w:val="27"/>
        </w:rPr>
        <w:t xml:space="preserve"> о нарушении законодательства о контрактной системе</w:t>
      </w:r>
    </w:p>
    <w:p w:rsidR="002A4484" w:rsidRPr="003D251D" w:rsidRDefault="002A4484" w:rsidP="002A4484">
      <w:pPr>
        <w:ind w:firstLine="540"/>
        <w:jc w:val="both"/>
        <w:rPr>
          <w:sz w:val="27"/>
          <w:szCs w:val="27"/>
        </w:rPr>
      </w:pPr>
    </w:p>
    <w:p w:rsidR="002A4484" w:rsidRPr="003D251D" w:rsidRDefault="00F27D7C" w:rsidP="002A4484">
      <w:pPr>
        <w:tabs>
          <w:tab w:val="left" w:pos="0"/>
        </w:tabs>
        <w:jc w:val="both"/>
        <w:rPr>
          <w:sz w:val="27"/>
          <w:szCs w:val="27"/>
        </w:rPr>
      </w:pPr>
      <w:r>
        <w:rPr>
          <w:sz w:val="27"/>
          <w:szCs w:val="27"/>
        </w:rPr>
        <w:t>19</w:t>
      </w:r>
      <w:r w:rsidR="002A4484" w:rsidRPr="003D251D">
        <w:rPr>
          <w:sz w:val="27"/>
          <w:szCs w:val="27"/>
        </w:rPr>
        <w:t>.</w:t>
      </w:r>
      <w:r w:rsidR="00576A20">
        <w:rPr>
          <w:sz w:val="27"/>
          <w:szCs w:val="27"/>
        </w:rPr>
        <w:t>0</w:t>
      </w:r>
      <w:r>
        <w:rPr>
          <w:sz w:val="27"/>
          <w:szCs w:val="27"/>
        </w:rPr>
        <w:t>8</w:t>
      </w:r>
      <w:r w:rsidR="002A4484" w:rsidRPr="003D251D">
        <w:rPr>
          <w:sz w:val="27"/>
          <w:szCs w:val="27"/>
        </w:rPr>
        <w:t>.202</w:t>
      </w:r>
      <w:r w:rsidR="00576A20">
        <w:rPr>
          <w:sz w:val="27"/>
          <w:szCs w:val="27"/>
        </w:rPr>
        <w:t>4</w:t>
      </w:r>
      <w:r w:rsidR="002A4484" w:rsidRPr="003D251D">
        <w:rPr>
          <w:sz w:val="27"/>
          <w:szCs w:val="27"/>
        </w:rPr>
        <w:t xml:space="preserve">                                                                                          Санкт-Петербург</w:t>
      </w:r>
    </w:p>
    <w:p w:rsidR="002A4484" w:rsidRPr="003D251D" w:rsidRDefault="002A4484" w:rsidP="002A4484">
      <w:pPr>
        <w:tabs>
          <w:tab w:val="left" w:pos="0"/>
        </w:tabs>
        <w:jc w:val="both"/>
        <w:rPr>
          <w:sz w:val="27"/>
          <w:szCs w:val="27"/>
        </w:rPr>
      </w:pPr>
    </w:p>
    <w:p w:rsidR="002A4484" w:rsidRPr="003D251D" w:rsidRDefault="002A4484" w:rsidP="00FB1D41">
      <w:pPr>
        <w:tabs>
          <w:tab w:val="left" w:pos="0"/>
        </w:tabs>
        <w:ind w:firstLine="709"/>
        <w:jc w:val="both"/>
        <w:rPr>
          <w:sz w:val="27"/>
          <w:szCs w:val="27"/>
        </w:rPr>
      </w:pPr>
      <w:r w:rsidRPr="003D251D">
        <w:rPr>
          <w:sz w:val="27"/>
          <w:szCs w:val="27"/>
        </w:rPr>
        <w:t xml:space="preserve">Комиссия Санкт-Петербургского УФАС России по контролю в сфере закупок (далее – Комиссия УФАС) </w:t>
      </w:r>
    </w:p>
    <w:p w:rsidR="00C14C8E" w:rsidRDefault="00C14C8E" w:rsidP="00FB1D41">
      <w:pPr>
        <w:tabs>
          <w:tab w:val="left" w:pos="0"/>
        </w:tabs>
        <w:ind w:firstLine="709"/>
        <w:jc w:val="both"/>
        <w:rPr>
          <w:sz w:val="27"/>
          <w:szCs w:val="27"/>
        </w:rPr>
      </w:pPr>
    </w:p>
    <w:p w:rsidR="00FB1D41" w:rsidRPr="003D251D" w:rsidRDefault="002A4484" w:rsidP="00FB1D41">
      <w:pPr>
        <w:tabs>
          <w:tab w:val="left" w:pos="0"/>
        </w:tabs>
        <w:ind w:firstLine="709"/>
        <w:jc w:val="both"/>
        <w:rPr>
          <w:sz w:val="27"/>
          <w:szCs w:val="27"/>
        </w:rPr>
      </w:pPr>
      <w:r w:rsidRPr="003D251D">
        <w:rPr>
          <w:sz w:val="27"/>
          <w:szCs w:val="27"/>
        </w:rPr>
        <w:t>при участии представителей</w:t>
      </w:r>
      <w:r w:rsidR="00FB1D41" w:rsidRPr="003D251D">
        <w:rPr>
          <w:sz w:val="27"/>
          <w:szCs w:val="27"/>
        </w:rPr>
        <w:t>:</w:t>
      </w:r>
    </w:p>
    <w:p w:rsidR="002A4484" w:rsidRPr="003D251D" w:rsidRDefault="00F27D7C" w:rsidP="00576A20">
      <w:pPr>
        <w:tabs>
          <w:tab w:val="left" w:pos="0"/>
        </w:tabs>
        <w:ind w:firstLine="709"/>
        <w:jc w:val="both"/>
        <w:rPr>
          <w:sz w:val="27"/>
          <w:szCs w:val="27"/>
        </w:rPr>
      </w:pPr>
      <w:r w:rsidRPr="00F27D7C">
        <w:rPr>
          <w:iCs/>
          <w:sz w:val="27"/>
          <w:szCs w:val="27"/>
        </w:rPr>
        <w:t>ФГБУК «Государственный Эрмитаж</w:t>
      </w:r>
      <w:r w:rsidR="00576A20" w:rsidRPr="00576A20">
        <w:rPr>
          <w:iCs/>
          <w:sz w:val="27"/>
          <w:szCs w:val="27"/>
        </w:rPr>
        <w:t xml:space="preserve">» </w:t>
      </w:r>
      <w:r w:rsidR="002A4484" w:rsidRPr="003D251D">
        <w:rPr>
          <w:iCs/>
          <w:sz w:val="27"/>
          <w:szCs w:val="27"/>
        </w:rPr>
        <w:t>(далее – Заказчик</w:t>
      </w:r>
      <w:proofErr w:type="gramStart"/>
      <w:r w:rsidR="002A4484" w:rsidRPr="003D251D">
        <w:rPr>
          <w:sz w:val="27"/>
          <w:szCs w:val="27"/>
        </w:rPr>
        <w:t>):;</w:t>
      </w:r>
      <w:proofErr w:type="gramEnd"/>
    </w:p>
    <w:p w:rsidR="002A4484" w:rsidRPr="003D251D" w:rsidRDefault="002A4484" w:rsidP="002A4484">
      <w:pPr>
        <w:tabs>
          <w:tab w:val="left" w:pos="0"/>
        </w:tabs>
        <w:jc w:val="both"/>
        <w:rPr>
          <w:sz w:val="27"/>
          <w:szCs w:val="27"/>
        </w:rPr>
      </w:pPr>
      <w:r w:rsidRPr="003D251D">
        <w:rPr>
          <w:iCs/>
          <w:sz w:val="27"/>
          <w:szCs w:val="27"/>
        </w:rPr>
        <w:tab/>
      </w:r>
      <w:r w:rsidR="00F27D7C" w:rsidRPr="00F27D7C">
        <w:rPr>
          <w:iCs/>
          <w:sz w:val="27"/>
          <w:szCs w:val="27"/>
        </w:rPr>
        <w:t>ООО «УК Трансформация</w:t>
      </w:r>
      <w:r w:rsidR="008C1976" w:rsidRPr="008C1976">
        <w:rPr>
          <w:iCs/>
          <w:sz w:val="27"/>
          <w:szCs w:val="27"/>
        </w:rPr>
        <w:t xml:space="preserve">» </w:t>
      </w:r>
      <w:r w:rsidR="00BB34BF" w:rsidRPr="003D251D">
        <w:rPr>
          <w:sz w:val="27"/>
          <w:szCs w:val="27"/>
        </w:rPr>
        <w:t>(далее – Заявитель)</w:t>
      </w:r>
      <w:r w:rsidR="00E4413F" w:rsidRPr="003D251D">
        <w:rPr>
          <w:sz w:val="27"/>
          <w:szCs w:val="27"/>
        </w:rPr>
        <w:t>: по доверенности;</w:t>
      </w:r>
    </w:p>
    <w:p w:rsidR="002A4484" w:rsidRPr="003D251D" w:rsidRDefault="002A4484" w:rsidP="002A4484">
      <w:pPr>
        <w:tabs>
          <w:tab w:val="left" w:pos="0"/>
        </w:tabs>
        <w:jc w:val="both"/>
        <w:rPr>
          <w:sz w:val="27"/>
          <w:szCs w:val="27"/>
        </w:rPr>
      </w:pPr>
      <w:r w:rsidRPr="003D251D">
        <w:rPr>
          <w:sz w:val="27"/>
          <w:szCs w:val="27"/>
        </w:rPr>
        <w:tab/>
        <w:t>рассмотрев посредством системы видеоконференцсвязи жалобу Заявителя (</w:t>
      </w:r>
      <w:proofErr w:type="spellStart"/>
      <w:r w:rsidRPr="003D251D">
        <w:rPr>
          <w:sz w:val="27"/>
          <w:szCs w:val="27"/>
        </w:rPr>
        <w:t>вх</w:t>
      </w:r>
      <w:proofErr w:type="spellEnd"/>
      <w:r w:rsidRPr="003D251D">
        <w:rPr>
          <w:sz w:val="27"/>
          <w:szCs w:val="27"/>
        </w:rPr>
        <w:t xml:space="preserve">. № </w:t>
      </w:r>
      <w:r w:rsidR="00F27D7C" w:rsidRPr="00F27D7C">
        <w:rPr>
          <w:sz w:val="27"/>
          <w:szCs w:val="27"/>
        </w:rPr>
        <w:t>20790/24 от 14.08.2024</w:t>
      </w:r>
      <w:r w:rsidR="00FB1D41" w:rsidRPr="003D251D">
        <w:rPr>
          <w:sz w:val="27"/>
          <w:szCs w:val="27"/>
        </w:rPr>
        <w:t xml:space="preserve">) </w:t>
      </w:r>
      <w:r w:rsidRPr="003D251D">
        <w:rPr>
          <w:sz w:val="27"/>
          <w:szCs w:val="27"/>
        </w:rPr>
        <w:t xml:space="preserve">на действия Заказчика при определении поставщика (подрядчика, исполнителя) </w:t>
      </w:r>
      <w:r w:rsidR="00F27D7C" w:rsidRPr="00F27D7C">
        <w:rPr>
          <w:sz w:val="27"/>
          <w:szCs w:val="27"/>
        </w:rPr>
        <w:t>при определении (подрядчика, исполнителя) путем электронного аукциона на выполнение работ по изготовлению трансформаторов сухих силовых с литой изоляцией в комплекте (извещение № 0372100005624000074</w:t>
      </w:r>
      <w:r w:rsidRPr="003D251D">
        <w:rPr>
          <w:sz w:val="27"/>
          <w:szCs w:val="27"/>
        </w:rPr>
        <w:t xml:space="preserve">) (далее – </w:t>
      </w:r>
      <w:r w:rsidR="00F27D7C">
        <w:rPr>
          <w:sz w:val="27"/>
          <w:szCs w:val="27"/>
        </w:rPr>
        <w:t>Аукцион</w:t>
      </w:r>
      <w:r w:rsidRPr="003D251D">
        <w:rPr>
          <w:sz w:val="27"/>
          <w:szCs w:val="27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2A4484" w:rsidRPr="003D251D" w:rsidRDefault="002A4484" w:rsidP="002A4484">
      <w:pPr>
        <w:jc w:val="center"/>
        <w:rPr>
          <w:sz w:val="27"/>
          <w:szCs w:val="27"/>
        </w:rPr>
      </w:pPr>
    </w:p>
    <w:p w:rsidR="002A4484" w:rsidRPr="003D251D" w:rsidRDefault="002A4484" w:rsidP="002A4484">
      <w:pPr>
        <w:jc w:val="center"/>
        <w:rPr>
          <w:b/>
          <w:bCs/>
          <w:sz w:val="27"/>
          <w:szCs w:val="27"/>
        </w:rPr>
      </w:pPr>
      <w:r w:rsidRPr="003D251D">
        <w:rPr>
          <w:b/>
          <w:bCs/>
          <w:sz w:val="27"/>
          <w:szCs w:val="27"/>
        </w:rPr>
        <w:t>УСТАНОВИЛА:</w:t>
      </w:r>
    </w:p>
    <w:p w:rsidR="002A4484" w:rsidRPr="003D251D" w:rsidRDefault="002A4484" w:rsidP="002A4484">
      <w:pPr>
        <w:jc w:val="center"/>
        <w:outlineLvl w:val="0"/>
        <w:rPr>
          <w:sz w:val="27"/>
          <w:szCs w:val="27"/>
        </w:rPr>
      </w:pPr>
    </w:p>
    <w:p w:rsidR="002A4484" w:rsidRPr="003D251D" w:rsidRDefault="002A4484" w:rsidP="002A4484">
      <w:pPr>
        <w:ind w:firstLine="709"/>
        <w:jc w:val="both"/>
        <w:rPr>
          <w:sz w:val="27"/>
          <w:szCs w:val="27"/>
        </w:rPr>
      </w:pPr>
      <w:r w:rsidRPr="003D251D">
        <w:rPr>
          <w:sz w:val="27"/>
          <w:szCs w:val="27"/>
        </w:rPr>
        <w:lastRenderedPageBreak/>
        <w:t xml:space="preserve">Извещение о проведении </w:t>
      </w:r>
      <w:r w:rsidR="00F27D7C">
        <w:rPr>
          <w:sz w:val="27"/>
          <w:szCs w:val="27"/>
        </w:rPr>
        <w:t>Аукциона</w:t>
      </w:r>
      <w:r w:rsidR="00576A20" w:rsidRPr="003D251D">
        <w:rPr>
          <w:sz w:val="27"/>
          <w:szCs w:val="27"/>
        </w:rPr>
        <w:t xml:space="preserve"> </w:t>
      </w:r>
      <w:r w:rsidRPr="003D251D">
        <w:rPr>
          <w:sz w:val="27"/>
          <w:szCs w:val="27"/>
        </w:rPr>
        <w:t xml:space="preserve">размещено </w:t>
      </w:r>
      <w:r w:rsidR="00F27D7C">
        <w:rPr>
          <w:sz w:val="27"/>
          <w:szCs w:val="27"/>
        </w:rPr>
        <w:t>09</w:t>
      </w:r>
      <w:r w:rsidR="00576A20" w:rsidRPr="00576A20">
        <w:rPr>
          <w:sz w:val="27"/>
          <w:szCs w:val="27"/>
        </w:rPr>
        <w:t>.</w:t>
      </w:r>
      <w:r w:rsidR="00F27D7C">
        <w:rPr>
          <w:sz w:val="27"/>
          <w:szCs w:val="27"/>
        </w:rPr>
        <w:t>07</w:t>
      </w:r>
      <w:r w:rsidR="00576A20" w:rsidRPr="00576A20">
        <w:rPr>
          <w:sz w:val="27"/>
          <w:szCs w:val="27"/>
        </w:rPr>
        <w:t>.2024</w:t>
      </w:r>
      <w:r w:rsidR="00576A20">
        <w:rPr>
          <w:sz w:val="27"/>
          <w:szCs w:val="27"/>
        </w:rPr>
        <w:t xml:space="preserve"> </w:t>
      </w:r>
      <w:r w:rsidRPr="003D251D">
        <w:rPr>
          <w:sz w:val="27"/>
          <w:szCs w:val="27"/>
        </w:rPr>
        <w:t xml:space="preserve">на Официальном сайте Единой информационной системы в сфере закупок </w:t>
      </w:r>
      <w:proofErr w:type="spellStart"/>
      <w:r w:rsidRPr="003D251D">
        <w:rPr>
          <w:sz w:val="27"/>
          <w:szCs w:val="27"/>
        </w:rPr>
        <w:t>www</w:t>
      </w:r>
      <w:proofErr w:type="spellEnd"/>
      <w:r w:rsidRPr="003D251D">
        <w:rPr>
          <w:sz w:val="27"/>
          <w:szCs w:val="27"/>
        </w:rPr>
        <w:t>.</w:t>
      </w:r>
      <w:proofErr w:type="spellStart"/>
      <w:r w:rsidRPr="003D251D">
        <w:rPr>
          <w:sz w:val="27"/>
          <w:szCs w:val="27"/>
          <w:lang w:val="en-US"/>
        </w:rPr>
        <w:t>zakupki</w:t>
      </w:r>
      <w:proofErr w:type="spellEnd"/>
      <w:r w:rsidRPr="003D251D">
        <w:rPr>
          <w:sz w:val="27"/>
          <w:szCs w:val="27"/>
        </w:rPr>
        <w:t>.</w:t>
      </w:r>
      <w:proofErr w:type="spellStart"/>
      <w:r w:rsidRPr="003D251D">
        <w:rPr>
          <w:sz w:val="27"/>
          <w:szCs w:val="27"/>
          <w:lang w:val="en-US"/>
        </w:rPr>
        <w:t>gov</w:t>
      </w:r>
      <w:proofErr w:type="spellEnd"/>
      <w:r w:rsidRPr="003D251D">
        <w:rPr>
          <w:sz w:val="27"/>
          <w:szCs w:val="27"/>
        </w:rPr>
        <w:t>.</w:t>
      </w:r>
      <w:proofErr w:type="spellStart"/>
      <w:r w:rsidRPr="003D251D">
        <w:rPr>
          <w:sz w:val="27"/>
          <w:szCs w:val="27"/>
        </w:rPr>
        <w:t>ru</w:t>
      </w:r>
      <w:proofErr w:type="spellEnd"/>
      <w:r w:rsidRPr="003D251D">
        <w:rPr>
          <w:sz w:val="27"/>
          <w:szCs w:val="27"/>
        </w:rPr>
        <w:t xml:space="preserve">, номер извещения </w:t>
      </w:r>
      <w:r w:rsidR="00F27D7C" w:rsidRPr="00F27D7C">
        <w:rPr>
          <w:sz w:val="27"/>
          <w:szCs w:val="27"/>
        </w:rPr>
        <w:t>0372100005624000074</w:t>
      </w:r>
      <w:r w:rsidRPr="003D251D">
        <w:rPr>
          <w:sz w:val="27"/>
          <w:szCs w:val="27"/>
        </w:rPr>
        <w:t xml:space="preserve">. Начальная (максимальная) цена контракта – </w:t>
      </w:r>
      <w:r w:rsidR="00F27D7C" w:rsidRPr="00F27D7C">
        <w:rPr>
          <w:color w:val="000000"/>
          <w:sz w:val="27"/>
          <w:szCs w:val="27"/>
        </w:rPr>
        <w:t>5 533 600,00</w:t>
      </w:r>
      <w:r w:rsidR="00F27D7C">
        <w:rPr>
          <w:color w:val="000000"/>
          <w:sz w:val="27"/>
          <w:szCs w:val="27"/>
        </w:rPr>
        <w:t xml:space="preserve"> </w:t>
      </w:r>
      <w:r w:rsidRPr="003D251D">
        <w:rPr>
          <w:sz w:val="27"/>
          <w:szCs w:val="27"/>
        </w:rPr>
        <w:t>рублей.</w:t>
      </w:r>
    </w:p>
    <w:p w:rsidR="002A4484" w:rsidRPr="003D251D" w:rsidRDefault="002A4484" w:rsidP="00461D3B">
      <w:pPr>
        <w:ind w:right="-5" w:firstLine="720"/>
        <w:jc w:val="both"/>
        <w:rPr>
          <w:sz w:val="27"/>
          <w:szCs w:val="27"/>
        </w:rPr>
      </w:pPr>
      <w:r w:rsidRPr="003D251D">
        <w:rPr>
          <w:sz w:val="27"/>
          <w:szCs w:val="27"/>
        </w:rPr>
        <w:t xml:space="preserve">В жалобе </w:t>
      </w:r>
      <w:r w:rsidRPr="00576A20">
        <w:rPr>
          <w:sz w:val="27"/>
          <w:szCs w:val="27"/>
        </w:rPr>
        <w:t xml:space="preserve">Заявитель </w:t>
      </w:r>
      <w:r w:rsidRPr="003D251D">
        <w:rPr>
          <w:sz w:val="27"/>
          <w:szCs w:val="27"/>
        </w:rPr>
        <w:t xml:space="preserve">указывает на нарушения Заказчиком требований законодательства о контрактной системе, </w:t>
      </w:r>
      <w:r w:rsidR="00955B7B" w:rsidRPr="003D251D">
        <w:rPr>
          <w:sz w:val="27"/>
          <w:szCs w:val="27"/>
        </w:rPr>
        <w:t>выразившееся</w:t>
      </w:r>
      <w:r w:rsidR="00C24E1F" w:rsidRPr="003D251D">
        <w:rPr>
          <w:sz w:val="27"/>
          <w:szCs w:val="27"/>
        </w:rPr>
        <w:t>, по его мнению, неправомерных действиях при заключении контракта</w:t>
      </w:r>
      <w:r w:rsidR="00EB5C7A" w:rsidRPr="003D251D">
        <w:rPr>
          <w:sz w:val="27"/>
          <w:szCs w:val="27"/>
        </w:rPr>
        <w:t>.</w:t>
      </w:r>
    </w:p>
    <w:p w:rsidR="002A4484" w:rsidRPr="003D251D" w:rsidRDefault="002A4484" w:rsidP="00461D3B">
      <w:pPr>
        <w:ind w:right="-5" w:firstLine="720"/>
        <w:jc w:val="both"/>
        <w:rPr>
          <w:sz w:val="27"/>
          <w:szCs w:val="27"/>
        </w:rPr>
      </w:pPr>
      <w:r w:rsidRPr="003D251D">
        <w:rPr>
          <w:sz w:val="27"/>
          <w:szCs w:val="27"/>
        </w:rPr>
        <w:t>Информация, изложенная в жалобе, пояснения сторон, имеющиеся документы подтверждают следующие обстоятельства.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Заказчиком 09.07.2024 на Официальном сайте единой информационной системы в информационно-телекоммуникационной сети «Интернет» в сфере закупок www.zakupki.gov.ru (далее – Официальный сайт) размещено извещение о проведении аукциона в электронной форме на выполнение работ по изготовлению трансформаторов сухих силовых с литой изоляцией в комплекте (извещение № 0372100005624000074) (далее – Аукцион).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Начальная (максимальная) цена государственного контракта – 5 533 600,00 рублей. 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В соответствии с Протоколом подведения итогов определения поставщика (подрядчика, исполнителя) от 22.07.2024 №ИЭА1 победителем Аукциона признано ООО «УК Трансформация».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В соответствии с п. 1 ч. 2 ст. 51 Закона о контрактной системе, Заказчик, не позднее двух рабочих дней, следующих за днем размещения в единой информационной системе протоколов, указанных в части 1 ст. 51 Закона о контрактной системе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п. 5 ч. 2 ст. 42 Закона о контрактной системе.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Из представленных Заказчиком сведений, Комиссия УФАС установила, что 24.07.2024 Заказчиком в порядке ч. 2 ст. 51 Закона о контрактной системе в единой информационной системе и на электронной площадке (АО «Сбербанк-АСТ») с использованием единой информационной системы без своей подписи был размещен проект контракта.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В силу ч. 3 ст. 51 Закона о контрактной системе не позднее пяти рабочих дней, следующих за днем размещения заказчиком в соответствии с ч. 2 ст. 51 Закона о контрактной системе проекта контракта, участник закупки, с которым заключается контракт, осуществляет одно из следующих действий: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п. 1 ч. 17.2 ст. 95 Закона о контрактной системе, либо </w:t>
      </w:r>
      <w:r w:rsidRPr="00F27D7C">
        <w:rPr>
          <w:sz w:val="27"/>
          <w:szCs w:val="27"/>
        </w:rPr>
        <w:lastRenderedPageBreak/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</w:t>
      </w:r>
    </w:p>
    <w:p w:rsid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а) наличие разногласий в отношении информации, включенной в проект контракта в соответствии с п. 1 ч. 2 ст. 51 Закона о контрактной системе,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б) несогласие заключить контракт, содержащий условия, предусмотренные п. 2 ч. 2 ст. 51 Закона о контрактной системе.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31.07.2024 Участник посредством функционала электронной торговой площадки, предназначенного для направления протокола разногласий, разместил протокол разногласий к проекту контракта. 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ч. 3 ст. 51 Закона о контрактной системе, заказчик осуществляет одно из следующих действий: 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1) подписывает усиленной электронной подписью лица, имеющего право действовать от имени заказчика, и размещает в единой информационной системе и на электронной площадке (с использованием единой информационной системы) контракт (за исключением случаев, установленных настоящим Федеральным законом, и не ранее срока, предусмотренного ч. 1 ст. 51 Закона о контрактной системе) в случае, если участник закупки, с которым заключается контракт, разместил информацию и документы в соответствии с п. 1 ч. 3 ст. 51 Закона о контрактной системе. Если по результатам определения поставщика (подрядчика, исполнителя) в соответствии с Законом о контрактной системе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контракт;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2)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п. 2 ч. 3 ст. 51 Закона о контрактной системе;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3)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</w:t>
      </w:r>
      <w:r w:rsidRPr="00F27D7C">
        <w:rPr>
          <w:sz w:val="27"/>
          <w:szCs w:val="27"/>
        </w:rPr>
        <w:lastRenderedPageBreak/>
        <w:t xml:space="preserve">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п. 2 ч. 3 ст. 51 Закона о контрактной системе. При таком размещении заказчик также </w:t>
      </w:r>
      <w:proofErr w:type="gramStart"/>
      <w:r w:rsidRPr="00F27D7C">
        <w:rPr>
          <w:sz w:val="27"/>
          <w:szCs w:val="27"/>
        </w:rPr>
        <w:t>формирует  использованием</w:t>
      </w:r>
      <w:proofErr w:type="gramEnd"/>
      <w:r w:rsidRPr="00F27D7C">
        <w:rPr>
          <w:sz w:val="27"/>
          <w:szCs w:val="27"/>
        </w:rPr>
        <w:t xml:space="preserve">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подпунктом «б» п. 2 ч. 3 ст. 51 Закона о контрактной системе, подлежит обязательному учету.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02.08.2024 в соответствии с п. 2 ч. 4 ст. 51 Закона о контрактной системе Заказчик разместил доработанный проект контракта.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Не позднее одного рабочего дня, следующего за датой размещения заказчиком информации и документов в соответствии с п. 2 или 3 ч. 4 ст. 51 Закона о контрактной системе, участник закупки, с которым заключается контракт, осуществляет действия, предусмотренные п. 1 ч. 3 ст. 51 </w:t>
      </w:r>
      <w:proofErr w:type="gramStart"/>
      <w:r w:rsidRPr="00F27D7C">
        <w:rPr>
          <w:sz w:val="27"/>
          <w:szCs w:val="27"/>
        </w:rPr>
        <w:t>Закона  контрактной</w:t>
      </w:r>
      <w:proofErr w:type="gramEnd"/>
      <w:r w:rsidRPr="00F27D7C">
        <w:rPr>
          <w:sz w:val="27"/>
          <w:szCs w:val="27"/>
        </w:rPr>
        <w:t xml:space="preserve"> системе. Заказчик не позднее двух рабочих дней, следующих за днем осуществления таких действий участником закупки, 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Законом о контрактной системе, и не ранее срока, предусмотренного ч. 1 ст. 51 Закона о контрактной системе). 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системе. В случаях, предусмотренных ч. 5 ст. 103 настоящего Федерального закона, такой подписанный контракт не размещается на Официальном сайте (ч. 5 ст. 51 Закона о контрактной системе).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В соответствии с </w:t>
      </w:r>
      <w:proofErr w:type="spellStart"/>
      <w:r w:rsidRPr="00F27D7C">
        <w:rPr>
          <w:sz w:val="27"/>
          <w:szCs w:val="27"/>
        </w:rPr>
        <w:t>ч.ч</w:t>
      </w:r>
      <w:proofErr w:type="spellEnd"/>
      <w:r w:rsidRPr="00F27D7C">
        <w:rPr>
          <w:sz w:val="27"/>
          <w:szCs w:val="27"/>
        </w:rPr>
        <w:t xml:space="preserve">. 4, 5 ст. 96 Закона о контрактной системе контракт заключается после предоставления участником закупки, с которым заключается контракт, обеспечения исполнения контракта в соответствии с настоящим Федеральным законом. В случае </w:t>
      </w:r>
      <w:proofErr w:type="spellStart"/>
      <w:r w:rsidRPr="00F27D7C">
        <w:rPr>
          <w:sz w:val="27"/>
          <w:szCs w:val="27"/>
        </w:rPr>
        <w:t>непредоставления</w:t>
      </w:r>
      <w:proofErr w:type="spellEnd"/>
      <w:r w:rsidRPr="00F27D7C">
        <w:rPr>
          <w:sz w:val="27"/>
          <w:szCs w:val="27"/>
        </w:rPr>
        <w:t xml:space="preserve">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Исполнение контракта может обеспечиваться предоставлением независимой гарантии, выданной банком и соответствующей требованиям статьи 45 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срок действия независимой гарантии должен </w:t>
      </w:r>
      <w:r w:rsidRPr="00F27D7C">
        <w:rPr>
          <w:sz w:val="27"/>
          <w:szCs w:val="27"/>
        </w:rPr>
        <w:lastRenderedPageBreak/>
        <w:t>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ст. 95 Закона о контрактной системе (ч. 3 ст. 96 Закона о контрактной системе).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Участник закупки, с которым заключается контракт по результатам определения поставщика (подрядчика, исполнителя) в соответствии с </w:t>
      </w:r>
      <w:r>
        <w:rPr>
          <w:sz w:val="27"/>
          <w:szCs w:val="27"/>
        </w:rPr>
        <w:br/>
      </w:r>
      <w:r w:rsidRPr="00F27D7C">
        <w:rPr>
          <w:sz w:val="27"/>
          <w:szCs w:val="27"/>
        </w:rPr>
        <w:t>п. 1 ч. 1 ст. 30 Закона о контрактной системе, освобождается от предоставления обеспечения исполнения контракта,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Закона о контрактной системе для предоставления обеспечения исполнения контракта. При этом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 (ч. 8.1 ст. 96 Закона о контрактной системе).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Из системного толкования вышеуказанных статей следует, что подтверждение обеспечения исполнения контракта в полном объеме представляется одновременно с проектом контракта, подписанным лицом, имеющим право действовать от имени победителя аукциона.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02.08.2024 ООО «УК Трансформация» разместило на электронной торговой площадке проект контракта, подписанный лицом, имеющим право действовать от имени победителя электронной процедуры. В качестве обеспечения исполнения контракта представлена независимая гарантия от 01.08.2024 № 3023830 (далее – Гарантия).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В соответствии с </w:t>
      </w:r>
      <w:proofErr w:type="spellStart"/>
      <w:r w:rsidRPr="00F27D7C">
        <w:rPr>
          <w:sz w:val="27"/>
          <w:szCs w:val="27"/>
        </w:rPr>
        <w:t>ч.ч</w:t>
      </w:r>
      <w:proofErr w:type="spellEnd"/>
      <w:r w:rsidRPr="00F27D7C">
        <w:rPr>
          <w:sz w:val="27"/>
          <w:szCs w:val="27"/>
        </w:rPr>
        <w:t xml:space="preserve">. 5, 6 ст. 45 Закона о контрактной системе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 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При проверке представленной Гарантии, Заказчиком было установлено ее несоответствие требованиям Закона о контрактной системе, а именно: срок действия независимой гарантии не соответствовал требованиям ст. 45 Закона о контрактной системе.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Помимо Гарантии иных документов, подтверждающих предоставление обеспечения исполнения Контракта, ООО «УК Трансформация» не представлено.</w:t>
      </w:r>
    </w:p>
    <w:p w:rsidR="00F27D7C" w:rsidRP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 xml:space="preserve"> Таким образом, победитель закупки ООО «УК Трансформация» с которым заключается контракт, не представил надлежащее обеспечение исполнения контракта в полном объеме в срок, установленный для заключения контракта. </w:t>
      </w:r>
    </w:p>
    <w:p w:rsidR="00F27D7C" w:rsidRDefault="00F27D7C" w:rsidP="00F27D7C">
      <w:pPr>
        <w:ind w:right="-5" w:firstLine="720"/>
        <w:jc w:val="both"/>
        <w:rPr>
          <w:sz w:val="27"/>
          <w:szCs w:val="27"/>
        </w:rPr>
      </w:pPr>
      <w:r w:rsidRPr="00F27D7C">
        <w:rPr>
          <w:sz w:val="27"/>
          <w:szCs w:val="27"/>
        </w:rPr>
        <w:t>На основании изложенного, Заказчиком на Официальном сайте был размещен Протокол признания участника уклонившимся от заключения контракта от 05.08.2024 №ППУ20_1», согласно которому ООО «УК Трансформация», было признано уклонившимся от заключения контракта.</w:t>
      </w:r>
    </w:p>
    <w:p w:rsidR="00B034D7" w:rsidRPr="003D251D" w:rsidRDefault="00B034D7" w:rsidP="00F27D7C">
      <w:pPr>
        <w:ind w:right="-5" w:firstLine="720"/>
        <w:jc w:val="both"/>
        <w:rPr>
          <w:sz w:val="27"/>
          <w:szCs w:val="27"/>
        </w:rPr>
      </w:pPr>
      <w:r w:rsidRPr="003D251D">
        <w:rPr>
          <w:sz w:val="27"/>
          <w:szCs w:val="27"/>
        </w:rPr>
        <w:lastRenderedPageBreak/>
        <w:t xml:space="preserve">Учитывая изложенное, Комиссия УФАС </w:t>
      </w:r>
      <w:r w:rsidR="00D64C36" w:rsidRPr="003D251D">
        <w:rPr>
          <w:sz w:val="27"/>
          <w:szCs w:val="27"/>
        </w:rPr>
        <w:t>не находит нарушений в действиях Заказчика при заключении контракта.</w:t>
      </w:r>
    </w:p>
    <w:p w:rsidR="003D251D" w:rsidRDefault="003D251D" w:rsidP="00576A20">
      <w:pPr>
        <w:ind w:right="-5" w:firstLine="720"/>
        <w:jc w:val="both"/>
        <w:rPr>
          <w:sz w:val="27"/>
          <w:szCs w:val="27"/>
        </w:rPr>
      </w:pPr>
    </w:p>
    <w:p w:rsidR="002A4484" w:rsidRPr="003D251D" w:rsidRDefault="002A4484" w:rsidP="002A448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3D251D">
        <w:rPr>
          <w:sz w:val="27"/>
          <w:szCs w:val="27"/>
        </w:rPr>
        <w:t>Комиссия УФАС, руководствуясь ст. 2, 8, 19, 26, 33, 42, 43, 99, 105, 10</w:t>
      </w:r>
      <w:r w:rsidR="0068483E">
        <w:rPr>
          <w:sz w:val="27"/>
          <w:szCs w:val="27"/>
        </w:rPr>
        <w:t>6 Закона о контрактной системе</w:t>
      </w:r>
      <w:r w:rsidRPr="003D251D">
        <w:rPr>
          <w:sz w:val="27"/>
          <w:szCs w:val="27"/>
        </w:rPr>
        <w:t>,</w:t>
      </w:r>
    </w:p>
    <w:p w:rsidR="002A4484" w:rsidRPr="003D251D" w:rsidRDefault="002A4484" w:rsidP="002A4484">
      <w:pPr>
        <w:jc w:val="center"/>
        <w:rPr>
          <w:sz w:val="27"/>
          <w:szCs w:val="27"/>
        </w:rPr>
      </w:pPr>
    </w:p>
    <w:p w:rsidR="002A4484" w:rsidRPr="003D251D" w:rsidRDefault="002A4484" w:rsidP="002A4484">
      <w:pPr>
        <w:jc w:val="center"/>
        <w:rPr>
          <w:b/>
          <w:bCs/>
          <w:sz w:val="27"/>
          <w:szCs w:val="27"/>
        </w:rPr>
      </w:pPr>
      <w:r w:rsidRPr="003D251D">
        <w:rPr>
          <w:b/>
          <w:bCs/>
          <w:sz w:val="27"/>
          <w:szCs w:val="27"/>
        </w:rPr>
        <w:t xml:space="preserve">РЕШИЛА: </w:t>
      </w:r>
    </w:p>
    <w:p w:rsidR="002A4484" w:rsidRPr="003D251D" w:rsidRDefault="002A4484" w:rsidP="002A4484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</w:p>
    <w:p w:rsidR="002A4484" w:rsidRDefault="002A4484" w:rsidP="002A4484">
      <w:pPr>
        <w:ind w:right="-5" w:firstLine="720"/>
        <w:jc w:val="both"/>
        <w:rPr>
          <w:color w:val="000000"/>
          <w:sz w:val="27"/>
          <w:szCs w:val="27"/>
        </w:rPr>
      </w:pPr>
      <w:r w:rsidRPr="003D251D">
        <w:rPr>
          <w:color w:val="000000"/>
          <w:sz w:val="27"/>
          <w:szCs w:val="27"/>
        </w:rPr>
        <w:t xml:space="preserve"> Признать жалобу </w:t>
      </w:r>
      <w:r w:rsidR="00F27D7C" w:rsidRPr="00F27D7C">
        <w:rPr>
          <w:iCs/>
          <w:sz w:val="27"/>
          <w:szCs w:val="27"/>
        </w:rPr>
        <w:t>ООО «УК Трансформация</w:t>
      </w:r>
      <w:r w:rsidR="008C1976" w:rsidRPr="008C1976">
        <w:rPr>
          <w:iCs/>
          <w:sz w:val="27"/>
          <w:szCs w:val="27"/>
        </w:rPr>
        <w:t>»</w:t>
      </w:r>
      <w:r w:rsidR="008C1976">
        <w:rPr>
          <w:iCs/>
          <w:sz w:val="27"/>
          <w:szCs w:val="27"/>
        </w:rPr>
        <w:t xml:space="preserve"> </w:t>
      </w:r>
      <w:r w:rsidR="00D64C36" w:rsidRPr="003D251D">
        <w:rPr>
          <w:iCs/>
          <w:sz w:val="27"/>
          <w:szCs w:val="27"/>
        </w:rPr>
        <w:t>не</w:t>
      </w:r>
      <w:r w:rsidRPr="003D251D">
        <w:rPr>
          <w:color w:val="000000"/>
          <w:sz w:val="27"/>
          <w:szCs w:val="27"/>
        </w:rPr>
        <w:t>обоснованной.</w:t>
      </w:r>
    </w:p>
    <w:p w:rsidR="002A4484" w:rsidRPr="003D251D" w:rsidRDefault="002A4484" w:rsidP="00C14C8E">
      <w:pPr>
        <w:autoSpaceDE w:val="0"/>
        <w:autoSpaceDN w:val="0"/>
        <w:adjustRightInd w:val="0"/>
        <w:jc w:val="both"/>
        <w:outlineLvl w:val="1"/>
        <w:rPr>
          <w:color w:val="000000"/>
          <w:sz w:val="27"/>
          <w:szCs w:val="27"/>
        </w:rPr>
      </w:pPr>
      <w:bookmarkStart w:id="0" w:name="_GoBack"/>
      <w:bookmarkEnd w:id="0"/>
    </w:p>
    <w:p w:rsidR="002A4484" w:rsidRPr="003D251D" w:rsidRDefault="002A4484" w:rsidP="002A4484">
      <w:pPr>
        <w:tabs>
          <w:tab w:val="left" w:pos="2700"/>
        </w:tabs>
        <w:ind w:firstLine="720"/>
        <w:jc w:val="both"/>
        <w:rPr>
          <w:i/>
          <w:sz w:val="27"/>
          <w:szCs w:val="27"/>
        </w:rPr>
      </w:pPr>
      <w:r w:rsidRPr="003D251D">
        <w:rPr>
          <w:i/>
          <w:sz w:val="27"/>
          <w:szCs w:val="27"/>
        </w:rPr>
        <w:t>Настоящее решение может быть обжаловано в судебном порядке в течение трёх месяцев со дня принятия.</w:t>
      </w:r>
    </w:p>
    <w:p w:rsidR="00AA629C" w:rsidRPr="003D251D" w:rsidRDefault="00AA629C">
      <w:pPr>
        <w:rPr>
          <w:sz w:val="27"/>
          <w:szCs w:val="27"/>
        </w:rPr>
      </w:pPr>
    </w:p>
    <w:sectPr w:rsidR="00AA629C" w:rsidRPr="003D251D" w:rsidSect="0068483E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484"/>
    <w:rsid w:val="000E1EC0"/>
    <w:rsid w:val="001074B8"/>
    <w:rsid w:val="00145244"/>
    <w:rsid w:val="002277B7"/>
    <w:rsid w:val="00263EB4"/>
    <w:rsid w:val="002A4484"/>
    <w:rsid w:val="00312292"/>
    <w:rsid w:val="00326C32"/>
    <w:rsid w:val="00337576"/>
    <w:rsid w:val="00340B97"/>
    <w:rsid w:val="00352709"/>
    <w:rsid w:val="003D251D"/>
    <w:rsid w:val="00450C42"/>
    <w:rsid w:val="00461D3B"/>
    <w:rsid w:val="00511A23"/>
    <w:rsid w:val="0053067B"/>
    <w:rsid w:val="00545B19"/>
    <w:rsid w:val="00576A20"/>
    <w:rsid w:val="005A3CE6"/>
    <w:rsid w:val="005B1949"/>
    <w:rsid w:val="005D2264"/>
    <w:rsid w:val="0068483E"/>
    <w:rsid w:val="00745BB4"/>
    <w:rsid w:val="007D0B85"/>
    <w:rsid w:val="0080091D"/>
    <w:rsid w:val="008C1976"/>
    <w:rsid w:val="00911432"/>
    <w:rsid w:val="00955B7B"/>
    <w:rsid w:val="009C2A3B"/>
    <w:rsid w:val="00A321C6"/>
    <w:rsid w:val="00A34F9A"/>
    <w:rsid w:val="00AA629C"/>
    <w:rsid w:val="00AD4ABC"/>
    <w:rsid w:val="00B034D7"/>
    <w:rsid w:val="00BB1F88"/>
    <w:rsid w:val="00BB34BF"/>
    <w:rsid w:val="00C14C8E"/>
    <w:rsid w:val="00C24E1F"/>
    <w:rsid w:val="00C56B6A"/>
    <w:rsid w:val="00C5786A"/>
    <w:rsid w:val="00CE05E3"/>
    <w:rsid w:val="00D01E21"/>
    <w:rsid w:val="00D20C01"/>
    <w:rsid w:val="00D61429"/>
    <w:rsid w:val="00D64C36"/>
    <w:rsid w:val="00E4413F"/>
    <w:rsid w:val="00EB5C7A"/>
    <w:rsid w:val="00EE6A01"/>
    <w:rsid w:val="00F27D7C"/>
    <w:rsid w:val="00F7724F"/>
    <w:rsid w:val="00F97B5F"/>
    <w:rsid w:val="00FB1D41"/>
    <w:rsid w:val="00FC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B5614-FED3-491C-ACB8-CA610F39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4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4484"/>
    <w:rPr>
      <w:color w:val="0563C1" w:themeColor="hyperlink"/>
      <w:u w:val="single"/>
    </w:rPr>
  </w:style>
  <w:style w:type="paragraph" w:styleId="a4">
    <w:name w:val="Body Text"/>
    <w:basedOn w:val="a"/>
    <w:link w:val="a5"/>
    <w:rsid w:val="00340B97"/>
    <w:pPr>
      <w:spacing w:after="120"/>
    </w:pPr>
  </w:style>
  <w:style w:type="character" w:customStyle="1" w:styleId="a5">
    <w:name w:val="Основной текст Знак"/>
    <w:basedOn w:val="a0"/>
    <w:link w:val="a4"/>
    <w:rsid w:val="00340B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_"/>
    <w:link w:val="3"/>
    <w:rsid w:val="00340B97"/>
    <w:rPr>
      <w:shd w:val="clear" w:color="auto" w:fill="FFFFFF"/>
      <w:lang w:eastAsia="ru-RU"/>
    </w:rPr>
  </w:style>
  <w:style w:type="paragraph" w:customStyle="1" w:styleId="3">
    <w:name w:val="Основной текст3"/>
    <w:basedOn w:val="a"/>
    <w:link w:val="a6"/>
    <w:rsid w:val="00340B97"/>
    <w:pPr>
      <w:widowControl w:val="0"/>
      <w:shd w:val="clear" w:color="auto" w:fill="FFFFFF"/>
      <w:spacing w:before="180" w:line="259" w:lineRule="exac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2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39CE7-4076-496E-8F6D-F7B499D6A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2047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cp:keywords/>
  <dc:description/>
  <cp:lastModifiedBy>Кудряшов Николай Игоревич</cp:lastModifiedBy>
  <cp:revision>2</cp:revision>
  <dcterms:created xsi:type="dcterms:W3CDTF">2024-08-22T18:07:00Z</dcterms:created>
  <dcterms:modified xsi:type="dcterms:W3CDTF">2024-08-22T18:07:00Z</dcterms:modified>
</cp:coreProperties>
</file>