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000A18" w:rsidRDefault="008A2EF4" w:rsidP="00477D09">
      <w:pPr>
        <w:spacing w:before="120"/>
        <w:jc w:val="center"/>
        <w:rPr>
          <w:b/>
          <w:color w:val="000000"/>
        </w:rPr>
      </w:pPr>
      <w:r w:rsidRPr="00000A18">
        <w:rPr>
          <w:noProof/>
          <w:lang w:eastAsia="ru-RU"/>
        </w:rPr>
        <w:drawing>
          <wp:anchor distT="0" distB="0" distL="114935" distR="114935" simplePos="0" relativeHeight="251659264" behindDoc="0" locked="0" layoutInCell="1" allowOverlap="1">
            <wp:simplePos x="0" y="0"/>
            <wp:positionH relativeFrom="column">
              <wp:posOffset>2762885</wp:posOffset>
            </wp:positionH>
            <wp:positionV relativeFrom="paragraph">
              <wp:posOffset>0</wp:posOffset>
            </wp:positionV>
            <wp:extent cx="594000" cy="66960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4000" cy="669600"/>
                    </a:xfrm>
                    <a:prstGeom prst="rect">
                      <a:avLst/>
                    </a:prstGeom>
                  </pic:spPr>
                </pic:pic>
              </a:graphicData>
            </a:graphic>
          </wp:anchor>
        </w:drawing>
      </w:r>
      <w:r w:rsidRPr="00000A18">
        <w:rPr>
          <w:b/>
          <w:color w:val="000000"/>
        </w:rPr>
        <w:t>ФЕДЕРАЛЬНАЯ АНТИМОНОПОЛЬНАЯ СЛУЖБА</w:t>
      </w:r>
    </w:p>
    <w:p w:rsidR="008A2EF4" w:rsidRPr="00000A18" w:rsidRDefault="008A2EF4" w:rsidP="00796359">
      <w:pPr>
        <w:jc w:val="center"/>
        <w:rPr>
          <w:b/>
          <w:color w:val="000000"/>
        </w:rPr>
      </w:pPr>
      <w:r w:rsidRPr="00000A18">
        <w:rPr>
          <w:b/>
          <w:color w:val="000000"/>
        </w:rPr>
        <w:t>УПРАВЛЕНИЕ ПО РЕСПУБЛИКЕ САХА (ЯКУТИЯ)</w:t>
      </w:r>
    </w:p>
    <w:p w:rsidR="008A2EF4" w:rsidRPr="00000A18" w:rsidRDefault="008A2EF4" w:rsidP="00477D09">
      <w:pPr>
        <w:spacing w:before="120" w:after="120"/>
        <w:jc w:val="center"/>
        <w:rPr>
          <w:b/>
          <w:color w:val="000000"/>
          <w:spacing w:val="40"/>
        </w:rPr>
      </w:pPr>
      <w:r w:rsidRPr="00000A18">
        <w:rPr>
          <w:b/>
          <w:color w:val="000000"/>
          <w:spacing w:val="40"/>
        </w:rPr>
        <w:t>РЕШЕНИЕ</w:t>
      </w:r>
    </w:p>
    <w:p w:rsidR="003B6E72" w:rsidRPr="00701286" w:rsidRDefault="007972A8" w:rsidP="00796359">
      <w:pPr>
        <w:jc w:val="center"/>
        <w:rPr>
          <w:color w:val="000000"/>
        </w:rPr>
      </w:pPr>
      <w:r w:rsidRPr="00701286">
        <w:rPr>
          <w:color w:val="000000"/>
        </w:rPr>
        <w:t>по дел</w:t>
      </w:r>
      <w:r w:rsidR="008D1719" w:rsidRPr="00701286">
        <w:rPr>
          <w:color w:val="000000"/>
        </w:rPr>
        <w:t>у</w:t>
      </w:r>
      <w:r w:rsidR="00E7648C" w:rsidRPr="00701286">
        <w:rPr>
          <w:color w:val="000000"/>
        </w:rPr>
        <w:t xml:space="preserve"> </w:t>
      </w:r>
      <w:r w:rsidRPr="00701286">
        <w:rPr>
          <w:color w:val="000000"/>
        </w:rPr>
        <w:t>№</w:t>
      </w:r>
      <w:r w:rsidR="0007044A" w:rsidRPr="00701286">
        <w:rPr>
          <w:color w:val="000000"/>
        </w:rPr>
        <w:t> </w:t>
      </w:r>
      <w:r w:rsidR="00A9657B" w:rsidRPr="00A9657B">
        <w:rPr>
          <w:color w:val="000000"/>
        </w:rPr>
        <w:t>014/06/104-646/2024</w:t>
      </w:r>
    </w:p>
    <w:p w:rsidR="008A2EF4" w:rsidRPr="00701286" w:rsidRDefault="008A2EF4" w:rsidP="00796359">
      <w:pPr>
        <w:jc w:val="center"/>
        <w:rPr>
          <w:color w:val="000000"/>
        </w:rPr>
      </w:pPr>
      <w:r w:rsidRPr="00701286">
        <w:rPr>
          <w:color w:val="000000"/>
        </w:rPr>
        <w:t>о нарушении законодательства о контрактной системе в сфере закупок</w:t>
      </w:r>
    </w:p>
    <w:p w:rsidR="00E743F2" w:rsidRPr="00701286" w:rsidRDefault="00E743F2" w:rsidP="00796359">
      <w:pPr>
        <w:jc w:val="center"/>
        <w:rPr>
          <w:color w:val="000000"/>
        </w:rPr>
      </w:pPr>
    </w:p>
    <w:p w:rsidR="008A2EF4" w:rsidRPr="00701286" w:rsidRDefault="008A2EF4" w:rsidP="00817E6B">
      <w:pPr>
        <w:tabs>
          <w:tab w:val="right" w:pos="9637"/>
        </w:tabs>
        <w:spacing w:before="120" w:after="120"/>
        <w:jc w:val="both"/>
        <w:rPr>
          <w:color w:val="000000"/>
        </w:rPr>
      </w:pPr>
      <w:r w:rsidRPr="00701286">
        <w:rPr>
          <w:color w:val="000000"/>
        </w:rPr>
        <w:t xml:space="preserve">г. Якутск </w:t>
      </w:r>
      <w:r w:rsidR="00796359" w:rsidRPr="00701286">
        <w:rPr>
          <w:color w:val="000000"/>
        </w:rPr>
        <w:tab/>
      </w:r>
      <w:r w:rsidR="00ED7134" w:rsidRPr="00701286">
        <w:rPr>
          <w:color w:val="000000"/>
        </w:rPr>
        <w:t xml:space="preserve">    </w:t>
      </w:r>
      <w:r w:rsidR="001E2F1F" w:rsidRPr="00701286">
        <w:rPr>
          <w:color w:val="000000"/>
        </w:rPr>
        <w:t xml:space="preserve"> </w:t>
      </w:r>
      <w:r w:rsidR="00ED7134" w:rsidRPr="00701286">
        <w:rPr>
          <w:color w:val="000000"/>
        </w:rPr>
        <w:t xml:space="preserve">   </w:t>
      </w:r>
      <w:r w:rsidR="00CD3DE9" w:rsidRPr="00701286">
        <w:rPr>
          <w:color w:val="000000"/>
        </w:rPr>
        <w:t xml:space="preserve">  </w:t>
      </w:r>
      <w:r w:rsidR="00ED7134" w:rsidRPr="00701286">
        <w:rPr>
          <w:color w:val="000000"/>
        </w:rPr>
        <w:t xml:space="preserve"> </w:t>
      </w:r>
      <w:r w:rsidR="001E2F1F" w:rsidRPr="00701286">
        <w:rPr>
          <w:color w:val="000000"/>
        </w:rPr>
        <w:t xml:space="preserve">  </w:t>
      </w:r>
      <w:r w:rsidR="003B6C09" w:rsidRPr="00701286">
        <w:rPr>
          <w:color w:val="000000"/>
        </w:rPr>
        <w:t xml:space="preserve">           </w:t>
      </w:r>
      <w:r w:rsidR="004A5CD1" w:rsidRPr="00701286">
        <w:rPr>
          <w:color w:val="000000"/>
        </w:rPr>
        <w:t xml:space="preserve">          </w:t>
      </w:r>
      <w:r w:rsidR="00A9657B">
        <w:rPr>
          <w:color w:val="000000"/>
        </w:rPr>
        <w:t>23</w:t>
      </w:r>
      <w:r w:rsidR="003A4892">
        <w:rPr>
          <w:color w:val="000000"/>
        </w:rPr>
        <w:t xml:space="preserve"> </w:t>
      </w:r>
      <w:r w:rsidR="00391AD1">
        <w:rPr>
          <w:color w:val="000000"/>
        </w:rPr>
        <w:t>апреля</w:t>
      </w:r>
      <w:r w:rsidR="003A4892">
        <w:rPr>
          <w:color w:val="000000"/>
        </w:rPr>
        <w:t xml:space="preserve"> 2024</w:t>
      </w:r>
      <w:r w:rsidRPr="00701286">
        <w:rPr>
          <w:color w:val="000000"/>
        </w:rPr>
        <w:t xml:space="preserve"> года</w:t>
      </w:r>
    </w:p>
    <w:p w:rsidR="008A2EF4" w:rsidRPr="00701286" w:rsidRDefault="008A2EF4" w:rsidP="00651C20">
      <w:pPr>
        <w:ind w:firstLine="567"/>
        <w:jc w:val="both"/>
        <w:rPr>
          <w:color w:val="auto"/>
        </w:rPr>
      </w:pPr>
      <w:r w:rsidRPr="00701286">
        <w:rPr>
          <w:color w:val="auto"/>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BB7B74" w:rsidRPr="00701286" w:rsidRDefault="009C1C1B" w:rsidP="00651C20">
      <w:pPr>
        <w:ind w:firstLine="567"/>
        <w:jc w:val="both"/>
        <w:rPr>
          <w:color w:val="auto"/>
        </w:rPr>
      </w:pPr>
      <w:proofErr w:type="gramStart"/>
      <w:r>
        <w:rPr>
          <w:color w:val="auto"/>
        </w:rPr>
        <w:t>…</w:t>
      </w:r>
      <w:r w:rsidR="00391AD1">
        <w:rPr>
          <w:color w:val="auto"/>
        </w:rPr>
        <w:t>.</w:t>
      </w:r>
      <w:proofErr w:type="gramEnd"/>
      <w:r w:rsidR="00391AD1">
        <w:rPr>
          <w:color w:val="auto"/>
        </w:rPr>
        <w:t xml:space="preserve"> </w:t>
      </w:r>
      <w:r w:rsidR="00BB7B74" w:rsidRPr="00701286">
        <w:rPr>
          <w:color w:val="auto"/>
        </w:rPr>
        <w:t>–</w:t>
      </w:r>
      <w:r w:rsidR="00391AD1">
        <w:rPr>
          <w:color w:val="auto"/>
        </w:rPr>
        <w:t xml:space="preserve"> </w:t>
      </w:r>
      <w:r w:rsidR="00A9657B">
        <w:rPr>
          <w:color w:val="auto"/>
        </w:rPr>
        <w:t xml:space="preserve">заместителя </w:t>
      </w:r>
      <w:r w:rsidR="00BB7B74" w:rsidRPr="00701286">
        <w:rPr>
          <w:color w:val="auto"/>
        </w:rPr>
        <w:t>начальника отдела контроля закупок Якутского УФАС России, заместителя председателя Комиссии;</w:t>
      </w:r>
    </w:p>
    <w:p w:rsidR="008C3150" w:rsidRPr="00701286" w:rsidRDefault="009C1C1B" w:rsidP="008C3150">
      <w:pPr>
        <w:ind w:firstLine="567"/>
        <w:jc w:val="both"/>
        <w:rPr>
          <w:color w:val="auto"/>
        </w:rPr>
      </w:pPr>
      <w:proofErr w:type="gramStart"/>
      <w:r>
        <w:rPr>
          <w:color w:val="auto"/>
        </w:rPr>
        <w:t>…</w:t>
      </w:r>
      <w:r w:rsidR="00C9569A">
        <w:rPr>
          <w:color w:val="auto"/>
        </w:rPr>
        <w:t>.</w:t>
      </w:r>
      <w:proofErr w:type="gramEnd"/>
      <w:r w:rsidR="008C3150" w:rsidRPr="00701286">
        <w:rPr>
          <w:color w:val="auto"/>
        </w:rPr>
        <w:t xml:space="preserve"> – </w:t>
      </w:r>
      <w:r w:rsidR="00A9657B">
        <w:rPr>
          <w:color w:val="auto"/>
        </w:rPr>
        <w:t>старшего</w:t>
      </w:r>
      <w:r w:rsidR="003B6C09" w:rsidRPr="00701286">
        <w:rPr>
          <w:color w:val="auto"/>
        </w:rPr>
        <w:t xml:space="preserve"> государственного</w:t>
      </w:r>
      <w:r w:rsidR="008C3150" w:rsidRPr="00701286">
        <w:rPr>
          <w:color w:val="auto"/>
        </w:rPr>
        <w:t xml:space="preserve"> инспектора отдела контроля закупок Якутского УФАС России, члена Комиссии;</w:t>
      </w:r>
    </w:p>
    <w:p w:rsidR="00913614" w:rsidRPr="00701286" w:rsidRDefault="009C1C1B" w:rsidP="00913614">
      <w:pPr>
        <w:ind w:firstLine="567"/>
        <w:jc w:val="both"/>
        <w:rPr>
          <w:color w:val="auto"/>
        </w:rPr>
      </w:pPr>
      <w:r>
        <w:rPr>
          <w:color w:val="auto"/>
        </w:rPr>
        <w:t>…</w:t>
      </w:r>
      <w:r w:rsidR="00913614" w:rsidRPr="00701286">
        <w:rPr>
          <w:color w:val="auto"/>
        </w:rPr>
        <w:t xml:space="preserve">– </w:t>
      </w:r>
      <w:r w:rsidR="00391AD1">
        <w:rPr>
          <w:color w:val="auto"/>
        </w:rPr>
        <w:t>ведущего специалиста - эксперта</w:t>
      </w:r>
      <w:r w:rsidR="00913614" w:rsidRPr="00701286">
        <w:rPr>
          <w:color w:val="auto"/>
        </w:rPr>
        <w:t xml:space="preserve"> отдела контроля закупок Якутского УФАС России, члена Комиссии;</w:t>
      </w:r>
    </w:p>
    <w:p w:rsidR="00172DDF" w:rsidRPr="005E0F08" w:rsidRDefault="00C20296" w:rsidP="00172DDF">
      <w:pPr>
        <w:pStyle w:val="af"/>
        <w:ind w:firstLine="567"/>
      </w:pPr>
      <w:r w:rsidRPr="005E0F08">
        <w:t>при участии</w:t>
      </w:r>
      <w:r w:rsidR="00172DDF" w:rsidRPr="005E0F08">
        <w:t>:</w:t>
      </w:r>
    </w:p>
    <w:p w:rsidR="00391AD1" w:rsidRDefault="00391AD1" w:rsidP="00391AD1">
      <w:pPr>
        <w:pStyle w:val="af"/>
        <w:ind w:firstLine="567"/>
      </w:pPr>
      <w:r w:rsidRPr="00391AD1">
        <w:t xml:space="preserve">от уполномоченного учреждения государственного казенного учреждения Республики Саха (Якутия) «Центр закупок Республики Саха (Якутия)» (далее - ГКУ РС (Я) «Центр закупок РС (Я)», уполномоченное учреждение, аукционная комиссия): </w:t>
      </w:r>
      <w:r w:rsidR="009C1C1B">
        <w:t>…</w:t>
      </w:r>
      <w:r w:rsidRPr="00391AD1">
        <w:t xml:space="preserve"> (представитель по доверенности),</w:t>
      </w:r>
    </w:p>
    <w:p w:rsidR="00B45D52" w:rsidRPr="00391AD1" w:rsidRDefault="005E0F08" w:rsidP="00391AD1">
      <w:pPr>
        <w:pStyle w:val="af"/>
        <w:ind w:firstLine="567"/>
      </w:pPr>
      <w:r>
        <w:t xml:space="preserve">от </w:t>
      </w:r>
      <w:r w:rsidR="00B45D52" w:rsidRPr="005E0F08">
        <w:t xml:space="preserve">заказчика </w:t>
      </w:r>
      <w:r w:rsidR="00C9569A">
        <w:t>Государственного бюджетного нетипового образовательного учреждения</w:t>
      </w:r>
      <w:r w:rsidR="00C9569A" w:rsidRPr="00C9569A">
        <w:t xml:space="preserve"> Республики Саха (Якутия) Республиканский ресурсный центр «Юные </w:t>
      </w:r>
      <w:proofErr w:type="spellStart"/>
      <w:r w:rsidR="00C9569A" w:rsidRPr="00C9569A">
        <w:t>якутяне</w:t>
      </w:r>
      <w:proofErr w:type="spellEnd"/>
      <w:r w:rsidR="00C9569A" w:rsidRPr="00C9569A">
        <w:t xml:space="preserve">» </w:t>
      </w:r>
      <w:r w:rsidR="00B45D52" w:rsidRPr="005E0F08">
        <w:t xml:space="preserve">(далее также – </w:t>
      </w:r>
      <w:r w:rsidR="00C9569A" w:rsidRPr="00C9569A">
        <w:t>ГАНОУ РС(Я) "РРЦ "ЮНЫЕ ЯКУТЯНЕ"</w:t>
      </w:r>
      <w:r w:rsidR="00B45D52" w:rsidRPr="005E0F08">
        <w:t xml:space="preserve">, заказчик): </w:t>
      </w:r>
      <w:r w:rsidR="009C1C1B">
        <w:t>….</w:t>
      </w:r>
      <w:r w:rsidR="00A9657B">
        <w:t xml:space="preserve"> </w:t>
      </w:r>
      <w:r w:rsidR="00C9569A">
        <w:t>(</w:t>
      </w:r>
      <w:r w:rsidR="00A9657B">
        <w:t>представитель</w:t>
      </w:r>
      <w:r w:rsidR="00B45D52" w:rsidRPr="005E0F08">
        <w:t xml:space="preserve"> </w:t>
      </w:r>
      <w:r w:rsidR="00A9657B">
        <w:t>по доверенности</w:t>
      </w:r>
      <w:r w:rsidR="00B45D52" w:rsidRPr="005E0F08">
        <w:t>);</w:t>
      </w:r>
    </w:p>
    <w:p w:rsidR="00950976" w:rsidRPr="00C641EF" w:rsidRDefault="00391AD1" w:rsidP="00404A1F">
      <w:pPr>
        <w:pStyle w:val="af"/>
        <w:ind w:firstLine="567"/>
      </w:pPr>
      <w:r>
        <w:t xml:space="preserve">от </w:t>
      </w:r>
      <w:r w:rsidR="00950976" w:rsidRPr="005E0F08">
        <w:t xml:space="preserve">заявителя </w:t>
      </w:r>
      <w:r w:rsidR="005E0F08" w:rsidRPr="005E0F08">
        <w:t>Общества с ограниченной ответственностью «</w:t>
      </w:r>
      <w:proofErr w:type="spellStart"/>
      <w:r w:rsidR="003A126F">
        <w:t>Солитон</w:t>
      </w:r>
      <w:proofErr w:type="spellEnd"/>
      <w:r w:rsidR="005E0F08" w:rsidRPr="005E0F08">
        <w:t xml:space="preserve">» </w:t>
      </w:r>
      <w:r w:rsidR="00950976" w:rsidRPr="005E0F08">
        <w:t xml:space="preserve">(далее </w:t>
      </w:r>
      <w:r w:rsidR="005E0F08" w:rsidRPr="005E0F08">
        <w:t>ООО «</w:t>
      </w:r>
      <w:proofErr w:type="spellStart"/>
      <w:r w:rsidR="003A126F">
        <w:t>Солитон</w:t>
      </w:r>
      <w:proofErr w:type="spellEnd"/>
      <w:r w:rsidR="005E0F08" w:rsidRPr="00C641EF">
        <w:t>»</w:t>
      </w:r>
      <w:r w:rsidR="00950976" w:rsidRPr="00C641EF">
        <w:t>, заявитель):</w:t>
      </w:r>
      <w:r w:rsidR="00D11374" w:rsidRPr="00C641EF">
        <w:t xml:space="preserve"> </w:t>
      </w:r>
      <w:r w:rsidR="009C1C1B">
        <w:t>…</w:t>
      </w:r>
      <w:bookmarkStart w:id="0" w:name="_GoBack"/>
      <w:bookmarkEnd w:id="0"/>
      <w:r w:rsidR="003A126F">
        <w:t xml:space="preserve"> (представитель по доверенности)</w:t>
      </w:r>
      <w:r w:rsidR="00D11374" w:rsidRPr="00C641EF">
        <w:t>;</w:t>
      </w:r>
    </w:p>
    <w:p w:rsidR="00CE03CE" w:rsidRPr="00701286" w:rsidRDefault="004254B6" w:rsidP="0094772C">
      <w:pPr>
        <w:ind w:firstLine="567"/>
        <w:jc w:val="both"/>
        <w:rPr>
          <w:color w:val="auto"/>
        </w:rPr>
      </w:pPr>
      <w:r w:rsidRPr="00C641EF">
        <w:rPr>
          <w:color w:val="000000" w:themeColor="text1"/>
        </w:rPr>
        <w:t>рассм</w:t>
      </w:r>
      <w:r w:rsidR="00ED14C0" w:rsidRPr="00C641EF">
        <w:rPr>
          <w:color w:val="000000" w:themeColor="text1"/>
        </w:rPr>
        <w:t>о</w:t>
      </w:r>
      <w:r w:rsidRPr="00C641EF">
        <w:rPr>
          <w:color w:val="000000" w:themeColor="text1"/>
        </w:rPr>
        <w:t>тр</w:t>
      </w:r>
      <w:r w:rsidR="00ED14C0" w:rsidRPr="00C641EF">
        <w:rPr>
          <w:color w:val="000000" w:themeColor="text1"/>
        </w:rPr>
        <w:t>ев</w:t>
      </w:r>
      <w:r w:rsidR="007622D0" w:rsidRPr="00C641EF">
        <w:rPr>
          <w:color w:val="000000" w:themeColor="text1"/>
        </w:rPr>
        <w:t xml:space="preserve"> </w:t>
      </w:r>
      <w:r w:rsidR="008D1719" w:rsidRPr="00C641EF">
        <w:rPr>
          <w:color w:val="000000" w:themeColor="text1"/>
        </w:rPr>
        <w:t>жалобу</w:t>
      </w:r>
      <w:r w:rsidR="001A7C15" w:rsidRPr="00C641EF">
        <w:rPr>
          <w:color w:val="000000" w:themeColor="text1"/>
        </w:rPr>
        <w:t xml:space="preserve"> </w:t>
      </w:r>
      <w:r w:rsidR="003A126F" w:rsidRPr="003A126F">
        <w:t>ООО «</w:t>
      </w:r>
      <w:proofErr w:type="spellStart"/>
      <w:r w:rsidR="003A126F" w:rsidRPr="003A126F">
        <w:t>Солитон</w:t>
      </w:r>
      <w:proofErr w:type="spellEnd"/>
      <w:r w:rsidR="003A126F" w:rsidRPr="003A126F">
        <w:t xml:space="preserve">» на действия (бездействие) заказчика ГАНОУ РС(Я) «РРЦ «ЮНЫЕ ЯКУТЯНЕ» при проведении электронного аукциона </w:t>
      </w:r>
      <w:r w:rsidR="00A9657B" w:rsidRPr="00A9657B">
        <w:t>на поставку беспилотных авиационных систем и комплектующих в целях реализации оснащения образовательных организаций, реализующих основные общеобразовательные программы, за исключением образовательных программ дошкольного образования, образовательные программы среднего профессионального образования и дополнительные образовательные программы, оборудованием для реализации образовательных процессов по разработке, производству и эксплуатации беспилотных авиационных систем, обеспечивающих достижение целей, показателей и результатов федерального проекта "Стимулирование спроса на отечественные беспилотные авиационные системы", входящего в состав национального проекта "Беспилотные авиационные системы" (</w:t>
      </w:r>
      <w:proofErr w:type="spellStart"/>
      <w:r w:rsidR="00A9657B" w:rsidRPr="00A9657B">
        <w:t>изв</w:t>
      </w:r>
      <w:proofErr w:type="spellEnd"/>
      <w:r w:rsidR="00A9657B" w:rsidRPr="00A9657B">
        <w:t xml:space="preserve"> № 0816500000624005911)</w:t>
      </w:r>
      <w:r w:rsidR="00597035" w:rsidRPr="00C641EF">
        <w:t xml:space="preserve">, </w:t>
      </w:r>
      <w:r w:rsidR="00B00E59" w:rsidRPr="00C641EF">
        <w:t>прове</w:t>
      </w:r>
      <w:r w:rsidR="008A2EF4" w:rsidRPr="00C641EF">
        <w:t xml:space="preserve">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ED14C0" w:rsidRPr="00C641EF">
        <w:t>–</w:t>
      </w:r>
      <w:r w:rsidR="008A2EF4" w:rsidRPr="00C641EF">
        <w:t xml:space="preserve"> Закон о контрактной системе, Закон</w:t>
      </w:r>
      <w:r w:rsidR="008A2EF4" w:rsidRPr="00C641EF">
        <w:rPr>
          <w:color w:val="auto"/>
        </w:rPr>
        <w:t xml:space="preserve"> № 44-ФЗ) внеплановую </w:t>
      </w:r>
      <w:r w:rsidR="00DF6E09" w:rsidRPr="00C641EF">
        <w:rPr>
          <w:color w:val="auto"/>
        </w:rPr>
        <w:t>проверку осуществления закупки</w:t>
      </w:r>
      <w:r w:rsidR="00D4735C" w:rsidRPr="00C641EF">
        <w:rPr>
          <w:color w:val="auto"/>
        </w:rPr>
        <w:t>,</w:t>
      </w:r>
    </w:p>
    <w:p w:rsidR="006A3B8D" w:rsidRPr="00701286" w:rsidRDefault="006A3B8D" w:rsidP="00FC6D90">
      <w:pPr>
        <w:spacing w:after="120"/>
        <w:jc w:val="center"/>
        <w:rPr>
          <w:color w:val="000000" w:themeColor="text1"/>
          <w:spacing w:val="60"/>
        </w:rPr>
      </w:pPr>
      <w:r w:rsidRPr="00701286">
        <w:rPr>
          <w:color w:val="000000" w:themeColor="text1"/>
          <w:spacing w:val="60"/>
        </w:rPr>
        <w:t>установила:</w:t>
      </w:r>
    </w:p>
    <w:p w:rsidR="00F4685E" w:rsidRPr="00701286" w:rsidRDefault="000B43AA" w:rsidP="00F4685E">
      <w:pPr>
        <w:pStyle w:val="a6"/>
        <w:spacing w:before="0" w:beforeAutospacing="0" w:after="0" w:afterAutospacing="0"/>
        <w:ind w:firstLine="567"/>
        <w:jc w:val="both"/>
        <w:rPr>
          <w:lang w:eastAsia="ar-SA"/>
        </w:rPr>
      </w:pPr>
      <w:r w:rsidRPr="00701286">
        <w:rPr>
          <w:lang w:eastAsia="ar-SA"/>
        </w:rPr>
        <w:t>В Управление Федеральной антимонопольной службы по Республике Саха</w:t>
      </w:r>
      <w:r w:rsidR="006A3B8D" w:rsidRPr="00701286">
        <w:rPr>
          <w:lang w:eastAsia="ar-SA"/>
        </w:rPr>
        <w:t xml:space="preserve"> </w:t>
      </w:r>
      <w:r w:rsidRPr="00701286">
        <w:rPr>
          <w:lang w:eastAsia="ar-SA"/>
        </w:rPr>
        <w:t>(Якутия) поступил</w:t>
      </w:r>
      <w:r w:rsidR="00A7784E" w:rsidRPr="00701286">
        <w:rPr>
          <w:lang w:eastAsia="ar-SA"/>
        </w:rPr>
        <w:t>а</w:t>
      </w:r>
      <w:r w:rsidR="00B00E59" w:rsidRPr="00701286">
        <w:rPr>
          <w:lang w:eastAsia="ar-SA"/>
        </w:rPr>
        <w:t xml:space="preserve"> жалоб</w:t>
      </w:r>
      <w:r w:rsidR="00FB184E" w:rsidRPr="00701286">
        <w:rPr>
          <w:lang w:eastAsia="ar-SA"/>
        </w:rPr>
        <w:t>а</w:t>
      </w:r>
      <w:r w:rsidR="00784D74" w:rsidRPr="00701286">
        <w:rPr>
          <w:lang w:eastAsia="ar-SA"/>
        </w:rPr>
        <w:t xml:space="preserve"> </w:t>
      </w:r>
      <w:r w:rsidR="003A4892">
        <w:t>ООО «</w:t>
      </w:r>
      <w:proofErr w:type="spellStart"/>
      <w:r w:rsidR="003A126F">
        <w:t>Солитон</w:t>
      </w:r>
      <w:proofErr w:type="spellEnd"/>
      <w:r w:rsidR="003A4892">
        <w:t>»</w:t>
      </w:r>
      <w:r w:rsidR="00597035" w:rsidRPr="00701286">
        <w:t xml:space="preserve"> </w:t>
      </w:r>
      <w:r w:rsidR="00BF3D5C" w:rsidRPr="00701286">
        <w:rPr>
          <w:lang w:eastAsia="ar-SA"/>
        </w:rPr>
        <w:t xml:space="preserve">на действия </w:t>
      </w:r>
      <w:r w:rsidR="00BB7B74" w:rsidRPr="00701286">
        <w:rPr>
          <w:lang w:eastAsia="ar-SA"/>
        </w:rPr>
        <w:t>заказчика</w:t>
      </w:r>
      <w:r w:rsidR="00777B50" w:rsidRPr="00701286">
        <w:rPr>
          <w:lang w:eastAsia="ar-SA"/>
        </w:rPr>
        <w:t>.</w:t>
      </w:r>
      <w:r w:rsidR="00F4685E" w:rsidRPr="00701286">
        <w:rPr>
          <w:lang w:eastAsia="ar-SA"/>
        </w:rPr>
        <w:t xml:space="preserve"> </w:t>
      </w:r>
    </w:p>
    <w:p w:rsidR="003A126F" w:rsidRDefault="00950976" w:rsidP="00597035">
      <w:pPr>
        <w:pStyle w:val="a6"/>
        <w:spacing w:before="0" w:beforeAutospacing="0" w:after="0" w:afterAutospacing="0"/>
        <w:ind w:firstLine="567"/>
        <w:jc w:val="both"/>
        <w:rPr>
          <w:b/>
          <w:color w:val="000000" w:themeColor="text1"/>
        </w:rPr>
      </w:pPr>
      <w:r w:rsidRPr="00701286">
        <w:rPr>
          <w:b/>
          <w:color w:val="000000" w:themeColor="text1"/>
        </w:rPr>
        <w:t xml:space="preserve">Из сути жалобы </w:t>
      </w:r>
      <w:r w:rsidR="00C641EF" w:rsidRPr="00C641EF">
        <w:rPr>
          <w:b/>
          <w:color w:val="000000" w:themeColor="text1"/>
        </w:rPr>
        <w:t>ООО «</w:t>
      </w:r>
      <w:proofErr w:type="spellStart"/>
      <w:r w:rsidR="003A126F">
        <w:rPr>
          <w:b/>
          <w:color w:val="000000" w:themeColor="text1"/>
        </w:rPr>
        <w:t>Солитон</w:t>
      </w:r>
      <w:proofErr w:type="spellEnd"/>
      <w:r w:rsidR="00C641EF" w:rsidRPr="00C641EF">
        <w:rPr>
          <w:b/>
          <w:color w:val="000000" w:themeColor="text1"/>
        </w:rPr>
        <w:t>»</w:t>
      </w:r>
      <w:r w:rsidR="00F83581" w:rsidRPr="00701286">
        <w:rPr>
          <w:b/>
          <w:color w:val="000000" w:themeColor="text1"/>
        </w:rPr>
        <w:t xml:space="preserve"> </w:t>
      </w:r>
      <w:r w:rsidRPr="00701286">
        <w:rPr>
          <w:b/>
          <w:color w:val="000000" w:themeColor="text1"/>
        </w:rPr>
        <w:t>следует</w:t>
      </w:r>
      <w:r w:rsidR="00095B76" w:rsidRPr="00701286">
        <w:rPr>
          <w:b/>
          <w:color w:val="000000" w:themeColor="text1"/>
        </w:rPr>
        <w:t>, что</w:t>
      </w:r>
      <w:r w:rsidR="003A126F">
        <w:rPr>
          <w:b/>
          <w:color w:val="000000" w:themeColor="text1"/>
        </w:rPr>
        <w:t>:</w:t>
      </w:r>
    </w:p>
    <w:p w:rsidR="003A126F" w:rsidRPr="003A126F" w:rsidRDefault="00597035" w:rsidP="00BE3F82">
      <w:pPr>
        <w:pStyle w:val="a3"/>
        <w:numPr>
          <w:ilvl w:val="0"/>
          <w:numId w:val="44"/>
        </w:numPr>
        <w:rPr>
          <w:color w:val="auto"/>
          <w:lang w:eastAsia="ru-RU"/>
        </w:rPr>
      </w:pPr>
      <w:r w:rsidRPr="003A126F">
        <w:rPr>
          <w:color w:val="000000" w:themeColor="text1"/>
        </w:rPr>
        <w:t xml:space="preserve"> </w:t>
      </w:r>
      <w:r w:rsidR="003A126F">
        <w:t xml:space="preserve">Заказчиком в отношении объекта закупки неправомерно </w:t>
      </w:r>
      <w:r w:rsidR="00BE3F82" w:rsidRPr="00BE3F82">
        <w:t>использован ОКПД2</w:t>
      </w:r>
      <w:r w:rsidR="003A126F">
        <w:t>.</w:t>
      </w:r>
    </w:p>
    <w:p w:rsidR="003A126F" w:rsidRPr="003A126F" w:rsidRDefault="003A126F" w:rsidP="003A126F">
      <w:pPr>
        <w:pStyle w:val="a3"/>
        <w:numPr>
          <w:ilvl w:val="0"/>
          <w:numId w:val="44"/>
        </w:numPr>
        <w:rPr>
          <w:color w:val="auto"/>
          <w:lang w:eastAsia="ru-RU"/>
        </w:rPr>
      </w:pPr>
      <w:r>
        <w:t>В описании объекта закупки отсутствуют характеристики поставляемого товара.</w:t>
      </w:r>
    </w:p>
    <w:p w:rsidR="003A126F" w:rsidRPr="003A126F" w:rsidRDefault="00957EEC" w:rsidP="003A126F">
      <w:pPr>
        <w:pStyle w:val="a3"/>
        <w:numPr>
          <w:ilvl w:val="0"/>
          <w:numId w:val="44"/>
        </w:numPr>
        <w:rPr>
          <w:color w:val="auto"/>
          <w:lang w:eastAsia="ru-RU"/>
        </w:rPr>
      </w:pPr>
      <w:r>
        <w:t>Описание объекта закупки сформировано без использования ЕИС</w:t>
      </w:r>
      <w:r w:rsidR="00787D2C">
        <w:t>.</w:t>
      </w:r>
    </w:p>
    <w:p w:rsidR="00095B76" w:rsidRDefault="00CA0D26" w:rsidP="00172DDF">
      <w:pPr>
        <w:pStyle w:val="ConsPlusTitle"/>
        <w:ind w:left="567"/>
        <w:jc w:val="both"/>
        <w:rPr>
          <w:rFonts w:ascii="Times New Roman" w:hAnsi="Times New Roman" w:cs="Times New Roman"/>
          <w:b w:val="0"/>
          <w:bCs w:val="0"/>
          <w:sz w:val="24"/>
          <w:szCs w:val="24"/>
        </w:rPr>
      </w:pPr>
      <w:r w:rsidRPr="00701286">
        <w:rPr>
          <w:rFonts w:ascii="Times New Roman" w:hAnsi="Times New Roman" w:cs="Times New Roman"/>
          <w:b w:val="0"/>
          <w:bCs w:val="0"/>
          <w:sz w:val="24"/>
          <w:szCs w:val="24"/>
        </w:rPr>
        <w:t>Прос</w:t>
      </w:r>
      <w:r w:rsidR="006E6581" w:rsidRPr="00701286">
        <w:rPr>
          <w:rFonts w:ascii="Times New Roman" w:hAnsi="Times New Roman" w:cs="Times New Roman"/>
          <w:b w:val="0"/>
          <w:bCs w:val="0"/>
          <w:sz w:val="24"/>
          <w:szCs w:val="24"/>
        </w:rPr>
        <w:t>и</w:t>
      </w:r>
      <w:r w:rsidRPr="00701286">
        <w:rPr>
          <w:rFonts w:ascii="Times New Roman" w:hAnsi="Times New Roman" w:cs="Times New Roman"/>
          <w:b w:val="0"/>
          <w:bCs w:val="0"/>
          <w:sz w:val="24"/>
          <w:szCs w:val="24"/>
        </w:rPr>
        <w:t>т</w:t>
      </w:r>
      <w:r w:rsidR="00095B76" w:rsidRPr="00701286">
        <w:rPr>
          <w:rFonts w:ascii="Times New Roman" w:hAnsi="Times New Roman" w:cs="Times New Roman"/>
          <w:b w:val="0"/>
          <w:bCs w:val="0"/>
          <w:sz w:val="24"/>
          <w:szCs w:val="24"/>
        </w:rPr>
        <w:t xml:space="preserve"> признать жалобу обоснованной.</w:t>
      </w:r>
    </w:p>
    <w:p w:rsidR="00BB7B74" w:rsidRDefault="00714F61" w:rsidP="00021D94">
      <w:pPr>
        <w:pStyle w:val="a6"/>
        <w:spacing w:before="0" w:beforeAutospacing="0" w:after="0" w:afterAutospacing="0"/>
        <w:ind w:firstLine="567"/>
        <w:jc w:val="both"/>
        <w:rPr>
          <w:b/>
        </w:rPr>
      </w:pPr>
      <w:r w:rsidRPr="00C641EF">
        <w:rPr>
          <w:b/>
        </w:rPr>
        <w:lastRenderedPageBreak/>
        <w:t xml:space="preserve">В ходе рассмотрения дела представитель </w:t>
      </w:r>
      <w:r w:rsidR="00F83581" w:rsidRPr="00C641EF">
        <w:rPr>
          <w:b/>
        </w:rPr>
        <w:t xml:space="preserve">уполномоченного </w:t>
      </w:r>
      <w:r w:rsidR="00787D2C">
        <w:rPr>
          <w:b/>
        </w:rPr>
        <w:t>органа</w:t>
      </w:r>
      <w:r w:rsidR="006E6581" w:rsidRPr="00C641EF">
        <w:rPr>
          <w:b/>
        </w:rPr>
        <w:t xml:space="preserve"> </w:t>
      </w:r>
      <w:r w:rsidR="0083532B" w:rsidRPr="00C641EF">
        <w:rPr>
          <w:b/>
        </w:rPr>
        <w:t>пояснил</w:t>
      </w:r>
      <w:r w:rsidR="002B64EE" w:rsidRPr="00C641EF">
        <w:rPr>
          <w:b/>
        </w:rPr>
        <w:t xml:space="preserve">, </w:t>
      </w:r>
      <w:r w:rsidR="002B64EE" w:rsidRPr="0019324F">
        <w:rPr>
          <w:b/>
        </w:rPr>
        <w:t>что</w:t>
      </w:r>
      <w:r w:rsidR="00597035" w:rsidRPr="0019324F">
        <w:rPr>
          <w:b/>
        </w:rPr>
        <w:t xml:space="preserve"> с жалобой</w:t>
      </w:r>
      <w:r w:rsidR="0019324F">
        <w:rPr>
          <w:b/>
        </w:rPr>
        <w:t xml:space="preserve"> заявителя </w:t>
      </w:r>
      <w:r w:rsidR="0083532B" w:rsidRPr="0019324F">
        <w:rPr>
          <w:b/>
        </w:rPr>
        <w:t>не соглас</w:t>
      </w:r>
      <w:r w:rsidR="00753BE1">
        <w:rPr>
          <w:b/>
        </w:rPr>
        <w:t>ен</w:t>
      </w:r>
      <w:r w:rsidR="000F25A0" w:rsidRPr="0019324F">
        <w:rPr>
          <w:b/>
        </w:rPr>
        <w:t>.</w:t>
      </w:r>
    </w:p>
    <w:p w:rsidR="006C2912" w:rsidRPr="006C2912" w:rsidRDefault="006C2912" w:rsidP="00021D94">
      <w:pPr>
        <w:pStyle w:val="a6"/>
        <w:spacing w:before="0" w:beforeAutospacing="0" w:after="0" w:afterAutospacing="0"/>
        <w:ind w:firstLine="567"/>
        <w:jc w:val="both"/>
      </w:pPr>
      <w:r w:rsidRPr="006C2912">
        <w:t>Просит признать жалобу необоснованной.</w:t>
      </w:r>
    </w:p>
    <w:p w:rsidR="00EA4AF6" w:rsidRDefault="00EA4AF6" w:rsidP="00021D94">
      <w:pPr>
        <w:pStyle w:val="a6"/>
        <w:spacing w:before="0" w:beforeAutospacing="0" w:after="0" w:afterAutospacing="0"/>
        <w:ind w:firstLine="567"/>
        <w:jc w:val="both"/>
        <w:rPr>
          <w:b/>
        </w:rPr>
      </w:pPr>
      <w:r>
        <w:rPr>
          <w:b/>
        </w:rPr>
        <w:t>На рассмотрении жалобы, представитель заказчика пояснил, что с первым доводом жалобы согласны.</w:t>
      </w:r>
    </w:p>
    <w:p w:rsidR="00EA4AF6" w:rsidRPr="006C2912" w:rsidRDefault="006C2912" w:rsidP="00021D94">
      <w:pPr>
        <w:pStyle w:val="a6"/>
        <w:spacing w:before="0" w:beforeAutospacing="0" w:after="0" w:afterAutospacing="0"/>
        <w:ind w:firstLine="567"/>
        <w:jc w:val="both"/>
      </w:pPr>
      <w:r>
        <w:t>Просит выдать предписание</w:t>
      </w:r>
      <w:r w:rsidR="00EA4AF6" w:rsidRPr="006C2912">
        <w:t xml:space="preserve"> </w:t>
      </w:r>
      <w:r w:rsidRPr="006C2912">
        <w:t xml:space="preserve">для применения КТРУ в связи с тем, </w:t>
      </w:r>
      <w:r w:rsidR="00EA4AF6" w:rsidRPr="006C2912">
        <w:t>что срок для внесения изменений в электронные документы истек</w:t>
      </w:r>
      <w:r w:rsidRPr="006C2912">
        <w:t>.</w:t>
      </w:r>
    </w:p>
    <w:p w:rsidR="00A74D41" w:rsidRPr="00C641EF" w:rsidRDefault="00A74D41" w:rsidP="00A74D41">
      <w:pPr>
        <w:pStyle w:val="a6"/>
        <w:spacing w:before="0" w:beforeAutospacing="0" w:after="0" w:afterAutospacing="0"/>
        <w:ind w:firstLine="567"/>
        <w:jc w:val="both"/>
        <w:rPr>
          <w:b/>
          <w:color w:val="00000A"/>
        </w:rPr>
      </w:pPr>
      <w:r w:rsidRPr="00C641EF">
        <w:rPr>
          <w:b/>
          <w:color w:val="00000A"/>
        </w:rPr>
        <w:t>Комиссия, изучив имеющиеся в деле материалы, установила следующее:</w:t>
      </w:r>
    </w:p>
    <w:p w:rsidR="00A74D41" w:rsidRPr="00413AA7" w:rsidRDefault="00A74D41" w:rsidP="00A74D41">
      <w:pPr>
        <w:pStyle w:val="a6"/>
        <w:spacing w:before="0" w:beforeAutospacing="0" w:after="0" w:afterAutospacing="0"/>
        <w:ind w:firstLine="567"/>
        <w:jc w:val="both"/>
      </w:pPr>
      <w:r w:rsidRPr="00413AA7">
        <w:t>1.</w:t>
      </w:r>
      <w:r w:rsidR="00B01DC4" w:rsidRPr="00413AA7">
        <w:t xml:space="preserve"> Извещение № </w:t>
      </w:r>
      <w:r w:rsidR="00957EEC" w:rsidRPr="00957EEC">
        <w:t>0816500000624005911</w:t>
      </w:r>
      <w:r w:rsidR="00957EEC">
        <w:t xml:space="preserve"> </w:t>
      </w:r>
      <w:r w:rsidRPr="00413AA7">
        <w:t>о проведении закупки размещено на официальном сайте единой информационной системы www.zakupki.gov.ru и на сайте оператора электронной п</w:t>
      </w:r>
      <w:r w:rsidR="00B01DC4" w:rsidRPr="00413AA7">
        <w:t xml:space="preserve">лощадки </w:t>
      </w:r>
      <w:r w:rsidR="00787D2C">
        <w:t>ООО РТС - тендер</w:t>
      </w:r>
      <w:r w:rsidR="00B01DC4" w:rsidRPr="00413AA7">
        <w:t xml:space="preserve"> </w:t>
      </w:r>
      <w:r w:rsidR="001469AD" w:rsidRPr="00413AA7">
        <w:t>–</w:t>
      </w:r>
      <w:r w:rsidR="00B01DC4" w:rsidRPr="00413AA7">
        <w:t xml:space="preserve"> </w:t>
      </w:r>
      <w:r w:rsidR="00957EEC">
        <w:t>04.04</w:t>
      </w:r>
      <w:r w:rsidR="00DF0AA4">
        <w:t>.2024</w:t>
      </w:r>
      <w:r w:rsidR="006E6581" w:rsidRPr="00413AA7">
        <w:t xml:space="preserve"> </w:t>
      </w:r>
      <w:r w:rsidRPr="00413AA7">
        <w:t>года;</w:t>
      </w:r>
    </w:p>
    <w:p w:rsidR="00A74D41" w:rsidRPr="00413AA7" w:rsidRDefault="00A74D41" w:rsidP="00A74D41">
      <w:pPr>
        <w:pStyle w:val="a6"/>
        <w:spacing w:before="0" w:beforeAutospacing="0" w:after="0" w:afterAutospacing="0"/>
        <w:ind w:firstLine="567"/>
        <w:jc w:val="both"/>
      </w:pPr>
      <w:r w:rsidRPr="00413AA7">
        <w:t xml:space="preserve">2. Способ определения поставщика (подрядчика, исполнителя) – </w:t>
      </w:r>
      <w:r w:rsidR="00413AA7" w:rsidRPr="00413AA7">
        <w:t>электронный аукцион;</w:t>
      </w:r>
    </w:p>
    <w:p w:rsidR="00A74D41" w:rsidRPr="00413AA7" w:rsidRDefault="00A74D41" w:rsidP="00A74D41">
      <w:pPr>
        <w:pStyle w:val="a6"/>
        <w:spacing w:before="0" w:beforeAutospacing="0" w:after="0" w:afterAutospacing="0"/>
        <w:ind w:firstLine="567"/>
        <w:jc w:val="both"/>
      </w:pPr>
      <w:r w:rsidRPr="00413AA7">
        <w:t xml:space="preserve">3. Начальная (максимальная) цена контракта </w:t>
      </w:r>
      <w:r w:rsidR="00DF0AA4">
        <w:t>–</w:t>
      </w:r>
      <w:r w:rsidRPr="00413AA7">
        <w:t xml:space="preserve"> </w:t>
      </w:r>
      <w:r w:rsidR="00957EEC" w:rsidRPr="00957EEC">
        <w:rPr>
          <w:shd w:val="clear" w:color="auto" w:fill="FFFFFF"/>
        </w:rPr>
        <w:t>32 298 775,01</w:t>
      </w:r>
      <w:r w:rsidR="00957EEC">
        <w:rPr>
          <w:shd w:val="clear" w:color="auto" w:fill="FFFFFF"/>
        </w:rPr>
        <w:t xml:space="preserve"> </w:t>
      </w:r>
      <w:r w:rsidRPr="00413AA7">
        <w:t>рублей;</w:t>
      </w:r>
    </w:p>
    <w:p w:rsidR="00843C47" w:rsidRPr="00701286" w:rsidRDefault="00843C47" w:rsidP="008C3150">
      <w:pPr>
        <w:pStyle w:val="a6"/>
        <w:spacing w:before="0" w:beforeAutospacing="0" w:after="0" w:afterAutospacing="0"/>
        <w:ind w:firstLine="567"/>
        <w:jc w:val="both"/>
      </w:pPr>
      <w:r w:rsidRPr="00413AA7">
        <w:t xml:space="preserve">4. </w:t>
      </w:r>
      <w:r w:rsidR="00913614" w:rsidRPr="00413AA7">
        <w:t>На</w:t>
      </w:r>
      <w:r w:rsidR="008C3150" w:rsidRPr="00413AA7">
        <w:t xml:space="preserve"> участие в закупке б</w:t>
      </w:r>
      <w:r w:rsidR="00F00CF0" w:rsidRPr="00413AA7">
        <w:t xml:space="preserve">ыло подано </w:t>
      </w:r>
      <w:r w:rsidR="00957EEC">
        <w:t>2</w:t>
      </w:r>
      <w:r w:rsidR="00913614" w:rsidRPr="00413AA7">
        <w:t xml:space="preserve"> (</w:t>
      </w:r>
      <w:r w:rsidR="00957EEC">
        <w:t>две</w:t>
      </w:r>
      <w:r w:rsidR="00913614" w:rsidRPr="00413AA7">
        <w:t>)</w:t>
      </w:r>
      <w:r w:rsidR="00F83581" w:rsidRPr="00413AA7">
        <w:t xml:space="preserve"> заявки</w:t>
      </w:r>
      <w:r w:rsidR="008C3150" w:rsidRPr="00413AA7">
        <w:t xml:space="preserve">, </w:t>
      </w:r>
      <w:r w:rsidR="00957EEC">
        <w:t>1</w:t>
      </w:r>
      <w:r w:rsidR="00DF0AA4">
        <w:t xml:space="preserve"> (</w:t>
      </w:r>
      <w:r w:rsidR="00957EEC">
        <w:t>одна) заявка была признана</w:t>
      </w:r>
      <w:r w:rsidR="00787D2C">
        <w:t xml:space="preserve"> не соответствующими</w:t>
      </w:r>
      <w:r w:rsidR="00DF0AA4">
        <w:t xml:space="preserve"> </w:t>
      </w:r>
      <w:r w:rsidR="0021260D" w:rsidRPr="00413AA7">
        <w:t>требованиям Извещения о проведении закупки</w:t>
      </w:r>
      <w:r w:rsidRPr="00413AA7">
        <w:t>;</w:t>
      </w:r>
    </w:p>
    <w:p w:rsidR="004366FC" w:rsidRPr="00701286" w:rsidRDefault="000E38D6" w:rsidP="007A047E">
      <w:pPr>
        <w:suppressAutoHyphens w:val="0"/>
        <w:autoSpaceDE w:val="0"/>
        <w:autoSpaceDN w:val="0"/>
        <w:adjustRightInd w:val="0"/>
        <w:ind w:firstLine="567"/>
        <w:jc w:val="both"/>
        <w:rPr>
          <w:rFonts w:eastAsia="Arial"/>
          <w:b/>
          <w:color w:val="auto"/>
          <w:lang w:eastAsia="ru-RU"/>
        </w:rPr>
      </w:pPr>
      <w:r w:rsidRPr="00701286">
        <w:rPr>
          <w:rFonts w:eastAsia="Arial"/>
          <w:b/>
          <w:color w:val="auto"/>
          <w:lang w:eastAsia="ru-RU"/>
        </w:rPr>
        <w:t xml:space="preserve">Комиссия Управления Федеральной антимонопольной службы по Республике Саха (Якутия), </w:t>
      </w:r>
      <w:r w:rsidR="00212C1A" w:rsidRPr="00701286">
        <w:rPr>
          <w:rFonts w:eastAsia="Arial"/>
          <w:b/>
          <w:color w:val="auto"/>
          <w:lang w:eastAsia="ru-RU"/>
        </w:rPr>
        <w:t>заслушав лиц</w:t>
      </w:r>
      <w:r w:rsidR="00FF1EA9" w:rsidRPr="00701286">
        <w:rPr>
          <w:rFonts w:eastAsia="Arial"/>
          <w:b/>
          <w:color w:val="auto"/>
          <w:lang w:eastAsia="ru-RU"/>
        </w:rPr>
        <w:t>,</w:t>
      </w:r>
      <w:r w:rsidR="00212C1A" w:rsidRPr="00701286">
        <w:rPr>
          <w:rFonts w:eastAsia="Arial"/>
          <w:b/>
          <w:color w:val="auto"/>
          <w:lang w:eastAsia="ru-RU"/>
        </w:rPr>
        <w:t xml:space="preserve"> </w:t>
      </w:r>
      <w:r w:rsidR="00FF1EA9" w:rsidRPr="00701286">
        <w:rPr>
          <w:rFonts w:eastAsia="Arial"/>
          <w:b/>
          <w:color w:val="auto"/>
          <w:lang w:eastAsia="ru-RU"/>
        </w:rPr>
        <w:t xml:space="preserve">участвующее в деле, </w:t>
      </w:r>
      <w:r w:rsidRPr="00701286">
        <w:rPr>
          <w:rFonts w:eastAsia="Arial"/>
          <w:b/>
          <w:color w:val="auto"/>
          <w:lang w:eastAsia="ru-RU"/>
        </w:rPr>
        <w:t>изучив имеющиеся в деле докумен</w:t>
      </w:r>
      <w:r w:rsidR="00D11374" w:rsidRPr="00701286">
        <w:rPr>
          <w:rFonts w:eastAsia="Arial"/>
          <w:b/>
          <w:color w:val="auto"/>
          <w:lang w:eastAsia="ru-RU"/>
        </w:rPr>
        <w:t xml:space="preserve">ты, считает жалобу </w:t>
      </w:r>
      <w:r w:rsidR="003A4892">
        <w:rPr>
          <w:rFonts w:eastAsia="Arial"/>
          <w:b/>
          <w:color w:val="auto"/>
          <w:lang w:eastAsia="ru-RU"/>
        </w:rPr>
        <w:t>ООО «</w:t>
      </w:r>
      <w:proofErr w:type="spellStart"/>
      <w:r w:rsidR="00787D2C">
        <w:rPr>
          <w:rFonts w:eastAsia="Arial"/>
          <w:b/>
          <w:color w:val="auto"/>
          <w:lang w:eastAsia="ru-RU"/>
        </w:rPr>
        <w:t>Солитон</w:t>
      </w:r>
      <w:proofErr w:type="spellEnd"/>
      <w:r w:rsidR="003A4892">
        <w:rPr>
          <w:rFonts w:eastAsia="Arial"/>
          <w:b/>
          <w:color w:val="auto"/>
          <w:lang w:eastAsia="ru-RU"/>
        </w:rPr>
        <w:t>»</w:t>
      </w:r>
      <w:r w:rsidR="00486BB2" w:rsidRPr="00701286">
        <w:rPr>
          <w:rFonts w:eastAsia="Arial"/>
          <w:b/>
          <w:color w:val="auto"/>
          <w:lang w:eastAsia="ru-RU"/>
        </w:rPr>
        <w:t xml:space="preserve"> </w:t>
      </w:r>
      <w:r w:rsidR="00787D2C">
        <w:rPr>
          <w:rFonts w:eastAsia="Arial"/>
          <w:b/>
          <w:color w:val="auto"/>
          <w:lang w:eastAsia="ru-RU"/>
        </w:rPr>
        <w:t xml:space="preserve">частично </w:t>
      </w:r>
      <w:r w:rsidR="004A34F9" w:rsidRPr="00701286">
        <w:rPr>
          <w:rFonts w:eastAsia="Arial"/>
          <w:b/>
          <w:color w:val="auto"/>
          <w:lang w:eastAsia="ru-RU"/>
        </w:rPr>
        <w:t>обоснованной</w:t>
      </w:r>
      <w:r w:rsidR="00D11374" w:rsidRPr="00701286">
        <w:rPr>
          <w:rFonts w:eastAsia="Arial"/>
          <w:b/>
          <w:color w:val="auto"/>
          <w:lang w:eastAsia="ru-RU"/>
        </w:rPr>
        <w:t xml:space="preserve"> </w:t>
      </w:r>
      <w:r w:rsidRPr="00701286">
        <w:rPr>
          <w:rFonts w:eastAsia="Arial"/>
          <w:b/>
          <w:color w:val="auto"/>
          <w:lang w:eastAsia="ru-RU"/>
        </w:rPr>
        <w:t>по следующим основаниям.</w:t>
      </w:r>
    </w:p>
    <w:p w:rsidR="007345C1" w:rsidRPr="007345C1" w:rsidRDefault="007345C1" w:rsidP="00873E05">
      <w:pPr>
        <w:widowControl w:val="0"/>
        <w:suppressAutoHyphens w:val="0"/>
        <w:autoSpaceDE w:val="0"/>
        <w:autoSpaceDN w:val="0"/>
        <w:adjustRightInd w:val="0"/>
        <w:ind w:firstLine="567"/>
        <w:jc w:val="both"/>
        <w:rPr>
          <w:b/>
          <w:color w:val="auto"/>
          <w:lang w:eastAsia="ru-RU"/>
        </w:rPr>
      </w:pPr>
      <w:r w:rsidRPr="007345C1">
        <w:rPr>
          <w:b/>
          <w:color w:val="auto"/>
          <w:lang w:eastAsia="ru-RU"/>
        </w:rPr>
        <w:t xml:space="preserve">Довод жалобы в части того, что Заказчиком в отношении объекта закупки неправомерно </w:t>
      </w:r>
      <w:r w:rsidR="00ED1F4D">
        <w:rPr>
          <w:b/>
          <w:color w:val="auto"/>
          <w:lang w:eastAsia="ru-RU"/>
        </w:rPr>
        <w:t>использован ОКПД2</w:t>
      </w:r>
      <w:r w:rsidR="00BE3F82">
        <w:rPr>
          <w:b/>
          <w:color w:val="auto"/>
          <w:lang w:eastAsia="ru-RU"/>
        </w:rPr>
        <w:t xml:space="preserve"> </w:t>
      </w:r>
      <w:r w:rsidRPr="007345C1">
        <w:rPr>
          <w:b/>
          <w:color w:val="auto"/>
          <w:lang w:eastAsia="ru-RU"/>
        </w:rPr>
        <w:t>признан обоснованным на основании следующего:</w:t>
      </w:r>
    </w:p>
    <w:p w:rsidR="001409F3" w:rsidRPr="001409F3" w:rsidRDefault="001409F3" w:rsidP="001409F3">
      <w:pPr>
        <w:widowControl w:val="0"/>
        <w:suppressAutoHyphens w:val="0"/>
        <w:autoSpaceDE w:val="0"/>
        <w:autoSpaceDN w:val="0"/>
        <w:adjustRightInd w:val="0"/>
        <w:ind w:firstLine="567"/>
        <w:jc w:val="both"/>
        <w:rPr>
          <w:color w:val="auto"/>
          <w:lang w:eastAsia="ru-RU"/>
        </w:rPr>
      </w:pPr>
      <w:r w:rsidRPr="001409F3">
        <w:rPr>
          <w:color w:val="auto"/>
          <w:lang w:eastAsia="ru-RU"/>
        </w:rPr>
        <w:t xml:space="preserve">  Заявитель указывает, что на закупаемый товар предусмотрены в том числе следующие позиции КТРУ:</w:t>
      </w:r>
    </w:p>
    <w:p w:rsidR="001409F3" w:rsidRPr="001409F3" w:rsidRDefault="00ED1F4D" w:rsidP="001409F3">
      <w:pPr>
        <w:widowControl w:val="0"/>
        <w:suppressAutoHyphens w:val="0"/>
        <w:autoSpaceDE w:val="0"/>
        <w:autoSpaceDN w:val="0"/>
        <w:adjustRightInd w:val="0"/>
        <w:ind w:firstLine="567"/>
        <w:jc w:val="both"/>
        <w:rPr>
          <w:color w:val="auto"/>
          <w:lang w:eastAsia="ru-RU"/>
        </w:rPr>
      </w:pPr>
      <w:r>
        <w:rPr>
          <w:color w:val="auto"/>
          <w:lang w:eastAsia="ru-RU"/>
        </w:rPr>
        <w:t xml:space="preserve">- 26.51.53.190-00000011 </w:t>
      </w:r>
      <w:r w:rsidR="001409F3" w:rsidRPr="001409F3">
        <w:rPr>
          <w:color w:val="auto"/>
          <w:lang w:eastAsia="ru-RU"/>
        </w:rPr>
        <w:t>Беспило</w:t>
      </w:r>
      <w:r>
        <w:rPr>
          <w:color w:val="auto"/>
          <w:lang w:eastAsia="ru-RU"/>
        </w:rPr>
        <w:t>тный летательный аппарат (</w:t>
      </w:r>
      <w:proofErr w:type="spellStart"/>
      <w:r>
        <w:rPr>
          <w:color w:val="auto"/>
          <w:lang w:eastAsia="ru-RU"/>
        </w:rPr>
        <w:t>дрон</w:t>
      </w:r>
      <w:proofErr w:type="spellEnd"/>
      <w:r>
        <w:rPr>
          <w:color w:val="auto"/>
          <w:lang w:eastAsia="ru-RU"/>
        </w:rPr>
        <w:t>)</w:t>
      </w:r>
      <w:r w:rsidR="001409F3" w:rsidRPr="001409F3">
        <w:rPr>
          <w:color w:val="auto"/>
          <w:lang w:eastAsia="ru-RU"/>
        </w:rPr>
        <w:t xml:space="preserve">, </w:t>
      </w:r>
    </w:p>
    <w:p w:rsidR="001409F3" w:rsidRDefault="001409F3" w:rsidP="001409F3">
      <w:pPr>
        <w:widowControl w:val="0"/>
        <w:suppressAutoHyphens w:val="0"/>
        <w:autoSpaceDE w:val="0"/>
        <w:autoSpaceDN w:val="0"/>
        <w:adjustRightInd w:val="0"/>
        <w:ind w:firstLine="567"/>
        <w:jc w:val="both"/>
        <w:rPr>
          <w:color w:val="auto"/>
          <w:lang w:eastAsia="ru-RU"/>
        </w:rPr>
      </w:pPr>
      <w:r w:rsidRPr="001409F3">
        <w:rPr>
          <w:color w:val="auto"/>
          <w:lang w:eastAsia="ru-RU"/>
        </w:rPr>
        <w:t>- 26.51.53.190-00000010 Беспилотный летательный аппарат (</w:t>
      </w:r>
      <w:proofErr w:type="spellStart"/>
      <w:r w:rsidRPr="001409F3">
        <w:rPr>
          <w:color w:val="auto"/>
          <w:lang w:eastAsia="ru-RU"/>
        </w:rPr>
        <w:t>дрон</w:t>
      </w:r>
      <w:proofErr w:type="spellEnd"/>
      <w:r w:rsidRPr="001409F3">
        <w:rPr>
          <w:color w:val="auto"/>
          <w:lang w:eastAsia="ru-RU"/>
        </w:rPr>
        <w:t>)</w:t>
      </w:r>
      <w:r w:rsidR="00ED1F4D">
        <w:rPr>
          <w:color w:val="auto"/>
          <w:lang w:eastAsia="ru-RU"/>
        </w:rPr>
        <w:t>,</w:t>
      </w:r>
    </w:p>
    <w:p w:rsidR="00ED1F4D" w:rsidRPr="001409F3" w:rsidRDefault="00ED1F4D" w:rsidP="001409F3">
      <w:pPr>
        <w:widowControl w:val="0"/>
        <w:suppressAutoHyphens w:val="0"/>
        <w:autoSpaceDE w:val="0"/>
        <w:autoSpaceDN w:val="0"/>
        <w:adjustRightInd w:val="0"/>
        <w:ind w:firstLine="567"/>
        <w:jc w:val="both"/>
        <w:rPr>
          <w:color w:val="auto"/>
          <w:lang w:eastAsia="ru-RU"/>
        </w:rPr>
      </w:pPr>
      <w:r>
        <w:rPr>
          <w:color w:val="auto"/>
          <w:lang w:eastAsia="ru-RU"/>
        </w:rPr>
        <w:t xml:space="preserve">- 26.51.53.190-00000009 </w:t>
      </w:r>
      <w:r w:rsidRPr="00ED1F4D">
        <w:rPr>
          <w:color w:val="auto"/>
          <w:lang w:eastAsia="ru-RU"/>
        </w:rPr>
        <w:t>Беспилотный летательный аппарат (</w:t>
      </w:r>
      <w:proofErr w:type="spellStart"/>
      <w:r w:rsidRPr="00ED1F4D">
        <w:rPr>
          <w:color w:val="auto"/>
          <w:lang w:eastAsia="ru-RU"/>
        </w:rPr>
        <w:t>дрон</w:t>
      </w:r>
      <w:proofErr w:type="spellEnd"/>
      <w:r w:rsidRPr="00ED1F4D">
        <w:rPr>
          <w:color w:val="auto"/>
          <w:lang w:eastAsia="ru-RU"/>
        </w:rPr>
        <w:t>)</w:t>
      </w:r>
    </w:p>
    <w:p w:rsidR="001409F3" w:rsidRPr="001409F3" w:rsidRDefault="001409F3" w:rsidP="001409F3">
      <w:pPr>
        <w:widowControl w:val="0"/>
        <w:suppressAutoHyphens w:val="0"/>
        <w:autoSpaceDE w:val="0"/>
        <w:autoSpaceDN w:val="0"/>
        <w:adjustRightInd w:val="0"/>
        <w:ind w:firstLine="567"/>
        <w:jc w:val="both"/>
        <w:rPr>
          <w:color w:val="auto"/>
          <w:lang w:eastAsia="ru-RU"/>
        </w:rPr>
      </w:pPr>
      <w:r w:rsidRPr="001409F3">
        <w:rPr>
          <w:color w:val="auto"/>
          <w:lang w:eastAsia="ru-RU"/>
        </w:rPr>
        <w:t>Таким образом, по мнению Заявителя, описание объекта закупки полностью соответствует описанию товарам, имеющихся в КТРУ, тогда как Заказчиком в извещении об осуществлении закупки такие позиции и информация, включенная в данные позиции не применяются, что указывает на неисполнение требований ч. 6 ст. 23 Закона о контрактной системе.</w:t>
      </w:r>
    </w:p>
    <w:p w:rsidR="001409F3" w:rsidRPr="001409F3" w:rsidRDefault="00BE3F82" w:rsidP="001409F3">
      <w:pPr>
        <w:widowControl w:val="0"/>
        <w:suppressAutoHyphens w:val="0"/>
        <w:autoSpaceDE w:val="0"/>
        <w:autoSpaceDN w:val="0"/>
        <w:adjustRightInd w:val="0"/>
        <w:ind w:firstLine="567"/>
        <w:jc w:val="both"/>
        <w:rPr>
          <w:color w:val="auto"/>
          <w:lang w:eastAsia="ru-RU"/>
        </w:rPr>
      </w:pPr>
      <w:r>
        <w:rPr>
          <w:color w:val="auto"/>
          <w:lang w:eastAsia="ru-RU"/>
        </w:rPr>
        <w:t>На основании пункта 14 части 3 статьи</w:t>
      </w:r>
      <w:r w:rsidR="001409F3" w:rsidRPr="001409F3">
        <w:rPr>
          <w:color w:val="auto"/>
          <w:lang w:eastAsia="ru-RU"/>
        </w:rPr>
        <w:t xml:space="preserve"> 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rsidR="001409F3" w:rsidRPr="001409F3" w:rsidRDefault="001409F3" w:rsidP="001409F3">
      <w:pPr>
        <w:widowControl w:val="0"/>
        <w:suppressAutoHyphens w:val="0"/>
        <w:autoSpaceDE w:val="0"/>
        <w:autoSpaceDN w:val="0"/>
        <w:adjustRightInd w:val="0"/>
        <w:ind w:firstLine="567"/>
        <w:jc w:val="both"/>
        <w:rPr>
          <w:color w:val="auto"/>
          <w:lang w:eastAsia="ru-RU"/>
        </w:rPr>
      </w:pPr>
      <w:r w:rsidRPr="001409F3">
        <w:rPr>
          <w:color w:val="auto"/>
          <w:lang w:eastAsia="ru-RU"/>
        </w:rPr>
        <w:t>Сог</w:t>
      </w:r>
      <w:r w:rsidR="00BE3F82">
        <w:rPr>
          <w:color w:val="auto"/>
          <w:lang w:eastAsia="ru-RU"/>
        </w:rPr>
        <w:t>ласно пункту 5 части 1 статьи</w:t>
      </w:r>
      <w:r w:rsidRPr="001409F3">
        <w:rPr>
          <w:color w:val="auto"/>
          <w:lang w:eastAsia="ru-RU"/>
        </w:rPr>
        <w:t xml:space="preserve"> 42 Закона о контрактной системе извещение об осуществлении закупки должно содержать наименование объекта закупки, информация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 6 ст. 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1409F3">
        <w:rPr>
          <w:color w:val="auto"/>
          <w:lang w:eastAsia="ru-RU"/>
        </w:rPr>
        <w:t>группировочные</w:t>
      </w:r>
      <w:proofErr w:type="spellEnd"/>
      <w:r w:rsidRPr="001409F3">
        <w:rPr>
          <w:color w:val="auto"/>
          <w:lang w:eastAsia="ru-RU"/>
        </w:rPr>
        <w:t xml:space="preserve"> наименования.</w:t>
      </w:r>
    </w:p>
    <w:p w:rsidR="001409F3" w:rsidRPr="001409F3" w:rsidRDefault="00BE3F82" w:rsidP="001409F3">
      <w:pPr>
        <w:widowControl w:val="0"/>
        <w:suppressAutoHyphens w:val="0"/>
        <w:autoSpaceDE w:val="0"/>
        <w:autoSpaceDN w:val="0"/>
        <w:adjustRightInd w:val="0"/>
        <w:ind w:firstLine="567"/>
        <w:jc w:val="both"/>
        <w:rPr>
          <w:color w:val="auto"/>
          <w:lang w:eastAsia="ru-RU"/>
        </w:rPr>
      </w:pPr>
      <w:r>
        <w:rPr>
          <w:color w:val="auto"/>
          <w:lang w:eastAsia="ru-RU"/>
        </w:rPr>
        <w:t>Частью 6 статьи</w:t>
      </w:r>
      <w:r w:rsidR="001409F3" w:rsidRPr="001409F3">
        <w:rPr>
          <w:color w:val="auto"/>
          <w:lang w:eastAsia="ru-RU"/>
        </w:rPr>
        <w:t xml:space="preserve"> 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1409F3" w:rsidRPr="001409F3" w:rsidRDefault="001409F3" w:rsidP="001409F3">
      <w:pPr>
        <w:widowControl w:val="0"/>
        <w:suppressAutoHyphens w:val="0"/>
        <w:autoSpaceDE w:val="0"/>
        <w:autoSpaceDN w:val="0"/>
        <w:adjustRightInd w:val="0"/>
        <w:ind w:firstLine="567"/>
        <w:jc w:val="both"/>
        <w:rPr>
          <w:color w:val="auto"/>
          <w:lang w:eastAsia="ru-RU"/>
        </w:rPr>
      </w:pPr>
      <w:r w:rsidRPr="001409F3">
        <w:rPr>
          <w:color w:val="auto"/>
          <w:lang w:eastAsia="ru-RU"/>
        </w:rPr>
        <w:t>Постановлением Правительства Российской Федерации от 08.02.2017 N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КТРУ) и Правила использования каталога товаров, работ, услуг для обеспечения государственных и муниципальных нужд (далее - Правила использования КТРУ).</w:t>
      </w:r>
    </w:p>
    <w:p w:rsidR="001409F3" w:rsidRPr="001409F3" w:rsidRDefault="001409F3" w:rsidP="001409F3">
      <w:pPr>
        <w:widowControl w:val="0"/>
        <w:suppressAutoHyphens w:val="0"/>
        <w:autoSpaceDE w:val="0"/>
        <w:autoSpaceDN w:val="0"/>
        <w:adjustRightInd w:val="0"/>
        <w:ind w:firstLine="567"/>
        <w:jc w:val="both"/>
        <w:rPr>
          <w:color w:val="auto"/>
          <w:lang w:eastAsia="ru-RU"/>
        </w:rPr>
      </w:pPr>
      <w:r w:rsidRPr="001409F3">
        <w:rPr>
          <w:color w:val="auto"/>
          <w:lang w:eastAsia="ru-RU"/>
        </w:rPr>
        <w:t xml:space="preserve">Согласно </w:t>
      </w:r>
      <w:proofErr w:type="spellStart"/>
      <w:r w:rsidRPr="001409F3">
        <w:rPr>
          <w:color w:val="auto"/>
          <w:lang w:eastAsia="ru-RU"/>
        </w:rPr>
        <w:t>пп</w:t>
      </w:r>
      <w:proofErr w:type="spellEnd"/>
      <w:r w:rsidRPr="001409F3">
        <w:rPr>
          <w:color w:val="auto"/>
          <w:lang w:eastAsia="ru-RU"/>
        </w:rPr>
        <w:t>. "б" п. 2 Правил использования КТРУ каталог используется заказчиками в целях описания объектов закупки, которое включается в план-график закупок, извещение об осуществлении закупки, приглашение и документацию о закупке.</w:t>
      </w:r>
    </w:p>
    <w:p w:rsidR="001409F3" w:rsidRPr="001409F3" w:rsidRDefault="001409F3" w:rsidP="001409F3">
      <w:pPr>
        <w:widowControl w:val="0"/>
        <w:suppressAutoHyphens w:val="0"/>
        <w:autoSpaceDE w:val="0"/>
        <w:autoSpaceDN w:val="0"/>
        <w:adjustRightInd w:val="0"/>
        <w:ind w:firstLine="567"/>
        <w:jc w:val="both"/>
        <w:rPr>
          <w:color w:val="auto"/>
          <w:lang w:eastAsia="ru-RU"/>
        </w:rPr>
      </w:pPr>
      <w:r w:rsidRPr="001409F3">
        <w:rPr>
          <w:color w:val="auto"/>
          <w:lang w:eastAsia="ru-RU"/>
        </w:rPr>
        <w:t xml:space="preserve">На основании п. 4 Правил использования КТРУ заказчики обязаны применять информацию, включенную в позицию каталога в соответствии с </w:t>
      </w:r>
      <w:proofErr w:type="spellStart"/>
      <w:r w:rsidRPr="001409F3">
        <w:rPr>
          <w:color w:val="auto"/>
          <w:lang w:eastAsia="ru-RU"/>
        </w:rPr>
        <w:t>пп</w:t>
      </w:r>
      <w:proofErr w:type="spellEnd"/>
      <w:r w:rsidRPr="001409F3">
        <w:rPr>
          <w:color w:val="auto"/>
          <w:lang w:eastAsia="ru-RU"/>
        </w:rPr>
        <w:t xml:space="preserve">. "б" - "г" и "е" - "з" п. 10 Правил формирования КТРУ, с указанной в ней даты начала обязательного применения. При этом заказчик обязан при осуществлении закупки использовать информацию, включенную в </w:t>
      </w:r>
      <w:r w:rsidRPr="001409F3">
        <w:rPr>
          <w:color w:val="auto"/>
          <w:lang w:eastAsia="ru-RU"/>
        </w:rPr>
        <w:lastRenderedPageBreak/>
        <w:t>соответствующую позицию, в том числе указывать согласно такой позиции следующую информацию:</w:t>
      </w:r>
    </w:p>
    <w:p w:rsidR="001409F3" w:rsidRPr="001409F3" w:rsidRDefault="001409F3" w:rsidP="001409F3">
      <w:pPr>
        <w:widowControl w:val="0"/>
        <w:suppressAutoHyphens w:val="0"/>
        <w:autoSpaceDE w:val="0"/>
        <w:autoSpaceDN w:val="0"/>
        <w:adjustRightInd w:val="0"/>
        <w:ind w:firstLine="567"/>
        <w:jc w:val="both"/>
        <w:rPr>
          <w:color w:val="auto"/>
          <w:lang w:eastAsia="ru-RU"/>
        </w:rPr>
      </w:pPr>
      <w:r w:rsidRPr="001409F3">
        <w:rPr>
          <w:color w:val="auto"/>
          <w:lang w:eastAsia="ru-RU"/>
        </w:rPr>
        <w:t>а) наименование товара, работы, услуги;</w:t>
      </w:r>
    </w:p>
    <w:p w:rsidR="001409F3" w:rsidRPr="001409F3" w:rsidRDefault="001409F3" w:rsidP="001409F3">
      <w:pPr>
        <w:widowControl w:val="0"/>
        <w:suppressAutoHyphens w:val="0"/>
        <w:autoSpaceDE w:val="0"/>
        <w:autoSpaceDN w:val="0"/>
        <w:adjustRightInd w:val="0"/>
        <w:ind w:firstLine="567"/>
        <w:jc w:val="both"/>
        <w:rPr>
          <w:color w:val="auto"/>
          <w:lang w:eastAsia="ru-RU"/>
        </w:rPr>
      </w:pPr>
      <w:r w:rsidRPr="001409F3">
        <w:rPr>
          <w:color w:val="auto"/>
          <w:lang w:eastAsia="ru-RU"/>
        </w:rPr>
        <w:t>б) единицы измерения количества товара, объема выполняемой работы, оказываемой услуги (при наличии);</w:t>
      </w:r>
    </w:p>
    <w:p w:rsidR="001409F3" w:rsidRPr="001409F3" w:rsidRDefault="001409F3" w:rsidP="001409F3">
      <w:pPr>
        <w:widowControl w:val="0"/>
        <w:suppressAutoHyphens w:val="0"/>
        <w:autoSpaceDE w:val="0"/>
        <w:autoSpaceDN w:val="0"/>
        <w:adjustRightInd w:val="0"/>
        <w:ind w:firstLine="567"/>
        <w:jc w:val="both"/>
        <w:rPr>
          <w:color w:val="auto"/>
          <w:lang w:eastAsia="ru-RU"/>
        </w:rPr>
      </w:pPr>
      <w:r w:rsidRPr="001409F3">
        <w:rPr>
          <w:color w:val="auto"/>
          <w:lang w:eastAsia="ru-RU"/>
        </w:rPr>
        <w:t>в) описание товара, работы, услуги (при наличии такого описания в позиции).</w:t>
      </w:r>
    </w:p>
    <w:p w:rsidR="001409F3" w:rsidRPr="001409F3" w:rsidRDefault="001409F3" w:rsidP="001409F3">
      <w:pPr>
        <w:widowControl w:val="0"/>
        <w:suppressAutoHyphens w:val="0"/>
        <w:autoSpaceDE w:val="0"/>
        <w:autoSpaceDN w:val="0"/>
        <w:adjustRightInd w:val="0"/>
        <w:ind w:firstLine="567"/>
        <w:jc w:val="both"/>
        <w:rPr>
          <w:color w:val="auto"/>
          <w:lang w:eastAsia="ru-RU"/>
        </w:rPr>
      </w:pPr>
      <w:r w:rsidRPr="001409F3">
        <w:rPr>
          <w:color w:val="auto"/>
          <w:lang w:eastAsia="ru-RU"/>
        </w:rPr>
        <w:t xml:space="preserve">В соответствии с </w:t>
      </w:r>
      <w:proofErr w:type="spellStart"/>
      <w:r w:rsidRPr="001409F3">
        <w:rPr>
          <w:color w:val="auto"/>
          <w:lang w:eastAsia="ru-RU"/>
        </w:rPr>
        <w:t>пп</w:t>
      </w:r>
      <w:proofErr w:type="spellEnd"/>
      <w:r w:rsidRPr="001409F3">
        <w:rPr>
          <w:color w:val="auto"/>
          <w:lang w:eastAsia="ru-RU"/>
        </w:rPr>
        <w:t>. "г" п. 10 Правил формирования КТРУ в позицию каталога включается информация, содержащая описание товара, работы, услуги, если такое описание сформировано в соответствии с п. 13 Правил формирования КТРУ.</w:t>
      </w:r>
    </w:p>
    <w:p w:rsidR="001409F3" w:rsidRPr="001409F3" w:rsidRDefault="00BE3F82" w:rsidP="001409F3">
      <w:pPr>
        <w:widowControl w:val="0"/>
        <w:suppressAutoHyphens w:val="0"/>
        <w:autoSpaceDE w:val="0"/>
        <w:autoSpaceDN w:val="0"/>
        <w:adjustRightInd w:val="0"/>
        <w:ind w:firstLine="567"/>
        <w:jc w:val="both"/>
        <w:rPr>
          <w:color w:val="auto"/>
          <w:lang w:eastAsia="ru-RU"/>
        </w:rPr>
      </w:pPr>
      <w:r>
        <w:rPr>
          <w:color w:val="auto"/>
          <w:lang w:eastAsia="ru-RU"/>
        </w:rPr>
        <w:t>В силу пункта</w:t>
      </w:r>
      <w:r w:rsidR="001409F3" w:rsidRPr="001409F3">
        <w:rPr>
          <w:color w:val="auto"/>
          <w:lang w:eastAsia="ru-RU"/>
        </w:rPr>
        <w:t xml:space="preserve"> 7 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 33 Закона о контрактной системе.</w:t>
      </w:r>
    </w:p>
    <w:p w:rsidR="001409F3" w:rsidRPr="001409F3" w:rsidRDefault="001409F3" w:rsidP="001409F3">
      <w:pPr>
        <w:widowControl w:val="0"/>
        <w:suppressAutoHyphens w:val="0"/>
        <w:autoSpaceDE w:val="0"/>
        <w:autoSpaceDN w:val="0"/>
        <w:adjustRightInd w:val="0"/>
        <w:ind w:firstLine="567"/>
        <w:jc w:val="both"/>
        <w:rPr>
          <w:color w:val="auto"/>
          <w:lang w:eastAsia="ru-RU"/>
        </w:rPr>
      </w:pPr>
      <w:r w:rsidRPr="001409F3">
        <w:rPr>
          <w:color w:val="auto"/>
          <w:lang w:eastAsia="ru-RU"/>
        </w:rPr>
        <w:t xml:space="preserve">Согласно извещению об осуществлении закупки от </w:t>
      </w:r>
      <w:r w:rsidR="00ED1F4D">
        <w:rPr>
          <w:color w:val="auto"/>
          <w:lang w:eastAsia="ru-RU"/>
        </w:rPr>
        <w:t>04.04.</w:t>
      </w:r>
      <w:r w:rsidRPr="001409F3">
        <w:rPr>
          <w:color w:val="auto"/>
          <w:lang w:eastAsia="ru-RU"/>
        </w:rPr>
        <w:t xml:space="preserve">2024 № </w:t>
      </w:r>
      <w:r w:rsidR="00ED1F4D" w:rsidRPr="00ED1F4D">
        <w:rPr>
          <w:color w:val="auto"/>
          <w:lang w:eastAsia="ru-RU"/>
        </w:rPr>
        <w:t xml:space="preserve">0816500000624005911 </w:t>
      </w:r>
      <w:r w:rsidRPr="001409F3">
        <w:rPr>
          <w:color w:val="auto"/>
          <w:lang w:eastAsia="ru-RU"/>
        </w:rPr>
        <w:t xml:space="preserve">предметом закупки является поставка </w:t>
      </w:r>
      <w:r w:rsidR="00ED1F4D" w:rsidRPr="00ED1F4D">
        <w:rPr>
          <w:color w:val="auto"/>
          <w:lang w:eastAsia="ru-RU"/>
        </w:rPr>
        <w:t>беспилотной авиационной системы в целях реализации оснащения образовательных организаций, реализующих основные общеобразовательные программы, за исключением образовательных программ дошкольного образования, образовательные программы среднего профессионального образования и дополнительные образовательные программы, оборудованием для реализации образовательных процессов по разработке, производству и эксплуатации беспилотных авиационных систем, обеспечивающих достижение целей, показателей и результатов федерального проекта "Стимулирование спроса на отечественные беспилотные авиационные системы", входящего в состав национального проекта "Беспилотные авиационные системы"</w:t>
      </w:r>
      <w:r w:rsidR="00ED1F4D">
        <w:rPr>
          <w:color w:val="auto"/>
          <w:lang w:eastAsia="ru-RU"/>
        </w:rPr>
        <w:t>.</w:t>
      </w:r>
    </w:p>
    <w:p w:rsidR="001409F3" w:rsidRPr="001409F3" w:rsidRDefault="001409F3" w:rsidP="001409F3">
      <w:pPr>
        <w:widowControl w:val="0"/>
        <w:suppressAutoHyphens w:val="0"/>
        <w:autoSpaceDE w:val="0"/>
        <w:autoSpaceDN w:val="0"/>
        <w:adjustRightInd w:val="0"/>
        <w:ind w:firstLine="567"/>
        <w:jc w:val="both"/>
        <w:rPr>
          <w:color w:val="auto"/>
          <w:lang w:eastAsia="ru-RU"/>
        </w:rPr>
      </w:pPr>
      <w:r w:rsidRPr="001409F3">
        <w:rPr>
          <w:color w:val="auto"/>
          <w:lang w:eastAsia="ru-RU"/>
        </w:rPr>
        <w:t>30.30.32.132, Беспилотное воздушное судно (БВС) самолетного типа</w:t>
      </w:r>
    </w:p>
    <w:p w:rsidR="001409F3" w:rsidRPr="001409F3" w:rsidRDefault="001409F3" w:rsidP="001409F3">
      <w:pPr>
        <w:widowControl w:val="0"/>
        <w:suppressAutoHyphens w:val="0"/>
        <w:autoSpaceDE w:val="0"/>
        <w:autoSpaceDN w:val="0"/>
        <w:adjustRightInd w:val="0"/>
        <w:ind w:firstLine="567"/>
        <w:jc w:val="both"/>
        <w:rPr>
          <w:color w:val="auto"/>
          <w:lang w:eastAsia="ru-RU"/>
        </w:rPr>
      </w:pPr>
      <w:r w:rsidRPr="001409F3">
        <w:rPr>
          <w:color w:val="auto"/>
          <w:lang w:eastAsia="ru-RU"/>
        </w:rPr>
        <w:t xml:space="preserve">30.30.32.150 БАС в составе с беспилотным воздушным судном </w:t>
      </w:r>
      <w:proofErr w:type="spellStart"/>
      <w:r w:rsidRPr="001409F3">
        <w:rPr>
          <w:color w:val="auto"/>
          <w:lang w:eastAsia="ru-RU"/>
        </w:rPr>
        <w:t>мультироторного</w:t>
      </w:r>
      <w:proofErr w:type="spellEnd"/>
      <w:r w:rsidRPr="001409F3">
        <w:rPr>
          <w:color w:val="auto"/>
          <w:lang w:eastAsia="ru-RU"/>
        </w:rPr>
        <w:t xml:space="preserve"> типа</w:t>
      </w:r>
    </w:p>
    <w:p w:rsidR="001409F3" w:rsidRPr="001409F3" w:rsidRDefault="001409F3" w:rsidP="001409F3">
      <w:pPr>
        <w:widowControl w:val="0"/>
        <w:suppressAutoHyphens w:val="0"/>
        <w:autoSpaceDE w:val="0"/>
        <w:autoSpaceDN w:val="0"/>
        <w:adjustRightInd w:val="0"/>
        <w:ind w:firstLine="567"/>
        <w:jc w:val="both"/>
        <w:rPr>
          <w:color w:val="auto"/>
          <w:lang w:eastAsia="ru-RU"/>
        </w:rPr>
      </w:pPr>
      <w:r w:rsidRPr="001409F3">
        <w:rPr>
          <w:color w:val="auto"/>
          <w:lang w:eastAsia="ru-RU"/>
        </w:rPr>
        <w:t xml:space="preserve">На заседании Комиссии Управления представители Заказчика пояснили, что Закон о контрактной системе, правила использования КТРУ не ставят выбор позиции КТРУ в зависимость от наполненности характеристиками той или иной позиции. Из смысла законодательства о контрактной системе заказчик вправе самостоятельно определить код КТРУ (ОКПД2), объективно описывающий объект закупки – учебные беспилотные авиационные системы. </w:t>
      </w:r>
    </w:p>
    <w:p w:rsidR="001409F3" w:rsidRPr="001409F3" w:rsidRDefault="001409F3" w:rsidP="001409F3">
      <w:pPr>
        <w:widowControl w:val="0"/>
        <w:suppressAutoHyphens w:val="0"/>
        <w:autoSpaceDE w:val="0"/>
        <w:autoSpaceDN w:val="0"/>
        <w:adjustRightInd w:val="0"/>
        <w:ind w:firstLine="567"/>
        <w:jc w:val="both"/>
        <w:rPr>
          <w:color w:val="auto"/>
          <w:lang w:eastAsia="ru-RU"/>
        </w:rPr>
      </w:pPr>
      <w:r w:rsidRPr="001409F3">
        <w:rPr>
          <w:color w:val="auto"/>
          <w:lang w:eastAsia="ru-RU"/>
        </w:rPr>
        <w:t>Позиция классификатора определяется заказчиком самостоятельно путем соотнесения предмета закупки к соответствующему коду и наименованию позиции ОКПД2 с учетом специфики закупки в области применения.</w:t>
      </w:r>
    </w:p>
    <w:p w:rsidR="001409F3" w:rsidRPr="001409F3" w:rsidRDefault="001409F3" w:rsidP="001409F3">
      <w:pPr>
        <w:widowControl w:val="0"/>
        <w:suppressAutoHyphens w:val="0"/>
        <w:autoSpaceDE w:val="0"/>
        <w:autoSpaceDN w:val="0"/>
        <w:adjustRightInd w:val="0"/>
        <w:ind w:firstLine="567"/>
        <w:jc w:val="both"/>
        <w:rPr>
          <w:color w:val="auto"/>
          <w:lang w:eastAsia="ru-RU"/>
        </w:rPr>
      </w:pPr>
      <w:r w:rsidRPr="001409F3">
        <w:rPr>
          <w:color w:val="auto"/>
          <w:lang w:eastAsia="ru-RU"/>
        </w:rPr>
        <w:t xml:space="preserve">Вместе с тем Комиссия Управления отмечает, что </w:t>
      </w:r>
      <w:r w:rsidR="00E83AC2">
        <w:rPr>
          <w:color w:val="auto"/>
          <w:lang w:eastAsia="ru-RU"/>
        </w:rPr>
        <w:t xml:space="preserve">заказчик </w:t>
      </w:r>
      <w:r w:rsidRPr="001409F3">
        <w:rPr>
          <w:color w:val="auto"/>
          <w:lang w:eastAsia="ru-RU"/>
        </w:rPr>
        <w:t>вправе самостоятельно определить код КТРУ (ОКПД2) не свидетельствуют о правомерности описания объекта закупки в соответствии с положениями ст. 33 Закона о контрактной системе при наличии в каталоге позиции закупаемого товара, соответствующего общим целям и назначению такого товара.</w:t>
      </w:r>
    </w:p>
    <w:p w:rsidR="001409F3" w:rsidRPr="001409F3" w:rsidRDefault="001409F3" w:rsidP="001409F3">
      <w:pPr>
        <w:widowControl w:val="0"/>
        <w:suppressAutoHyphens w:val="0"/>
        <w:autoSpaceDE w:val="0"/>
        <w:autoSpaceDN w:val="0"/>
        <w:adjustRightInd w:val="0"/>
        <w:ind w:firstLine="567"/>
        <w:jc w:val="both"/>
        <w:rPr>
          <w:color w:val="auto"/>
          <w:lang w:eastAsia="ru-RU"/>
        </w:rPr>
      </w:pPr>
      <w:r w:rsidRPr="001409F3">
        <w:rPr>
          <w:color w:val="auto"/>
          <w:lang w:eastAsia="ru-RU"/>
        </w:rPr>
        <w:t>При этом пояснений, которые однозначно указывали бы на то, что по своим обязательным для применения характеристикам имеющиеся позиции КТРУ не могут быть использованы для применения, Заказчиком не представлено.</w:t>
      </w:r>
    </w:p>
    <w:p w:rsidR="001409F3" w:rsidRPr="001409F3" w:rsidRDefault="001409F3" w:rsidP="001409F3">
      <w:pPr>
        <w:widowControl w:val="0"/>
        <w:suppressAutoHyphens w:val="0"/>
        <w:autoSpaceDE w:val="0"/>
        <w:autoSpaceDN w:val="0"/>
        <w:adjustRightInd w:val="0"/>
        <w:ind w:firstLine="567"/>
        <w:jc w:val="both"/>
        <w:rPr>
          <w:color w:val="auto"/>
          <w:lang w:eastAsia="ru-RU"/>
        </w:rPr>
      </w:pPr>
      <w:r w:rsidRPr="001409F3">
        <w:rPr>
          <w:color w:val="auto"/>
          <w:lang w:eastAsia="ru-RU"/>
        </w:rPr>
        <w:t>Вместе с тем, Комиссия Якутского УФАС России отмечает, что в КТРУ описание указанного товара представлено следующими позициями: 26.51.53.190-00000011 (обязательно к применению с 17.03.2024), 26.51.53.190-00000010 (обязательно к применению с 17.03.2024</w:t>
      </w:r>
      <w:proofErr w:type="gramStart"/>
      <w:r w:rsidRPr="001409F3">
        <w:rPr>
          <w:color w:val="auto"/>
          <w:lang w:eastAsia="ru-RU"/>
        </w:rPr>
        <w:t>) ,</w:t>
      </w:r>
      <w:proofErr w:type="gramEnd"/>
      <w:r w:rsidRPr="001409F3">
        <w:rPr>
          <w:color w:val="auto"/>
          <w:lang w:eastAsia="ru-RU"/>
        </w:rPr>
        <w:t xml:space="preserve"> 26.51.53.190-00000009 (обязательно к применению с 17.03.2024).</w:t>
      </w:r>
    </w:p>
    <w:p w:rsidR="001409F3" w:rsidRPr="001409F3" w:rsidRDefault="001409F3" w:rsidP="001409F3">
      <w:pPr>
        <w:widowControl w:val="0"/>
        <w:suppressAutoHyphens w:val="0"/>
        <w:autoSpaceDE w:val="0"/>
        <w:autoSpaceDN w:val="0"/>
        <w:adjustRightInd w:val="0"/>
        <w:ind w:firstLine="567"/>
        <w:jc w:val="both"/>
        <w:rPr>
          <w:color w:val="auto"/>
          <w:lang w:eastAsia="ru-RU"/>
        </w:rPr>
      </w:pPr>
    </w:p>
    <w:p w:rsidR="001409F3" w:rsidRPr="001409F3" w:rsidRDefault="001409F3" w:rsidP="001409F3">
      <w:pPr>
        <w:widowControl w:val="0"/>
        <w:suppressAutoHyphens w:val="0"/>
        <w:autoSpaceDE w:val="0"/>
        <w:autoSpaceDN w:val="0"/>
        <w:adjustRightInd w:val="0"/>
        <w:ind w:firstLine="567"/>
        <w:jc w:val="both"/>
        <w:rPr>
          <w:color w:val="auto"/>
          <w:lang w:eastAsia="ru-RU"/>
        </w:rPr>
      </w:pPr>
      <w:r w:rsidRPr="001409F3">
        <w:rPr>
          <w:noProof/>
          <w:color w:val="auto"/>
          <w:lang w:eastAsia="ru-RU"/>
        </w:rPr>
        <w:lastRenderedPageBreak/>
        <w:drawing>
          <wp:inline distT="0" distB="0" distL="0" distR="0" wp14:anchorId="6E742CFF" wp14:editId="79EF1A09">
            <wp:extent cx="5284519" cy="2054225"/>
            <wp:effectExtent l="0" t="0" r="0" b="317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86721" cy="2055081"/>
                    </a:xfrm>
                    <a:prstGeom prst="rect">
                      <a:avLst/>
                    </a:prstGeom>
                    <a:noFill/>
                  </pic:spPr>
                </pic:pic>
              </a:graphicData>
            </a:graphic>
          </wp:inline>
        </w:drawing>
      </w:r>
    </w:p>
    <w:p w:rsidR="001409F3" w:rsidRPr="001409F3" w:rsidRDefault="001409F3" w:rsidP="00ED1F4D">
      <w:pPr>
        <w:widowControl w:val="0"/>
        <w:suppressAutoHyphens w:val="0"/>
        <w:autoSpaceDE w:val="0"/>
        <w:autoSpaceDN w:val="0"/>
        <w:adjustRightInd w:val="0"/>
        <w:ind w:firstLine="567"/>
        <w:jc w:val="both"/>
        <w:rPr>
          <w:color w:val="auto"/>
          <w:lang w:eastAsia="ru-RU"/>
        </w:rPr>
      </w:pPr>
      <w:r w:rsidRPr="001409F3">
        <w:rPr>
          <w:color w:val="auto"/>
          <w:lang w:eastAsia="ru-RU"/>
        </w:rPr>
        <w:t xml:space="preserve"> </w:t>
      </w:r>
      <w:r w:rsidRPr="001409F3">
        <w:rPr>
          <w:noProof/>
          <w:color w:val="auto"/>
          <w:lang w:eastAsia="ru-RU"/>
        </w:rPr>
        <w:drawing>
          <wp:inline distT="0" distB="0" distL="0" distR="0" wp14:anchorId="64C6BE95" wp14:editId="378A48F3">
            <wp:extent cx="5323774" cy="194500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28043" cy="1946565"/>
                    </a:xfrm>
                    <a:prstGeom prst="rect">
                      <a:avLst/>
                    </a:prstGeom>
                    <a:noFill/>
                  </pic:spPr>
                </pic:pic>
              </a:graphicData>
            </a:graphic>
          </wp:inline>
        </w:drawing>
      </w:r>
    </w:p>
    <w:p w:rsidR="001409F3" w:rsidRPr="001409F3" w:rsidRDefault="001409F3" w:rsidP="001409F3">
      <w:pPr>
        <w:widowControl w:val="0"/>
        <w:suppressAutoHyphens w:val="0"/>
        <w:autoSpaceDE w:val="0"/>
        <w:autoSpaceDN w:val="0"/>
        <w:adjustRightInd w:val="0"/>
        <w:ind w:firstLine="567"/>
        <w:jc w:val="both"/>
        <w:rPr>
          <w:color w:val="auto"/>
          <w:lang w:eastAsia="ru-RU"/>
        </w:rPr>
      </w:pPr>
      <w:r w:rsidRPr="001409F3">
        <w:rPr>
          <w:color w:val="auto"/>
          <w:lang w:eastAsia="ru-RU"/>
        </w:rPr>
        <w:t>Поскольку на закупаемый заказчиком товар имеются соответствующие позиции в КТРУ, заказчик обязан был применять для описания объекта электронного аукциона характеристики, содержащиеся в КТРУ.</w:t>
      </w:r>
    </w:p>
    <w:p w:rsidR="001409F3" w:rsidRPr="001409F3" w:rsidRDefault="001409F3" w:rsidP="001409F3">
      <w:pPr>
        <w:widowControl w:val="0"/>
        <w:suppressAutoHyphens w:val="0"/>
        <w:autoSpaceDE w:val="0"/>
        <w:autoSpaceDN w:val="0"/>
        <w:adjustRightInd w:val="0"/>
        <w:ind w:firstLine="567"/>
        <w:jc w:val="both"/>
        <w:rPr>
          <w:color w:val="auto"/>
          <w:lang w:eastAsia="ru-RU"/>
        </w:rPr>
      </w:pPr>
      <w:r w:rsidRPr="001409F3">
        <w:rPr>
          <w:color w:val="auto"/>
          <w:lang w:eastAsia="ru-RU"/>
        </w:rPr>
        <w:t xml:space="preserve">На основании вышеизложенного, Комиссия Управления приходит к </w:t>
      </w:r>
      <w:r w:rsidR="00BE3F82">
        <w:rPr>
          <w:color w:val="auto"/>
          <w:lang w:eastAsia="ru-RU"/>
        </w:rPr>
        <w:t>выводу о нарушении Заказчиком пункта 1 части</w:t>
      </w:r>
      <w:r w:rsidRPr="001409F3">
        <w:rPr>
          <w:color w:val="auto"/>
          <w:lang w:eastAsia="ru-RU"/>
        </w:rPr>
        <w:t xml:space="preserve"> 1 ст</w:t>
      </w:r>
      <w:r w:rsidR="00BE3F82">
        <w:rPr>
          <w:color w:val="auto"/>
          <w:lang w:eastAsia="ru-RU"/>
        </w:rPr>
        <w:t>атьи 33, части 6 статьи</w:t>
      </w:r>
      <w:r w:rsidRPr="001409F3">
        <w:rPr>
          <w:color w:val="auto"/>
          <w:lang w:eastAsia="ru-RU"/>
        </w:rPr>
        <w:t xml:space="preserve"> 23</w:t>
      </w:r>
      <w:r w:rsidR="00136C56">
        <w:rPr>
          <w:color w:val="auto"/>
          <w:lang w:eastAsia="ru-RU"/>
        </w:rPr>
        <w:t xml:space="preserve">, </w:t>
      </w:r>
      <w:r w:rsidRPr="001409F3">
        <w:rPr>
          <w:color w:val="auto"/>
          <w:lang w:eastAsia="ru-RU"/>
        </w:rPr>
        <w:t xml:space="preserve"> </w:t>
      </w:r>
      <w:r w:rsidR="00136C56">
        <w:rPr>
          <w:color w:val="auto"/>
          <w:lang w:eastAsia="ru-RU"/>
        </w:rPr>
        <w:t>пункта</w:t>
      </w:r>
      <w:r w:rsidR="00136C56" w:rsidRPr="00136C56">
        <w:rPr>
          <w:color w:val="auto"/>
          <w:lang w:eastAsia="ru-RU"/>
        </w:rPr>
        <w:t xml:space="preserve"> 5 части 1 статьи 42 </w:t>
      </w:r>
      <w:r w:rsidRPr="001409F3">
        <w:rPr>
          <w:color w:val="auto"/>
          <w:lang w:eastAsia="ru-RU"/>
        </w:rPr>
        <w:t>Закона о контрактной системе ввиду неприменения имеющихся в каталоге позиций КТРУ на необходимый к поставке товар, что содержит признаки состава административного пра</w:t>
      </w:r>
      <w:r w:rsidR="00BE3F82">
        <w:rPr>
          <w:color w:val="auto"/>
          <w:lang w:eastAsia="ru-RU"/>
        </w:rPr>
        <w:t>вонарушения, предусмотренного части 1.4 статьи</w:t>
      </w:r>
      <w:r w:rsidRPr="001409F3">
        <w:rPr>
          <w:color w:val="auto"/>
          <w:lang w:eastAsia="ru-RU"/>
        </w:rPr>
        <w:t xml:space="preserve"> 7.30 Кодекса Российской Федерации об административных правонарушениях.                                                                                  </w:t>
      </w:r>
    </w:p>
    <w:p w:rsidR="00F3777A" w:rsidRDefault="00F3777A" w:rsidP="007345C1">
      <w:pPr>
        <w:widowControl w:val="0"/>
        <w:suppressAutoHyphens w:val="0"/>
        <w:autoSpaceDE w:val="0"/>
        <w:autoSpaceDN w:val="0"/>
        <w:adjustRightInd w:val="0"/>
        <w:ind w:firstLine="567"/>
        <w:jc w:val="both"/>
        <w:rPr>
          <w:b/>
          <w:color w:val="auto"/>
          <w:lang w:eastAsia="ru-RU"/>
        </w:rPr>
      </w:pPr>
      <w:r>
        <w:rPr>
          <w:b/>
          <w:color w:val="auto"/>
          <w:lang w:eastAsia="ru-RU"/>
        </w:rPr>
        <w:t>Довод в части, что в</w:t>
      </w:r>
      <w:r w:rsidRPr="00F3777A">
        <w:rPr>
          <w:b/>
          <w:color w:val="auto"/>
          <w:lang w:eastAsia="ru-RU"/>
        </w:rPr>
        <w:t xml:space="preserve"> описании объекта закупки отсутствуют хара</w:t>
      </w:r>
      <w:r>
        <w:rPr>
          <w:b/>
          <w:color w:val="auto"/>
          <w:lang w:eastAsia="ru-RU"/>
        </w:rPr>
        <w:t xml:space="preserve">ктеристики поставляемого товара признан </w:t>
      </w:r>
      <w:r w:rsidR="00B32B2A">
        <w:rPr>
          <w:b/>
          <w:color w:val="auto"/>
          <w:lang w:eastAsia="ru-RU"/>
        </w:rPr>
        <w:t>не</w:t>
      </w:r>
      <w:r w:rsidRPr="00F3777A">
        <w:rPr>
          <w:b/>
          <w:color w:val="auto"/>
          <w:lang w:eastAsia="ru-RU"/>
        </w:rPr>
        <w:t>обоснованным на основании следующего</w:t>
      </w:r>
      <w:r>
        <w:rPr>
          <w:b/>
          <w:color w:val="auto"/>
          <w:lang w:eastAsia="ru-RU"/>
        </w:rPr>
        <w:t>:</w:t>
      </w:r>
    </w:p>
    <w:p w:rsidR="0096416B" w:rsidRPr="00D252D8" w:rsidRDefault="0096416B" w:rsidP="0096416B">
      <w:pPr>
        <w:widowControl w:val="0"/>
        <w:suppressAutoHyphens w:val="0"/>
        <w:autoSpaceDE w:val="0"/>
        <w:autoSpaceDN w:val="0"/>
        <w:adjustRightInd w:val="0"/>
        <w:ind w:firstLine="567"/>
        <w:jc w:val="both"/>
        <w:rPr>
          <w:color w:val="000000" w:themeColor="text1"/>
          <w:lang w:eastAsia="ru-RU"/>
        </w:rPr>
      </w:pPr>
      <w:r w:rsidRPr="0096416B">
        <w:rPr>
          <w:color w:val="auto"/>
          <w:lang w:eastAsia="ru-RU"/>
        </w:rPr>
        <w:t xml:space="preserve">В соответствии </w:t>
      </w:r>
      <w:r w:rsidRPr="00D252D8">
        <w:rPr>
          <w:color w:val="auto"/>
          <w:lang w:eastAsia="ru-RU"/>
        </w:rPr>
        <w:t xml:space="preserve">с </w:t>
      </w:r>
      <w:hyperlink r:id="rId11" w:history="1">
        <w:r w:rsidRPr="00D252D8">
          <w:rPr>
            <w:rStyle w:val="a5"/>
            <w:color w:val="000000" w:themeColor="text1"/>
            <w:u w:val="none"/>
            <w:lang w:eastAsia="ru-RU"/>
          </w:rPr>
          <w:t>частью 1 статьи 42</w:t>
        </w:r>
      </w:hyperlink>
      <w:r w:rsidRPr="00D252D8">
        <w:rPr>
          <w:color w:val="000000" w:themeColor="text1"/>
          <w:lang w:eastAsia="ru-RU"/>
        </w:rPr>
        <w:t xml:space="preserve">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w:t>
      </w:r>
      <w:hyperlink r:id="rId12" w:history="1">
        <w:r w:rsidRPr="00D252D8">
          <w:rPr>
            <w:rStyle w:val="a5"/>
            <w:color w:val="000000" w:themeColor="text1"/>
            <w:u w:val="none"/>
            <w:lang w:eastAsia="ru-RU"/>
          </w:rPr>
          <w:t>частью 6 статьи 23</w:t>
        </w:r>
      </w:hyperlink>
      <w:r w:rsidRPr="00D252D8">
        <w:rPr>
          <w:color w:val="000000" w:themeColor="text1"/>
          <w:lang w:eastAsia="ru-RU"/>
        </w:rPr>
        <w:t xml:space="preserve">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D252D8">
        <w:rPr>
          <w:color w:val="000000" w:themeColor="text1"/>
          <w:lang w:eastAsia="ru-RU"/>
        </w:rPr>
        <w:t>группировочные</w:t>
      </w:r>
      <w:proofErr w:type="spellEnd"/>
      <w:r w:rsidRPr="00D252D8">
        <w:rPr>
          <w:color w:val="000000" w:themeColor="text1"/>
          <w:lang w:eastAsia="ru-RU"/>
        </w:rPr>
        <w:t xml:space="preserve"> наименования, а также требования, предъявляемые к участникам закупки в соответствии с </w:t>
      </w:r>
      <w:hyperlink r:id="rId13" w:history="1">
        <w:r w:rsidRPr="00D252D8">
          <w:rPr>
            <w:rStyle w:val="a5"/>
            <w:color w:val="000000" w:themeColor="text1"/>
            <w:u w:val="none"/>
            <w:lang w:eastAsia="ru-RU"/>
          </w:rPr>
          <w:t>пунктом 1 части 1 статьи 31</w:t>
        </w:r>
      </w:hyperlink>
      <w:r w:rsidRPr="00D252D8">
        <w:rPr>
          <w:color w:val="000000" w:themeColor="text1"/>
          <w:lang w:eastAsia="ru-RU"/>
        </w:rPr>
        <w:t xml:space="preserve"> настоящего Федерального закона, требования, предъявляемые к участникам закупки в соответствии с </w:t>
      </w:r>
      <w:hyperlink r:id="rId14" w:history="1">
        <w:r w:rsidRPr="00D252D8">
          <w:rPr>
            <w:rStyle w:val="a5"/>
            <w:color w:val="000000" w:themeColor="text1"/>
            <w:u w:val="none"/>
            <w:lang w:eastAsia="ru-RU"/>
          </w:rPr>
          <w:t>частями 2</w:t>
        </w:r>
      </w:hyperlink>
      <w:r w:rsidRPr="00D252D8">
        <w:rPr>
          <w:color w:val="000000" w:themeColor="text1"/>
          <w:lang w:eastAsia="ru-RU"/>
        </w:rPr>
        <w:t xml:space="preserve"> и </w:t>
      </w:r>
      <w:hyperlink r:id="rId15" w:history="1">
        <w:r w:rsidRPr="00D252D8">
          <w:rPr>
            <w:rStyle w:val="a5"/>
            <w:color w:val="000000" w:themeColor="text1"/>
            <w:u w:val="none"/>
            <w:lang w:eastAsia="ru-RU"/>
          </w:rPr>
          <w:t>2.1 (при наличии таких требований) статьи 31</w:t>
        </w:r>
      </w:hyperlink>
      <w:r w:rsidRPr="00D252D8">
        <w:rPr>
          <w:color w:val="000000" w:themeColor="text1"/>
          <w:lang w:eastAsia="ru-RU"/>
        </w:rPr>
        <w:t xml:space="preserve">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w:t>
      </w:r>
      <w:hyperlink r:id="rId16" w:history="1">
        <w:r w:rsidRPr="00D252D8">
          <w:rPr>
            <w:rStyle w:val="a5"/>
            <w:color w:val="000000" w:themeColor="text1"/>
            <w:u w:val="none"/>
            <w:lang w:eastAsia="ru-RU"/>
          </w:rPr>
          <w:t>частью 1.1 статьи 31</w:t>
        </w:r>
      </w:hyperlink>
      <w:r w:rsidRPr="00D252D8">
        <w:rPr>
          <w:color w:val="000000" w:themeColor="text1"/>
          <w:lang w:eastAsia="ru-RU"/>
        </w:rPr>
        <w:t xml:space="preserve"> настоящего Федерального закона (при наличии такого требования).</w:t>
      </w:r>
    </w:p>
    <w:p w:rsidR="0096416B" w:rsidRPr="00D252D8" w:rsidRDefault="0096416B" w:rsidP="0096416B">
      <w:pPr>
        <w:widowControl w:val="0"/>
        <w:suppressAutoHyphens w:val="0"/>
        <w:autoSpaceDE w:val="0"/>
        <w:autoSpaceDN w:val="0"/>
        <w:adjustRightInd w:val="0"/>
        <w:ind w:firstLine="567"/>
        <w:jc w:val="both"/>
        <w:rPr>
          <w:color w:val="000000" w:themeColor="text1"/>
          <w:lang w:eastAsia="ru-RU"/>
        </w:rPr>
      </w:pPr>
      <w:r w:rsidRPr="00D252D8">
        <w:rPr>
          <w:color w:val="000000" w:themeColor="text1"/>
          <w:lang w:eastAsia="ru-RU"/>
        </w:rPr>
        <w:t xml:space="preserve">В соответствии с </w:t>
      </w:r>
      <w:hyperlink r:id="rId17" w:history="1">
        <w:r w:rsidRPr="00D252D8">
          <w:rPr>
            <w:rStyle w:val="a5"/>
            <w:color w:val="000000" w:themeColor="text1"/>
            <w:u w:val="none"/>
            <w:lang w:eastAsia="ru-RU"/>
          </w:rPr>
          <w:t>пунктом 1 части 2 статьи 42</w:t>
        </w:r>
      </w:hyperlink>
      <w:r w:rsidRPr="00D252D8">
        <w:rPr>
          <w:color w:val="000000" w:themeColor="text1"/>
          <w:lang w:eastAsia="ru-RU"/>
        </w:rPr>
        <w:t xml:space="preserve"> Закона о контрактной системе заказчик размещает в составе извещения об осуществлении закупки описание объекта закупки, сформированное в соответствии с положениями </w:t>
      </w:r>
      <w:hyperlink r:id="rId18" w:history="1">
        <w:r w:rsidRPr="00D252D8">
          <w:rPr>
            <w:rStyle w:val="a5"/>
            <w:color w:val="000000" w:themeColor="text1"/>
            <w:u w:val="none"/>
            <w:lang w:eastAsia="ru-RU"/>
          </w:rPr>
          <w:t>статьи 33</w:t>
        </w:r>
      </w:hyperlink>
      <w:r w:rsidRPr="00D252D8">
        <w:rPr>
          <w:color w:val="000000" w:themeColor="text1"/>
          <w:lang w:eastAsia="ru-RU"/>
        </w:rPr>
        <w:t xml:space="preserve"> Закона о контрактной системе.</w:t>
      </w:r>
    </w:p>
    <w:p w:rsidR="0096416B" w:rsidRPr="00D252D8" w:rsidRDefault="0096416B" w:rsidP="0096416B">
      <w:pPr>
        <w:widowControl w:val="0"/>
        <w:suppressAutoHyphens w:val="0"/>
        <w:autoSpaceDE w:val="0"/>
        <w:autoSpaceDN w:val="0"/>
        <w:adjustRightInd w:val="0"/>
        <w:ind w:firstLine="567"/>
        <w:jc w:val="both"/>
        <w:rPr>
          <w:color w:val="000000" w:themeColor="text1"/>
          <w:lang w:eastAsia="ru-RU"/>
        </w:rPr>
      </w:pPr>
      <w:r w:rsidRPr="00D252D8">
        <w:rPr>
          <w:color w:val="000000" w:themeColor="text1"/>
          <w:lang w:eastAsia="ru-RU"/>
        </w:rPr>
        <w:t xml:space="preserve">Согласно </w:t>
      </w:r>
      <w:hyperlink r:id="rId19" w:history="1">
        <w:r w:rsidRPr="00D252D8">
          <w:rPr>
            <w:rStyle w:val="a5"/>
            <w:color w:val="000000" w:themeColor="text1"/>
            <w:u w:val="none"/>
            <w:lang w:eastAsia="ru-RU"/>
          </w:rPr>
          <w:t>части 6 статьи 23</w:t>
        </w:r>
      </w:hyperlink>
      <w:r w:rsidRPr="00D252D8">
        <w:rPr>
          <w:color w:val="000000" w:themeColor="text1"/>
          <w:lang w:eastAsia="ru-RU"/>
        </w:rPr>
        <w:t xml:space="preserve"> Закона о контрактной системе установлен порядок формирования и ведения в единой информационной системе каталога товаров, работ, услуг для </w:t>
      </w:r>
      <w:r w:rsidRPr="00D252D8">
        <w:rPr>
          <w:color w:val="000000" w:themeColor="text1"/>
          <w:lang w:eastAsia="ru-RU"/>
        </w:rPr>
        <w:lastRenderedPageBreak/>
        <w:t>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96416B" w:rsidRPr="00D252D8" w:rsidRDefault="0096416B" w:rsidP="0096416B">
      <w:pPr>
        <w:widowControl w:val="0"/>
        <w:suppressAutoHyphens w:val="0"/>
        <w:autoSpaceDE w:val="0"/>
        <w:autoSpaceDN w:val="0"/>
        <w:adjustRightInd w:val="0"/>
        <w:ind w:firstLine="567"/>
        <w:jc w:val="both"/>
        <w:rPr>
          <w:color w:val="000000" w:themeColor="text1"/>
          <w:lang w:eastAsia="ru-RU"/>
        </w:rPr>
      </w:pPr>
      <w:r w:rsidRPr="00D252D8">
        <w:rPr>
          <w:color w:val="000000" w:themeColor="text1"/>
          <w:lang w:eastAsia="ru-RU"/>
        </w:rPr>
        <w:t xml:space="preserve">В соответствии с пунктом 7 Правил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w:t>
      </w:r>
      <w:hyperlink r:id="rId20" w:history="1">
        <w:r w:rsidRPr="00D252D8">
          <w:rPr>
            <w:rStyle w:val="a5"/>
            <w:color w:val="000000" w:themeColor="text1"/>
            <w:u w:val="none"/>
            <w:lang w:eastAsia="ru-RU"/>
          </w:rPr>
          <w:t>статьи 33</w:t>
        </w:r>
      </w:hyperlink>
      <w:r w:rsidRPr="00D252D8">
        <w:rPr>
          <w:color w:val="000000" w:themeColor="text1"/>
          <w:lang w:eastAsia="ru-RU"/>
        </w:rPr>
        <w:t xml:space="preserve"> Федерального закона. При проведении предусмотренных Федеральным </w:t>
      </w:r>
      <w:hyperlink r:id="rId21" w:history="1">
        <w:r w:rsidRPr="00D252D8">
          <w:rPr>
            <w:rStyle w:val="a5"/>
            <w:color w:val="000000" w:themeColor="text1"/>
            <w:u w:val="none"/>
            <w:lang w:eastAsia="ru-RU"/>
          </w:rPr>
          <w:t>законом</w:t>
        </w:r>
      </w:hyperlink>
      <w:r w:rsidRPr="00D252D8">
        <w:rPr>
          <w:color w:val="000000" w:themeColor="text1"/>
          <w:lang w:eastAsia="ru-RU"/>
        </w:rPr>
        <w:t xml:space="preserve"> электронных процедур, закрытых электронных процедур характеристики объекта закупки, предусмотренные </w:t>
      </w:r>
      <w:hyperlink r:id="rId22" w:history="1">
        <w:r w:rsidRPr="00D252D8">
          <w:rPr>
            <w:rStyle w:val="a5"/>
            <w:color w:val="000000" w:themeColor="text1"/>
            <w:u w:val="none"/>
            <w:lang w:eastAsia="ru-RU"/>
          </w:rPr>
          <w:t>пунктом 1 части 1 статьи 33</w:t>
        </w:r>
      </w:hyperlink>
      <w:r w:rsidRPr="00D252D8">
        <w:rPr>
          <w:color w:val="000000" w:themeColor="text1"/>
          <w:lang w:eastAsia="ru-RU"/>
        </w:rPr>
        <w:t xml:space="preserve"> 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w:t>
      </w:r>
      <w:hyperlink r:id="rId23" w:history="1">
        <w:r w:rsidRPr="00D252D8">
          <w:rPr>
            <w:rStyle w:val="a5"/>
            <w:color w:val="000000" w:themeColor="text1"/>
            <w:u w:val="none"/>
            <w:lang w:eastAsia="ru-RU"/>
          </w:rPr>
          <w:t>частью 1 статьи 42</w:t>
        </w:r>
      </w:hyperlink>
      <w:r w:rsidRPr="00D252D8">
        <w:rPr>
          <w:color w:val="000000" w:themeColor="text1"/>
          <w:lang w:eastAsia="ru-RU"/>
        </w:rPr>
        <w:t xml:space="preserve">, </w:t>
      </w:r>
      <w:hyperlink r:id="rId24" w:history="1">
        <w:r w:rsidRPr="00D252D8">
          <w:rPr>
            <w:rStyle w:val="a5"/>
            <w:color w:val="000000" w:themeColor="text1"/>
            <w:u w:val="none"/>
            <w:lang w:eastAsia="ru-RU"/>
          </w:rPr>
          <w:t>пунктом 1 части 1 статьи 75</w:t>
        </w:r>
      </w:hyperlink>
      <w:r w:rsidRPr="00D252D8">
        <w:rPr>
          <w:color w:val="000000" w:themeColor="text1"/>
          <w:lang w:eastAsia="ru-RU"/>
        </w:rPr>
        <w:t xml:space="preserve"> Федерального закона соответственно.</w:t>
      </w:r>
    </w:p>
    <w:p w:rsidR="0096416B" w:rsidRPr="00D252D8" w:rsidRDefault="0096416B" w:rsidP="0096416B">
      <w:pPr>
        <w:widowControl w:val="0"/>
        <w:suppressAutoHyphens w:val="0"/>
        <w:autoSpaceDE w:val="0"/>
        <w:autoSpaceDN w:val="0"/>
        <w:adjustRightInd w:val="0"/>
        <w:ind w:firstLine="567"/>
        <w:jc w:val="both"/>
        <w:rPr>
          <w:color w:val="000000" w:themeColor="text1"/>
          <w:lang w:eastAsia="ru-RU"/>
        </w:rPr>
      </w:pPr>
      <w:r w:rsidRPr="00D252D8">
        <w:rPr>
          <w:color w:val="000000" w:themeColor="text1"/>
          <w:lang w:eastAsia="ru-RU"/>
        </w:rPr>
        <w:t xml:space="preserve">В силу положений </w:t>
      </w:r>
      <w:hyperlink r:id="rId25" w:history="1">
        <w:r w:rsidRPr="00D252D8">
          <w:rPr>
            <w:rStyle w:val="a5"/>
            <w:color w:val="000000" w:themeColor="text1"/>
            <w:u w:val="none"/>
            <w:lang w:eastAsia="ru-RU"/>
          </w:rPr>
          <w:t>пункта 1 части 1 статьи 33</w:t>
        </w:r>
      </w:hyperlink>
      <w:r w:rsidRPr="00D252D8">
        <w:rPr>
          <w:color w:val="000000" w:themeColor="text1"/>
          <w:lang w:eastAsia="ru-RU"/>
        </w:rPr>
        <w:t xml:space="preserve">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96416B" w:rsidRPr="00D252D8" w:rsidRDefault="0096416B" w:rsidP="0096416B">
      <w:pPr>
        <w:widowControl w:val="0"/>
        <w:suppressAutoHyphens w:val="0"/>
        <w:autoSpaceDE w:val="0"/>
        <w:autoSpaceDN w:val="0"/>
        <w:adjustRightInd w:val="0"/>
        <w:ind w:firstLine="567"/>
        <w:jc w:val="both"/>
        <w:rPr>
          <w:color w:val="000000" w:themeColor="text1"/>
          <w:lang w:eastAsia="ru-RU"/>
        </w:rPr>
      </w:pPr>
      <w:r w:rsidRPr="00D252D8">
        <w:rPr>
          <w:color w:val="000000" w:themeColor="text1"/>
          <w:lang w:eastAsia="ru-RU"/>
        </w:rPr>
        <w:t>а) сопровождение такого указания словами "или эквивалент";</w:t>
      </w:r>
    </w:p>
    <w:p w:rsidR="0096416B" w:rsidRPr="00D252D8" w:rsidRDefault="0096416B" w:rsidP="0096416B">
      <w:pPr>
        <w:widowControl w:val="0"/>
        <w:suppressAutoHyphens w:val="0"/>
        <w:autoSpaceDE w:val="0"/>
        <w:autoSpaceDN w:val="0"/>
        <w:adjustRightInd w:val="0"/>
        <w:ind w:firstLine="567"/>
        <w:jc w:val="both"/>
        <w:rPr>
          <w:color w:val="000000" w:themeColor="text1"/>
          <w:lang w:eastAsia="ru-RU"/>
        </w:rPr>
      </w:pPr>
      <w:r w:rsidRPr="00D252D8">
        <w:rPr>
          <w:color w:val="000000" w:themeColor="text1"/>
          <w:lang w:eastAsia="ru-RU"/>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96416B" w:rsidRPr="00D252D8" w:rsidRDefault="0096416B" w:rsidP="0096416B">
      <w:pPr>
        <w:widowControl w:val="0"/>
        <w:suppressAutoHyphens w:val="0"/>
        <w:autoSpaceDE w:val="0"/>
        <w:autoSpaceDN w:val="0"/>
        <w:adjustRightInd w:val="0"/>
        <w:ind w:firstLine="567"/>
        <w:jc w:val="both"/>
        <w:rPr>
          <w:color w:val="000000" w:themeColor="text1"/>
          <w:lang w:eastAsia="ru-RU"/>
        </w:rPr>
      </w:pPr>
      <w:r w:rsidRPr="00D252D8">
        <w:rPr>
          <w:color w:val="000000" w:themeColor="text1"/>
          <w:lang w:eastAsia="ru-RU"/>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96416B" w:rsidRPr="00D252D8" w:rsidRDefault="0096416B" w:rsidP="0096416B">
      <w:pPr>
        <w:widowControl w:val="0"/>
        <w:suppressAutoHyphens w:val="0"/>
        <w:autoSpaceDE w:val="0"/>
        <w:autoSpaceDN w:val="0"/>
        <w:adjustRightInd w:val="0"/>
        <w:ind w:firstLine="567"/>
        <w:jc w:val="both"/>
        <w:rPr>
          <w:color w:val="000000" w:themeColor="text1"/>
          <w:lang w:eastAsia="ru-RU"/>
        </w:rPr>
      </w:pPr>
      <w:r w:rsidRPr="00D252D8">
        <w:rPr>
          <w:color w:val="000000" w:themeColor="text1"/>
          <w:lang w:eastAsia="ru-RU"/>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96416B" w:rsidRPr="00D252D8" w:rsidRDefault="0096416B" w:rsidP="0096416B">
      <w:pPr>
        <w:widowControl w:val="0"/>
        <w:suppressAutoHyphens w:val="0"/>
        <w:autoSpaceDE w:val="0"/>
        <w:autoSpaceDN w:val="0"/>
        <w:adjustRightInd w:val="0"/>
        <w:ind w:firstLine="567"/>
        <w:jc w:val="both"/>
        <w:rPr>
          <w:color w:val="000000" w:themeColor="text1"/>
          <w:lang w:eastAsia="ru-RU"/>
        </w:rPr>
      </w:pPr>
      <w:r w:rsidRPr="00D252D8">
        <w:rPr>
          <w:color w:val="000000" w:themeColor="text1"/>
          <w:lang w:eastAsia="ru-RU"/>
        </w:rPr>
        <w:t xml:space="preserve">В соответствии с </w:t>
      </w:r>
      <w:hyperlink r:id="rId26" w:history="1">
        <w:r w:rsidRPr="00D252D8">
          <w:rPr>
            <w:rStyle w:val="a5"/>
            <w:color w:val="000000" w:themeColor="text1"/>
            <w:u w:val="none"/>
            <w:lang w:eastAsia="ru-RU"/>
          </w:rPr>
          <w:t>пунктом 2 части 1 статьи 33</w:t>
        </w:r>
      </w:hyperlink>
      <w:r w:rsidRPr="00D252D8">
        <w:rPr>
          <w:color w:val="000000" w:themeColor="text1"/>
          <w:lang w:eastAsia="ru-RU"/>
        </w:rPr>
        <w:t xml:space="preserve"> Закона о контрактной системе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96416B" w:rsidRPr="00D252D8" w:rsidRDefault="009C1C1B" w:rsidP="00D252D8">
      <w:pPr>
        <w:widowControl w:val="0"/>
        <w:suppressAutoHyphens w:val="0"/>
        <w:autoSpaceDE w:val="0"/>
        <w:autoSpaceDN w:val="0"/>
        <w:adjustRightInd w:val="0"/>
        <w:ind w:firstLine="567"/>
        <w:jc w:val="both"/>
        <w:rPr>
          <w:color w:val="000000" w:themeColor="text1"/>
          <w:lang w:eastAsia="ru-RU"/>
        </w:rPr>
      </w:pPr>
      <w:hyperlink r:id="rId27" w:history="1">
        <w:r w:rsidR="0096416B" w:rsidRPr="00D252D8">
          <w:rPr>
            <w:rStyle w:val="a5"/>
            <w:color w:val="000000" w:themeColor="text1"/>
            <w:u w:val="none"/>
            <w:lang w:eastAsia="ru-RU"/>
          </w:rPr>
          <w:t>Частью 2 статьи 33</w:t>
        </w:r>
      </w:hyperlink>
      <w:r w:rsidR="0096416B" w:rsidRPr="00D252D8">
        <w:rPr>
          <w:color w:val="000000" w:themeColor="text1"/>
          <w:lang w:eastAsia="ru-RU"/>
        </w:rPr>
        <w:t xml:space="preserve"> Закона о контрактной системе установлено, что описание объекта закупки в соответствии с требованиями, указанными в </w:t>
      </w:r>
      <w:hyperlink r:id="rId28" w:history="1">
        <w:r w:rsidR="0096416B" w:rsidRPr="00D252D8">
          <w:rPr>
            <w:rStyle w:val="a5"/>
            <w:color w:val="000000" w:themeColor="text1"/>
            <w:u w:val="none"/>
            <w:lang w:eastAsia="ru-RU"/>
          </w:rPr>
          <w:t>части 1 настоящей статьи</w:t>
        </w:r>
      </w:hyperlink>
      <w:r w:rsidR="0096416B" w:rsidRPr="00D252D8">
        <w:rPr>
          <w:color w:val="000000" w:themeColor="text1"/>
          <w:lang w:eastAsia="ru-RU"/>
        </w:rPr>
        <w:t xml:space="preserve">,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w:t>
      </w:r>
      <w:r w:rsidR="0096416B" w:rsidRPr="00D252D8">
        <w:rPr>
          <w:color w:val="000000" w:themeColor="text1"/>
          <w:lang w:eastAsia="ru-RU"/>
        </w:rPr>
        <w:lastRenderedPageBreak/>
        <w:t>изменяться.</w:t>
      </w:r>
    </w:p>
    <w:p w:rsidR="0096416B" w:rsidRPr="0096416B" w:rsidRDefault="0096416B" w:rsidP="0096416B">
      <w:pPr>
        <w:widowControl w:val="0"/>
        <w:suppressAutoHyphens w:val="0"/>
        <w:autoSpaceDE w:val="0"/>
        <w:autoSpaceDN w:val="0"/>
        <w:adjustRightInd w:val="0"/>
        <w:ind w:firstLine="567"/>
        <w:jc w:val="both"/>
        <w:rPr>
          <w:color w:val="000000" w:themeColor="text1"/>
          <w:lang w:eastAsia="ru-RU"/>
        </w:rPr>
      </w:pPr>
      <w:r w:rsidRPr="00D252D8">
        <w:rPr>
          <w:color w:val="000000" w:themeColor="text1"/>
          <w:lang w:eastAsia="ru-RU"/>
        </w:rPr>
        <w:t xml:space="preserve">Комиссия </w:t>
      </w:r>
      <w:r w:rsidR="00D252D8">
        <w:rPr>
          <w:color w:val="000000" w:themeColor="text1"/>
          <w:lang w:eastAsia="ru-RU"/>
        </w:rPr>
        <w:t>Якутского</w:t>
      </w:r>
      <w:r w:rsidRPr="00D252D8">
        <w:rPr>
          <w:color w:val="000000" w:themeColor="text1"/>
          <w:lang w:eastAsia="ru-RU"/>
        </w:rPr>
        <w:t xml:space="preserve"> УФАС России установила, что в соответствии с </w:t>
      </w:r>
      <w:hyperlink r:id="rId29" w:history="1">
        <w:r w:rsidR="00D252D8">
          <w:rPr>
            <w:rStyle w:val="a5"/>
            <w:color w:val="000000" w:themeColor="text1"/>
            <w:u w:val="none"/>
            <w:lang w:eastAsia="ru-RU"/>
          </w:rPr>
          <w:t>подпунктом</w:t>
        </w:r>
        <w:r w:rsidRPr="00D252D8">
          <w:rPr>
            <w:rStyle w:val="a5"/>
            <w:color w:val="000000" w:themeColor="text1"/>
            <w:u w:val="none"/>
            <w:lang w:eastAsia="ru-RU"/>
          </w:rPr>
          <w:t xml:space="preserve"> 1</w:t>
        </w:r>
      </w:hyperlink>
      <w:r w:rsidRPr="00D252D8">
        <w:rPr>
          <w:color w:val="000000" w:themeColor="text1"/>
          <w:lang w:eastAsia="ru-RU"/>
        </w:rPr>
        <w:t xml:space="preserve"> и </w:t>
      </w:r>
      <w:hyperlink r:id="rId30" w:history="1">
        <w:r w:rsidR="00D252D8">
          <w:rPr>
            <w:rStyle w:val="a5"/>
            <w:color w:val="000000" w:themeColor="text1"/>
            <w:u w:val="none"/>
            <w:lang w:eastAsia="ru-RU"/>
          </w:rPr>
          <w:t>2 части 1 статьи</w:t>
        </w:r>
        <w:r w:rsidRPr="00D252D8">
          <w:rPr>
            <w:rStyle w:val="a5"/>
            <w:color w:val="000000" w:themeColor="text1"/>
            <w:u w:val="none"/>
            <w:lang w:eastAsia="ru-RU"/>
          </w:rPr>
          <w:t xml:space="preserve"> 33</w:t>
        </w:r>
      </w:hyperlink>
      <w:r w:rsidRPr="00D252D8">
        <w:rPr>
          <w:color w:val="000000" w:themeColor="text1"/>
          <w:lang w:eastAsia="ru-RU"/>
        </w:rPr>
        <w:t xml:space="preserve"> Закона </w:t>
      </w:r>
      <w:r w:rsidR="002E131D" w:rsidRPr="00D252D8">
        <w:rPr>
          <w:color w:val="000000" w:themeColor="text1"/>
          <w:lang w:eastAsia="ru-RU"/>
        </w:rPr>
        <w:t>о контрактные системы</w:t>
      </w:r>
      <w:r w:rsidR="00D252D8">
        <w:rPr>
          <w:color w:val="000000" w:themeColor="text1"/>
          <w:lang w:eastAsia="ru-RU"/>
        </w:rPr>
        <w:t xml:space="preserve"> в структурированном виде извещения </w:t>
      </w:r>
      <w:r w:rsidRPr="00D252D8">
        <w:rPr>
          <w:color w:val="000000" w:themeColor="text1"/>
          <w:lang w:eastAsia="ru-RU"/>
        </w:rPr>
        <w:t>указаны функциональные, технические и качественные характеристики, эксплуатационные характеристики объекта</w:t>
      </w:r>
      <w:r w:rsidRPr="0096416B">
        <w:rPr>
          <w:color w:val="000000" w:themeColor="text1"/>
          <w:lang w:eastAsia="ru-RU"/>
        </w:rPr>
        <w:t xml:space="preserve"> закупки.</w:t>
      </w:r>
    </w:p>
    <w:p w:rsidR="0096416B" w:rsidRPr="0096416B" w:rsidRDefault="0096416B" w:rsidP="0096416B">
      <w:pPr>
        <w:widowControl w:val="0"/>
        <w:suppressAutoHyphens w:val="0"/>
        <w:autoSpaceDE w:val="0"/>
        <w:autoSpaceDN w:val="0"/>
        <w:adjustRightInd w:val="0"/>
        <w:ind w:firstLine="567"/>
        <w:jc w:val="both"/>
        <w:rPr>
          <w:color w:val="auto"/>
          <w:lang w:eastAsia="ru-RU"/>
        </w:rPr>
      </w:pPr>
      <w:r w:rsidRPr="0096416B">
        <w:rPr>
          <w:color w:val="auto"/>
          <w:lang w:eastAsia="ru-RU"/>
        </w:rPr>
        <w:t>Следовательно, довод заявителя признан необоснованным.</w:t>
      </w:r>
    </w:p>
    <w:p w:rsidR="007345C1" w:rsidRPr="00F3777A" w:rsidRDefault="0096416B" w:rsidP="0096416B">
      <w:pPr>
        <w:widowControl w:val="0"/>
        <w:suppressAutoHyphens w:val="0"/>
        <w:autoSpaceDE w:val="0"/>
        <w:autoSpaceDN w:val="0"/>
        <w:adjustRightInd w:val="0"/>
        <w:ind w:firstLine="567"/>
        <w:jc w:val="both"/>
        <w:rPr>
          <w:b/>
          <w:color w:val="auto"/>
          <w:lang w:eastAsia="ru-RU"/>
        </w:rPr>
      </w:pPr>
      <w:r w:rsidRPr="0096416B">
        <w:rPr>
          <w:b/>
          <w:color w:val="auto"/>
          <w:lang w:eastAsia="ru-RU"/>
        </w:rPr>
        <w:t xml:space="preserve"> </w:t>
      </w:r>
      <w:r w:rsidR="007345C1" w:rsidRPr="00F3777A">
        <w:rPr>
          <w:b/>
          <w:color w:val="auto"/>
          <w:lang w:eastAsia="ru-RU"/>
        </w:rPr>
        <w:t>Довод в части того, что</w:t>
      </w:r>
      <w:r w:rsidR="00F3777A" w:rsidRPr="00F3777A">
        <w:rPr>
          <w:b/>
          <w:color w:val="auto"/>
          <w:lang w:eastAsia="ru-RU"/>
        </w:rPr>
        <w:t xml:space="preserve"> </w:t>
      </w:r>
      <w:r w:rsidR="00ED1F4D">
        <w:rPr>
          <w:b/>
        </w:rPr>
        <w:t>о</w:t>
      </w:r>
      <w:r w:rsidR="00ED1F4D" w:rsidRPr="00ED1F4D">
        <w:rPr>
          <w:b/>
        </w:rPr>
        <w:t>писание объекта закупки сформировано без использования ЕИС</w:t>
      </w:r>
      <w:r w:rsidR="007345C1" w:rsidRPr="00F3777A">
        <w:rPr>
          <w:b/>
          <w:color w:val="auto"/>
          <w:lang w:eastAsia="ru-RU"/>
        </w:rPr>
        <w:t xml:space="preserve"> признан необоснованным на основании следующего:</w:t>
      </w:r>
    </w:p>
    <w:p w:rsidR="00064862" w:rsidRPr="00064862" w:rsidRDefault="00064862" w:rsidP="00064862">
      <w:pPr>
        <w:widowControl w:val="0"/>
        <w:suppressAutoHyphens w:val="0"/>
        <w:autoSpaceDE w:val="0"/>
        <w:autoSpaceDN w:val="0"/>
        <w:adjustRightInd w:val="0"/>
        <w:ind w:firstLine="567"/>
        <w:jc w:val="both"/>
        <w:rPr>
          <w:bCs/>
          <w:color w:val="auto"/>
          <w:lang w:eastAsia="ru-RU"/>
        </w:rPr>
      </w:pPr>
      <w:r>
        <w:rPr>
          <w:bCs/>
          <w:color w:val="auto"/>
          <w:lang w:eastAsia="ru-RU"/>
        </w:rPr>
        <w:t>В соответствии со статьей</w:t>
      </w:r>
      <w:r w:rsidRPr="00064862">
        <w:rPr>
          <w:bCs/>
          <w:color w:val="auto"/>
          <w:lang w:eastAsia="ru-RU"/>
        </w:rPr>
        <w:t xml:space="preserve"> 42 Закона о контрактной системе при осуществлении закупки путем проведения открытых конкурентных способов </w:t>
      </w:r>
      <w:r w:rsidRPr="00064862">
        <w:rPr>
          <w:color w:val="auto"/>
          <w:lang w:eastAsia="ru-RU"/>
        </w:rPr>
        <w:t>заказчик формирует с использованием</w:t>
      </w:r>
      <w:r w:rsidRPr="00064862">
        <w:rPr>
          <w:b/>
          <w:color w:val="auto"/>
          <w:lang w:eastAsia="ru-RU"/>
        </w:rPr>
        <w:t xml:space="preserve"> </w:t>
      </w:r>
      <w:r w:rsidRPr="00064862">
        <w:rPr>
          <w:color w:val="auto"/>
          <w:lang w:eastAsia="ru-RU"/>
        </w:rPr>
        <w:t>ЕИС</w:t>
      </w:r>
      <w:r w:rsidRPr="00064862">
        <w:rPr>
          <w:bCs/>
          <w:color w:val="auto"/>
          <w:lang w:eastAsia="ru-RU"/>
        </w:rPr>
        <w:t xml:space="preserve">, подписывает усиленной электронной подписью лица, имеющего право действовать от имени заказчика, и </w:t>
      </w:r>
      <w:r w:rsidRPr="00064862">
        <w:rPr>
          <w:color w:val="auto"/>
          <w:lang w:eastAsia="ru-RU"/>
        </w:rPr>
        <w:t>размещает в ЕИС извещение об осуществлении закупки</w:t>
      </w:r>
      <w:r w:rsidRPr="00064862">
        <w:rPr>
          <w:bCs/>
          <w:color w:val="auto"/>
          <w:lang w:eastAsia="ru-RU"/>
        </w:rPr>
        <w:t xml:space="preserve">. </w:t>
      </w:r>
    </w:p>
    <w:p w:rsidR="00064862" w:rsidRDefault="00064862" w:rsidP="00064862">
      <w:pPr>
        <w:widowControl w:val="0"/>
        <w:suppressAutoHyphens w:val="0"/>
        <w:autoSpaceDE w:val="0"/>
        <w:autoSpaceDN w:val="0"/>
        <w:adjustRightInd w:val="0"/>
        <w:ind w:firstLine="567"/>
        <w:jc w:val="both"/>
        <w:rPr>
          <w:bCs/>
          <w:color w:val="auto"/>
          <w:lang w:eastAsia="ru-RU"/>
        </w:rPr>
      </w:pPr>
      <w:r w:rsidRPr="00064862">
        <w:rPr>
          <w:bCs/>
          <w:color w:val="auto"/>
          <w:lang w:eastAsia="ru-RU"/>
        </w:rPr>
        <w:t xml:space="preserve">Согласно пункту 7 Правил использования каталога при проведении предусмотренных Законом №44-ФЗ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w:t>
      </w:r>
      <w:r w:rsidRPr="00064862">
        <w:rPr>
          <w:color w:val="auto"/>
          <w:u w:val="single"/>
          <w:lang w:eastAsia="ru-RU"/>
        </w:rPr>
        <w:t>указываются с использованием ЕИС</w:t>
      </w:r>
      <w:r w:rsidRPr="00064862">
        <w:rPr>
          <w:bCs/>
          <w:color w:val="auto"/>
          <w:lang w:eastAsia="ru-RU"/>
        </w:rPr>
        <w:t xml:space="preserve"> при формировании извещения об осуществлении закупки, приглашения принять участие в определении поставщика (подрядчика, </w:t>
      </w:r>
      <w:r>
        <w:rPr>
          <w:bCs/>
          <w:color w:val="auto"/>
          <w:lang w:eastAsia="ru-RU"/>
        </w:rPr>
        <w:t>исполнителя) в соответствии с частью 1 статьи 42, пункт 1 части 1 статьи</w:t>
      </w:r>
      <w:r w:rsidRPr="00064862">
        <w:rPr>
          <w:bCs/>
          <w:color w:val="auto"/>
          <w:lang w:eastAsia="ru-RU"/>
        </w:rPr>
        <w:t xml:space="preserve"> 75 Закона о контрактной системе соответственно.</w:t>
      </w:r>
    </w:p>
    <w:p w:rsidR="00064862" w:rsidRDefault="00064862" w:rsidP="00064862">
      <w:pPr>
        <w:widowControl w:val="0"/>
        <w:suppressAutoHyphens w:val="0"/>
        <w:autoSpaceDE w:val="0"/>
        <w:autoSpaceDN w:val="0"/>
        <w:adjustRightInd w:val="0"/>
        <w:jc w:val="both"/>
        <w:rPr>
          <w:bCs/>
          <w:color w:val="auto"/>
          <w:lang w:eastAsia="ru-RU"/>
        </w:rPr>
      </w:pPr>
      <w:r>
        <w:rPr>
          <w:bCs/>
          <w:noProof/>
          <w:color w:val="auto"/>
          <w:lang w:eastAsia="ru-RU"/>
        </w:rPr>
        <w:drawing>
          <wp:inline distT="0" distB="0" distL="0" distR="0" wp14:anchorId="576E7253">
            <wp:extent cx="6276975" cy="412432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276975" cy="4124325"/>
                    </a:xfrm>
                    <a:prstGeom prst="rect">
                      <a:avLst/>
                    </a:prstGeom>
                    <a:noFill/>
                  </pic:spPr>
                </pic:pic>
              </a:graphicData>
            </a:graphic>
          </wp:inline>
        </w:drawing>
      </w:r>
    </w:p>
    <w:p w:rsidR="00064862" w:rsidRPr="00064862" w:rsidRDefault="00064862" w:rsidP="00064862">
      <w:pPr>
        <w:widowControl w:val="0"/>
        <w:suppressAutoHyphens w:val="0"/>
        <w:autoSpaceDE w:val="0"/>
        <w:autoSpaceDN w:val="0"/>
        <w:adjustRightInd w:val="0"/>
        <w:ind w:firstLine="567"/>
        <w:jc w:val="both"/>
        <w:rPr>
          <w:bCs/>
          <w:color w:val="auto"/>
          <w:lang w:eastAsia="ru-RU"/>
        </w:rPr>
      </w:pPr>
      <w:r>
        <w:rPr>
          <w:bCs/>
          <w:color w:val="auto"/>
          <w:lang w:eastAsia="ru-RU"/>
        </w:rPr>
        <w:t>Комиссия Якутского УФАС России изучив размещенные документы в ЕИС установила, что в пункте</w:t>
      </w:r>
      <w:r w:rsidRPr="00064862">
        <w:rPr>
          <w:bCs/>
          <w:color w:val="auto"/>
          <w:lang w:eastAsia="ru-RU"/>
        </w:rPr>
        <w:t xml:space="preserve"> 2 приложения №1 «Описание объекта закупки» установлено, что </w:t>
      </w:r>
      <w:r w:rsidRPr="00064862">
        <w:rPr>
          <w:b/>
          <w:bCs/>
          <w:color w:val="auto"/>
          <w:lang w:eastAsia="ru-RU"/>
        </w:rPr>
        <w:t>характеристики объекта закупки</w:t>
      </w:r>
      <w:r>
        <w:rPr>
          <w:bCs/>
          <w:color w:val="auto"/>
          <w:lang w:eastAsia="ru-RU"/>
        </w:rPr>
        <w:t>, предусмотренные пунктом 1 части 1 статьи</w:t>
      </w:r>
      <w:r w:rsidRPr="00064862">
        <w:rPr>
          <w:bCs/>
          <w:color w:val="auto"/>
          <w:lang w:eastAsia="ru-RU"/>
        </w:rPr>
        <w:t xml:space="preserve"> 33 Закона о контрактной системе </w:t>
      </w:r>
      <w:r w:rsidRPr="00064862">
        <w:rPr>
          <w:b/>
          <w:bCs/>
          <w:color w:val="auto"/>
          <w:lang w:eastAsia="ru-RU"/>
        </w:rPr>
        <w:t>указаны с использованием ЕИС</w:t>
      </w:r>
      <w:r w:rsidRPr="00064862">
        <w:rPr>
          <w:bCs/>
          <w:color w:val="auto"/>
          <w:lang w:eastAsia="ru-RU"/>
        </w:rPr>
        <w:t xml:space="preserve"> </w:t>
      </w:r>
      <w:r w:rsidRPr="00064862">
        <w:rPr>
          <w:b/>
          <w:bCs/>
          <w:color w:val="auto"/>
          <w:lang w:eastAsia="ru-RU"/>
        </w:rPr>
        <w:t>в электронной форме</w:t>
      </w:r>
      <w:r>
        <w:rPr>
          <w:bCs/>
          <w:color w:val="auto"/>
          <w:lang w:eastAsia="ru-RU"/>
        </w:rPr>
        <w:t xml:space="preserve"> извещения в соответствии с пунктом 5 части 1 статьи</w:t>
      </w:r>
      <w:r w:rsidRPr="00064862">
        <w:rPr>
          <w:bCs/>
          <w:color w:val="auto"/>
          <w:lang w:eastAsia="ru-RU"/>
        </w:rPr>
        <w:t xml:space="preserve"> 42 указанного закона.</w:t>
      </w:r>
    </w:p>
    <w:p w:rsidR="00F3777A" w:rsidRPr="00F3777A" w:rsidRDefault="00F3777A" w:rsidP="00F3777A">
      <w:pPr>
        <w:widowControl w:val="0"/>
        <w:suppressAutoHyphens w:val="0"/>
        <w:autoSpaceDE w:val="0"/>
        <w:autoSpaceDN w:val="0"/>
        <w:adjustRightInd w:val="0"/>
        <w:ind w:firstLine="567"/>
        <w:jc w:val="both"/>
        <w:rPr>
          <w:color w:val="auto"/>
          <w:lang w:eastAsia="ru-RU"/>
        </w:rPr>
      </w:pPr>
      <w:r w:rsidRPr="00F3777A">
        <w:rPr>
          <w:color w:val="auto"/>
          <w:lang w:eastAsia="ru-RU"/>
        </w:rPr>
        <w:t xml:space="preserve">Учитывая изложенное, </w:t>
      </w:r>
      <w:r w:rsidR="00866DC5">
        <w:rPr>
          <w:color w:val="auto"/>
          <w:lang w:eastAsia="ru-RU"/>
        </w:rPr>
        <w:t xml:space="preserve">Комиссия Якутского УФАС России приходит к выводу, что довод заявителя о том, что заказчиком нарушены </w:t>
      </w:r>
      <w:r w:rsidR="00064862">
        <w:rPr>
          <w:color w:val="auto"/>
          <w:lang w:eastAsia="ru-RU"/>
        </w:rPr>
        <w:t>нормы Положения о порядке формирования и размещения информации и документов в единой информационной системе</w:t>
      </w:r>
      <w:r w:rsidR="00866DC5">
        <w:rPr>
          <w:color w:val="auto"/>
          <w:lang w:eastAsia="ru-RU"/>
        </w:rPr>
        <w:t>,</w:t>
      </w:r>
      <w:r w:rsidRPr="00F3777A">
        <w:rPr>
          <w:color w:val="auto"/>
          <w:lang w:eastAsia="ru-RU"/>
        </w:rPr>
        <w:t xml:space="preserve"> не нашел своего подтверждения.</w:t>
      </w:r>
    </w:p>
    <w:p w:rsidR="00972066" w:rsidRPr="00701286" w:rsidRDefault="000E38D6" w:rsidP="00CA5A9B">
      <w:pPr>
        <w:widowControl w:val="0"/>
        <w:suppressAutoHyphens w:val="0"/>
        <w:autoSpaceDE w:val="0"/>
        <w:autoSpaceDN w:val="0"/>
        <w:adjustRightInd w:val="0"/>
        <w:ind w:firstLine="567"/>
        <w:jc w:val="both"/>
        <w:rPr>
          <w:rFonts w:eastAsiaTheme="minorEastAsia"/>
          <w:color w:val="000000" w:themeColor="text1"/>
          <w:lang w:eastAsia="ru-RU"/>
        </w:rPr>
      </w:pPr>
      <w:r w:rsidRPr="00701286">
        <w:rPr>
          <w:rFonts w:eastAsiaTheme="minorEastAsia"/>
          <w:color w:val="000000" w:themeColor="text1"/>
          <w:lang w:eastAsia="ru-RU"/>
        </w:rPr>
        <w:t>На основании вышеизложенного, руководствуясь пунктом 1 части 15 статьи 99, статьей 106 Федерального закона от 05.04.2013 г.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972066" w:rsidRPr="00701286" w:rsidRDefault="00972066" w:rsidP="00972066">
      <w:pPr>
        <w:suppressAutoHyphens w:val="0"/>
        <w:ind w:right="-426" w:firstLine="709"/>
        <w:jc w:val="center"/>
        <w:rPr>
          <w:rFonts w:eastAsiaTheme="minorEastAsia"/>
          <w:color w:val="000000" w:themeColor="text1"/>
          <w:lang w:eastAsia="ru-RU"/>
        </w:rPr>
      </w:pPr>
    </w:p>
    <w:p w:rsidR="000E38D6" w:rsidRPr="00701286" w:rsidRDefault="000E38D6" w:rsidP="00972066">
      <w:pPr>
        <w:suppressAutoHyphens w:val="0"/>
        <w:ind w:right="-426"/>
        <w:jc w:val="center"/>
        <w:rPr>
          <w:rFonts w:eastAsiaTheme="minorEastAsia"/>
          <w:color w:val="000000" w:themeColor="text1"/>
          <w:lang w:eastAsia="ru-RU"/>
        </w:rPr>
      </w:pPr>
      <w:r w:rsidRPr="00701286">
        <w:rPr>
          <w:rFonts w:eastAsiaTheme="minorEastAsia"/>
          <w:color w:val="000000" w:themeColor="text1"/>
          <w:lang w:eastAsia="ru-RU"/>
        </w:rPr>
        <w:t xml:space="preserve">р е ш и </w:t>
      </w:r>
      <w:proofErr w:type="gramStart"/>
      <w:r w:rsidRPr="00701286">
        <w:rPr>
          <w:rFonts w:eastAsiaTheme="minorEastAsia"/>
          <w:color w:val="000000" w:themeColor="text1"/>
          <w:lang w:eastAsia="ru-RU"/>
        </w:rPr>
        <w:t>л</w:t>
      </w:r>
      <w:proofErr w:type="gramEnd"/>
      <w:r w:rsidRPr="00701286">
        <w:rPr>
          <w:rFonts w:eastAsiaTheme="minorEastAsia"/>
          <w:color w:val="000000" w:themeColor="text1"/>
          <w:lang w:eastAsia="ru-RU"/>
        </w:rPr>
        <w:t xml:space="preserve"> а:</w:t>
      </w:r>
    </w:p>
    <w:p w:rsidR="00972066" w:rsidRPr="00701286" w:rsidRDefault="00972066" w:rsidP="00972066">
      <w:pPr>
        <w:suppressAutoHyphens w:val="0"/>
        <w:ind w:right="-426" w:firstLine="709"/>
        <w:jc w:val="center"/>
        <w:rPr>
          <w:rFonts w:eastAsiaTheme="minorEastAsia"/>
          <w:color w:val="000000" w:themeColor="text1"/>
          <w:lang w:eastAsia="ru-RU"/>
        </w:rPr>
      </w:pPr>
    </w:p>
    <w:p w:rsidR="00F509EE" w:rsidRDefault="004A7D91" w:rsidP="00866DC5">
      <w:pPr>
        <w:pStyle w:val="a3"/>
        <w:widowControl w:val="0"/>
        <w:numPr>
          <w:ilvl w:val="0"/>
          <w:numId w:val="45"/>
        </w:numPr>
        <w:suppressAutoHyphens w:val="0"/>
        <w:autoSpaceDE w:val="0"/>
        <w:autoSpaceDN w:val="0"/>
        <w:adjustRightInd w:val="0"/>
        <w:ind w:left="0" w:firstLine="426"/>
        <w:jc w:val="both"/>
        <w:rPr>
          <w:rFonts w:eastAsiaTheme="minorEastAsia"/>
          <w:b/>
          <w:color w:val="auto"/>
          <w:lang w:eastAsia="ru-RU"/>
        </w:rPr>
      </w:pPr>
      <w:r w:rsidRPr="00941235">
        <w:rPr>
          <w:rFonts w:eastAsiaTheme="minorEastAsia"/>
          <w:color w:val="auto"/>
          <w:lang w:eastAsia="ru-RU"/>
        </w:rPr>
        <w:t xml:space="preserve">Признать жалобу </w:t>
      </w:r>
      <w:r w:rsidR="00941235" w:rsidRPr="00941235">
        <w:t>ООО «</w:t>
      </w:r>
      <w:proofErr w:type="spellStart"/>
      <w:r w:rsidR="00941235" w:rsidRPr="00941235">
        <w:t>Солитон</w:t>
      </w:r>
      <w:proofErr w:type="spellEnd"/>
      <w:r w:rsidR="00941235" w:rsidRPr="00941235">
        <w:t xml:space="preserve">» на действия (бездействие) заказчика ГАНОУ РС(Я) «РРЦ «ЮНЫЕ ЯКУТЯНЕ» при проведении электронного аукциона </w:t>
      </w:r>
      <w:r w:rsidR="00866DC5" w:rsidRPr="00866DC5">
        <w:t>на поставку беспилотных авиационных систем и комплектующих в целях реализации оснащения образовательных организаций, реализующих основные общеобразовательные программы, за исключением образовательных программ дошкольного образования, образовательные программы среднего профессионального образования и дополнительные образовательные программы, оборудованием для реализации образовательных процессов по разработке, производству и эксплуатации беспилотных авиационных систем, обеспечивающих достижение целей, показателей и результатов федерального проекта "Стимулирование спроса на отечественные беспилотные авиационные системы", входящего в состав национального проекта "Беспилотные авиационные системы" (</w:t>
      </w:r>
      <w:proofErr w:type="spellStart"/>
      <w:r w:rsidR="00866DC5" w:rsidRPr="00866DC5">
        <w:t>изв</w:t>
      </w:r>
      <w:proofErr w:type="spellEnd"/>
      <w:r w:rsidR="00866DC5" w:rsidRPr="00866DC5">
        <w:t xml:space="preserve"> № 0816500000624005911)</w:t>
      </w:r>
      <w:r w:rsidR="006C2912">
        <w:t xml:space="preserve"> </w:t>
      </w:r>
      <w:r w:rsidR="00941235" w:rsidRPr="00941235">
        <w:rPr>
          <w:b/>
        </w:rPr>
        <w:t>частично</w:t>
      </w:r>
      <w:r w:rsidR="00413AA7" w:rsidRPr="00413AA7">
        <w:t xml:space="preserve"> </w:t>
      </w:r>
      <w:r w:rsidR="004A34F9" w:rsidRPr="00941235">
        <w:rPr>
          <w:rFonts w:eastAsiaTheme="minorEastAsia"/>
          <w:b/>
          <w:color w:val="auto"/>
          <w:lang w:eastAsia="ru-RU"/>
        </w:rPr>
        <w:t>обоснованной.</w:t>
      </w:r>
    </w:p>
    <w:p w:rsidR="006C2912" w:rsidRDefault="006C2912" w:rsidP="006C2912">
      <w:pPr>
        <w:pStyle w:val="a3"/>
        <w:widowControl w:val="0"/>
        <w:suppressAutoHyphens w:val="0"/>
        <w:autoSpaceDE w:val="0"/>
        <w:autoSpaceDN w:val="0"/>
        <w:adjustRightInd w:val="0"/>
        <w:ind w:left="0" w:firstLine="426"/>
        <w:jc w:val="both"/>
        <w:rPr>
          <w:rFonts w:eastAsiaTheme="minorEastAsia"/>
          <w:b/>
          <w:color w:val="auto"/>
          <w:lang w:eastAsia="ru-RU"/>
        </w:rPr>
      </w:pPr>
      <w:r w:rsidRPr="006C2912">
        <w:rPr>
          <w:rFonts w:eastAsiaTheme="minorEastAsia"/>
          <w:b/>
          <w:color w:val="auto"/>
          <w:lang w:eastAsia="ru-RU"/>
        </w:rPr>
        <w:t>Довод в части того, что Заказчиком в отношении объекта закупки неправомерно использован ОКПД2 признан обоснованным</w:t>
      </w:r>
      <w:r>
        <w:rPr>
          <w:rFonts w:eastAsiaTheme="minorEastAsia"/>
          <w:b/>
          <w:color w:val="auto"/>
          <w:lang w:eastAsia="ru-RU"/>
        </w:rPr>
        <w:t>.</w:t>
      </w:r>
    </w:p>
    <w:p w:rsidR="00941235" w:rsidRPr="00941235" w:rsidRDefault="00941235" w:rsidP="00866DC5">
      <w:pPr>
        <w:pStyle w:val="a3"/>
        <w:widowControl w:val="0"/>
        <w:numPr>
          <w:ilvl w:val="0"/>
          <w:numId w:val="45"/>
        </w:numPr>
        <w:suppressAutoHyphens w:val="0"/>
        <w:autoSpaceDE w:val="0"/>
        <w:autoSpaceDN w:val="0"/>
        <w:adjustRightInd w:val="0"/>
        <w:ind w:left="0" w:firstLine="426"/>
        <w:jc w:val="both"/>
        <w:rPr>
          <w:rFonts w:eastAsiaTheme="minorEastAsia"/>
          <w:color w:val="auto"/>
          <w:lang w:eastAsia="ru-RU"/>
        </w:rPr>
      </w:pPr>
      <w:r w:rsidRPr="00941235">
        <w:rPr>
          <w:rFonts w:eastAsiaTheme="minorEastAsia"/>
          <w:color w:val="auto"/>
          <w:lang w:eastAsia="ru-RU"/>
        </w:rPr>
        <w:t xml:space="preserve">Признать заказчика ГАНОУ РС(Я) «РРЦ «ЮНЫЕ ЯКУТЯНЕ» при проведении электронного аукциона </w:t>
      </w:r>
      <w:r w:rsidR="00866DC5" w:rsidRPr="00866DC5">
        <w:rPr>
          <w:rFonts w:eastAsiaTheme="minorEastAsia"/>
          <w:color w:val="auto"/>
          <w:lang w:eastAsia="ru-RU"/>
        </w:rPr>
        <w:t>на поставку беспилотных авиационных систем и комплектующих в целях реализации оснащения образовательных организаций, реализующих основные общеобразовательные программы, за исключением образовательных программ дошкольного образования, образовательные программы среднего профессионального образования и дополнительные образовательные программы, оборудованием для реализации образовательных процессов по разработке, производству и эксплуатации беспилотных авиационных систем, обеспечивающих достижение целей, показателей и результатов федерального проекта "Стимулирование спроса на отечественные беспилотные авиационные системы", входящего в состав национального проекта "Беспилотные авиационные системы" (</w:t>
      </w:r>
      <w:proofErr w:type="spellStart"/>
      <w:r w:rsidR="00866DC5" w:rsidRPr="00866DC5">
        <w:rPr>
          <w:rFonts w:eastAsiaTheme="minorEastAsia"/>
          <w:color w:val="auto"/>
          <w:lang w:eastAsia="ru-RU"/>
        </w:rPr>
        <w:t>изв</w:t>
      </w:r>
      <w:proofErr w:type="spellEnd"/>
      <w:r w:rsidR="00866DC5" w:rsidRPr="00866DC5">
        <w:rPr>
          <w:rFonts w:eastAsiaTheme="minorEastAsia"/>
          <w:color w:val="auto"/>
          <w:lang w:eastAsia="ru-RU"/>
        </w:rPr>
        <w:t xml:space="preserve"> № 0816500000624005911)</w:t>
      </w:r>
      <w:r w:rsidRPr="00941235">
        <w:rPr>
          <w:rFonts w:eastAsiaTheme="minorEastAsia"/>
          <w:color w:val="auto"/>
          <w:lang w:eastAsia="ru-RU"/>
        </w:rPr>
        <w:t xml:space="preserve"> части 6 статьи 23, пункта 1 части 1 статьи 33, </w:t>
      </w:r>
      <w:r w:rsidR="00136C56">
        <w:rPr>
          <w:rFonts w:eastAsiaTheme="minorEastAsia"/>
          <w:color w:val="auto"/>
          <w:lang w:eastAsia="ru-RU"/>
        </w:rPr>
        <w:t>пункта</w:t>
      </w:r>
      <w:r w:rsidR="00136C56" w:rsidRPr="00136C56">
        <w:rPr>
          <w:rFonts w:eastAsiaTheme="minorEastAsia"/>
          <w:color w:val="auto"/>
          <w:lang w:eastAsia="ru-RU"/>
        </w:rPr>
        <w:t xml:space="preserve"> 5 части 1 статьи 42 </w:t>
      </w:r>
      <w:r w:rsidRPr="00941235">
        <w:rPr>
          <w:rFonts w:eastAsiaTheme="minorEastAsia"/>
          <w:color w:val="auto"/>
          <w:lang w:eastAsia="ru-RU"/>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941235" w:rsidRPr="00941235" w:rsidRDefault="00941235" w:rsidP="00941235">
      <w:pPr>
        <w:pStyle w:val="a3"/>
        <w:widowControl w:val="0"/>
        <w:numPr>
          <w:ilvl w:val="0"/>
          <w:numId w:val="45"/>
        </w:numPr>
        <w:suppressAutoHyphens w:val="0"/>
        <w:autoSpaceDE w:val="0"/>
        <w:autoSpaceDN w:val="0"/>
        <w:adjustRightInd w:val="0"/>
        <w:ind w:left="0" w:firstLine="426"/>
        <w:jc w:val="both"/>
        <w:rPr>
          <w:rFonts w:eastAsiaTheme="minorEastAsia"/>
          <w:color w:val="auto"/>
          <w:lang w:eastAsia="ru-RU"/>
        </w:rPr>
      </w:pPr>
      <w:r w:rsidRPr="00941235">
        <w:rPr>
          <w:rFonts w:eastAsiaTheme="minorEastAsia"/>
          <w:color w:val="auto"/>
          <w:lang w:eastAsia="ru-RU"/>
        </w:rPr>
        <w:t>Выдать заказчику обязательное для исполнения предписание об устранении выявленных нарушений.</w:t>
      </w:r>
    </w:p>
    <w:p w:rsidR="00941235" w:rsidRPr="00941235" w:rsidRDefault="00941235" w:rsidP="00941235">
      <w:pPr>
        <w:pStyle w:val="a3"/>
        <w:widowControl w:val="0"/>
        <w:numPr>
          <w:ilvl w:val="0"/>
          <w:numId w:val="45"/>
        </w:numPr>
        <w:suppressAutoHyphens w:val="0"/>
        <w:autoSpaceDE w:val="0"/>
        <w:autoSpaceDN w:val="0"/>
        <w:adjustRightInd w:val="0"/>
        <w:ind w:left="0" w:firstLine="426"/>
        <w:jc w:val="both"/>
        <w:rPr>
          <w:rFonts w:eastAsiaTheme="minorEastAsia"/>
          <w:color w:val="auto"/>
          <w:lang w:eastAsia="ru-RU"/>
        </w:rPr>
      </w:pPr>
      <w:r w:rsidRPr="00941235">
        <w:rPr>
          <w:rFonts w:eastAsiaTheme="minorEastAsia"/>
          <w:color w:val="auto"/>
          <w:lang w:eastAsia="ru-RU"/>
        </w:rPr>
        <w:t xml:space="preserve">Передать материалы дела должностному лицу Якутского УФАС России для рассмотрения вопроса о возбуждении административного производства.  </w:t>
      </w:r>
    </w:p>
    <w:p w:rsidR="00941235" w:rsidRPr="00941235" w:rsidRDefault="00941235" w:rsidP="00941235">
      <w:pPr>
        <w:widowControl w:val="0"/>
        <w:suppressAutoHyphens w:val="0"/>
        <w:autoSpaceDE w:val="0"/>
        <w:autoSpaceDN w:val="0"/>
        <w:adjustRightInd w:val="0"/>
        <w:ind w:left="567"/>
        <w:jc w:val="both"/>
        <w:rPr>
          <w:rFonts w:eastAsiaTheme="minorEastAsia"/>
          <w:b/>
          <w:color w:val="auto"/>
          <w:lang w:eastAsia="ru-RU"/>
        </w:rPr>
      </w:pPr>
    </w:p>
    <w:p w:rsidR="004A7D91" w:rsidRPr="00701286" w:rsidRDefault="004A7D91" w:rsidP="00CC20A1">
      <w:pPr>
        <w:widowControl w:val="0"/>
        <w:suppressAutoHyphens w:val="0"/>
        <w:autoSpaceDE w:val="0"/>
        <w:autoSpaceDN w:val="0"/>
        <w:adjustRightInd w:val="0"/>
        <w:jc w:val="both"/>
        <w:rPr>
          <w:rFonts w:eastAsiaTheme="minorEastAsia"/>
          <w:color w:val="auto"/>
          <w:lang w:eastAsia="ru-RU"/>
        </w:rPr>
      </w:pPr>
    </w:p>
    <w:p w:rsidR="000E38D6" w:rsidRPr="00701286" w:rsidRDefault="000E38D6" w:rsidP="004A7D91">
      <w:pPr>
        <w:widowControl w:val="0"/>
        <w:suppressAutoHyphens w:val="0"/>
        <w:autoSpaceDE w:val="0"/>
        <w:autoSpaceDN w:val="0"/>
        <w:adjustRightInd w:val="0"/>
        <w:ind w:firstLine="567"/>
        <w:jc w:val="both"/>
        <w:rPr>
          <w:rFonts w:eastAsiaTheme="minorEastAsia"/>
          <w:color w:val="auto"/>
          <w:lang w:eastAsia="ru-RU"/>
        </w:rPr>
      </w:pPr>
      <w:r w:rsidRPr="00701286">
        <w:rPr>
          <w:rFonts w:eastAsiaTheme="minorEastAsia"/>
          <w:color w:val="000000" w:themeColor="text1"/>
          <w:lang w:eastAsia="ru-RU"/>
        </w:rPr>
        <w:t>Настоящее решение может быть обжаловано в судебном порядке в течение трех месяцев со дня вынесения.</w:t>
      </w:r>
    </w:p>
    <w:p w:rsidR="000E38D6" w:rsidRPr="00701286" w:rsidRDefault="000E38D6" w:rsidP="000E38D6">
      <w:pPr>
        <w:widowControl w:val="0"/>
        <w:suppressAutoHyphens w:val="0"/>
        <w:autoSpaceDE w:val="0"/>
        <w:autoSpaceDN w:val="0"/>
        <w:adjustRightInd w:val="0"/>
        <w:ind w:right="-426"/>
        <w:jc w:val="both"/>
        <w:outlineLvl w:val="1"/>
        <w:rPr>
          <w:rFonts w:eastAsiaTheme="minorEastAsia"/>
          <w:color w:val="000000" w:themeColor="text1"/>
          <w:lang w:eastAsia="ru-RU"/>
        </w:rPr>
      </w:pPr>
    </w:p>
    <w:p w:rsidR="001404FF" w:rsidRPr="00701286" w:rsidRDefault="000E38D6" w:rsidP="00BE3F82">
      <w:pPr>
        <w:suppressAutoHyphens w:val="0"/>
        <w:spacing w:line="360" w:lineRule="auto"/>
        <w:ind w:right="-426"/>
        <w:jc w:val="both"/>
        <w:rPr>
          <w:rFonts w:eastAsiaTheme="minorEastAsia"/>
          <w:color w:val="000000" w:themeColor="text1"/>
          <w:lang w:eastAsia="ru-RU"/>
        </w:rPr>
      </w:pPr>
      <w:r w:rsidRPr="00701286">
        <w:rPr>
          <w:rFonts w:eastAsiaTheme="minorEastAsia"/>
          <w:color w:val="000000" w:themeColor="text1"/>
          <w:lang w:eastAsia="ru-RU"/>
        </w:rPr>
        <w:t xml:space="preserve">Заместитель председателя комиссии </w:t>
      </w:r>
      <w:r w:rsidRPr="00701286">
        <w:rPr>
          <w:rFonts w:eastAsiaTheme="minorEastAsia"/>
          <w:color w:val="000000" w:themeColor="text1"/>
          <w:lang w:eastAsia="ru-RU"/>
        </w:rPr>
        <w:tab/>
        <w:t xml:space="preserve">                                                    </w:t>
      </w:r>
      <w:r w:rsidRPr="00701286">
        <w:rPr>
          <w:rFonts w:eastAsiaTheme="minorEastAsia"/>
          <w:color w:val="000000" w:themeColor="text1"/>
          <w:lang w:eastAsia="ru-RU"/>
        </w:rPr>
        <w:tab/>
      </w:r>
      <w:r w:rsidR="001404FF" w:rsidRPr="00701286">
        <w:rPr>
          <w:rFonts w:eastAsiaTheme="minorEastAsia"/>
          <w:color w:val="000000" w:themeColor="text1"/>
          <w:lang w:eastAsia="ru-RU"/>
        </w:rPr>
        <w:t xml:space="preserve">      </w:t>
      </w:r>
      <w:r w:rsidR="001D0660" w:rsidRPr="00701286">
        <w:rPr>
          <w:rFonts w:eastAsiaTheme="minorEastAsia"/>
          <w:color w:val="000000" w:themeColor="text1"/>
          <w:lang w:eastAsia="ru-RU"/>
        </w:rPr>
        <w:t xml:space="preserve">  </w:t>
      </w:r>
      <w:r w:rsidR="00726EAA" w:rsidRPr="00701286">
        <w:rPr>
          <w:rFonts w:eastAsiaTheme="minorEastAsia"/>
          <w:color w:val="000000" w:themeColor="text1"/>
          <w:lang w:eastAsia="ru-RU"/>
        </w:rPr>
        <w:t xml:space="preserve">   </w:t>
      </w:r>
      <w:r w:rsidR="001404FF" w:rsidRPr="00701286">
        <w:rPr>
          <w:rFonts w:eastAsiaTheme="minorEastAsia"/>
          <w:color w:val="000000" w:themeColor="text1"/>
          <w:lang w:eastAsia="ru-RU"/>
        </w:rPr>
        <w:t xml:space="preserve">  </w:t>
      </w:r>
      <w:r w:rsidR="00BE3F82">
        <w:rPr>
          <w:rFonts w:eastAsiaTheme="minorEastAsia"/>
          <w:color w:val="000000" w:themeColor="text1"/>
          <w:lang w:eastAsia="ru-RU"/>
        </w:rPr>
        <w:t xml:space="preserve"> </w:t>
      </w:r>
      <w:r w:rsidRPr="00701286">
        <w:rPr>
          <w:rFonts w:eastAsiaTheme="minorEastAsia"/>
          <w:color w:val="000000" w:themeColor="text1"/>
          <w:lang w:eastAsia="ru-RU"/>
        </w:rPr>
        <w:tab/>
      </w:r>
      <w:r w:rsidRPr="00701286">
        <w:rPr>
          <w:rFonts w:eastAsiaTheme="minorEastAsia"/>
          <w:color w:val="000000" w:themeColor="text1"/>
          <w:lang w:eastAsia="ru-RU"/>
        </w:rPr>
        <w:tab/>
      </w:r>
      <w:r w:rsidRPr="00701286">
        <w:rPr>
          <w:rFonts w:eastAsiaTheme="minorEastAsia"/>
          <w:color w:val="000000" w:themeColor="text1"/>
          <w:lang w:eastAsia="ru-RU"/>
        </w:rPr>
        <w:tab/>
      </w:r>
      <w:r w:rsidRPr="00701286">
        <w:rPr>
          <w:rFonts w:eastAsiaTheme="minorEastAsia"/>
          <w:color w:val="000000" w:themeColor="text1"/>
          <w:lang w:eastAsia="ru-RU"/>
        </w:rPr>
        <w:tab/>
      </w:r>
      <w:r w:rsidR="004C7A7B" w:rsidRPr="00701286">
        <w:rPr>
          <w:rFonts w:eastAsiaTheme="minorEastAsia"/>
          <w:color w:val="000000" w:themeColor="text1"/>
          <w:lang w:eastAsia="ru-RU"/>
        </w:rPr>
        <w:tab/>
      </w:r>
      <w:r w:rsidR="004C7A7B" w:rsidRPr="00701286">
        <w:rPr>
          <w:rFonts w:eastAsiaTheme="minorEastAsia"/>
          <w:color w:val="000000" w:themeColor="text1"/>
          <w:lang w:eastAsia="ru-RU"/>
        </w:rPr>
        <w:tab/>
      </w:r>
      <w:r w:rsidR="004C7A7B" w:rsidRPr="00701286">
        <w:rPr>
          <w:rFonts w:eastAsiaTheme="minorEastAsia"/>
          <w:color w:val="000000" w:themeColor="text1"/>
          <w:lang w:eastAsia="ru-RU"/>
        </w:rPr>
        <w:tab/>
        <w:t xml:space="preserve">   </w:t>
      </w:r>
      <w:r w:rsidR="00595A71" w:rsidRPr="00701286">
        <w:rPr>
          <w:rFonts w:eastAsiaTheme="minorEastAsia"/>
          <w:color w:val="000000" w:themeColor="text1"/>
          <w:lang w:eastAsia="ru-RU"/>
        </w:rPr>
        <w:t xml:space="preserve"> </w:t>
      </w:r>
      <w:r w:rsidR="00223870" w:rsidRPr="00701286">
        <w:rPr>
          <w:rFonts w:eastAsiaTheme="minorEastAsia"/>
          <w:color w:val="000000" w:themeColor="text1"/>
          <w:lang w:eastAsia="ru-RU"/>
        </w:rPr>
        <w:t xml:space="preserve">    </w:t>
      </w:r>
      <w:r w:rsidR="0089009C" w:rsidRPr="00701286">
        <w:rPr>
          <w:rFonts w:eastAsiaTheme="minorEastAsia"/>
          <w:color w:val="000000" w:themeColor="text1"/>
          <w:lang w:eastAsia="ru-RU"/>
        </w:rPr>
        <w:t xml:space="preserve">   </w:t>
      </w:r>
    </w:p>
    <w:sectPr w:rsidR="001404FF" w:rsidRPr="00701286" w:rsidSect="00047FBF">
      <w:headerReference w:type="default" r:id="rId32"/>
      <w:footerReference w:type="default" r:id="rId33"/>
      <w:footerReference w:type="first" r:id="rId34"/>
      <w:pgSz w:w="11906" w:h="16838" w:code="9"/>
      <w:pgMar w:top="851" w:right="851" w:bottom="142" w:left="1134" w:header="567" w:footer="0" w:gutter="0"/>
      <w:pgNumType w:fmt="numberInDash"/>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7A7B" w:rsidRDefault="004C7A7B" w:rsidP="00010B6F">
      <w:r>
        <w:separator/>
      </w:r>
    </w:p>
  </w:endnote>
  <w:endnote w:type="continuationSeparator" w:id="0">
    <w:p w:rsidR="004C7A7B" w:rsidRDefault="004C7A7B"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3821" w:rsidRDefault="00623821">
    <w:pPr>
      <w:pStyle w:val="ad"/>
      <w:jc w:val="center"/>
    </w:pPr>
  </w:p>
  <w:p w:rsidR="00192F41" w:rsidRDefault="00192F41">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3821" w:rsidRDefault="00623821">
    <w:pPr>
      <w:pStyle w:val="ad"/>
      <w:jc w:val="center"/>
    </w:pPr>
  </w:p>
  <w:p w:rsidR="004C7A7B" w:rsidRDefault="004C7A7B">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7A7B" w:rsidRDefault="004C7A7B" w:rsidP="00010B6F">
      <w:r>
        <w:separator/>
      </w:r>
    </w:p>
  </w:footnote>
  <w:footnote w:type="continuationSeparator" w:id="0">
    <w:p w:rsidR="004C7A7B" w:rsidRDefault="004C7A7B" w:rsidP="00010B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7A7B" w:rsidRDefault="004C7A7B">
    <w:pPr>
      <w:pStyle w:val="ab"/>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1239C"/>
    <w:multiLevelType w:val="multilevel"/>
    <w:tmpl w:val="CE648840"/>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52F0246"/>
    <w:multiLevelType w:val="hybridMultilevel"/>
    <w:tmpl w:val="73A4CBC2"/>
    <w:lvl w:ilvl="0" w:tplc="5C7C8E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61E551F"/>
    <w:multiLevelType w:val="hybridMultilevel"/>
    <w:tmpl w:val="B8C4E23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0C984B74"/>
    <w:multiLevelType w:val="hybridMultilevel"/>
    <w:tmpl w:val="E084BCA8"/>
    <w:lvl w:ilvl="0" w:tplc="896ED8A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CBE058E"/>
    <w:multiLevelType w:val="hybridMultilevel"/>
    <w:tmpl w:val="59547E1C"/>
    <w:lvl w:ilvl="0" w:tplc="4D7AA2FE">
      <w:start w:val="2"/>
      <w:numFmt w:val="decimal"/>
      <w:lvlText w:val="%1."/>
      <w:lvlJc w:val="left"/>
      <w:pPr>
        <w:ind w:left="1210" w:hanging="360"/>
      </w:pPr>
      <w:rPr>
        <w:rFonts w:hint="default"/>
        <w:color w:val="auto"/>
      </w:rPr>
    </w:lvl>
    <w:lvl w:ilvl="1" w:tplc="04190019" w:tentative="1">
      <w:start w:val="1"/>
      <w:numFmt w:val="lowerLetter"/>
      <w:lvlText w:val="%2."/>
      <w:lvlJc w:val="left"/>
      <w:pPr>
        <w:ind w:left="1930" w:hanging="360"/>
      </w:pPr>
    </w:lvl>
    <w:lvl w:ilvl="2" w:tplc="0419001B" w:tentative="1">
      <w:start w:val="1"/>
      <w:numFmt w:val="lowerRoman"/>
      <w:lvlText w:val="%3."/>
      <w:lvlJc w:val="right"/>
      <w:pPr>
        <w:ind w:left="2650" w:hanging="180"/>
      </w:pPr>
    </w:lvl>
    <w:lvl w:ilvl="3" w:tplc="0419000F" w:tentative="1">
      <w:start w:val="1"/>
      <w:numFmt w:val="decimal"/>
      <w:lvlText w:val="%4."/>
      <w:lvlJc w:val="left"/>
      <w:pPr>
        <w:ind w:left="3370" w:hanging="360"/>
      </w:pPr>
    </w:lvl>
    <w:lvl w:ilvl="4" w:tplc="04190019" w:tentative="1">
      <w:start w:val="1"/>
      <w:numFmt w:val="lowerLetter"/>
      <w:lvlText w:val="%5."/>
      <w:lvlJc w:val="left"/>
      <w:pPr>
        <w:ind w:left="4090" w:hanging="360"/>
      </w:pPr>
    </w:lvl>
    <w:lvl w:ilvl="5" w:tplc="0419001B" w:tentative="1">
      <w:start w:val="1"/>
      <w:numFmt w:val="lowerRoman"/>
      <w:lvlText w:val="%6."/>
      <w:lvlJc w:val="right"/>
      <w:pPr>
        <w:ind w:left="4810" w:hanging="180"/>
      </w:pPr>
    </w:lvl>
    <w:lvl w:ilvl="6" w:tplc="0419000F" w:tentative="1">
      <w:start w:val="1"/>
      <w:numFmt w:val="decimal"/>
      <w:lvlText w:val="%7."/>
      <w:lvlJc w:val="left"/>
      <w:pPr>
        <w:ind w:left="5530" w:hanging="360"/>
      </w:pPr>
    </w:lvl>
    <w:lvl w:ilvl="7" w:tplc="04190019" w:tentative="1">
      <w:start w:val="1"/>
      <w:numFmt w:val="lowerLetter"/>
      <w:lvlText w:val="%8."/>
      <w:lvlJc w:val="left"/>
      <w:pPr>
        <w:ind w:left="6250" w:hanging="360"/>
      </w:pPr>
    </w:lvl>
    <w:lvl w:ilvl="8" w:tplc="0419001B" w:tentative="1">
      <w:start w:val="1"/>
      <w:numFmt w:val="lowerRoman"/>
      <w:lvlText w:val="%9."/>
      <w:lvlJc w:val="right"/>
      <w:pPr>
        <w:ind w:left="6970" w:hanging="180"/>
      </w:pPr>
    </w:lvl>
  </w:abstractNum>
  <w:abstractNum w:abstractNumId="5" w15:restartNumberingAfterBreak="0">
    <w:nsid w:val="10205346"/>
    <w:multiLevelType w:val="hybridMultilevel"/>
    <w:tmpl w:val="33A8036E"/>
    <w:lvl w:ilvl="0" w:tplc="12ACBEB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6CF4AA2"/>
    <w:multiLevelType w:val="hybridMultilevel"/>
    <w:tmpl w:val="0074D1B0"/>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15:restartNumberingAfterBreak="0">
    <w:nsid w:val="17361813"/>
    <w:multiLevelType w:val="hybridMultilevel"/>
    <w:tmpl w:val="AC40BF68"/>
    <w:lvl w:ilvl="0" w:tplc="ED686584">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8" w15:restartNumberingAfterBreak="0">
    <w:nsid w:val="18CC7B38"/>
    <w:multiLevelType w:val="hybridMultilevel"/>
    <w:tmpl w:val="77E059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0E0793C"/>
    <w:multiLevelType w:val="hybridMultilevel"/>
    <w:tmpl w:val="8DFEBD82"/>
    <w:lvl w:ilvl="0" w:tplc="D888571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2310617B"/>
    <w:multiLevelType w:val="hybridMultilevel"/>
    <w:tmpl w:val="3B6E75F2"/>
    <w:lvl w:ilvl="0" w:tplc="499070FE">
      <w:start w:val="1"/>
      <w:numFmt w:val="decimal"/>
      <w:lvlText w:val="%1."/>
      <w:lvlJc w:val="left"/>
      <w:pPr>
        <w:ind w:left="1210"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24563078"/>
    <w:multiLevelType w:val="hybridMultilevel"/>
    <w:tmpl w:val="44A4D3F0"/>
    <w:lvl w:ilvl="0" w:tplc="64EAE1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25433DFF"/>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26C93569"/>
    <w:multiLevelType w:val="hybridMultilevel"/>
    <w:tmpl w:val="E3FCEC20"/>
    <w:lvl w:ilvl="0" w:tplc="0EEE1F4A">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299207ED"/>
    <w:multiLevelType w:val="hybridMultilevel"/>
    <w:tmpl w:val="4560DDD6"/>
    <w:lvl w:ilvl="0" w:tplc="B05C3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29FA0740"/>
    <w:multiLevelType w:val="hybridMultilevel"/>
    <w:tmpl w:val="76925672"/>
    <w:lvl w:ilvl="0" w:tplc="0C1E21B4">
      <w:start w:val="1"/>
      <w:numFmt w:val="decimal"/>
      <w:lvlText w:val="%1."/>
      <w:lvlJc w:val="left"/>
      <w:pPr>
        <w:ind w:left="927" w:hanging="360"/>
      </w:pPr>
      <w:rPr>
        <w:rFonts w:hint="default"/>
        <w:color w:val="00000A"/>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2A040499"/>
    <w:multiLevelType w:val="hybridMultilevel"/>
    <w:tmpl w:val="DA268934"/>
    <w:lvl w:ilvl="0" w:tplc="A9E6803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2D1E144D"/>
    <w:multiLevelType w:val="hybridMultilevel"/>
    <w:tmpl w:val="C7B0356A"/>
    <w:lvl w:ilvl="0" w:tplc="85A44A76">
      <w:start w:val="1"/>
      <w:numFmt w:val="decimal"/>
      <w:lvlText w:val="%1."/>
      <w:lvlJc w:val="left"/>
      <w:pPr>
        <w:ind w:left="0" w:firstLine="567"/>
      </w:pPr>
      <w:rPr>
        <w:rFonts w:ascii="Times New Roman" w:eastAsia="Times New Roman" w:hAnsi="Times New Roman" w:cs="Times New Roman"/>
        <w:b/>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2E00696B"/>
    <w:multiLevelType w:val="hybridMultilevel"/>
    <w:tmpl w:val="2F6802E2"/>
    <w:lvl w:ilvl="0" w:tplc="A93C039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315540CB"/>
    <w:multiLevelType w:val="hybridMultilevel"/>
    <w:tmpl w:val="6C767CB2"/>
    <w:lvl w:ilvl="0" w:tplc="415E098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315B335B"/>
    <w:multiLevelType w:val="hybridMultilevel"/>
    <w:tmpl w:val="B4E8BC3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15:restartNumberingAfterBreak="0">
    <w:nsid w:val="319E2A67"/>
    <w:multiLevelType w:val="hybridMultilevel"/>
    <w:tmpl w:val="32D214E2"/>
    <w:lvl w:ilvl="0" w:tplc="9FB440B0">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15:restartNumberingAfterBreak="0">
    <w:nsid w:val="33B012E6"/>
    <w:multiLevelType w:val="hybridMultilevel"/>
    <w:tmpl w:val="01C642E4"/>
    <w:lvl w:ilvl="0" w:tplc="429CAEBC">
      <w:start w:val="1"/>
      <w:numFmt w:val="decimal"/>
      <w:lvlText w:val="%1)"/>
      <w:lvlJc w:val="left"/>
      <w:pPr>
        <w:ind w:left="1069" w:hanging="360"/>
      </w:pPr>
      <w:rPr>
        <w:rFonts w:eastAsia="Times New Roman" w:hint="default"/>
        <w:color w:val="00000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34764A53"/>
    <w:multiLevelType w:val="hybridMultilevel"/>
    <w:tmpl w:val="F65CD934"/>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5" w15:restartNumberingAfterBreak="0">
    <w:nsid w:val="35B35659"/>
    <w:multiLevelType w:val="hybridMultilevel"/>
    <w:tmpl w:val="FFDC47EE"/>
    <w:lvl w:ilvl="0" w:tplc="A3486E0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15:restartNumberingAfterBreak="0">
    <w:nsid w:val="40885B70"/>
    <w:multiLevelType w:val="hybridMultilevel"/>
    <w:tmpl w:val="4560DDD6"/>
    <w:lvl w:ilvl="0" w:tplc="B05C3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15:restartNumberingAfterBreak="0">
    <w:nsid w:val="420156F0"/>
    <w:multiLevelType w:val="multilevel"/>
    <w:tmpl w:val="428C830C"/>
    <w:lvl w:ilvl="0">
      <w:start w:val="1"/>
      <w:numFmt w:val="decimal"/>
      <w:lvlText w:val="%1."/>
      <w:lvlJc w:val="left"/>
      <w:pPr>
        <w:tabs>
          <w:tab w:val="num" w:pos="357"/>
        </w:tabs>
        <w:ind w:left="720" w:hanging="363"/>
      </w:pPr>
      <w:rPr>
        <w:rFonts w:hint="default"/>
      </w:rPr>
    </w:lvl>
    <w:lvl w:ilvl="1">
      <w:start w:val="1"/>
      <w:numFmt w:val="decimal"/>
      <w:suff w:val="space"/>
      <w:lvlText w:val="%2."/>
      <w:lvlJc w:val="left"/>
      <w:pPr>
        <w:ind w:left="0" w:firstLine="0"/>
      </w:pPr>
      <w:rPr>
        <w:rFonts w:ascii="Times New Roman" w:eastAsiaTheme="minorHAnsi" w:hAnsi="Times New Roman" w:cs="Times New Roman" w:hint="default"/>
      </w:rPr>
    </w:lvl>
    <w:lvl w:ilvl="2">
      <w:start w:val="1"/>
      <w:numFmt w:val="decimal"/>
      <w:lvlText w:val="%3."/>
      <w:lvlJc w:val="left"/>
      <w:pPr>
        <w:tabs>
          <w:tab w:val="num" w:pos="720"/>
        </w:tabs>
        <w:ind w:left="0" w:firstLine="0"/>
      </w:pPr>
      <w:rPr>
        <w:rFonts w:hint="default"/>
      </w:rPr>
    </w:lvl>
    <w:lvl w:ilvl="3">
      <w:start w:val="1"/>
      <w:numFmt w:val="decimal"/>
      <w:lvlText w:val="%4."/>
      <w:lvlJc w:val="left"/>
      <w:pPr>
        <w:tabs>
          <w:tab w:val="num" w:pos="720"/>
        </w:tabs>
        <w:ind w:left="0" w:firstLine="0"/>
      </w:pPr>
      <w:rPr>
        <w:rFonts w:hint="default"/>
      </w:rPr>
    </w:lvl>
    <w:lvl w:ilvl="4">
      <w:start w:val="1"/>
      <w:numFmt w:val="decimal"/>
      <w:lvlText w:val="%5."/>
      <w:lvlJc w:val="left"/>
      <w:pPr>
        <w:tabs>
          <w:tab w:val="num" w:pos="720"/>
        </w:tabs>
        <w:ind w:left="0" w:firstLine="0"/>
      </w:pPr>
      <w:rPr>
        <w:rFonts w:hint="default"/>
      </w:rPr>
    </w:lvl>
    <w:lvl w:ilvl="5">
      <w:start w:val="1"/>
      <w:numFmt w:val="decimal"/>
      <w:lvlText w:val="%6."/>
      <w:lvlJc w:val="left"/>
      <w:pPr>
        <w:tabs>
          <w:tab w:val="num" w:pos="720"/>
        </w:tabs>
        <w:ind w:left="0" w:firstLine="0"/>
      </w:pPr>
      <w:rPr>
        <w:rFonts w:hint="default"/>
      </w:rPr>
    </w:lvl>
    <w:lvl w:ilvl="6">
      <w:start w:val="1"/>
      <w:numFmt w:val="decimal"/>
      <w:lvlText w:val="%7."/>
      <w:lvlJc w:val="left"/>
      <w:pPr>
        <w:tabs>
          <w:tab w:val="num" w:pos="720"/>
        </w:tabs>
        <w:ind w:left="0" w:firstLine="0"/>
      </w:pPr>
      <w:rPr>
        <w:rFonts w:hint="default"/>
      </w:rPr>
    </w:lvl>
    <w:lvl w:ilvl="7">
      <w:start w:val="1"/>
      <w:numFmt w:val="decimal"/>
      <w:lvlText w:val="%8."/>
      <w:lvlJc w:val="left"/>
      <w:pPr>
        <w:tabs>
          <w:tab w:val="num" w:pos="720"/>
        </w:tabs>
        <w:ind w:left="0" w:firstLine="0"/>
      </w:pPr>
      <w:rPr>
        <w:rFonts w:hint="default"/>
      </w:rPr>
    </w:lvl>
    <w:lvl w:ilvl="8">
      <w:start w:val="1"/>
      <w:numFmt w:val="decimal"/>
      <w:lvlText w:val="%9."/>
      <w:lvlJc w:val="left"/>
      <w:pPr>
        <w:tabs>
          <w:tab w:val="num" w:pos="720"/>
        </w:tabs>
        <w:ind w:left="0" w:firstLine="0"/>
      </w:pPr>
      <w:rPr>
        <w:rFonts w:hint="default"/>
      </w:rPr>
    </w:lvl>
  </w:abstractNum>
  <w:abstractNum w:abstractNumId="28" w15:restartNumberingAfterBreak="0">
    <w:nsid w:val="44292582"/>
    <w:multiLevelType w:val="hybridMultilevel"/>
    <w:tmpl w:val="DB6C380C"/>
    <w:lvl w:ilvl="0" w:tplc="74FA307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448A34C6"/>
    <w:multiLevelType w:val="hybridMultilevel"/>
    <w:tmpl w:val="19761086"/>
    <w:lvl w:ilvl="0" w:tplc="A5A899D6">
      <w:start w:val="1"/>
      <w:numFmt w:val="decimal"/>
      <w:lvlText w:val="%1."/>
      <w:lvlJc w:val="left"/>
      <w:pPr>
        <w:ind w:left="383" w:hanging="360"/>
      </w:pPr>
      <w:rPr>
        <w:rFonts w:hint="default"/>
      </w:rPr>
    </w:lvl>
    <w:lvl w:ilvl="1" w:tplc="04190019" w:tentative="1">
      <w:start w:val="1"/>
      <w:numFmt w:val="lowerLetter"/>
      <w:lvlText w:val="%2."/>
      <w:lvlJc w:val="left"/>
      <w:pPr>
        <w:ind w:left="1103" w:hanging="360"/>
      </w:pPr>
    </w:lvl>
    <w:lvl w:ilvl="2" w:tplc="0419001B" w:tentative="1">
      <w:start w:val="1"/>
      <w:numFmt w:val="lowerRoman"/>
      <w:lvlText w:val="%3."/>
      <w:lvlJc w:val="right"/>
      <w:pPr>
        <w:ind w:left="1823" w:hanging="180"/>
      </w:pPr>
    </w:lvl>
    <w:lvl w:ilvl="3" w:tplc="0419000F" w:tentative="1">
      <w:start w:val="1"/>
      <w:numFmt w:val="decimal"/>
      <w:lvlText w:val="%4."/>
      <w:lvlJc w:val="left"/>
      <w:pPr>
        <w:ind w:left="2543" w:hanging="360"/>
      </w:pPr>
    </w:lvl>
    <w:lvl w:ilvl="4" w:tplc="04190019" w:tentative="1">
      <w:start w:val="1"/>
      <w:numFmt w:val="lowerLetter"/>
      <w:lvlText w:val="%5."/>
      <w:lvlJc w:val="left"/>
      <w:pPr>
        <w:ind w:left="3263" w:hanging="360"/>
      </w:pPr>
    </w:lvl>
    <w:lvl w:ilvl="5" w:tplc="0419001B" w:tentative="1">
      <w:start w:val="1"/>
      <w:numFmt w:val="lowerRoman"/>
      <w:lvlText w:val="%6."/>
      <w:lvlJc w:val="right"/>
      <w:pPr>
        <w:ind w:left="3983" w:hanging="180"/>
      </w:pPr>
    </w:lvl>
    <w:lvl w:ilvl="6" w:tplc="0419000F" w:tentative="1">
      <w:start w:val="1"/>
      <w:numFmt w:val="decimal"/>
      <w:lvlText w:val="%7."/>
      <w:lvlJc w:val="left"/>
      <w:pPr>
        <w:ind w:left="4703" w:hanging="360"/>
      </w:pPr>
    </w:lvl>
    <w:lvl w:ilvl="7" w:tplc="04190019" w:tentative="1">
      <w:start w:val="1"/>
      <w:numFmt w:val="lowerLetter"/>
      <w:lvlText w:val="%8."/>
      <w:lvlJc w:val="left"/>
      <w:pPr>
        <w:ind w:left="5423" w:hanging="360"/>
      </w:pPr>
    </w:lvl>
    <w:lvl w:ilvl="8" w:tplc="0419001B" w:tentative="1">
      <w:start w:val="1"/>
      <w:numFmt w:val="lowerRoman"/>
      <w:lvlText w:val="%9."/>
      <w:lvlJc w:val="right"/>
      <w:pPr>
        <w:ind w:left="6143" w:hanging="180"/>
      </w:pPr>
    </w:lvl>
  </w:abstractNum>
  <w:abstractNum w:abstractNumId="30" w15:restartNumberingAfterBreak="0">
    <w:nsid w:val="4C8B3721"/>
    <w:multiLevelType w:val="hybridMultilevel"/>
    <w:tmpl w:val="D5166234"/>
    <w:lvl w:ilvl="0" w:tplc="DB780770">
      <w:start w:val="1"/>
      <w:numFmt w:val="decimal"/>
      <w:lvlText w:val="%1."/>
      <w:lvlJc w:val="left"/>
      <w:pPr>
        <w:ind w:left="0" w:firstLine="567"/>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530F3E84"/>
    <w:multiLevelType w:val="hybridMultilevel"/>
    <w:tmpl w:val="5D587B14"/>
    <w:lvl w:ilvl="0" w:tplc="DDA6E7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54796B8B"/>
    <w:multiLevelType w:val="hybridMultilevel"/>
    <w:tmpl w:val="1B780CBC"/>
    <w:lvl w:ilvl="0" w:tplc="4EC2DC7C">
      <w:start w:val="1"/>
      <w:numFmt w:val="decimal"/>
      <w:lvlText w:val="%1."/>
      <w:lvlJc w:val="left"/>
      <w:pPr>
        <w:ind w:left="644" w:hanging="360"/>
      </w:pPr>
    </w:lvl>
    <w:lvl w:ilvl="1" w:tplc="055AA5AE" w:tentative="1">
      <w:start w:val="1"/>
      <w:numFmt w:val="lowerLetter"/>
      <w:lvlText w:val="%2."/>
      <w:lvlJc w:val="left"/>
      <w:pPr>
        <w:ind w:left="1440" w:hanging="360"/>
      </w:pPr>
    </w:lvl>
    <w:lvl w:ilvl="2" w:tplc="9198F79E" w:tentative="1">
      <w:start w:val="1"/>
      <w:numFmt w:val="lowerRoman"/>
      <w:lvlText w:val="%3."/>
      <w:lvlJc w:val="right"/>
      <w:pPr>
        <w:ind w:left="2160" w:hanging="180"/>
      </w:pPr>
    </w:lvl>
    <w:lvl w:ilvl="3" w:tplc="2638B054" w:tentative="1">
      <w:start w:val="1"/>
      <w:numFmt w:val="decimal"/>
      <w:lvlText w:val="%4."/>
      <w:lvlJc w:val="left"/>
      <w:pPr>
        <w:ind w:left="2880" w:hanging="360"/>
      </w:pPr>
    </w:lvl>
    <w:lvl w:ilvl="4" w:tplc="301AE262" w:tentative="1">
      <w:start w:val="1"/>
      <w:numFmt w:val="lowerLetter"/>
      <w:lvlText w:val="%5."/>
      <w:lvlJc w:val="left"/>
      <w:pPr>
        <w:ind w:left="3600" w:hanging="360"/>
      </w:pPr>
    </w:lvl>
    <w:lvl w:ilvl="5" w:tplc="7C1A7DF6" w:tentative="1">
      <w:start w:val="1"/>
      <w:numFmt w:val="lowerRoman"/>
      <w:lvlText w:val="%6."/>
      <w:lvlJc w:val="right"/>
      <w:pPr>
        <w:ind w:left="4320" w:hanging="180"/>
      </w:pPr>
    </w:lvl>
    <w:lvl w:ilvl="6" w:tplc="CAC0B396" w:tentative="1">
      <w:start w:val="1"/>
      <w:numFmt w:val="decimal"/>
      <w:lvlText w:val="%7."/>
      <w:lvlJc w:val="left"/>
      <w:pPr>
        <w:ind w:left="5040" w:hanging="360"/>
      </w:pPr>
    </w:lvl>
    <w:lvl w:ilvl="7" w:tplc="1E18D9FA" w:tentative="1">
      <w:start w:val="1"/>
      <w:numFmt w:val="lowerLetter"/>
      <w:lvlText w:val="%8."/>
      <w:lvlJc w:val="left"/>
      <w:pPr>
        <w:ind w:left="5760" w:hanging="360"/>
      </w:pPr>
    </w:lvl>
    <w:lvl w:ilvl="8" w:tplc="FC280F9A" w:tentative="1">
      <w:start w:val="1"/>
      <w:numFmt w:val="lowerRoman"/>
      <w:lvlText w:val="%9."/>
      <w:lvlJc w:val="right"/>
      <w:pPr>
        <w:ind w:left="6480" w:hanging="180"/>
      </w:pPr>
    </w:lvl>
  </w:abstractNum>
  <w:abstractNum w:abstractNumId="34" w15:restartNumberingAfterBreak="0">
    <w:nsid w:val="61890E13"/>
    <w:multiLevelType w:val="hybridMultilevel"/>
    <w:tmpl w:val="ECC60DA0"/>
    <w:lvl w:ilvl="0" w:tplc="DEB0C6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15:restartNumberingAfterBreak="0">
    <w:nsid w:val="62BC0A7B"/>
    <w:multiLevelType w:val="hybridMultilevel"/>
    <w:tmpl w:val="25AC94FA"/>
    <w:lvl w:ilvl="0" w:tplc="5BFE8790">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459023F"/>
    <w:multiLevelType w:val="hybridMultilevel"/>
    <w:tmpl w:val="FEC453D4"/>
    <w:lvl w:ilvl="0" w:tplc="85F47C68">
      <w:start w:val="1"/>
      <w:numFmt w:val="decimal"/>
      <w:lvlText w:val="%1."/>
      <w:lvlJc w:val="left"/>
      <w:pPr>
        <w:ind w:left="927" w:hanging="360"/>
      </w:pPr>
      <w:rPr>
        <w:rFonts w:ascii="Times New Roman" w:eastAsia="Times New Roman"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668A7A29"/>
    <w:multiLevelType w:val="hybridMultilevel"/>
    <w:tmpl w:val="5532E9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79D4967"/>
    <w:multiLevelType w:val="hybridMultilevel"/>
    <w:tmpl w:val="EB34EDAA"/>
    <w:lvl w:ilvl="0" w:tplc="04190001">
      <w:start w:val="1"/>
      <w:numFmt w:val="bullet"/>
      <w:lvlText w:val=""/>
      <w:lvlJc w:val="left"/>
      <w:pPr>
        <w:ind w:left="1276" w:hanging="360"/>
      </w:pPr>
      <w:rPr>
        <w:rFonts w:ascii="Symbol" w:hAnsi="Symbol" w:hint="default"/>
      </w:rPr>
    </w:lvl>
    <w:lvl w:ilvl="1" w:tplc="04190003" w:tentative="1">
      <w:start w:val="1"/>
      <w:numFmt w:val="bullet"/>
      <w:lvlText w:val="o"/>
      <w:lvlJc w:val="left"/>
      <w:pPr>
        <w:ind w:left="1996" w:hanging="360"/>
      </w:pPr>
      <w:rPr>
        <w:rFonts w:ascii="Courier New" w:hAnsi="Courier New" w:cs="Courier New" w:hint="default"/>
      </w:rPr>
    </w:lvl>
    <w:lvl w:ilvl="2" w:tplc="04190005" w:tentative="1">
      <w:start w:val="1"/>
      <w:numFmt w:val="bullet"/>
      <w:lvlText w:val=""/>
      <w:lvlJc w:val="left"/>
      <w:pPr>
        <w:ind w:left="2716" w:hanging="360"/>
      </w:pPr>
      <w:rPr>
        <w:rFonts w:ascii="Wingdings" w:hAnsi="Wingdings" w:hint="default"/>
      </w:rPr>
    </w:lvl>
    <w:lvl w:ilvl="3" w:tplc="04190001" w:tentative="1">
      <w:start w:val="1"/>
      <w:numFmt w:val="bullet"/>
      <w:lvlText w:val=""/>
      <w:lvlJc w:val="left"/>
      <w:pPr>
        <w:ind w:left="3436" w:hanging="360"/>
      </w:pPr>
      <w:rPr>
        <w:rFonts w:ascii="Symbol" w:hAnsi="Symbol" w:hint="default"/>
      </w:rPr>
    </w:lvl>
    <w:lvl w:ilvl="4" w:tplc="04190003" w:tentative="1">
      <w:start w:val="1"/>
      <w:numFmt w:val="bullet"/>
      <w:lvlText w:val="o"/>
      <w:lvlJc w:val="left"/>
      <w:pPr>
        <w:ind w:left="4156" w:hanging="360"/>
      </w:pPr>
      <w:rPr>
        <w:rFonts w:ascii="Courier New" w:hAnsi="Courier New" w:cs="Courier New" w:hint="default"/>
      </w:rPr>
    </w:lvl>
    <w:lvl w:ilvl="5" w:tplc="04190005" w:tentative="1">
      <w:start w:val="1"/>
      <w:numFmt w:val="bullet"/>
      <w:lvlText w:val=""/>
      <w:lvlJc w:val="left"/>
      <w:pPr>
        <w:ind w:left="4876" w:hanging="360"/>
      </w:pPr>
      <w:rPr>
        <w:rFonts w:ascii="Wingdings" w:hAnsi="Wingdings" w:hint="default"/>
      </w:rPr>
    </w:lvl>
    <w:lvl w:ilvl="6" w:tplc="04190001" w:tentative="1">
      <w:start w:val="1"/>
      <w:numFmt w:val="bullet"/>
      <w:lvlText w:val=""/>
      <w:lvlJc w:val="left"/>
      <w:pPr>
        <w:ind w:left="5596" w:hanging="360"/>
      </w:pPr>
      <w:rPr>
        <w:rFonts w:ascii="Symbol" w:hAnsi="Symbol" w:hint="default"/>
      </w:rPr>
    </w:lvl>
    <w:lvl w:ilvl="7" w:tplc="04190003" w:tentative="1">
      <w:start w:val="1"/>
      <w:numFmt w:val="bullet"/>
      <w:lvlText w:val="o"/>
      <w:lvlJc w:val="left"/>
      <w:pPr>
        <w:ind w:left="6316" w:hanging="360"/>
      </w:pPr>
      <w:rPr>
        <w:rFonts w:ascii="Courier New" w:hAnsi="Courier New" w:cs="Courier New" w:hint="default"/>
      </w:rPr>
    </w:lvl>
    <w:lvl w:ilvl="8" w:tplc="04190005" w:tentative="1">
      <w:start w:val="1"/>
      <w:numFmt w:val="bullet"/>
      <w:lvlText w:val=""/>
      <w:lvlJc w:val="left"/>
      <w:pPr>
        <w:ind w:left="7036" w:hanging="360"/>
      </w:pPr>
      <w:rPr>
        <w:rFonts w:ascii="Wingdings" w:hAnsi="Wingdings" w:hint="default"/>
      </w:rPr>
    </w:lvl>
  </w:abstractNum>
  <w:abstractNum w:abstractNumId="39" w15:restartNumberingAfterBreak="0">
    <w:nsid w:val="6A492F9C"/>
    <w:multiLevelType w:val="multilevel"/>
    <w:tmpl w:val="D43811B2"/>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6ABD3192"/>
    <w:multiLevelType w:val="hybridMultilevel"/>
    <w:tmpl w:val="AFE0B230"/>
    <w:lvl w:ilvl="0" w:tplc="BB32F15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1" w15:restartNumberingAfterBreak="0">
    <w:nsid w:val="6C5536B3"/>
    <w:multiLevelType w:val="hybridMultilevel"/>
    <w:tmpl w:val="C5FCE758"/>
    <w:lvl w:ilvl="0" w:tplc="C2469A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15:restartNumberingAfterBreak="0">
    <w:nsid w:val="6DDA0CC4"/>
    <w:multiLevelType w:val="hybridMultilevel"/>
    <w:tmpl w:val="DBB2D33A"/>
    <w:lvl w:ilvl="0" w:tplc="0419000F">
      <w:start w:val="1"/>
      <w:numFmt w:val="decimal"/>
      <w:lvlText w:val="%1."/>
      <w:lvlJc w:val="left"/>
      <w:pPr>
        <w:ind w:left="720" w:hanging="360"/>
      </w:pPr>
      <w:rPr>
        <w:rFonts w:hint="default"/>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2C94DFB"/>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4" w15:restartNumberingAfterBreak="0">
    <w:nsid w:val="7A4C13BB"/>
    <w:multiLevelType w:val="hybridMultilevel"/>
    <w:tmpl w:val="A7A63ECA"/>
    <w:lvl w:ilvl="0" w:tplc="390AAE92">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4"/>
  </w:num>
  <w:num w:numId="2">
    <w:abstractNumId w:val="40"/>
  </w:num>
  <w:num w:numId="3">
    <w:abstractNumId w:val="19"/>
  </w:num>
  <w:num w:numId="4">
    <w:abstractNumId w:val="12"/>
  </w:num>
  <w:num w:numId="5">
    <w:abstractNumId w:val="11"/>
  </w:num>
  <w:num w:numId="6">
    <w:abstractNumId w:val="3"/>
  </w:num>
  <w:num w:numId="7">
    <w:abstractNumId w:val="34"/>
  </w:num>
  <w:num w:numId="8">
    <w:abstractNumId w:val="28"/>
  </w:num>
  <w:num w:numId="9">
    <w:abstractNumId w:val="1"/>
  </w:num>
  <w:num w:numId="10">
    <w:abstractNumId w:val="13"/>
  </w:num>
  <w:num w:numId="11">
    <w:abstractNumId w:val="43"/>
  </w:num>
  <w:num w:numId="12">
    <w:abstractNumId w:val="25"/>
  </w:num>
  <w:num w:numId="13">
    <w:abstractNumId w:val="0"/>
  </w:num>
  <w:num w:numId="14">
    <w:abstractNumId w:val="39"/>
  </w:num>
  <w:num w:numId="15">
    <w:abstractNumId w:val="7"/>
  </w:num>
  <w:num w:numId="16">
    <w:abstractNumId w:val="29"/>
  </w:num>
  <w:num w:numId="17">
    <w:abstractNumId w:val="41"/>
  </w:num>
  <w:num w:numId="18">
    <w:abstractNumId w:val="2"/>
  </w:num>
  <w:num w:numId="19">
    <w:abstractNumId w:val="20"/>
  </w:num>
  <w:num w:numId="20">
    <w:abstractNumId w:val="32"/>
  </w:num>
  <w:num w:numId="21">
    <w:abstractNumId w:val="5"/>
  </w:num>
  <w:num w:numId="22">
    <w:abstractNumId w:val="15"/>
  </w:num>
  <w:num w:numId="23">
    <w:abstractNumId w:val="31"/>
  </w:num>
  <w:num w:numId="24">
    <w:abstractNumId w:val="22"/>
  </w:num>
  <w:num w:numId="25">
    <w:abstractNumId w:val="33"/>
  </w:num>
  <w:num w:numId="26">
    <w:abstractNumId w:val="36"/>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num>
  <w:num w:numId="29">
    <w:abstractNumId w:val="26"/>
  </w:num>
  <w:num w:numId="30">
    <w:abstractNumId w:val="9"/>
  </w:num>
  <w:num w:numId="31">
    <w:abstractNumId w:val="16"/>
  </w:num>
  <w:num w:numId="32">
    <w:abstractNumId w:val="8"/>
  </w:num>
  <w:num w:numId="33">
    <w:abstractNumId w:val="42"/>
  </w:num>
  <w:num w:numId="34">
    <w:abstractNumId w:val="35"/>
  </w:num>
  <w:num w:numId="35">
    <w:abstractNumId w:val="10"/>
  </w:num>
  <w:num w:numId="36">
    <w:abstractNumId w:val="4"/>
  </w:num>
  <w:num w:numId="37">
    <w:abstractNumId w:val="27"/>
  </w:num>
  <w:num w:numId="38">
    <w:abstractNumId w:val="17"/>
  </w:num>
  <w:num w:numId="39">
    <w:abstractNumId w:val="30"/>
  </w:num>
  <w:num w:numId="40">
    <w:abstractNumId w:val="18"/>
  </w:num>
  <w:num w:numId="41">
    <w:abstractNumId w:val="37"/>
  </w:num>
  <w:num w:numId="42">
    <w:abstractNumId w:val="23"/>
  </w:num>
  <w:num w:numId="43">
    <w:abstractNumId w:val="38"/>
  </w:num>
  <w:num w:numId="44">
    <w:abstractNumId w:val="44"/>
  </w:num>
  <w:num w:numId="4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hdrShapeDefaults>
    <o:shapedefaults v:ext="edit" spidmax="287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EF4"/>
    <w:rsid w:val="000008F6"/>
    <w:rsid w:val="00000A18"/>
    <w:rsid w:val="00002DE2"/>
    <w:rsid w:val="000038E8"/>
    <w:rsid w:val="00006655"/>
    <w:rsid w:val="000101CA"/>
    <w:rsid w:val="00010B6F"/>
    <w:rsid w:val="0001237E"/>
    <w:rsid w:val="0001252B"/>
    <w:rsid w:val="000129D2"/>
    <w:rsid w:val="00012D2D"/>
    <w:rsid w:val="00012DB9"/>
    <w:rsid w:val="00013BF7"/>
    <w:rsid w:val="00015CC1"/>
    <w:rsid w:val="0001733C"/>
    <w:rsid w:val="00017B5E"/>
    <w:rsid w:val="00021052"/>
    <w:rsid w:val="0002163C"/>
    <w:rsid w:val="000219A0"/>
    <w:rsid w:val="00021D94"/>
    <w:rsid w:val="00023A2A"/>
    <w:rsid w:val="0002497D"/>
    <w:rsid w:val="00027D71"/>
    <w:rsid w:val="00031774"/>
    <w:rsid w:val="000323F7"/>
    <w:rsid w:val="000331CD"/>
    <w:rsid w:val="0003331A"/>
    <w:rsid w:val="00034C46"/>
    <w:rsid w:val="000353E6"/>
    <w:rsid w:val="0003557F"/>
    <w:rsid w:val="000367EA"/>
    <w:rsid w:val="000409A2"/>
    <w:rsid w:val="00042DC5"/>
    <w:rsid w:val="00043799"/>
    <w:rsid w:val="00044552"/>
    <w:rsid w:val="00047FBF"/>
    <w:rsid w:val="00050320"/>
    <w:rsid w:val="000530A4"/>
    <w:rsid w:val="00053D13"/>
    <w:rsid w:val="00055997"/>
    <w:rsid w:val="00056E87"/>
    <w:rsid w:val="000578FE"/>
    <w:rsid w:val="00061B44"/>
    <w:rsid w:val="00061C62"/>
    <w:rsid w:val="00062BA0"/>
    <w:rsid w:val="00063E8D"/>
    <w:rsid w:val="00064862"/>
    <w:rsid w:val="00064AF6"/>
    <w:rsid w:val="00064CF0"/>
    <w:rsid w:val="00064D80"/>
    <w:rsid w:val="00065EE8"/>
    <w:rsid w:val="00066C21"/>
    <w:rsid w:val="000671EC"/>
    <w:rsid w:val="000702A8"/>
    <w:rsid w:val="0007044A"/>
    <w:rsid w:val="00076CC6"/>
    <w:rsid w:val="00076FBA"/>
    <w:rsid w:val="000770C0"/>
    <w:rsid w:val="00081CE1"/>
    <w:rsid w:val="00085215"/>
    <w:rsid w:val="000871A9"/>
    <w:rsid w:val="00090926"/>
    <w:rsid w:val="0009101E"/>
    <w:rsid w:val="00093177"/>
    <w:rsid w:val="00094014"/>
    <w:rsid w:val="000940DA"/>
    <w:rsid w:val="00094DF0"/>
    <w:rsid w:val="00095B76"/>
    <w:rsid w:val="00096509"/>
    <w:rsid w:val="0009696B"/>
    <w:rsid w:val="000A1639"/>
    <w:rsid w:val="000A165F"/>
    <w:rsid w:val="000B110E"/>
    <w:rsid w:val="000B31BC"/>
    <w:rsid w:val="000B43AA"/>
    <w:rsid w:val="000B4635"/>
    <w:rsid w:val="000B657F"/>
    <w:rsid w:val="000B697D"/>
    <w:rsid w:val="000B7516"/>
    <w:rsid w:val="000C005D"/>
    <w:rsid w:val="000C1823"/>
    <w:rsid w:val="000C1E33"/>
    <w:rsid w:val="000C2886"/>
    <w:rsid w:val="000C5691"/>
    <w:rsid w:val="000C569B"/>
    <w:rsid w:val="000C6963"/>
    <w:rsid w:val="000C78B2"/>
    <w:rsid w:val="000D012B"/>
    <w:rsid w:val="000D4475"/>
    <w:rsid w:val="000D447D"/>
    <w:rsid w:val="000D4C6A"/>
    <w:rsid w:val="000D56F7"/>
    <w:rsid w:val="000D5FBC"/>
    <w:rsid w:val="000D656A"/>
    <w:rsid w:val="000E207E"/>
    <w:rsid w:val="000E2E46"/>
    <w:rsid w:val="000E38D6"/>
    <w:rsid w:val="000E3F88"/>
    <w:rsid w:val="000E48FD"/>
    <w:rsid w:val="000E50B0"/>
    <w:rsid w:val="000E5133"/>
    <w:rsid w:val="000E534F"/>
    <w:rsid w:val="000E7359"/>
    <w:rsid w:val="000F1004"/>
    <w:rsid w:val="000F1D5F"/>
    <w:rsid w:val="000F25A0"/>
    <w:rsid w:val="000F2E04"/>
    <w:rsid w:val="000F3B63"/>
    <w:rsid w:val="000F5130"/>
    <w:rsid w:val="000F587D"/>
    <w:rsid w:val="000F6858"/>
    <w:rsid w:val="001016B5"/>
    <w:rsid w:val="00101778"/>
    <w:rsid w:val="00101E40"/>
    <w:rsid w:val="001025C3"/>
    <w:rsid w:val="001027DB"/>
    <w:rsid w:val="00103331"/>
    <w:rsid w:val="0010398D"/>
    <w:rsid w:val="001041BC"/>
    <w:rsid w:val="00104998"/>
    <w:rsid w:val="00104B7C"/>
    <w:rsid w:val="00105AF7"/>
    <w:rsid w:val="00113CDF"/>
    <w:rsid w:val="001147FF"/>
    <w:rsid w:val="00114C09"/>
    <w:rsid w:val="00114F9F"/>
    <w:rsid w:val="0011599E"/>
    <w:rsid w:val="00116E01"/>
    <w:rsid w:val="00117635"/>
    <w:rsid w:val="0012011D"/>
    <w:rsid w:val="0012064C"/>
    <w:rsid w:val="00121FBD"/>
    <w:rsid w:val="001223DE"/>
    <w:rsid w:val="00122D27"/>
    <w:rsid w:val="001240AC"/>
    <w:rsid w:val="0012566B"/>
    <w:rsid w:val="00125F0E"/>
    <w:rsid w:val="00130612"/>
    <w:rsid w:val="00130AD5"/>
    <w:rsid w:val="00131A8A"/>
    <w:rsid w:val="00132827"/>
    <w:rsid w:val="001334DA"/>
    <w:rsid w:val="00133659"/>
    <w:rsid w:val="00133D9C"/>
    <w:rsid w:val="001353BD"/>
    <w:rsid w:val="00135C92"/>
    <w:rsid w:val="00136540"/>
    <w:rsid w:val="00136C56"/>
    <w:rsid w:val="00137074"/>
    <w:rsid w:val="0014015C"/>
    <w:rsid w:val="00140360"/>
    <w:rsid w:val="001404FF"/>
    <w:rsid w:val="0014062A"/>
    <w:rsid w:val="001409F3"/>
    <w:rsid w:val="00141110"/>
    <w:rsid w:val="00141232"/>
    <w:rsid w:val="00141C20"/>
    <w:rsid w:val="00144089"/>
    <w:rsid w:val="0014525E"/>
    <w:rsid w:val="00145973"/>
    <w:rsid w:val="001469AD"/>
    <w:rsid w:val="00150009"/>
    <w:rsid w:val="00150B7F"/>
    <w:rsid w:val="00152192"/>
    <w:rsid w:val="001527ED"/>
    <w:rsid w:val="001538F7"/>
    <w:rsid w:val="00155242"/>
    <w:rsid w:val="0015537E"/>
    <w:rsid w:val="00155882"/>
    <w:rsid w:val="0015638D"/>
    <w:rsid w:val="001603F5"/>
    <w:rsid w:val="0016324C"/>
    <w:rsid w:val="00163366"/>
    <w:rsid w:val="00164644"/>
    <w:rsid w:val="00165405"/>
    <w:rsid w:val="00167FD5"/>
    <w:rsid w:val="00170043"/>
    <w:rsid w:val="00171419"/>
    <w:rsid w:val="00171B28"/>
    <w:rsid w:val="00171F94"/>
    <w:rsid w:val="001724EB"/>
    <w:rsid w:val="00172723"/>
    <w:rsid w:val="00172DDF"/>
    <w:rsid w:val="00173797"/>
    <w:rsid w:val="00173E3E"/>
    <w:rsid w:val="001741A9"/>
    <w:rsid w:val="0017596C"/>
    <w:rsid w:val="00175D49"/>
    <w:rsid w:val="00180C09"/>
    <w:rsid w:val="00182FFF"/>
    <w:rsid w:val="001840A4"/>
    <w:rsid w:val="0018511E"/>
    <w:rsid w:val="00187BB7"/>
    <w:rsid w:val="001905B3"/>
    <w:rsid w:val="00192F41"/>
    <w:rsid w:val="0019324F"/>
    <w:rsid w:val="00194A11"/>
    <w:rsid w:val="00194B9D"/>
    <w:rsid w:val="00194F29"/>
    <w:rsid w:val="0019622B"/>
    <w:rsid w:val="00196A41"/>
    <w:rsid w:val="001977EF"/>
    <w:rsid w:val="001A0835"/>
    <w:rsid w:val="001A414F"/>
    <w:rsid w:val="001A7C15"/>
    <w:rsid w:val="001B1CD3"/>
    <w:rsid w:val="001B2069"/>
    <w:rsid w:val="001B3C41"/>
    <w:rsid w:val="001B5A78"/>
    <w:rsid w:val="001B647C"/>
    <w:rsid w:val="001B7C8F"/>
    <w:rsid w:val="001C1704"/>
    <w:rsid w:val="001C3718"/>
    <w:rsid w:val="001C38F0"/>
    <w:rsid w:val="001C40AE"/>
    <w:rsid w:val="001C67DA"/>
    <w:rsid w:val="001C6B8C"/>
    <w:rsid w:val="001D0660"/>
    <w:rsid w:val="001D0FA2"/>
    <w:rsid w:val="001D1562"/>
    <w:rsid w:val="001D3DDB"/>
    <w:rsid w:val="001D6068"/>
    <w:rsid w:val="001D6CB8"/>
    <w:rsid w:val="001E113B"/>
    <w:rsid w:val="001E2003"/>
    <w:rsid w:val="001E2F1F"/>
    <w:rsid w:val="001E3156"/>
    <w:rsid w:val="001E33F5"/>
    <w:rsid w:val="001E49C4"/>
    <w:rsid w:val="001E6F08"/>
    <w:rsid w:val="001F00A2"/>
    <w:rsid w:val="001F06AF"/>
    <w:rsid w:val="001F1AFE"/>
    <w:rsid w:val="001F1C7E"/>
    <w:rsid w:val="001F249F"/>
    <w:rsid w:val="001F2B39"/>
    <w:rsid w:val="001F6EFC"/>
    <w:rsid w:val="001F6F26"/>
    <w:rsid w:val="001F6F61"/>
    <w:rsid w:val="001F7284"/>
    <w:rsid w:val="00202A16"/>
    <w:rsid w:val="002038AC"/>
    <w:rsid w:val="0020418C"/>
    <w:rsid w:val="002058E0"/>
    <w:rsid w:val="00206EC8"/>
    <w:rsid w:val="00210242"/>
    <w:rsid w:val="00211074"/>
    <w:rsid w:val="0021260D"/>
    <w:rsid w:val="00212C1A"/>
    <w:rsid w:val="00213D8A"/>
    <w:rsid w:val="00216360"/>
    <w:rsid w:val="00217668"/>
    <w:rsid w:val="0021783B"/>
    <w:rsid w:val="00221BE2"/>
    <w:rsid w:val="00223640"/>
    <w:rsid w:val="0022377E"/>
    <w:rsid w:val="00223870"/>
    <w:rsid w:val="0022646B"/>
    <w:rsid w:val="00226857"/>
    <w:rsid w:val="0022745E"/>
    <w:rsid w:val="00230855"/>
    <w:rsid w:val="00231429"/>
    <w:rsid w:val="002323CC"/>
    <w:rsid w:val="00241AC0"/>
    <w:rsid w:val="002432C0"/>
    <w:rsid w:val="00250E7D"/>
    <w:rsid w:val="00251839"/>
    <w:rsid w:val="00251A25"/>
    <w:rsid w:val="00251B4D"/>
    <w:rsid w:val="00251F1E"/>
    <w:rsid w:val="00252DCF"/>
    <w:rsid w:val="0025331E"/>
    <w:rsid w:val="002558C8"/>
    <w:rsid w:val="00255FA8"/>
    <w:rsid w:val="00257B08"/>
    <w:rsid w:val="00257FD4"/>
    <w:rsid w:val="00260DE0"/>
    <w:rsid w:val="002633F7"/>
    <w:rsid w:val="00264B58"/>
    <w:rsid w:val="00265A78"/>
    <w:rsid w:val="00272733"/>
    <w:rsid w:val="0027326E"/>
    <w:rsid w:val="002737B9"/>
    <w:rsid w:val="002765CF"/>
    <w:rsid w:val="00277D08"/>
    <w:rsid w:val="002800A5"/>
    <w:rsid w:val="00280845"/>
    <w:rsid w:val="00282D82"/>
    <w:rsid w:val="0028374B"/>
    <w:rsid w:val="00286A7F"/>
    <w:rsid w:val="00286F4C"/>
    <w:rsid w:val="002878C1"/>
    <w:rsid w:val="0029084A"/>
    <w:rsid w:val="00292058"/>
    <w:rsid w:val="00293D7E"/>
    <w:rsid w:val="0029410F"/>
    <w:rsid w:val="00294742"/>
    <w:rsid w:val="00294FD1"/>
    <w:rsid w:val="00297E2A"/>
    <w:rsid w:val="002A11BC"/>
    <w:rsid w:val="002A3BCB"/>
    <w:rsid w:val="002A5665"/>
    <w:rsid w:val="002A59E9"/>
    <w:rsid w:val="002A5D3C"/>
    <w:rsid w:val="002A73E0"/>
    <w:rsid w:val="002A7FC3"/>
    <w:rsid w:val="002B074B"/>
    <w:rsid w:val="002B21AB"/>
    <w:rsid w:val="002B2565"/>
    <w:rsid w:val="002B2D32"/>
    <w:rsid w:val="002B5145"/>
    <w:rsid w:val="002B64EE"/>
    <w:rsid w:val="002B6F5A"/>
    <w:rsid w:val="002C1769"/>
    <w:rsid w:val="002C25DF"/>
    <w:rsid w:val="002C3A74"/>
    <w:rsid w:val="002C4009"/>
    <w:rsid w:val="002C4208"/>
    <w:rsid w:val="002C4647"/>
    <w:rsid w:val="002C51EA"/>
    <w:rsid w:val="002C737C"/>
    <w:rsid w:val="002C7E95"/>
    <w:rsid w:val="002D153A"/>
    <w:rsid w:val="002D184D"/>
    <w:rsid w:val="002D460A"/>
    <w:rsid w:val="002D7067"/>
    <w:rsid w:val="002E0ADC"/>
    <w:rsid w:val="002E0BF4"/>
    <w:rsid w:val="002E131D"/>
    <w:rsid w:val="002E1D69"/>
    <w:rsid w:val="002E21AB"/>
    <w:rsid w:val="002E5FBE"/>
    <w:rsid w:val="002E6AAC"/>
    <w:rsid w:val="002F0C02"/>
    <w:rsid w:val="002F35A2"/>
    <w:rsid w:val="002F5208"/>
    <w:rsid w:val="002F69AC"/>
    <w:rsid w:val="00301AD8"/>
    <w:rsid w:val="00302578"/>
    <w:rsid w:val="003025D7"/>
    <w:rsid w:val="00302CC0"/>
    <w:rsid w:val="00303EED"/>
    <w:rsid w:val="00304479"/>
    <w:rsid w:val="00304608"/>
    <w:rsid w:val="00304A02"/>
    <w:rsid w:val="0030540D"/>
    <w:rsid w:val="003066C0"/>
    <w:rsid w:val="003067D1"/>
    <w:rsid w:val="00307E90"/>
    <w:rsid w:val="00312979"/>
    <w:rsid w:val="003129D5"/>
    <w:rsid w:val="0031502C"/>
    <w:rsid w:val="003168C0"/>
    <w:rsid w:val="00317419"/>
    <w:rsid w:val="00317D37"/>
    <w:rsid w:val="003229FC"/>
    <w:rsid w:val="00322EBD"/>
    <w:rsid w:val="003237A3"/>
    <w:rsid w:val="00323ACF"/>
    <w:rsid w:val="00323E38"/>
    <w:rsid w:val="00324D74"/>
    <w:rsid w:val="00326906"/>
    <w:rsid w:val="00331651"/>
    <w:rsid w:val="003336DB"/>
    <w:rsid w:val="00334F37"/>
    <w:rsid w:val="0034215D"/>
    <w:rsid w:val="00343927"/>
    <w:rsid w:val="00343E7C"/>
    <w:rsid w:val="00345628"/>
    <w:rsid w:val="00346306"/>
    <w:rsid w:val="00352204"/>
    <w:rsid w:val="0035513A"/>
    <w:rsid w:val="00355EFE"/>
    <w:rsid w:val="00356E7B"/>
    <w:rsid w:val="00362A0A"/>
    <w:rsid w:val="003631DB"/>
    <w:rsid w:val="00364A2C"/>
    <w:rsid w:val="00366C82"/>
    <w:rsid w:val="00367679"/>
    <w:rsid w:val="00367B97"/>
    <w:rsid w:val="00370150"/>
    <w:rsid w:val="00371B3F"/>
    <w:rsid w:val="00372C1C"/>
    <w:rsid w:val="00373295"/>
    <w:rsid w:val="00374982"/>
    <w:rsid w:val="00376176"/>
    <w:rsid w:val="0037720F"/>
    <w:rsid w:val="00381EDE"/>
    <w:rsid w:val="00382E0E"/>
    <w:rsid w:val="003832F8"/>
    <w:rsid w:val="0038393C"/>
    <w:rsid w:val="003844A4"/>
    <w:rsid w:val="00384ACB"/>
    <w:rsid w:val="00385758"/>
    <w:rsid w:val="0039098A"/>
    <w:rsid w:val="003919A9"/>
    <w:rsid w:val="00391AD1"/>
    <w:rsid w:val="0039627C"/>
    <w:rsid w:val="00397259"/>
    <w:rsid w:val="003A023F"/>
    <w:rsid w:val="003A09E2"/>
    <w:rsid w:val="003A0DE3"/>
    <w:rsid w:val="003A126F"/>
    <w:rsid w:val="003A12F3"/>
    <w:rsid w:val="003A1357"/>
    <w:rsid w:val="003A2029"/>
    <w:rsid w:val="003A2A38"/>
    <w:rsid w:val="003A37AD"/>
    <w:rsid w:val="003A4892"/>
    <w:rsid w:val="003A5040"/>
    <w:rsid w:val="003A643A"/>
    <w:rsid w:val="003B5158"/>
    <w:rsid w:val="003B6C09"/>
    <w:rsid w:val="003B6E72"/>
    <w:rsid w:val="003B7155"/>
    <w:rsid w:val="003C03EF"/>
    <w:rsid w:val="003C0CFB"/>
    <w:rsid w:val="003C2110"/>
    <w:rsid w:val="003C62CB"/>
    <w:rsid w:val="003C7039"/>
    <w:rsid w:val="003D042B"/>
    <w:rsid w:val="003D12A3"/>
    <w:rsid w:val="003D2433"/>
    <w:rsid w:val="003E1CF4"/>
    <w:rsid w:val="003E3288"/>
    <w:rsid w:val="003E5C1C"/>
    <w:rsid w:val="003E6397"/>
    <w:rsid w:val="003F13F3"/>
    <w:rsid w:val="003F3D23"/>
    <w:rsid w:val="003F3EB9"/>
    <w:rsid w:val="003F6EAD"/>
    <w:rsid w:val="003F7731"/>
    <w:rsid w:val="004002D0"/>
    <w:rsid w:val="00400F8F"/>
    <w:rsid w:val="0040106B"/>
    <w:rsid w:val="00401423"/>
    <w:rsid w:val="004029EE"/>
    <w:rsid w:val="00402DD6"/>
    <w:rsid w:val="00404A1F"/>
    <w:rsid w:val="00404B4E"/>
    <w:rsid w:val="00404D5C"/>
    <w:rsid w:val="004077DC"/>
    <w:rsid w:val="00411FAB"/>
    <w:rsid w:val="00413AA7"/>
    <w:rsid w:val="00413FAB"/>
    <w:rsid w:val="00414661"/>
    <w:rsid w:val="00415D5C"/>
    <w:rsid w:val="00416BD0"/>
    <w:rsid w:val="00420B00"/>
    <w:rsid w:val="00421ECA"/>
    <w:rsid w:val="00422C80"/>
    <w:rsid w:val="00423F8D"/>
    <w:rsid w:val="004254B6"/>
    <w:rsid w:val="00426215"/>
    <w:rsid w:val="004275CD"/>
    <w:rsid w:val="0042794D"/>
    <w:rsid w:val="004308F5"/>
    <w:rsid w:val="00434E05"/>
    <w:rsid w:val="0043533D"/>
    <w:rsid w:val="00436454"/>
    <w:rsid w:val="004366FC"/>
    <w:rsid w:val="00437C54"/>
    <w:rsid w:val="004401E6"/>
    <w:rsid w:val="00441051"/>
    <w:rsid w:val="00444223"/>
    <w:rsid w:val="0044434E"/>
    <w:rsid w:val="00444B16"/>
    <w:rsid w:val="00453532"/>
    <w:rsid w:val="00453D10"/>
    <w:rsid w:val="0045452B"/>
    <w:rsid w:val="00455EA3"/>
    <w:rsid w:val="00456304"/>
    <w:rsid w:val="004568FB"/>
    <w:rsid w:val="004569EF"/>
    <w:rsid w:val="00457A43"/>
    <w:rsid w:val="00463411"/>
    <w:rsid w:val="00463EB4"/>
    <w:rsid w:val="00470389"/>
    <w:rsid w:val="00472980"/>
    <w:rsid w:val="004736CB"/>
    <w:rsid w:val="0047395D"/>
    <w:rsid w:val="00476C65"/>
    <w:rsid w:val="00477D09"/>
    <w:rsid w:val="00480257"/>
    <w:rsid w:val="00481F18"/>
    <w:rsid w:val="00484798"/>
    <w:rsid w:val="00484D3D"/>
    <w:rsid w:val="004858DE"/>
    <w:rsid w:val="00486BB2"/>
    <w:rsid w:val="00487C33"/>
    <w:rsid w:val="00490B0D"/>
    <w:rsid w:val="004919CB"/>
    <w:rsid w:val="004930CC"/>
    <w:rsid w:val="00493A1F"/>
    <w:rsid w:val="0049406D"/>
    <w:rsid w:val="00494169"/>
    <w:rsid w:val="00495AAF"/>
    <w:rsid w:val="00496157"/>
    <w:rsid w:val="00497514"/>
    <w:rsid w:val="004A22D8"/>
    <w:rsid w:val="004A34F9"/>
    <w:rsid w:val="004A3664"/>
    <w:rsid w:val="004A3C6E"/>
    <w:rsid w:val="004A5C75"/>
    <w:rsid w:val="004A5CD1"/>
    <w:rsid w:val="004A6D03"/>
    <w:rsid w:val="004A7596"/>
    <w:rsid w:val="004A7D91"/>
    <w:rsid w:val="004B2807"/>
    <w:rsid w:val="004B3B92"/>
    <w:rsid w:val="004B7D68"/>
    <w:rsid w:val="004C193D"/>
    <w:rsid w:val="004C1DBB"/>
    <w:rsid w:val="004C27DE"/>
    <w:rsid w:val="004C27E6"/>
    <w:rsid w:val="004C292F"/>
    <w:rsid w:val="004C2A5B"/>
    <w:rsid w:val="004C3C1C"/>
    <w:rsid w:val="004C4752"/>
    <w:rsid w:val="004C4863"/>
    <w:rsid w:val="004C730E"/>
    <w:rsid w:val="004C74B6"/>
    <w:rsid w:val="004C79D7"/>
    <w:rsid w:val="004C7A7B"/>
    <w:rsid w:val="004D0BBA"/>
    <w:rsid w:val="004D15AE"/>
    <w:rsid w:val="004D2FF5"/>
    <w:rsid w:val="004D50AE"/>
    <w:rsid w:val="004D55BD"/>
    <w:rsid w:val="004D5D4A"/>
    <w:rsid w:val="004D7AD4"/>
    <w:rsid w:val="004E1389"/>
    <w:rsid w:val="004E2912"/>
    <w:rsid w:val="004E2BE9"/>
    <w:rsid w:val="004E465F"/>
    <w:rsid w:val="004E5876"/>
    <w:rsid w:val="004F066E"/>
    <w:rsid w:val="004F1A7C"/>
    <w:rsid w:val="004F300F"/>
    <w:rsid w:val="004F66DB"/>
    <w:rsid w:val="004F742A"/>
    <w:rsid w:val="005002F1"/>
    <w:rsid w:val="0050173E"/>
    <w:rsid w:val="00501F22"/>
    <w:rsid w:val="00504C7C"/>
    <w:rsid w:val="0050567D"/>
    <w:rsid w:val="005066B2"/>
    <w:rsid w:val="005066B7"/>
    <w:rsid w:val="0050784D"/>
    <w:rsid w:val="00510D35"/>
    <w:rsid w:val="0051119B"/>
    <w:rsid w:val="00512025"/>
    <w:rsid w:val="00512074"/>
    <w:rsid w:val="0051436B"/>
    <w:rsid w:val="00515D9A"/>
    <w:rsid w:val="00517290"/>
    <w:rsid w:val="005218C7"/>
    <w:rsid w:val="00522698"/>
    <w:rsid w:val="005236F6"/>
    <w:rsid w:val="005254B0"/>
    <w:rsid w:val="0052568B"/>
    <w:rsid w:val="00526097"/>
    <w:rsid w:val="0052668E"/>
    <w:rsid w:val="00526FDB"/>
    <w:rsid w:val="00527E02"/>
    <w:rsid w:val="00530827"/>
    <w:rsid w:val="005332CB"/>
    <w:rsid w:val="00533314"/>
    <w:rsid w:val="00533F89"/>
    <w:rsid w:val="005352A7"/>
    <w:rsid w:val="00535324"/>
    <w:rsid w:val="005354BA"/>
    <w:rsid w:val="005370D9"/>
    <w:rsid w:val="00537EAA"/>
    <w:rsid w:val="00540CD0"/>
    <w:rsid w:val="005420FB"/>
    <w:rsid w:val="0054275A"/>
    <w:rsid w:val="00543259"/>
    <w:rsid w:val="0054460C"/>
    <w:rsid w:val="00546AAF"/>
    <w:rsid w:val="0055245E"/>
    <w:rsid w:val="00553199"/>
    <w:rsid w:val="00557DC5"/>
    <w:rsid w:val="005618A3"/>
    <w:rsid w:val="005622E9"/>
    <w:rsid w:val="0056395E"/>
    <w:rsid w:val="0056563B"/>
    <w:rsid w:val="005657D7"/>
    <w:rsid w:val="00565CA2"/>
    <w:rsid w:val="00565EBE"/>
    <w:rsid w:val="005662EB"/>
    <w:rsid w:val="0056651C"/>
    <w:rsid w:val="00566742"/>
    <w:rsid w:val="00567E0E"/>
    <w:rsid w:val="0057280D"/>
    <w:rsid w:val="005770F8"/>
    <w:rsid w:val="0057722E"/>
    <w:rsid w:val="005779A8"/>
    <w:rsid w:val="00577BD6"/>
    <w:rsid w:val="00577DBD"/>
    <w:rsid w:val="00580F62"/>
    <w:rsid w:val="0058282B"/>
    <w:rsid w:val="00585E80"/>
    <w:rsid w:val="0058666F"/>
    <w:rsid w:val="00591BBF"/>
    <w:rsid w:val="00595518"/>
    <w:rsid w:val="00595A71"/>
    <w:rsid w:val="00597035"/>
    <w:rsid w:val="0059733C"/>
    <w:rsid w:val="005A1804"/>
    <w:rsid w:val="005A2AA2"/>
    <w:rsid w:val="005A5CC7"/>
    <w:rsid w:val="005B0EFE"/>
    <w:rsid w:val="005B1272"/>
    <w:rsid w:val="005B1736"/>
    <w:rsid w:val="005B1818"/>
    <w:rsid w:val="005B2D12"/>
    <w:rsid w:val="005B5FEB"/>
    <w:rsid w:val="005B615B"/>
    <w:rsid w:val="005B7850"/>
    <w:rsid w:val="005C01E3"/>
    <w:rsid w:val="005C379A"/>
    <w:rsid w:val="005C3E25"/>
    <w:rsid w:val="005C4760"/>
    <w:rsid w:val="005C643A"/>
    <w:rsid w:val="005D11C8"/>
    <w:rsid w:val="005D34CA"/>
    <w:rsid w:val="005D3892"/>
    <w:rsid w:val="005D4697"/>
    <w:rsid w:val="005D4FDA"/>
    <w:rsid w:val="005D669E"/>
    <w:rsid w:val="005E051A"/>
    <w:rsid w:val="005E0F08"/>
    <w:rsid w:val="005E1123"/>
    <w:rsid w:val="005E2A46"/>
    <w:rsid w:val="005E2E72"/>
    <w:rsid w:val="005E43DB"/>
    <w:rsid w:val="005E4D05"/>
    <w:rsid w:val="005E523D"/>
    <w:rsid w:val="005E6508"/>
    <w:rsid w:val="005E6B5E"/>
    <w:rsid w:val="005E7C50"/>
    <w:rsid w:val="005E7DE8"/>
    <w:rsid w:val="005F08EB"/>
    <w:rsid w:val="005F1307"/>
    <w:rsid w:val="005F19C7"/>
    <w:rsid w:val="005F1E7A"/>
    <w:rsid w:val="005F2E4C"/>
    <w:rsid w:val="005F5537"/>
    <w:rsid w:val="005F61A5"/>
    <w:rsid w:val="005F6D71"/>
    <w:rsid w:val="00600B1B"/>
    <w:rsid w:val="00601B98"/>
    <w:rsid w:val="006047B0"/>
    <w:rsid w:val="00605486"/>
    <w:rsid w:val="00607102"/>
    <w:rsid w:val="0060722C"/>
    <w:rsid w:val="00610E51"/>
    <w:rsid w:val="00611B9C"/>
    <w:rsid w:val="00613C01"/>
    <w:rsid w:val="0061428B"/>
    <w:rsid w:val="006163E6"/>
    <w:rsid w:val="00617049"/>
    <w:rsid w:val="006204B3"/>
    <w:rsid w:val="00621FC4"/>
    <w:rsid w:val="0062340D"/>
    <w:rsid w:val="00623821"/>
    <w:rsid w:val="00624218"/>
    <w:rsid w:val="00625D39"/>
    <w:rsid w:val="00626EAC"/>
    <w:rsid w:val="006330EF"/>
    <w:rsid w:val="006369C6"/>
    <w:rsid w:val="00644416"/>
    <w:rsid w:val="00644A82"/>
    <w:rsid w:val="00646FE7"/>
    <w:rsid w:val="006478B6"/>
    <w:rsid w:val="00651C20"/>
    <w:rsid w:val="006528FB"/>
    <w:rsid w:val="0065319A"/>
    <w:rsid w:val="006533ED"/>
    <w:rsid w:val="0065726D"/>
    <w:rsid w:val="00662417"/>
    <w:rsid w:val="00664196"/>
    <w:rsid w:val="00664EBA"/>
    <w:rsid w:val="00667399"/>
    <w:rsid w:val="006676BC"/>
    <w:rsid w:val="006761FE"/>
    <w:rsid w:val="00677254"/>
    <w:rsid w:val="0068172A"/>
    <w:rsid w:val="00682757"/>
    <w:rsid w:val="00685EC9"/>
    <w:rsid w:val="0068620A"/>
    <w:rsid w:val="00691C20"/>
    <w:rsid w:val="00691FD2"/>
    <w:rsid w:val="006946AA"/>
    <w:rsid w:val="0069494C"/>
    <w:rsid w:val="00695019"/>
    <w:rsid w:val="006955F2"/>
    <w:rsid w:val="006A0E4A"/>
    <w:rsid w:val="006A264C"/>
    <w:rsid w:val="006A344D"/>
    <w:rsid w:val="006A3B8D"/>
    <w:rsid w:val="006A4EBB"/>
    <w:rsid w:val="006A52D9"/>
    <w:rsid w:val="006B0558"/>
    <w:rsid w:val="006B3821"/>
    <w:rsid w:val="006B7C63"/>
    <w:rsid w:val="006B7EE8"/>
    <w:rsid w:val="006C01C7"/>
    <w:rsid w:val="006C2912"/>
    <w:rsid w:val="006C2DD5"/>
    <w:rsid w:val="006C45C3"/>
    <w:rsid w:val="006C4CA3"/>
    <w:rsid w:val="006C5AEF"/>
    <w:rsid w:val="006C6E51"/>
    <w:rsid w:val="006D2D3F"/>
    <w:rsid w:val="006D41B3"/>
    <w:rsid w:val="006D4B73"/>
    <w:rsid w:val="006E0576"/>
    <w:rsid w:val="006E4F8F"/>
    <w:rsid w:val="006E568E"/>
    <w:rsid w:val="006E5FEC"/>
    <w:rsid w:val="006E6581"/>
    <w:rsid w:val="006E7960"/>
    <w:rsid w:val="006F0341"/>
    <w:rsid w:val="006F0476"/>
    <w:rsid w:val="006F0E2B"/>
    <w:rsid w:val="006F1F4D"/>
    <w:rsid w:val="006F24EB"/>
    <w:rsid w:val="006F332B"/>
    <w:rsid w:val="006F403C"/>
    <w:rsid w:val="00701286"/>
    <w:rsid w:val="007029F9"/>
    <w:rsid w:val="00705011"/>
    <w:rsid w:val="007050FF"/>
    <w:rsid w:val="00706FB8"/>
    <w:rsid w:val="007139B6"/>
    <w:rsid w:val="00714F61"/>
    <w:rsid w:val="007163D2"/>
    <w:rsid w:val="007175A3"/>
    <w:rsid w:val="00720F99"/>
    <w:rsid w:val="007215F5"/>
    <w:rsid w:val="00724272"/>
    <w:rsid w:val="0072452E"/>
    <w:rsid w:val="00724898"/>
    <w:rsid w:val="00725392"/>
    <w:rsid w:val="00725B3D"/>
    <w:rsid w:val="00726877"/>
    <w:rsid w:val="00726D52"/>
    <w:rsid w:val="00726EAA"/>
    <w:rsid w:val="007314BC"/>
    <w:rsid w:val="00731F2E"/>
    <w:rsid w:val="00733ACB"/>
    <w:rsid w:val="007345C1"/>
    <w:rsid w:val="00736D7B"/>
    <w:rsid w:val="00737F23"/>
    <w:rsid w:val="0074358A"/>
    <w:rsid w:val="007437E6"/>
    <w:rsid w:val="00745641"/>
    <w:rsid w:val="00751DF8"/>
    <w:rsid w:val="00753989"/>
    <w:rsid w:val="00753BE1"/>
    <w:rsid w:val="00754D0A"/>
    <w:rsid w:val="007622D0"/>
    <w:rsid w:val="00763A71"/>
    <w:rsid w:val="00763C34"/>
    <w:rsid w:val="00763C75"/>
    <w:rsid w:val="00764070"/>
    <w:rsid w:val="00764369"/>
    <w:rsid w:val="00765600"/>
    <w:rsid w:val="007662B1"/>
    <w:rsid w:val="007701EC"/>
    <w:rsid w:val="00770D3B"/>
    <w:rsid w:val="00771267"/>
    <w:rsid w:val="00771D52"/>
    <w:rsid w:val="00772B87"/>
    <w:rsid w:val="0077316A"/>
    <w:rsid w:val="007740CB"/>
    <w:rsid w:val="007766C0"/>
    <w:rsid w:val="00777B50"/>
    <w:rsid w:val="00777BA7"/>
    <w:rsid w:val="00781032"/>
    <w:rsid w:val="00781E11"/>
    <w:rsid w:val="00784694"/>
    <w:rsid w:val="00784B41"/>
    <w:rsid w:val="00784D74"/>
    <w:rsid w:val="00785EC6"/>
    <w:rsid w:val="007862CD"/>
    <w:rsid w:val="007866CA"/>
    <w:rsid w:val="00787792"/>
    <w:rsid w:val="007879C1"/>
    <w:rsid w:val="00787D2C"/>
    <w:rsid w:val="00790BA3"/>
    <w:rsid w:val="00791BCE"/>
    <w:rsid w:val="00792AEE"/>
    <w:rsid w:val="00792B10"/>
    <w:rsid w:val="007938D8"/>
    <w:rsid w:val="00793E72"/>
    <w:rsid w:val="00796359"/>
    <w:rsid w:val="007972A8"/>
    <w:rsid w:val="00797AB7"/>
    <w:rsid w:val="007A047E"/>
    <w:rsid w:val="007A1F4F"/>
    <w:rsid w:val="007A1F75"/>
    <w:rsid w:val="007A3547"/>
    <w:rsid w:val="007A48F3"/>
    <w:rsid w:val="007A4925"/>
    <w:rsid w:val="007A4E11"/>
    <w:rsid w:val="007A604B"/>
    <w:rsid w:val="007A6E04"/>
    <w:rsid w:val="007A7A58"/>
    <w:rsid w:val="007B12C8"/>
    <w:rsid w:val="007B6988"/>
    <w:rsid w:val="007B7467"/>
    <w:rsid w:val="007B7F0B"/>
    <w:rsid w:val="007C2BF8"/>
    <w:rsid w:val="007C4CBC"/>
    <w:rsid w:val="007C5A06"/>
    <w:rsid w:val="007C7279"/>
    <w:rsid w:val="007C744C"/>
    <w:rsid w:val="007D04B9"/>
    <w:rsid w:val="007D080D"/>
    <w:rsid w:val="007D0C39"/>
    <w:rsid w:val="007D1A01"/>
    <w:rsid w:val="007D21EA"/>
    <w:rsid w:val="007D605D"/>
    <w:rsid w:val="007D71D9"/>
    <w:rsid w:val="007E3228"/>
    <w:rsid w:val="007E367C"/>
    <w:rsid w:val="007E3811"/>
    <w:rsid w:val="007E66DA"/>
    <w:rsid w:val="007E67AC"/>
    <w:rsid w:val="007E69D1"/>
    <w:rsid w:val="007E780D"/>
    <w:rsid w:val="007F0510"/>
    <w:rsid w:val="007F1D6B"/>
    <w:rsid w:val="007F2C9B"/>
    <w:rsid w:val="007F3B26"/>
    <w:rsid w:val="007F50D6"/>
    <w:rsid w:val="007F629E"/>
    <w:rsid w:val="007F701A"/>
    <w:rsid w:val="00800DC8"/>
    <w:rsid w:val="00802214"/>
    <w:rsid w:val="008022FF"/>
    <w:rsid w:val="00802810"/>
    <w:rsid w:val="00806842"/>
    <w:rsid w:val="00806A1B"/>
    <w:rsid w:val="008113FC"/>
    <w:rsid w:val="00812132"/>
    <w:rsid w:val="00812E02"/>
    <w:rsid w:val="008137C8"/>
    <w:rsid w:val="00815691"/>
    <w:rsid w:val="00817911"/>
    <w:rsid w:val="00817E6B"/>
    <w:rsid w:val="008220CE"/>
    <w:rsid w:val="00824CF2"/>
    <w:rsid w:val="00824F43"/>
    <w:rsid w:val="0083016A"/>
    <w:rsid w:val="0083075F"/>
    <w:rsid w:val="00830E51"/>
    <w:rsid w:val="008331A9"/>
    <w:rsid w:val="0083322A"/>
    <w:rsid w:val="008339D4"/>
    <w:rsid w:val="008341DD"/>
    <w:rsid w:val="0083532B"/>
    <w:rsid w:val="00836AEB"/>
    <w:rsid w:val="00837E22"/>
    <w:rsid w:val="008426C0"/>
    <w:rsid w:val="008438C1"/>
    <w:rsid w:val="00843C47"/>
    <w:rsid w:val="00844331"/>
    <w:rsid w:val="00844491"/>
    <w:rsid w:val="00844629"/>
    <w:rsid w:val="0084476F"/>
    <w:rsid w:val="00845DAA"/>
    <w:rsid w:val="0084782D"/>
    <w:rsid w:val="0085191F"/>
    <w:rsid w:val="0085582C"/>
    <w:rsid w:val="00857A86"/>
    <w:rsid w:val="00860BD1"/>
    <w:rsid w:val="00863CF2"/>
    <w:rsid w:val="0086491A"/>
    <w:rsid w:val="008654FE"/>
    <w:rsid w:val="0086673D"/>
    <w:rsid w:val="00866DC5"/>
    <w:rsid w:val="0086747A"/>
    <w:rsid w:val="008678A6"/>
    <w:rsid w:val="0086798E"/>
    <w:rsid w:val="0087159F"/>
    <w:rsid w:val="00871933"/>
    <w:rsid w:val="00871ACE"/>
    <w:rsid w:val="00873E05"/>
    <w:rsid w:val="00875B97"/>
    <w:rsid w:val="00875E39"/>
    <w:rsid w:val="00877442"/>
    <w:rsid w:val="00877A1E"/>
    <w:rsid w:val="008824E9"/>
    <w:rsid w:val="0088338A"/>
    <w:rsid w:val="00883446"/>
    <w:rsid w:val="008835FE"/>
    <w:rsid w:val="00883642"/>
    <w:rsid w:val="00885DD1"/>
    <w:rsid w:val="00887B53"/>
    <w:rsid w:val="00887E62"/>
    <w:rsid w:val="0089009C"/>
    <w:rsid w:val="008930A1"/>
    <w:rsid w:val="0089768D"/>
    <w:rsid w:val="00897780"/>
    <w:rsid w:val="008A02AA"/>
    <w:rsid w:val="008A1750"/>
    <w:rsid w:val="008A2A76"/>
    <w:rsid w:val="008A2B6B"/>
    <w:rsid w:val="008A2BD0"/>
    <w:rsid w:val="008A2EF4"/>
    <w:rsid w:val="008A309A"/>
    <w:rsid w:val="008A31E9"/>
    <w:rsid w:val="008B1062"/>
    <w:rsid w:val="008B1393"/>
    <w:rsid w:val="008B36CD"/>
    <w:rsid w:val="008B3DD1"/>
    <w:rsid w:val="008B58CA"/>
    <w:rsid w:val="008B5F34"/>
    <w:rsid w:val="008B686E"/>
    <w:rsid w:val="008B70BA"/>
    <w:rsid w:val="008C01C5"/>
    <w:rsid w:val="008C057F"/>
    <w:rsid w:val="008C1D15"/>
    <w:rsid w:val="008C2C3D"/>
    <w:rsid w:val="008C3150"/>
    <w:rsid w:val="008C3859"/>
    <w:rsid w:val="008C3FF0"/>
    <w:rsid w:val="008C449C"/>
    <w:rsid w:val="008C5954"/>
    <w:rsid w:val="008D0512"/>
    <w:rsid w:val="008D1719"/>
    <w:rsid w:val="008D2562"/>
    <w:rsid w:val="008D2C14"/>
    <w:rsid w:val="008D3989"/>
    <w:rsid w:val="008D4BF2"/>
    <w:rsid w:val="008D4DDC"/>
    <w:rsid w:val="008D5F5B"/>
    <w:rsid w:val="008D7BB4"/>
    <w:rsid w:val="008E5CEE"/>
    <w:rsid w:val="008E5EA8"/>
    <w:rsid w:val="008E6421"/>
    <w:rsid w:val="008E7CE2"/>
    <w:rsid w:val="008F01C5"/>
    <w:rsid w:val="008F3AE7"/>
    <w:rsid w:val="008F3C16"/>
    <w:rsid w:val="008F4486"/>
    <w:rsid w:val="008F4BB0"/>
    <w:rsid w:val="008F5248"/>
    <w:rsid w:val="008F54F5"/>
    <w:rsid w:val="009027C4"/>
    <w:rsid w:val="009051F7"/>
    <w:rsid w:val="00906019"/>
    <w:rsid w:val="00906EE1"/>
    <w:rsid w:val="009102A0"/>
    <w:rsid w:val="00910A9B"/>
    <w:rsid w:val="009112B9"/>
    <w:rsid w:val="00913614"/>
    <w:rsid w:val="00914751"/>
    <w:rsid w:val="00914BC2"/>
    <w:rsid w:val="0091703C"/>
    <w:rsid w:val="00917FD0"/>
    <w:rsid w:val="0092174D"/>
    <w:rsid w:val="00921A82"/>
    <w:rsid w:val="009220AB"/>
    <w:rsid w:val="00922261"/>
    <w:rsid w:val="009235AD"/>
    <w:rsid w:val="00924801"/>
    <w:rsid w:val="00926F13"/>
    <w:rsid w:val="00930D7F"/>
    <w:rsid w:val="00930FF8"/>
    <w:rsid w:val="00931629"/>
    <w:rsid w:val="00931A90"/>
    <w:rsid w:val="00933A53"/>
    <w:rsid w:val="00936478"/>
    <w:rsid w:val="009369BF"/>
    <w:rsid w:val="00937D57"/>
    <w:rsid w:val="00941235"/>
    <w:rsid w:val="009420FB"/>
    <w:rsid w:val="00942E5D"/>
    <w:rsid w:val="009431DA"/>
    <w:rsid w:val="00945C29"/>
    <w:rsid w:val="00945D60"/>
    <w:rsid w:val="0094772C"/>
    <w:rsid w:val="00950976"/>
    <w:rsid w:val="00951083"/>
    <w:rsid w:val="00951348"/>
    <w:rsid w:val="009524BB"/>
    <w:rsid w:val="00952FA3"/>
    <w:rsid w:val="00953433"/>
    <w:rsid w:val="00953656"/>
    <w:rsid w:val="009545AB"/>
    <w:rsid w:val="0095666C"/>
    <w:rsid w:val="00957EEC"/>
    <w:rsid w:val="0096061C"/>
    <w:rsid w:val="0096263B"/>
    <w:rsid w:val="00963D79"/>
    <w:rsid w:val="0096416B"/>
    <w:rsid w:val="009646BF"/>
    <w:rsid w:val="009646D0"/>
    <w:rsid w:val="00964B47"/>
    <w:rsid w:val="009666B8"/>
    <w:rsid w:val="00966AFD"/>
    <w:rsid w:val="0097142A"/>
    <w:rsid w:val="00972066"/>
    <w:rsid w:val="00974150"/>
    <w:rsid w:val="00976174"/>
    <w:rsid w:val="00976AE9"/>
    <w:rsid w:val="00980221"/>
    <w:rsid w:val="00981B47"/>
    <w:rsid w:val="009820F6"/>
    <w:rsid w:val="009842E1"/>
    <w:rsid w:val="00985C2D"/>
    <w:rsid w:val="0098647C"/>
    <w:rsid w:val="00986B48"/>
    <w:rsid w:val="00987CAD"/>
    <w:rsid w:val="00990FE4"/>
    <w:rsid w:val="00992F24"/>
    <w:rsid w:val="00993095"/>
    <w:rsid w:val="009939D8"/>
    <w:rsid w:val="0099485D"/>
    <w:rsid w:val="00994C87"/>
    <w:rsid w:val="00994FFB"/>
    <w:rsid w:val="00997865"/>
    <w:rsid w:val="009A0B95"/>
    <w:rsid w:val="009A112C"/>
    <w:rsid w:val="009A165B"/>
    <w:rsid w:val="009A1A8F"/>
    <w:rsid w:val="009A2088"/>
    <w:rsid w:val="009A449B"/>
    <w:rsid w:val="009B03A8"/>
    <w:rsid w:val="009B0526"/>
    <w:rsid w:val="009B23B0"/>
    <w:rsid w:val="009B4572"/>
    <w:rsid w:val="009B470E"/>
    <w:rsid w:val="009B59DF"/>
    <w:rsid w:val="009B7F9A"/>
    <w:rsid w:val="009C0B42"/>
    <w:rsid w:val="009C1C1B"/>
    <w:rsid w:val="009C37C9"/>
    <w:rsid w:val="009C3E68"/>
    <w:rsid w:val="009C438C"/>
    <w:rsid w:val="009C4D5A"/>
    <w:rsid w:val="009C7835"/>
    <w:rsid w:val="009D090F"/>
    <w:rsid w:val="009D1399"/>
    <w:rsid w:val="009D1F8A"/>
    <w:rsid w:val="009D276E"/>
    <w:rsid w:val="009D2857"/>
    <w:rsid w:val="009D3449"/>
    <w:rsid w:val="009D563A"/>
    <w:rsid w:val="009D6EBF"/>
    <w:rsid w:val="009D705F"/>
    <w:rsid w:val="009E046D"/>
    <w:rsid w:val="009E0761"/>
    <w:rsid w:val="009E21B1"/>
    <w:rsid w:val="009E2470"/>
    <w:rsid w:val="009E44C9"/>
    <w:rsid w:val="009F07AC"/>
    <w:rsid w:val="009F0EF2"/>
    <w:rsid w:val="009F24E0"/>
    <w:rsid w:val="009F30E9"/>
    <w:rsid w:val="009F545B"/>
    <w:rsid w:val="009F651D"/>
    <w:rsid w:val="00A01A5E"/>
    <w:rsid w:val="00A01F31"/>
    <w:rsid w:val="00A020FB"/>
    <w:rsid w:val="00A03C03"/>
    <w:rsid w:val="00A0491A"/>
    <w:rsid w:val="00A04BEC"/>
    <w:rsid w:val="00A06A3F"/>
    <w:rsid w:val="00A07527"/>
    <w:rsid w:val="00A1033E"/>
    <w:rsid w:val="00A14377"/>
    <w:rsid w:val="00A178A9"/>
    <w:rsid w:val="00A205C9"/>
    <w:rsid w:val="00A21211"/>
    <w:rsid w:val="00A2130A"/>
    <w:rsid w:val="00A22148"/>
    <w:rsid w:val="00A22D4C"/>
    <w:rsid w:val="00A25296"/>
    <w:rsid w:val="00A2593B"/>
    <w:rsid w:val="00A32716"/>
    <w:rsid w:val="00A34AC8"/>
    <w:rsid w:val="00A368E3"/>
    <w:rsid w:val="00A43827"/>
    <w:rsid w:val="00A44F4F"/>
    <w:rsid w:val="00A46333"/>
    <w:rsid w:val="00A46E55"/>
    <w:rsid w:val="00A470E6"/>
    <w:rsid w:val="00A50AE3"/>
    <w:rsid w:val="00A54890"/>
    <w:rsid w:val="00A548D5"/>
    <w:rsid w:val="00A568E3"/>
    <w:rsid w:val="00A61256"/>
    <w:rsid w:val="00A64417"/>
    <w:rsid w:val="00A65C50"/>
    <w:rsid w:val="00A661EB"/>
    <w:rsid w:val="00A7069F"/>
    <w:rsid w:val="00A707BC"/>
    <w:rsid w:val="00A72F45"/>
    <w:rsid w:val="00A74D41"/>
    <w:rsid w:val="00A75EE2"/>
    <w:rsid w:val="00A77438"/>
    <w:rsid w:val="00A7784E"/>
    <w:rsid w:val="00A77EE8"/>
    <w:rsid w:val="00A803A5"/>
    <w:rsid w:val="00A80460"/>
    <w:rsid w:val="00A80999"/>
    <w:rsid w:val="00A824A7"/>
    <w:rsid w:val="00A8294F"/>
    <w:rsid w:val="00A82A49"/>
    <w:rsid w:val="00A83250"/>
    <w:rsid w:val="00A854BB"/>
    <w:rsid w:val="00A85CD0"/>
    <w:rsid w:val="00A8747F"/>
    <w:rsid w:val="00A91A03"/>
    <w:rsid w:val="00A91BE7"/>
    <w:rsid w:val="00A91CE0"/>
    <w:rsid w:val="00A92F27"/>
    <w:rsid w:val="00A93992"/>
    <w:rsid w:val="00A93ABB"/>
    <w:rsid w:val="00A947B5"/>
    <w:rsid w:val="00A9657B"/>
    <w:rsid w:val="00A970B5"/>
    <w:rsid w:val="00A9741E"/>
    <w:rsid w:val="00AA017A"/>
    <w:rsid w:val="00AA3261"/>
    <w:rsid w:val="00AA590D"/>
    <w:rsid w:val="00AA7F1A"/>
    <w:rsid w:val="00AB26B6"/>
    <w:rsid w:val="00AB5364"/>
    <w:rsid w:val="00AC5603"/>
    <w:rsid w:val="00AC583D"/>
    <w:rsid w:val="00AC6678"/>
    <w:rsid w:val="00AC66D8"/>
    <w:rsid w:val="00AC6ADA"/>
    <w:rsid w:val="00AD1E91"/>
    <w:rsid w:val="00AD2D80"/>
    <w:rsid w:val="00AD5751"/>
    <w:rsid w:val="00AD7979"/>
    <w:rsid w:val="00AD7D2E"/>
    <w:rsid w:val="00AE12E0"/>
    <w:rsid w:val="00AE1753"/>
    <w:rsid w:val="00AE1965"/>
    <w:rsid w:val="00AE21FB"/>
    <w:rsid w:val="00AE2628"/>
    <w:rsid w:val="00AE2B0B"/>
    <w:rsid w:val="00AE2BC9"/>
    <w:rsid w:val="00AE43C3"/>
    <w:rsid w:val="00AE4FFE"/>
    <w:rsid w:val="00AE7933"/>
    <w:rsid w:val="00AF0C00"/>
    <w:rsid w:val="00AF176F"/>
    <w:rsid w:val="00AF27B7"/>
    <w:rsid w:val="00AF299D"/>
    <w:rsid w:val="00AF30E4"/>
    <w:rsid w:val="00AF3209"/>
    <w:rsid w:val="00AF4B73"/>
    <w:rsid w:val="00AF4C24"/>
    <w:rsid w:val="00AF552F"/>
    <w:rsid w:val="00AF7976"/>
    <w:rsid w:val="00B0042E"/>
    <w:rsid w:val="00B00E59"/>
    <w:rsid w:val="00B01DC4"/>
    <w:rsid w:val="00B01F35"/>
    <w:rsid w:val="00B04846"/>
    <w:rsid w:val="00B06923"/>
    <w:rsid w:val="00B06C6B"/>
    <w:rsid w:val="00B06E6B"/>
    <w:rsid w:val="00B10344"/>
    <w:rsid w:val="00B22D68"/>
    <w:rsid w:val="00B237B7"/>
    <w:rsid w:val="00B264CC"/>
    <w:rsid w:val="00B26AC3"/>
    <w:rsid w:val="00B275E5"/>
    <w:rsid w:val="00B27E45"/>
    <w:rsid w:val="00B321D1"/>
    <w:rsid w:val="00B32327"/>
    <w:rsid w:val="00B32B2A"/>
    <w:rsid w:val="00B35E9F"/>
    <w:rsid w:val="00B35F56"/>
    <w:rsid w:val="00B40777"/>
    <w:rsid w:val="00B40B20"/>
    <w:rsid w:val="00B45D52"/>
    <w:rsid w:val="00B46C78"/>
    <w:rsid w:val="00B476BD"/>
    <w:rsid w:val="00B501ED"/>
    <w:rsid w:val="00B503EA"/>
    <w:rsid w:val="00B506A8"/>
    <w:rsid w:val="00B506FF"/>
    <w:rsid w:val="00B51559"/>
    <w:rsid w:val="00B52893"/>
    <w:rsid w:val="00B52EAA"/>
    <w:rsid w:val="00B5461C"/>
    <w:rsid w:val="00B5540D"/>
    <w:rsid w:val="00B55A84"/>
    <w:rsid w:val="00B56F65"/>
    <w:rsid w:val="00B60870"/>
    <w:rsid w:val="00B60BAC"/>
    <w:rsid w:val="00B6107A"/>
    <w:rsid w:val="00B61728"/>
    <w:rsid w:val="00B62748"/>
    <w:rsid w:val="00B63E8E"/>
    <w:rsid w:val="00B64F21"/>
    <w:rsid w:val="00B65F06"/>
    <w:rsid w:val="00B66048"/>
    <w:rsid w:val="00B67D4C"/>
    <w:rsid w:val="00B708A6"/>
    <w:rsid w:val="00B708FB"/>
    <w:rsid w:val="00B7235F"/>
    <w:rsid w:val="00B7597E"/>
    <w:rsid w:val="00B7643A"/>
    <w:rsid w:val="00B77355"/>
    <w:rsid w:val="00B816D0"/>
    <w:rsid w:val="00B8181D"/>
    <w:rsid w:val="00B81D89"/>
    <w:rsid w:val="00B82EB9"/>
    <w:rsid w:val="00B83134"/>
    <w:rsid w:val="00B83C3B"/>
    <w:rsid w:val="00B84356"/>
    <w:rsid w:val="00B858FE"/>
    <w:rsid w:val="00B86731"/>
    <w:rsid w:val="00B87AFA"/>
    <w:rsid w:val="00B87B16"/>
    <w:rsid w:val="00B90153"/>
    <w:rsid w:val="00B90306"/>
    <w:rsid w:val="00B91732"/>
    <w:rsid w:val="00B91D66"/>
    <w:rsid w:val="00B93417"/>
    <w:rsid w:val="00B93D1F"/>
    <w:rsid w:val="00B941AB"/>
    <w:rsid w:val="00B94BC3"/>
    <w:rsid w:val="00B95BD7"/>
    <w:rsid w:val="00BA1D16"/>
    <w:rsid w:val="00BA3356"/>
    <w:rsid w:val="00BA4208"/>
    <w:rsid w:val="00BA518D"/>
    <w:rsid w:val="00BA7D09"/>
    <w:rsid w:val="00BA7ECC"/>
    <w:rsid w:val="00BB1697"/>
    <w:rsid w:val="00BB3348"/>
    <w:rsid w:val="00BB370E"/>
    <w:rsid w:val="00BB574E"/>
    <w:rsid w:val="00BB5B80"/>
    <w:rsid w:val="00BB7ABE"/>
    <w:rsid w:val="00BB7B74"/>
    <w:rsid w:val="00BC4BAB"/>
    <w:rsid w:val="00BC683A"/>
    <w:rsid w:val="00BC68AE"/>
    <w:rsid w:val="00BC6F58"/>
    <w:rsid w:val="00BD1AD8"/>
    <w:rsid w:val="00BD2B1D"/>
    <w:rsid w:val="00BD3BE2"/>
    <w:rsid w:val="00BD3E39"/>
    <w:rsid w:val="00BD4125"/>
    <w:rsid w:val="00BD542F"/>
    <w:rsid w:val="00BE0AE0"/>
    <w:rsid w:val="00BE1983"/>
    <w:rsid w:val="00BE2F34"/>
    <w:rsid w:val="00BE3F32"/>
    <w:rsid w:val="00BE3F82"/>
    <w:rsid w:val="00BE5C8B"/>
    <w:rsid w:val="00BE64C3"/>
    <w:rsid w:val="00BE66D2"/>
    <w:rsid w:val="00BE7A42"/>
    <w:rsid w:val="00BF0A65"/>
    <w:rsid w:val="00BF2481"/>
    <w:rsid w:val="00BF286E"/>
    <w:rsid w:val="00BF30E5"/>
    <w:rsid w:val="00BF32C8"/>
    <w:rsid w:val="00BF3D5C"/>
    <w:rsid w:val="00BF746D"/>
    <w:rsid w:val="00BF7910"/>
    <w:rsid w:val="00C009A8"/>
    <w:rsid w:val="00C027F5"/>
    <w:rsid w:val="00C03E31"/>
    <w:rsid w:val="00C040DB"/>
    <w:rsid w:val="00C06EE4"/>
    <w:rsid w:val="00C10648"/>
    <w:rsid w:val="00C12784"/>
    <w:rsid w:val="00C12CFA"/>
    <w:rsid w:val="00C20104"/>
    <w:rsid w:val="00C20296"/>
    <w:rsid w:val="00C20707"/>
    <w:rsid w:val="00C21716"/>
    <w:rsid w:val="00C2213D"/>
    <w:rsid w:val="00C2587F"/>
    <w:rsid w:val="00C27E97"/>
    <w:rsid w:val="00C3101F"/>
    <w:rsid w:val="00C32097"/>
    <w:rsid w:val="00C37761"/>
    <w:rsid w:val="00C40973"/>
    <w:rsid w:val="00C41D42"/>
    <w:rsid w:val="00C41D6F"/>
    <w:rsid w:val="00C428CE"/>
    <w:rsid w:val="00C45336"/>
    <w:rsid w:val="00C46C75"/>
    <w:rsid w:val="00C475EE"/>
    <w:rsid w:val="00C5067D"/>
    <w:rsid w:val="00C52126"/>
    <w:rsid w:val="00C52CA9"/>
    <w:rsid w:val="00C53A81"/>
    <w:rsid w:val="00C54FF5"/>
    <w:rsid w:val="00C5730B"/>
    <w:rsid w:val="00C60CC2"/>
    <w:rsid w:val="00C61160"/>
    <w:rsid w:val="00C63C78"/>
    <w:rsid w:val="00C641EF"/>
    <w:rsid w:val="00C6509B"/>
    <w:rsid w:val="00C720FF"/>
    <w:rsid w:val="00C72214"/>
    <w:rsid w:val="00C73A71"/>
    <w:rsid w:val="00C74BBC"/>
    <w:rsid w:val="00C75B99"/>
    <w:rsid w:val="00C76FC6"/>
    <w:rsid w:val="00C77160"/>
    <w:rsid w:val="00C811C8"/>
    <w:rsid w:val="00C82B9B"/>
    <w:rsid w:val="00C856B0"/>
    <w:rsid w:val="00C86EEC"/>
    <w:rsid w:val="00C91025"/>
    <w:rsid w:val="00C92C65"/>
    <w:rsid w:val="00C93522"/>
    <w:rsid w:val="00C94F00"/>
    <w:rsid w:val="00C95189"/>
    <w:rsid w:val="00C952B7"/>
    <w:rsid w:val="00C9569A"/>
    <w:rsid w:val="00C95FB2"/>
    <w:rsid w:val="00C9698D"/>
    <w:rsid w:val="00C96F73"/>
    <w:rsid w:val="00CA0D26"/>
    <w:rsid w:val="00CA30A3"/>
    <w:rsid w:val="00CA4B3F"/>
    <w:rsid w:val="00CA52CF"/>
    <w:rsid w:val="00CA5A9B"/>
    <w:rsid w:val="00CA7421"/>
    <w:rsid w:val="00CA763A"/>
    <w:rsid w:val="00CA767A"/>
    <w:rsid w:val="00CA7E5B"/>
    <w:rsid w:val="00CB0431"/>
    <w:rsid w:val="00CB166C"/>
    <w:rsid w:val="00CB1865"/>
    <w:rsid w:val="00CB1972"/>
    <w:rsid w:val="00CC20A1"/>
    <w:rsid w:val="00CC2A71"/>
    <w:rsid w:val="00CC34BB"/>
    <w:rsid w:val="00CC3D81"/>
    <w:rsid w:val="00CC3E2D"/>
    <w:rsid w:val="00CC4051"/>
    <w:rsid w:val="00CC7ABC"/>
    <w:rsid w:val="00CD0E76"/>
    <w:rsid w:val="00CD26C7"/>
    <w:rsid w:val="00CD3DE9"/>
    <w:rsid w:val="00CD4EC9"/>
    <w:rsid w:val="00CD6E00"/>
    <w:rsid w:val="00CE020C"/>
    <w:rsid w:val="00CE03CE"/>
    <w:rsid w:val="00CE07B7"/>
    <w:rsid w:val="00CE1EAD"/>
    <w:rsid w:val="00CE25B9"/>
    <w:rsid w:val="00CE56FD"/>
    <w:rsid w:val="00CE597B"/>
    <w:rsid w:val="00CE7BD6"/>
    <w:rsid w:val="00CF054F"/>
    <w:rsid w:val="00CF0B2C"/>
    <w:rsid w:val="00CF183D"/>
    <w:rsid w:val="00CF2137"/>
    <w:rsid w:val="00CF2B91"/>
    <w:rsid w:val="00CF5736"/>
    <w:rsid w:val="00CF5D5C"/>
    <w:rsid w:val="00CF6524"/>
    <w:rsid w:val="00D01D6D"/>
    <w:rsid w:val="00D01E54"/>
    <w:rsid w:val="00D02C5A"/>
    <w:rsid w:val="00D03525"/>
    <w:rsid w:val="00D06902"/>
    <w:rsid w:val="00D06AF4"/>
    <w:rsid w:val="00D07610"/>
    <w:rsid w:val="00D07F4A"/>
    <w:rsid w:val="00D10903"/>
    <w:rsid w:val="00D11374"/>
    <w:rsid w:val="00D122E9"/>
    <w:rsid w:val="00D13A56"/>
    <w:rsid w:val="00D13B89"/>
    <w:rsid w:val="00D145F2"/>
    <w:rsid w:val="00D1502A"/>
    <w:rsid w:val="00D156AD"/>
    <w:rsid w:val="00D16B20"/>
    <w:rsid w:val="00D17ADD"/>
    <w:rsid w:val="00D229A0"/>
    <w:rsid w:val="00D238E7"/>
    <w:rsid w:val="00D24BED"/>
    <w:rsid w:val="00D252D8"/>
    <w:rsid w:val="00D264EC"/>
    <w:rsid w:val="00D2654F"/>
    <w:rsid w:val="00D27BED"/>
    <w:rsid w:val="00D30D03"/>
    <w:rsid w:val="00D34616"/>
    <w:rsid w:val="00D3506F"/>
    <w:rsid w:val="00D35FE0"/>
    <w:rsid w:val="00D370A0"/>
    <w:rsid w:val="00D432FD"/>
    <w:rsid w:val="00D43EBE"/>
    <w:rsid w:val="00D442BE"/>
    <w:rsid w:val="00D47153"/>
    <w:rsid w:val="00D4735C"/>
    <w:rsid w:val="00D50325"/>
    <w:rsid w:val="00D5095D"/>
    <w:rsid w:val="00D53FD5"/>
    <w:rsid w:val="00D54918"/>
    <w:rsid w:val="00D55E95"/>
    <w:rsid w:val="00D57635"/>
    <w:rsid w:val="00D57880"/>
    <w:rsid w:val="00D57C2B"/>
    <w:rsid w:val="00D57FB1"/>
    <w:rsid w:val="00D600BC"/>
    <w:rsid w:val="00D623F4"/>
    <w:rsid w:val="00D6353B"/>
    <w:rsid w:val="00D63586"/>
    <w:rsid w:val="00D65350"/>
    <w:rsid w:val="00D656BF"/>
    <w:rsid w:val="00D66CE9"/>
    <w:rsid w:val="00D709C4"/>
    <w:rsid w:val="00D70A3B"/>
    <w:rsid w:val="00D723F6"/>
    <w:rsid w:val="00D72A54"/>
    <w:rsid w:val="00D73724"/>
    <w:rsid w:val="00D76923"/>
    <w:rsid w:val="00D76F18"/>
    <w:rsid w:val="00D8395A"/>
    <w:rsid w:val="00D83EB9"/>
    <w:rsid w:val="00D866D7"/>
    <w:rsid w:val="00D9611A"/>
    <w:rsid w:val="00D973ED"/>
    <w:rsid w:val="00D97912"/>
    <w:rsid w:val="00DA0448"/>
    <w:rsid w:val="00DA0D50"/>
    <w:rsid w:val="00DA2A99"/>
    <w:rsid w:val="00DA447D"/>
    <w:rsid w:val="00DA650A"/>
    <w:rsid w:val="00DB4DC8"/>
    <w:rsid w:val="00DB742F"/>
    <w:rsid w:val="00DB7AA1"/>
    <w:rsid w:val="00DC3594"/>
    <w:rsid w:val="00DC54CE"/>
    <w:rsid w:val="00DC62C8"/>
    <w:rsid w:val="00DC740E"/>
    <w:rsid w:val="00DD0DD6"/>
    <w:rsid w:val="00DD2F8A"/>
    <w:rsid w:val="00DD31A6"/>
    <w:rsid w:val="00DD508F"/>
    <w:rsid w:val="00DD65C0"/>
    <w:rsid w:val="00DE29A3"/>
    <w:rsid w:val="00DE364D"/>
    <w:rsid w:val="00DE3C82"/>
    <w:rsid w:val="00DE3EB2"/>
    <w:rsid w:val="00DE3F84"/>
    <w:rsid w:val="00DE4291"/>
    <w:rsid w:val="00DE4C7A"/>
    <w:rsid w:val="00DE7B80"/>
    <w:rsid w:val="00DF0AA4"/>
    <w:rsid w:val="00DF3C2F"/>
    <w:rsid w:val="00DF48A9"/>
    <w:rsid w:val="00DF4FDD"/>
    <w:rsid w:val="00DF6E09"/>
    <w:rsid w:val="00DF750A"/>
    <w:rsid w:val="00DF780E"/>
    <w:rsid w:val="00E00961"/>
    <w:rsid w:val="00E00C2D"/>
    <w:rsid w:val="00E025E1"/>
    <w:rsid w:val="00E02AED"/>
    <w:rsid w:val="00E03447"/>
    <w:rsid w:val="00E0607D"/>
    <w:rsid w:val="00E06D56"/>
    <w:rsid w:val="00E110CE"/>
    <w:rsid w:val="00E11B97"/>
    <w:rsid w:val="00E13822"/>
    <w:rsid w:val="00E1491D"/>
    <w:rsid w:val="00E17233"/>
    <w:rsid w:val="00E214EC"/>
    <w:rsid w:val="00E2192D"/>
    <w:rsid w:val="00E21BD8"/>
    <w:rsid w:val="00E23C55"/>
    <w:rsid w:val="00E26289"/>
    <w:rsid w:val="00E267C6"/>
    <w:rsid w:val="00E32126"/>
    <w:rsid w:val="00E329D6"/>
    <w:rsid w:val="00E336E6"/>
    <w:rsid w:val="00E33D4D"/>
    <w:rsid w:val="00E33E4E"/>
    <w:rsid w:val="00E34A5D"/>
    <w:rsid w:val="00E40D20"/>
    <w:rsid w:val="00E42B73"/>
    <w:rsid w:val="00E44CFD"/>
    <w:rsid w:val="00E4512C"/>
    <w:rsid w:val="00E47944"/>
    <w:rsid w:val="00E52967"/>
    <w:rsid w:val="00E52B44"/>
    <w:rsid w:val="00E5369C"/>
    <w:rsid w:val="00E54AC2"/>
    <w:rsid w:val="00E55575"/>
    <w:rsid w:val="00E56E4C"/>
    <w:rsid w:val="00E56F85"/>
    <w:rsid w:val="00E57FFB"/>
    <w:rsid w:val="00E609CE"/>
    <w:rsid w:val="00E60AA6"/>
    <w:rsid w:val="00E63448"/>
    <w:rsid w:val="00E63BB3"/>
    <w:rsid w:val="00E63CDD"/>
    <w:rsid w:val="00E63D65"/>
    <w:rsid w:val="00E64F74"/>
    <w:rsid w:val="00E65D51"/>
    <w:rsid w:val="00E67F21"/>
    <w:rsid w:val="00E73428"/>
    <w:rsid w:val="00E743F2"/>
    <w:rsid w:val="00E748B9"/>
    <w:rsid w:val="00E75A82"/>
    <w:rsid w:val="00E7648C"/>
    <w:rsid w:val="00E76C5D"/>
    <w:rsid w:val="00E76D43"/>
    <w:rsid w:val="00E80B82"/>
    <w:rsid w:val="00E83AC2"/>
    <w:rsid w:val="00E86058"/>
    <w:rsid w:val="00E865EB"/>
    <w:rsid w:val="00E86A31"/>
    <w:rsid w:val="00E86AB4"/>
    <w:rsid w:val="00E87500"/>
    <w:rsid w:val="00E914D5"/>
    <w:rsid w:val="00E949A4"/>
    <w:rsid w:val="00E9794B"/>
    <w:rsid w:val="00EA1008"/>
    <w:rsid w:val="00EA2553"/>
    <w:rsid w:val="00EA26FB"/>
    <w:rsid w:val="00EA3D91"/>
    <w:rsid w:val="00EA3E39"/>
    <w:rsid w:val="00EA4AF6"/>
    <w:rsid w:val="00EA4C7A"/>
    <w:rsid w:val="00EA4E6E"/>
    <w:rsid w:val="00EA4E7C"/>
    <w:rsid w:val="00EA639F"/>
    <w:rsid w:val="00EA69AB"/>
    <w:rsid w:val="00EA74E4"/>
    <w:rsid w:val="00EB181A"/>
    <w:rsid w:val="00EB207F"/>
    <w:rsid w:val="00EB231C"/>
    <w:rsid w:val="00EB2AEA"/>
    <w:rsid w:val="00EB38A6"/>
    <w:rsid w:val="00EB52EA"/>
    <w:rsid w:val="00EB7F49"/>
    <w:rsid w:val="00EC1EF1"/>
    <w:rsid w:val="00EC258F"/>
    <w:rsid w:val="00EC3133"/>
    <w:rsid w:val="00EC390F"/>
    <w:rsid w:val="00EC4899"/>
    <w:rsid w:val="00EC5B0D"/>
    <w:rsid w:val="00ED0898"/>
    <w:rsid w:val="00ED0C4B"/>
    <w:rsid w:val="00ED14C0"/>
    <w:rsid w:val="00ED1AD2"/>
    <w:rsid w:val="00ED1F4D"/>
    <w:rsid w:val="00ED2AB8"/>
    <w:rsid w:val="00ED3F55"/>
    <w:rsid w:val="00ED4CCA"/>
    <w:rsid w:val="00ED5340"/>
    <w:rsid w:val="00ED7134"/>
    <w:rsid w:val="00ED74E3"/>
    <w:rsid w:val="00EE04C8"/>
    <w:rsid w:val="00EE093C"/>
    <w:rsid w:val="00EE1FF5"/>
    <w:rsid w:val="00EE2573"/>
    <w:rsid w:val="00EE35AF"/>
    <w:rsid w:val="00EE3ED7"/>
    <w:rsid w:val="00EF5A41"/>
    <w:rsid w:val="00EF752F"/>
    <w:rsid w:val="00F00CF0"/>
    <w:rsid w:val="00F0140C"/>
    <w:rsid w:val="00F036B8"/>
    <w:rsid w:val="00F03D64"/>
    <w:rsid w:val="00F052E2"/>
    <w:rsid w:val="00F05376"/>
    <w:rsid w:val="00F10903"/>
    <w:rsid w:val="00F116A6"/>
    <w:rsid w:val="00F117FD"/>
    <w:rsid w:val="00F11A16"/>
    <w:rsid w:val="00F11DAC"/>
    <w:rsid w:val="00F12CF3"/>
    <w:rsid w:val="00F132A8"/>
    <w:rsid w:val="00F14AFB"/>
    <w:rsid w:val="00F168FA"/>
    <w:rsid w:val="00F21E61"/>
    <w:rsid w:val="00F228F0"/>
    <w:rsid w:val="00F24F08"/>
    <w:rsid w:val="00F25121"/>
    <w:rsid w:val="00F257C6"/>
    <w:rsid w:val="00F26376"/>
    <w:rsid w:val="00F30417"/>
    <w:rsid w:val="00F31987"/>
    <w:rsid w:val="00F3777A"/>
    <w:rsid w:val="00F41F46"/>
    <w:rsid w:val="00F4229B"/>
    <w:rsid w:val="00F4566A"/>
    <w:rsid w:val="00F4570A"/>
    <w:rsid w:val="00F4685E"/>
    <w:rsid w:val="00F5042B"/>
    <w:rsid w:val="00F50876"/>
    <w:rsid w:val="00F509EE"/>
    <w:rsid w:val="00F51FFE"/>
    <w:rsid w:val="00F5509D"/>
    <w:rsid w:val="00F55810"/>
    <w:rsid w:val="00F57A00"/>
    <w:rsid w:val="00F60019"/>
    <w:rsid w:val="00F60D17"/>
    <w:rsid w:val="00F6151D"/>
    <w:rsid w:val="00F61B73"/>
    <w:rsid w:val="00F64528"/>
    <w:rsid w:val="00F646C9"/>
    <w:rsid w:val="00F655BC"/>
    <w:rsid w:val="00F660E3"/>
    <w:rsid w:val="00F67814"/>
    <w:rsid w:val="00F678C0"/>
    <w:rsid w:val="00F71D55"/>
    <w:rsid w:val="00F7431A"/>
    <w:rsid w:val="00F76A6F"/>
    <w:rsid w:val="00F815D8"/>
    <w:rsid w:val="00F83581"/>
    <w:rsid w:val="00F83F42"/>
    <w:rsid w:val="00F84F54"/>
    <w:rsid w:val="00F87813"/>
    <w:rsid w:val="00F87B4C"/>
    <w:rsid w:val="00F94597"/>
    <w:rsid w:val="00F94DE8"/>
    <w:rsid w:val="00FA11CF"/>
    <w:rsid w:val="00FA13F5"/>
    <w:rsid w:val="00FA2408"/>
    <w:rsid w:val="00FA26C5"/>
    <w:rsid w:val="00FA287A"/>
    <w:rsid w:val="00FA2CA6"/>
    <w:rsid w:val="00FA35DB"/>
    <w:rsid w:val="00FA3BBD"/>
    <w:rsid w:val="00FA4C44"/>
    <w:rsid w:val="00FA6071"/>
    <w:rsid w:val="00FA6610"/>
    <w:rsid w:val="00FA6B7B"/>
    <w:rsid w:val="00FA6DEA"/>
    <w:rsid w:val="00FB0DFC"/>
    <w:rsid w:val="00FB1671"/>
    <w:rsid w:val="00FB184E"/>
    <w:rsid w:val="00FB18CA"/>
    <w:rsid w:val="00FB58FF"/>
    <w:rsid w:val="00FB6BD2"/>
    <w:rsid w:val="00FC58D8"/>
    <w:rsid w:val="00FC6835"/>
    <w:rsid w:val="00FC6D90"/>
    <w:rsid w:val="00FC6E51"/>
    <w:rsid w:val="00FC78FF"/>
    <w:rsid w:val="00FC7A00"/>
    <w:rsid w:val="00FD153A"/>
    <w:rsid w:val="00FD1A14"/>
    <w:rsid w:val="00FD3063"/>
    <w:rsid w:val="00FD3545"/>
    <w:rsid w:val="00FD4C1A"/>
    <w:rsid w:val="00FD60BF"/>
    <w:rsid w:val="00FE5DCE"/>
    <w:rsid w:val="00FE6A49"/>
    <w:rsid w:val="00FE78B6"/>
    <w:rsid w:val="00FE79D9"/>
    <w:rsid w:val="00FF1EA9"/>
    <w:rsid w:val="00FF4BD1"/>
    <w:rsid w:val="00FF5E41"/>
    <w:rsid w:val="00FF74A3"/>
    <w:rsid w:val="00FF79B5"/>
    <w:rsid w:val="00FF7F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7745"/>
    <o:shapelayout v:ext="edit">
      <o:idmap v:ext="edit" data="1"/>
    </o:shapelayout>
  </w:shapeDefaults>
  <w:decimalSymbol w:val=","/>
  <w:listSeparator w:val=";"/>
  <w15:docId w15:val="{4A9E2B44-5792-4140-94A5-AABA3B0EE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2EF4"/>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link w:val="10"/>
    <w:uiPriority w:val="9"/>
    <w:qFormat/>
    <w:rsid w:val="00CD6E00"/>
    <w:pPr>
      <w:suppressAutoHyphens w:val="0"/>
      <w:spacing w:before="100" w:beforeAutospacing="1" w:after="100" w:afterAutospacing="1"/>
      <w:outlineLvl w:val="0"/>
    </w:pPr>
    <w:rPr>
      <w:b/>
      <w:bCs/>
      <w:color w:val="auto"/>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iPriority w:val="99"/>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59"/>
    <w:rsid w:val="00BA420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736D7B"/>
    <w:pPr>
      <w:autoSpaceDE w:val="0"/>
      <w:autoSpaceDN w:val="0"/>
      <w:adjustRightInd w:val="0"/>
      <w:spacing w:line="240" w:lineRule="auto"/>
      <w:ind w:firstLine="0"/>
      <w:jc w:val="left"/>
    </w:pPr>
    <w:rPr>
      <w:rFonts w:ascii="Arial" w:eastAsiaTheme="minorEastAsia" w:hAnsi="Arial" w:cs="Arial"/>
      <w:sz w:val="20"/>
      <w:szCs w:val="20"/>
      <w:lang w:eastAsia="ru-RU"/>
    </w:rPr>
  </w:style>
  <w:style w:type="character" w:customStyle="1" w:styleId="ConsPlusNormal0">
    <w:name w:val="ConsPlusNormal Знак"/>
    <w:link w:val="ConsPlusNormal"/>
    <w:rsid w:val="00736D7B"/>
    <w:rPr>
      <w:rFonts w:ascii="Arial" w:eastAsiaTheme="minorEastAsia" w:hAnsi="Arial" w:cs="Arial"/>
      <w:sz w:val="20"/>
      <w:szCs w:val="20"/>
      <w:lang w:eastAsia="ru-RU"/>
    </w:rPr>
  </w:style>
  <w:style w:type="character" w:customStyle="1" w:styleId="UnresolvedMention">
    <w:name w:val="Unresolved Mention"/>
    <w:basedOn w:val="a0"/>
    <w:uiPriority w:val="99"/>
    <w:semiHidden/>
    <w:unhideWhenUsed/>
    <w:rsid w:val="00885DD1"/>
    <w:rPr>
      <w:color w:val="605E5C"/>
      <w:shd w:val="clear" w:color="auto" w:fill="E1DFDD"/>
    </w:rPr>
  </w:style>
  <w:style w:type="paragraph" w:styleId="af">
    <w:name w:val="No Spacing"/>
    <w:link w:val="af0"/>
    <w:uiPriority w:val="1"/>
    <w:qFormat/>
    <w:rsid w:val="00906019"/>
    <w:pPr>
      <w:spacing w:line="240" w:lineRule="auto"/>
      <w:ind w:firstLine="0"/>
    </w:pPr>
    <w:rPr>
      <w:rFonts w:ascii="Times New Roman" w:eastAsia="Times New Roman" w:hAnsi="Times New Roman" w:cs="Times New Roman"/>
      <w:sz w:val="24"/>
      <w:szCs w:val="24"/>
      <w:lang w:eastAsia="ru-RU"/>
    </w:rPr>
  </w:style>
  <w:style w:type="character" w:customStyle="1" w:styleId="af0">
    <w:name w:val="Без интервала Знак"/>
    <w:basedOn w:val="a0"/>
    <w:link w:val="af"/>
    <w:uiPriority w:val="1"/>
    <w:rsid w:val="00906019"/>
    <w:rPr>
      <w:rFonts w:ascii="Times New Roman" w:eastAsia="Times New Roman" w:hAnsi="Times New Roman" w:cs="Times New Roman"/>
      <w:sz w:val="24"/>
      <w:szCs w:val="24"/>
      <w:lang w:eastAsia="ru-RU"/>
    </w:r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99"/>
    <w:qFormat/>
    <w:locked/>
    <w:rsid w:val="00C5067D"/>
    <w:rPr>
      <w:rFonts w:ascii="Times New Roman" w:eastAsia="Times New Roman" w:hAnsi="Times New Roman" w:cs="Times New Roman"/>
      <w:color w:val="00000A"/>
      <w:sz w:val="24"/>
      <w:szCs w:val="24"/>
      <w:lang w:eastAsia="ar-SA"/>
    </w:rPr>
  </w:style>
  <w:style w:type="paragraph" w:customStyle="1" w:styleId="m-346387812073143825msoplaintextmailrucssattributepostfix">
    <w:name w:val="m_-346387812073143825msoplaintext_mailru_css_attribute_postfix"/>
    <w:basedOn w:val="a"/>
    <w:rsid w:val="00455EA3"/>
    <w:pPr>
      <w:suppressAutoHyphens w:val="0"/>
      <w:spacing w:before="100" w:beforeAutospacing="1" w:after="100" w:afterAutospacing="1"/>
    </w:pPr>
    <w:rPr>
      <w:color w:val="auto"/>
      <w:lang w:eastAsia="ru-RU"/>
    </w:rPr>
  </w:style>
  <w:style w:type="paragraph" w:customStyle="1" w:styleId="11">
    <w:name w:val="Абзац списка1"/>
    <w:basedOn w:val="a"/>
    <w:rsid w:val="00C86EEC"/>
    <w:pPr>
      <w:suppressAutoHyphens w:val="0"/>
      <w:ind w:left="720"/>
      <w:contextualSpacing/>
    </w:pPr>
    <w:rPr>
      <w:color w:val="auto"/>
      <w:szCs w:val="28"/>
      <w:lang w:eastAsia="ru-RU"/>
    </w:rPr>
  </w:style>
  <w:style w:type="paragraph" w:customStyle="1" w:styleId="ConsPlusTitle">
    <w:name w:val="ConsPlusTitle"/>
    <w:uiPriority w:val="99"/>
    <w:rsid w:val="000219A0"/>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styleId="af1">
    <w:name w:val="Body Text"/>
    <w:basedOn w:val="a"/>
    <w:link w:val="af2"/>
    <w:uiPriority w:val="99"/>
    <w:semiHidden/>
    <w:unhideWhenUsed/>
    <w:rsid w:val="0084782D"/>
    <w:pPr>
      <w:suppressAutoHyphens w:val="0"/>
      <w:spacing w:after="120" w:line="276" w:lineRule="auto"/>
    </w:pPr>
    <w:rPr>
      <w:rFonts w:asciiTheme="minorHAnsi" w:eastAsiaTheme="minorHAnsi" w:hAnsiTheme="minorHAnsi" w:cstheme="minorBidi"/>
      <w:color w:val="auto"/>
      <w:sz w:val="22"/>
      <w:szCs w:val="22"/>
      <w:lang w:eastAsia="en-US"/>
    </w:rPr>
  </w:style>
  <w:style w:type="character" w:customStyle="1" w:styleId="af2">
    <w:name w:val="Основной текст Знак"/>
    <w:basedOn w:val="a0"/>
    <w:link w:val="af1"/>
    <w:uiPriority w:val="99"/>
    <w:semiHidden/>
    <w:rsid w:val="0084782D"/>
  </w:style>
  <w:style w:type="paragraph" w:customStyle="1" w:styleId="Default">
    <w:name w:val="Default"/>
    <w:rsid w:val="00CD6E00"/>
    <w:pPr>
      <w:autoSpaceDE w:val="0"/>
      <w:autoSpaceDN w:val="0"/>
      <w:adjustRightInd w:val="0"/>
      <w:spacing w:line="240" w:lineRule="auto"/>
      <w:ind w:firstLine="0"/>
      <w:jc w:val="left"/>
    </w:pPr>
    <w:rPr>
      <w:rFonts w:ascii="Times New Roman" w:hAnsi="Times New Roman" w:cs="Times New Roman"/>
      <w:color w:val="000000"/>
      <w:sz w:val="24"/>
      <w:szCs w:val="24"/>
    </w:rPr>
  </w:style>
  <w:style w:type="character" w:customStyle="1" w:styleId="10">
    <w:name w:val="Заголовок 1 Знак"/>
    <w:basedOn w:val="a0"/>
    <w:link w:val="1"/>
    <w:rsid w:val="00CD6E00"/>
    <w:rPr>
      <w:rFonts w:ascii="Times New Roman" w:eastAsia="Times New Roman" w:hAnsi="Times New Roman" w:cs="Times New Roman"/>
      <w:b/>
      <w:bCs/>
      <w:kern w:val="36"/>
      <w:sz w:val="48"/>
      <w:szCs w:val="48"/>
      <w:lang w:eastAsia="ru-RU"/>
    </w:rPr>
  </w:style>
  <w:style w:type="paragraph" w:customStyle="1" w:styleId="s16">
    <w:name w:val="s_16"/>
    <w:basedOn w:val="a"/>
    <w:rsid w:val="003844A4"/>
    <w:pPr>
      <w:suppressAutoHyphens w:val="0"/>
      <w:spacing w:before="100" w:beforeAutospacing="1" w:after="100" w:afterAutospacing="1"/>
    </w:pPr>
    <w:rPr>
      <w:color w:val="auto"/>
      <w:lang w:eastAsia="ru-RU"/>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6"/>
    <w:uiPriority w:val="99"/>
    <w:locked/>
    <w:rsid w:val="00EB2AEA"/>
    <w:rPr>
      <w:rFonts w:ascii="Times New Roman" w:eastAsia="Times New Roman" w:hAnsi="Times New Roman" w:cs="Times New Roman"/>
      <w:sz w:val="24"/>
      <w:szCs w:val="24"/>
      <w:lang w:eastAsia="ru-RU"/>
    </w:rPr>
  </w:style>
  <w:style w:type="paragraph" w:customStyle="1" w:styleId="21">
    <w:name w:val="Обычный 2 центр интерва 1"/>
    <w:aliases w:val="5"/>
    <w:basedOn w:val="a"/>
    <w:rsid w:val="00E86AB4"/>
    <w:pPr>
      <w:suppressAutoHyphens w:val="0"/>
      <w:spacing w:line="360" w:lineRule="auto"/>
      <w:jc w:val="center"/>
    </w:pPr>
    <w:rPr>
      <w:color w:val="auto"/>
      <w:szCs w:val="20"/>
      <w:lang w:eastAsia="ru-RU"/>
    </w:rPr>
  </w:style>
  <w:style w:type="table" w:customStyle="1" w:styleId="12">
    <w:name w:val="Сетка таблицы1"/>
    <w:basedOn w:val="a1"/>
    <w:next w:val="a8"/>
    <w:uiPriority w:val="59"/>
    <w:rsid w:val="00076FBA"/>
    <w:pPr>
      <w:spacing w:line="240" w:lineRule="auto"/>
      <w:ind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metervalue">
    <w:name w:val="parametervalue"/>
    <w:basedOn w:val="a"/>
    <w:rsid w:val="000E38D6"/>
    <w:pPr>
      <w:suppressAutoHyphens w:val="0"/>
      <w:spacing w:before="100" w:beforeAutospacing="1" w:after="100" w:afterAutospacing="1"/>
    </w:pPr>
    <w:rPr>
      <w:color w:val="auto"/>
      <w:lang w:eastAsia="ru-RU"/>
    </w:rPr>
  </w:style>
  <w:style w:type="paragraph" w:customStyle="1" w:styleId="Standard">
    <w:name w:val="Standard"/>
    <w:rsid w:val="00187BB7"/>
    <w:pPr>
      <w:suppressAutoHyphens/>
      <w:spacing w:line="240" w:lineRule="auto"/>
      <w:ind w:firstLine="0"/>
      <w:textAlignment w:val="baseline"/>
    </w:pPr>
    <w:rPr>
      <w:rFonts w:ascii="Times New Roman" w:eastAsia="Times New Roman" w:hAnsi="Times New Roman" w:cs="Times New Roman"/>
      <w:kern w:val="1"/>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94967">
      <w:bodyDiv w:val="1"/>
      <w:marLeft w:val="0"/>
      <w:marRight w:val="0"/>
      <w:marTop w:val="0"/>
      <w:marBottom w:val="0"/>
      <w:divBdr>
        <w:top w:val="none" w:sz="0" w:space="0" w:color="auto"/>
        <w:left w:val="none" w:sz="0" w:space="0" w:color="auto"/>
        <w:bottom w:val="none" w:sz="0" w:space="0" w:color="auto"/>
        <w:right w:val="none" w:sz="0" w:space="0" w:color="auto"/>
      </w:divBdr>
      <w:divsChild>
        <w:div w:id="1450929039">
          <w:marLeft w:val="60"/>
          <w:marRight w:val="60"/>
          <w:marTop w:val="100"/>
          <w:marBottom w:val="100"/>
          <w:divBdr>
            <w:top w:val="none" w:sz="0" w:space="0" w:color="auto"/>
            <w:left w:val="none" w:sz="0" w:space="0" w:color="auto"/>
            <w:bottom w:val="none" w:sz="0" w:space="0" w:color="auto"/>
            <w:right w:val="none" w:sz="0" w:space="0" w:color="auto"/>
          </w:divBdr>
        </w:div>
      </w:divsChild>
    </w:div>
    <w:div w:id="22095455">
      <w:bodyDiv w:val="1"/>
      <w:marLeft w:val="0"/>
      <w:marRight w:val="0"/>
      <w:marTop w:val="0"/>
      <w:marBottom w:val="0"/>
      <w:divBdr>
        <w:top w:val="none" w:sz="0" w:space="0" w:color="auto"/>
        <w:left w:val="none" w:sz="0" w:space="0" w:color="auto"/>
        <w:bottom w:val="none" w:sz="0" w:space="0" w:color="auto"/>
        <w:right w:val="none" w:sz="0" w:space="0" w:color="auto"/>
      </w:divBdr>
      <w:divsChild>
        <w:div w:id="1864518348">
          <w:marLeft w:val="60"/>
          <w:marRight w:val="60"/>
          <w:marTop w:val="100"/>
          <w:marBottom w:val="100"/>
          <w:divBdr>
            <w:top w:val="none" w:sz="0" w:space="0" w:color="auto"/>
            <w:left w:val="none" w:sz="0" w:space="0" w:color="auto"/>
            <w:bottom w:val="none" w:sz="0" w:space="0" w:color="auto"/>
            <w:right w:val="none" w:sz="0" w:space="0" w:color="auto"/>
          </w:divBdr>
        </w:div>
      </w:divsChild>
    </w:div>
    <w:div w:id="27490654">
      <w:bodyDiv w:val="1"/>
      <w:marLeft w:val="0"/>
      <w:marRight w:val="0"/>
      <w:marTop w:val="0"/>
      <w:marBottom w:val="0"/>
      <w:divBdr>
        <w:top w:val="none" w:sz="0" w:space="0" w:color="auto"/>
        <w:left w:val="none" w:sz="0" w:space="0" w:color="auto"/>
        <w:bottom w:val="none" w:sz="0" w:space="0" w:color="auto"/>
        <w:right w:val="none" w:sz="0" w:space="0" w:color="auto"/>
      </w:divBdr>
    </w:div>
    <w:div w:id="46035791">
      <w:bodyDiv w:val="1"/>
      <w:marLeft w:val="0"/>
      <w:marRight w:val="0"/>
      <w:marTop w:val="0"/>
      <w:marBottom w:val="0"/>
      <w:divBdr>
        <w:top w:val="none" w:sz="0" w:space="0" w:color="auto"/>
        <w:left w:val="none" w:sz="0" w:space="0" w:color="auto"/>
        <w:bottom w:val="none" w:sz="0" w:space="0" w:color="auto"/>
        <w:right w:val="none" w:sz="0" w:space="0" w:color="auto"/>
      </w:divBdr>
    </w:div>
    <w:div w:id="94404563">
      <w:bodyDiv w:val="1"/>
      <w:marLeft w:val="0"/>
      <w:marRight w:val="0"/>
      <w:marTop w:val="0"/>
      <w:marBottom w:val="0"/>
      <w:divBdr>
        <w:top w:val="none" w:sz="0" w:space="0" w:color="auto"/>
        <w:left w:val="none" w:sz="0" w:space="0" w:color="auto"/>
        <w:bottom w:val="none" w:sz="0" w:space="0" w:color="auto"/>
        <w:right w:val="none" w:sz="0" w:space="0" w:color="auto"/>
      </w:divBdr>
      <w:divsChild>
        <w:div w:id="246035446">
          <w:marLeft w:val="60"/>
          <w:marRight w:val="60"/>
          <w:marTop w:val="100"/>
          <w:marBottom w:val="100"/>
          <w:divBdr>
            <w:top w:val="none" w:sz="0" w:space="0" w:color="auto"/>
            <w:left w:val="none" w:sz="0" w:space="0" w:color="auto"/>
            <w:bottom w:val="none" w:sz="0" w:space="0" w:color="auto"/>
            <w:right w:val="none" w:sz="0" w:space="0" w:color="auto"/>
          </w:divBdr>
          <w:divsChild>
            <w:div w:id="592785762">
              <w:marLeft w:val="0"/>
              <w:marRight w:val="0"/>
              <w:marTop w:val="0"/>
              <w:marBottom w:val="0"/>
              <w:divBdr>
                <w:top w:val="none" w:sz="0" w:space="0" w:color="auto"/>
                <w:left w:val="none" w:sz="0" w:space="0" w:color="auto"/>
                <w:bottom w:val="none" w:sz="0" w:space="0" w:color="auto"/>
                <w:right w:val="none" w:sz="0" w:space="0" w:color="auto"/>
              </w:divBdr>
            </w:div>
            <w:div w:id="1029070583">
              <w:marLeft w:val="0"/>
              <w:marRight w:val="0"/>
              <w:marTop w:val="0"/>
              <w:marBottom w:val="0"/>
              <w:divBdr>
                <w:top w:val="none" w:sz="0" w:space="0" w:color="auto"/>
                <w:left w:val="none" w:sz="0" w:space="0" w:color="auto"/>
                <w:bottom w:val="none" w:sz="0" w:space="0" w:color="auto"/>
                <w:right w:val="none" w:sz="0" w:space="0" w:color="auto"/>
              </w:divBdr>
            </w:div>
            <w:div w:id="1304313825">
              <w:marLeft w:val="0"/>
              <w:marRight w:val="0"/>
              <w:marTop w:val="0"/>
              <w:marBottom w:val="0"/>
              <w:divBdr>
                <w:top w:val="none" w:sz="0" w:space="0" w:color="auto"/>
                <w:left w:val="none" w:sz="0" w:space="0" w:color="auto"/>
                <w:bottom w:val="none" w:sz="0" w:space="0" w:color="auto"/>
                <w:right w:val="none" w:sz="0" w:space="0" w:color="auto"/>
              </w:divBdr>
            </w:div>
          </w:divsChild>
        </w:div>
        <w:div w:id="488205995">
          <w:marLeft w:val="60"/>
          <w:marRight w:val="60"/>
          <w:marTop w:val="100"/>
          <w:marBottom w:val="100"/>
          <w:divBdr>
            <w:top w:val="none" w:sz="0" w:space="0" w:color="auto"/>
            <w:left w:val="none" w:sz="0" w:space="0" w:color="auto"/>
            <w:bottom w:val="none" w:sz="0" w:space="0" w:color="auto"/>
            <w:right w:val="none" w:sz="0" w:space="0" w:color="auto"/>
          </w:divBdr>
          <w:divsChild>
            <w:div w:id="1734348491">
              <w:marLeft w:val="0"/>
              <w:marRight w:val="0"/>
              <w:marTop w:val="0"/>
              <w:marBottom w:val="0"/>
              <w:divBdr>
                <w:top w:val="none" w:sz="0" w:space="0" w:color="auto"/>
                <w:left w:val="none" w:sz="0" w:space="0" w:color="auto"/>
                <w:bottom w:val="none" w:sz="0" w:space="0" w:color="auto"/>
                <w:right w:val="none" w:sz="0" w:space="0" w:color="auto"/>
              </w:divBdr>
            </w:div>
          </w:divsChild>
        </w:div>
        <w:div w:id="602609459">
          <w:marLeft w:val="60"/>
          <w:marRight w:val="60"/>
          <w:marTop w:val="100"/>
          <w:marBottom w:val="100"/>
          <w:divBdr>
            <w:top w:val="none" w:sz="0" w:space="0" w:color="auto"/>
            <w:left w:val="none" w:sz="0" w:space="0" w:color="auto"/>
            <w:bottom w:val="none" w:sz="0" w:space="0" w:color="auto"/>
            <w:right w:val="none" w:sz="0" w:space="0" w:color="auto"/>
          </w:divBdr>
          <w:divsChild>
            <w:div w:id="393554061">
              <w:marLeft w:val="0"/>
              <w:marRight w:val="0"/>
              <w:marTop w:val="0"/>
              <w:marBottom w:val="0"/>
              <w:divBdr>
                <w:top w:val="none" w:sz="0" w:space="0" w:color="auto"/>
                <w:left w:val="none" w:sz="0" w:space="0" w:color="auto"/>
                <w:bottom w:val="none" w:sz="0" w:space="0" w:color="auto"/>
                <w:right w:val="none" w:sz="0" w:space="0" w:color="auto"/>
              </w:divBdr>
            </w:div>
            <w:div w:id="738014078">
              <w:marLeft w:val="0"/>
              <w:marRight w:val="0"/>
              <w:marTop w:val="0"/>
              <w:marBottom w:val="0"/>
              <w:divBdr>
                <w:top w:val="none" w:sz="0" w:space="0" w:color="auto"/>
                <w:left w:val="none" w:sz="0" w:space="0" w:color="auto"/>
                <w:bottom w:val="none" w:sz="0" w:space="0" w:color="auto"/>
                <w:right w:val="none" w:sz="0" w:space="0" w:color="auto"/>
              </w:divBdr>
            </w:div>
            <w:div w:id="933128343">
              <w:marLeft w:val="0"/>
              <w:marRight w:val="0"/>
              <w:marTop w:val="0"/>
              <w:marBottom w:val="0"/>
              <w:divBdr>
                <w:top w:val="none" w:sz="0" w:space="0" w:color="auto"/>
                <w:left w:val="none" w:sz="0" w:space="0" w:color="auto"/>
                <w:bottom w:val="none" w:sz="0" w:space="0" w:color="auto"/>
                <w:right w:val="none" w:sz="0" w:space="0" w:color="auto"/>
              </w:divBdr>
            </w:div>
            <w:div w:id="1273242768">
              <w:marLeft w:val="0"/>
              <w:marRight w:val="0"/>
              <w:marTop w:val="0"/>
              <w:marBottom w:val="0"/>
              <w:divBdr>
                <w:top w:val="none" w:sz="0" w:space="0" w:color="auto"/>
                <w:left w:val="none" w:sz="0" w:space="0" w:color="auto"/>
                <w:bottom w:val="none" w:sz="0" w:space="0" w:color="auto"/>
                <w:right w:val="none" w:sz="0" w:space="0" w:color="auto"/>
              </w:divBdr>
            </w:div>
            <w:div w:id="1842818099">
              <w:marLeft w:val="0"/>
              <w:marRight w:val="0"/>
              <w:marTop w:val="0"/>
              <w:marBottom w:val="0"/>
              <w:divBdr>
                <w:top w:val="none" w:sz="0" w:space="0" w:color="auto"/>
                <w:left w:val="none" w:sz="0" w:space="0" w:color="auto"/>
                <w:bottom w:val="none" w:sz="0" w:space="0" w:color="auto"/>
                <w:right w:val="none" w:sz="0" w:space="0" w:color="auto"/>
              </w:divBdr>
            </w:div>
            <w:div w:id="1849177961">
              <w:marLeft w:val="0"/>
              <w:marRight w:val="0"/>
              <w:marTop w:val="0"/>
              <w:marBottom w:val="0"/>
              <w:divBdr>
                <w:top w:val="none" w:sz="0" w:space="0" w:color="auto"/>
                <w:left w:val="none" w:sz="0" w:space="0" w:color="auto"/>
                <w:bottom w:val="none" w:sz="0" w:space="0" w:color="auto"/>
                <w:right w:val="none" w:sz="0" w:space="0" w:color="auto"/>
              </w:divBdr>
            </w:div>
          </w:divsChild>
        </w:div>
        <w:div w:id="692850585">
          <w:marLeft w:val="60"/>
          <w:marRight w:val="60"/>
          <w:marTop w:val="100"/>
          <w:marBottom w:val="100"/>
          <w:divBdr>
            <w:top w:val="none" w:sz="0" w:space="0" w:color="auto"/>
            <w:left w:val="none" w:sz="0" w:space="0" w:color="auto"/>
            <w:bottom w:val="none" w:sz="0" w:space="0" w:color="auto"/>
            <w:right w:val="none" w:sz="0" w:space="0" w:color="auto"/>
          </w:divBdr>
          <w:divsChild>
            <w:div w:id="1210264080">
              <w:marLeft w:val="0"/>
              <w:marRight w:val="0"/>
              <w:marTop w:val="0"/>
              <w:marBottom w:val="0"/>
              <w:divBdr>
                <w:top w:val="none" w:sz="0" w:space="0" w:color="auto"/>
                <w:left w:val="none" w:sz="0" w:space="0" w:color="auto"/>
                <w:bottom w:val="none" w:sz="0" w:space="0" w:color="auto"/>
                <w:right w:val="none" w:sz="0" w:space="0" w:color="auto"/>
              </w:divBdr>
            </w:div>
          </w:divsChild>
        </w:div>
        <w:div w:id="713233128">
          <w:marLeft w:val="60"/>
          <w:marRight w:val="60"/>
          <w:marTop w:val="100"/>
          <w:marBottom w:val="100"/>
          <w:divBdr>
            <w:top w:val="none" w:sz="0" w:space="0" w:color="auto"/>
            <w:left w:val="none" w:sz="0" w:space="0" w:color="auto"/>
            <w:bottom w:val="none" w:sz="0" w:space="0" w:color="auto"/>
            <w:right w:val="none" w:sz="0" w:space="0" w:color="auto"/>
          </w:divBdr>
          <w:divsChild>
            <w:div w:id="1340428188">
              <w:marLeft w:val="0"/>
              <w:marRight w:val="0"/>
              <w:marTop w:val="0"/>
              <w:marBottom w:val="0"/>
              <w:divBdr>
                <w:top w:val="none" w:sz="0" w:space="0" w:color="auto"/>
                <w:left w:val="none" w:sz="0" w:space="0" w:color="auto"/>
                <w:bottom w:val="none" w:sz="0" w:space="0" w:color="auto"/>
                <w:right w:val="none" w:sz="0" w:space="0" w:color="auto"/>
              </w:divBdr>
            </w:div>
          </w:divsChild>
        </w:div>
        <w:div w:id="871767496">
          <w:marLeft w:val="60"/>
          <w:marRight w:val="60"/>
          <w:marTop w:val="100"/>
          <w:marBottom w:val="100"/>
          <w:divBdr>
            <w:top w:val="none" w:sz="0" w:space="0" w:color="auto"/>
            <w:left w:val="none" w:sz="0" w:space="0" w:color="auto"/>
            <w:bottom w:val="none" w:sz="0" w:space="0" w:color="auto"/>
            <w:right w:val="none" w:sz="0" w:space="0" w:color="auto"/>
          </w:divBdr>
          <w:divsChild>
            <w:div w:id="2035569127">
              <w:marLeft w:val="0"/>
              <w:marRight w:val="0"/>
              <w:marTop w:val="0"/>
              <w:marBottom w:val="0"/>
              <w:divBdr>
                <w:top w:val="none" w:sz="0" w:space="0" w:color="auto"/>
                <w:left w:val="none" w:sz="0" w:space="0" w:color="auto"/>
                <w:bottom w:val="none" w:sz="0" w:space="0" w:color="auto"/>
                <w:right w:val="none" w:sz="0" w:space="0" w:color="auto"/>
              </w:divBdr>
            </w:div>
          </w:divsChild>
        </w:div>
        <w:div w:id="873232504">
          <w:marLeft w:val="60"/>
          <w:marRight w:val="60"/>
          <w:marTop w:val="100"/>
          <w:marBottom w:val="100"/>
          <w:divBdr>
            <w:top w:val="none" w:sz="0" w:space="0" w:color="auto"/>
            <w:left w:val="none" w:sz="0" w:space="0" w:color="auto"/>
            <w:bottom w:val="none" w:sz="0" w:space="0" w:color="auto"/>
            <w:right w:val="none" w:sz="0" w:space="0" w:color="auto"/>
          </w:divBdr>
          <w:divsChild>
            <w:div w:id="874583309">
              <w:marLeft w:val="0"/>
              <w:marRight w:val="0"/>
              <w:marTop w:val="0"/>
              <w:marBottom w:val="0"/>
              <w:divBdr>
                <w:top w:val="none" w:sz="0" w:space="0" w:color="auto"/>
                <w:left w:val="none" w:sz="0" w:space="0" w:color="auto"/>
                <w:bottom w:val="none" w:sz="0" w:space="0" w:color="auto"/>
                <w:right w:val="none" w:sz="0" w:space="0" w:color="auto"/>
              </w:divBdr>
            </w:div>
          </w:divsChild>
        </w:div>
        <w:div w:id="1115714189">
          <w:marLeft w:val="60"/>
          <w:marRight w:val="60"/>
          <w:marTop w:val="100"/>
          <w:marBottom w:val="100"/>
          <w:divBdr>
            <w:top w:val="none" w:sz="0" w:space="0" w:color="auto"/>
            <w:left w:val="none" w:sz="0" w:space="0" w:color="auto"/>
            <w:bottom w:val="none" w:sz="0" w:space="0" w:color="auto"/>
            <w:right w:val="none" w:sz="0" w:space="0" w:color="auto"/>
          </w:divBdr>
          <w:divsChild>
            <w:div w:id="242372629">
              <w:marLeft w:val="0"/>
              <w:marRight w:val="0"/>
              <w:marTop w:val="0"/>
              <w:marBottom w:val="0"/>
              <w:divBdr>
                <w:top w:val="none" w:sz="0" w:space="0" w:color="auto"/>
                <w:left w:val="none" w:sz="0" w:space="0" w:color="auto"/>
                <w:bottom w:val="none" w:sz="0" w:space="0" w:color="auto"/>
                <w:right w:val="none" w:sz="0" w:space="0" w:color="auto"/>
              </w:divBdr>
            </w:div>
          </w:divsChild>
        </w:div>
        <w:div w:id="1208955682">
          <w:marLeft w:val="60"/>
          <w:marRight w:val="60"/>
          <w:marTop w:val="100"/>
          <w:marBottom w:val="100"/>
          <w:divBdr>
            <w:top w:val="none" w:sz="0" w:space="0" w:color="auto"/>
            <w:left w:val="none" w:sz="0" w:space="0" w:color="auto"/>
            <w:bottom w:val="none" w:sz="0" w:space="0" w:color="auto"/>
            <w:right w:val="none" w:sz="0" w:space="0" w:color="auto"/>
          </w:divBdr>
          <w:divsChild>
            <w:div w:id="16664042">
              <w:marLeft w:val="0"/>
              <w:marRight w:val="0"/>
              <w:marTop w:val="0"/>
              <w:marBottom w:val="0"/>
              <w:divBdr>
                <w:top w:val="none" w:sz="0" w:space="0" w:color="auto"/>
                <w:left w:val="none" w:sz="0" w:space="0" w:color="auto"/>
                <w:bottom w:val="none" w:sz="0" w:space="0" w:color="auto"/>
                <w:right w:val="none" w:sz="0" w:space="0" w:color="auto"/>
              </w:divBdr>
            </w:div>
          </w:divsChild>
        </w:div>
        <w:div w:id="1259682122">
          <w:marLeft w:val="60"/>
          <w:marRight w:val="60"/>
          <w:marTop w:val="100"/>
          <w:marBottom w:val="100"/>
          <w:divBdr>
            <w:top w:val="none" w:sz="0" w:space="0" w:color="auto"/>
            <w:left w:val="none" w:sz="0" w:space="0" w:color="auto"/>
            <w:bottom w:val="none" w:sz="0" w:space="0" w:color="auto"/>
            <w:right w:val="none" w:sz="0" w:space="0" w:color="auto"/>
          </w:divBdr>
        </w:div>
        <w:div w:id="1272977885">
          <w:marLeft w:val="60"/>
          <w:marRight w:val="60"/>
          <w:marTop w:val="100"/>
          <w:marBottom w:val="100"/>
          <w:divBdr>
            <w:top w:val="none" w:sz="0" w:space="0" w:color="auto"/>
            <w:left w:val="none" w:sz="0" w:space="0" w:color="auto"/>
            <w:bottom w:val="none" w:sz="0" w:space="0" w:color="auto"/>
            <w:right w:val="none" w:sz="0" w:space="0" w:color="auto"/>
          </w:divBdr>
        </w:div>
        <w:div w:id="1298560812">
          <w:marLeft w:val="60"/>
          <w:marRight w:val="60"/>
          <w:marTop w:val="100"/>
          <w:marBottom w:val="100"/>
          <w:divBdr>
            <w:top w:val="none" w:sz="0" w:space="0" w:color="auto"/>
            <w:left w:val="none" w:sz="0" w:space="0" w:color="auto"/>
            <w:bottom w:val="none" w:sz="0" w:space="0" w:color="auto"/>
            <w:right w:val="none" w:sz="0" w:space="0" w:color="auto"/>
          </w:divBdr>
          <w:divsChild>
            <w:div w:id="92870470">
              <w:marLeft w:val="0"/>
              <w:marRight w:val="0"/>
              <w:marTop w:val="0"/>
              <w:marBottom w:val="0"/>
              <w:divBdr>
                <w:top w:val="none" w:sz="0" w:space="0" w:color="auto"/>
                <w:left w:val="none" w:sz="0" w:space="0" w:color="auto"/>
                <w:bottom w:val="none" w:sz="0" w:space="0" w:color="auto"/>
                <w:right w:val="none" w:sz="0" w:space="0" w:color="auto"/>
              </w:divBdr>
            </w:div>
            <w:div w:id="868876381">
              <w:marLeft w:val="0"/>
              <w:marRight w:val="0"/>
              <w:marTop w:val="0"/>
              <w:marBottom w:val="0"/>
              <w:divBdr>
                <w:top w:val="none" w:sz="0" w:space="0" w:color="auto"/>
                <w:left w:val="none" w:sz="0" w:space="0" w:color="auto"/>
                <w:bottom w:val="none" w:sz="0" w:space="0" w:color="auto"/>
                <w:right w:val="none" w:sz="0" w:space="0" w:color="auto"/>
              </w:divBdr>
            </w:div>
            <w:div w:id="1740129927">
              <w:marLeft w:val="0"/>
              <w:marRight w:val="0"/>
              <w:marTop w:val="0"/>
              <w:marBottom w:val="0"/>
              <w:divBdr>
                <w:top w:val="none" w:sz="0" w:space="0" w:color="auto"/>
                <w:left w:val="none" w:sz="0" w:space="0" w:color="auto"/>
                <w:bottom w:val="none" w:sz="0" w:space="0" w:color="auto"/>
                <w:right w:val="none" w:sz="0" w:space="0" w:color="auto"/>
              </w:divBdr>
            </w:div>
          </w:divsChild>
        </w:div>
        <w:div w:id="1308440443">
          <w:marLeft w:val="60"/>
          <w:marRight w:val="60"/>
          <w:marTop w:val="100"/>
          <w:marBottom w:val="100"/>
          <w:divBdr>
            <w:top w:val="none" w:sz="0" w:space="0" w:color="auto"/>
            <w:left w:val="none" w:sz="0" w:space="0" w:color="auto"/>
            <w:bottom w:val="none" w:sz="0" w:space="0" w:color="auto"/>
            <w:right w:val="none" w:sz="0" w:space="0" w:color="auto"/>
          </w:divBdr>
          <w:divsChild>
            <w:div w:id="630600623">
              <w:marLeft w:val="0"/>
              <w:marRight w:val="0"/>
              <w:marTop w:val="0"/>
              <w:marBottom w:val="0"/>
              <w:divBdr>
                <w:top w:val="none" w:sz="0" w:space="0" w:color="auto"/>
                <w:left w:val="none" w:sz="0" w:space="0" w:color="auto"/>
                <w:bottom w:val="none" w:sz="0" w:space="0" w:color="auto"/>
                <w:right w:val="none" w:sz="0" w:space="0" w:color="auto"/>
              </w:divBdr>
            </w:div>
          </w:divsChild>
        </w:div>
        <w:div w:id="1334607569">
          <w:marLeft w:val="60"/>
          <w:marRight w:val="60"/>
          <w:marTop w:val="100"/>
          <w:marBottom w:val="100"/>
          <w:divBdr>
            <w:top w:val="none" w:sz="0" w:space="0" w:color="auto"/>
            <w:left w:val="none" w:sz="0" w:space="0" w:color="auto"/>
            <w:bottom w:val="none" w:sz="0" w:space="0" w:color="auto"/>
            <w:right w:val="none" w:sz="0" w:space="0" w:color="auto"/>
          </w:divBdr>
          <w:divsChild>
            <w:div w:id="781462039">
              <w:marLeft w:val="0"/>
              <w:marRight w:val="0"/>
              <w:marTop w:val="0"/>
              <w:marBottom w:val="0"/>
              <w:divBdr>
                <w:top w:val="none" w:sz="0" w:space="0" w:color="auto"/>
                <w:left w:val="none" w:sz="0" w:space="0" w:color="auto"/>
                <w:bottom w:val="none" w:sz="0" w:space="0" w:color="auto"/>
                <w:right w:val="none" w:sz="0" w:space="0" w:color="auto"/>
              </w:divBdr>
            </w:div>
          </w:divsChild>
        </w:div>
        <w:div w:id="1420254482">
          <w:marLeft w:val="60"/>
          <w:marRight w:val="60"/>
          <w:marTop w:val="100"/>
          <w:marBottom w:val="100"/>
          <w:divBdr>
            <w:top w:val="none" w:sz="0" w:space="0" w:color="auto"/>
            <w:left w:val="none" w:sz="0" w:space="0" w:color="auto"/>
            <w:bottom w:val="none" w:sz="0" w:space="0" w:color="auto"/>
            <w:right w:val="none" w:sz="0" w:space="0" w:color="auto"/>
          </w:divBdr>
          <w:divsChild>
            <w:div w:id="1903904768">
              <w:marLeft w:val="0"/>
              <w:marRight w:val="0"/>
              <w:marTop w:val="0"/>
              <w:marBottom w:val="0"/>
              <w:divBdr>
                <w:top w:val="none" w:sz="0" w:space="0" w:color="auto"/>
                <w:left w:val="none" w:sz="0" w:space="0" w:color="auto"/>
                <w:bottom w:val="none" w:sz="0" w:space="0" w:color="auto"/>
                <w:right w:val="none" w:sz="0" w:space="0" w:color="auto"/>
              </w:divBdr>
            </w:div>
          </w:divsChild>
        </w:div>
        <w:div w:id="1421679079">
          <w:marLeft w:val="60"/>
          <w:marRight w:val="60"/>
          <w:marTop w:val="100"/>
          <w:marBottom w:val="100"/>
          <w:divBdr>
            <w:top w:val="none" w:sz="0" w:space="0" w:color="auto"/>
            <w:left w:val="none" w:sz="0" w:space="0" w:color="auto"/>
            <w:bottom w:val="none" w:sz="0" w:space="0" w:color="auto"/>
            <w:right w:val="none" w:sz="0" w:space="0" w:color="auto"/>
          </w:divBdr>
        </w:div>
        <w:div w:id="1430083035">
          <w:marLeft w:val="60"/>
          <w:marRight w:val="60"/>
          <w:marTop w:val="100"/>
          <w:marBottom w:val="100"/>
          <w:divBdr>
            <w:top w:val="none" w:sz="0" w:space="0" w:color="auto"/>
            <w:left w:val="none" w:sz="0" w:space="0" w:color="auto"/>
            <w:bottom w:val="none" w:sz="0" w:space="0" w:color="auto"/>
            <w:right w:val="none" w:sz="0" w:space="0" w:color="auto"/>
          </w:divBdr>
          <w:divsChild>
            <w:div w:id="347216823">
              <w:marLeft w:val="0"/>
              <w:marRight w:val="0"/>
              <w:marTop w:val="0"/>
              <w:marBottom w:val="0"/>
              <w:divBdr>
                <w:top w:val="none" w:sz="0" w:space="0" w:color="auto"/>
                <w:left w:val="none" w:sz="0" w:space="0" w:color="auto"/>
                <w:bottom w:val="none" w:sz="0" w:space="0" w:color="auto"/>
                <w:right w:val="none" w:sz="0" w:space="0" w:color="auto"/>
              </w:divBdr>
            </w:div>
            <w:div w:id="634221131">
              <w:marLeft w:val="0"/>
              <w:marRight w:val="0"/>
              <w:marTop w:val="0"/>
              <w:marBottom w:val="0"/>
              <w:divBdr>
                <w:top w:val="none" w:sz="0" w:space="0" w:color="auto"/>
                <w:left w:val="none" w:sz="0" w:space="0" w:color="auto"/>
                <w:bottom w:val="none" w:sz="0" w:space="0" w:color="auto"/>
                <w:right w:val="none" w:sz="0" w:space="0" w:color="auto"/>
              </w:divBdr>
            </w:div>
            <w:div w:id="1124807279">
              <w:marLeft w:val="0"/>
              <w:marRight w:val="0"/>
              <w:marTop w:val="0"/>
              <w:marBottom w:val="0"/>
              <w:divBdr>
                <w:top w:val="none" w:sz="0" w:space="0" w:color="auto"/>
                <w:left w:val="none" w:sz="0" w:space="0" w:color="auto"/>
                <w:bottom w:val="none" w:sz="0" w:space="0" w:color="auto"/>
                <w:right w:val="none" w:sz="0" w:space="0" w:color="auto"/>
              </w:divBdr>
            </w:div>
            <w:div w:id="1358699159">
              <w:marLeft w:val="0"/>
              <w:marRight w:val="0"/>
              <w:marTop w:val="0"/>
              <w:marBottom w:val="0"/>
              <w:divBdr>
                <w:top w:val="none" w:sz="0" w:space="0" w:color="auto"/>
                <w:left w:val="none" w:sz="0" w:space="0" w:color="auto"/>
                <w:bottom w:val="none" w:sz="0" w:space="0" w:color="auto"/>
                <w:right w:val="none" w:sz="0" w:space="0" w:color="auto"/>
              </w:divBdr>
            </w:div>
          </w:divsChild>
        </w:div>
        <w:div w:id="1617835334">
          <w:marLeft w:val="60"/>
          <w:marRight w:val="60"/>
          <w:marTop w:val="100"/>
          <w:marBottom w:val="100"/>
          <w:divBdr>
            <w:top w:val="none" w:sz="0" w:space="0" w:color="auto"/>
            <w:left w:val="none" w:sz="0" w:space="0" w:color="auto"/>
            <w:bottom w:val="none" w:sz="0" w:space="0" w:color="auto"/>
            <w:right w:val="none" w:sz="0" w:space="0" w:color="auto"/>
          </w:divBdr>
        </w:div>
        <w:div w:id="1876624416">
          <w:marLeft w:val="60"/>
          <w:marRight w:val="60"/>
          <w:marTop w:val="100"/>
          <w:marBottom w:val="100"/>
          <w:divBdr>
            <w:top w:val="none" w:sz="0" w:space="0" w:color="auto"/>
            <w:left w:val="none" w:sz="0" w:space="0" w:color="auto"/>
            <w:bottom w:val="none" w:sz="0" w:space="0" w:color="auto"/>
            <w:right w:val="none" w:sz="0" w:space="0" w:color="auto"/>
          </w:divBdr>
          <w:divsChild>
            <w:div w:id="1888763981">
              <w:marLeft w:val="0"/>
              <w:marRight w:val="0"/>
              <w:marTop w:val="0"/>
              <w:marBottom w:val="0"/>
              <w:divBdr>
                <w:top w:val="none" w:sz="0" w:space="0" w:color="auto"/>
                <w:left w:val="none" w:sz="0" w:space="0" w:color="auto"/>
                <w:bottom w:val="none" w:sz="0" w:space="0" w:color="auto"/>
                <w:right w:val="none" w:sz="0" w:space="0" w:color="auto"/>
              </w:divBdr>
            </w:div>
          </w:divsChild>
        </w:div>
        <w:div w:id="1923373236">
          <w:marLeft w:val="60"/>
          <w:marRight w:val="60"/>
          <w:marTop w:val="100"/>
          <w:marBottom w:val="100"/>
          <w:divBdr>
            <w:top w:val="none" w:sz="0" w:space="0" w:color="auto"/>
            <w:left w:val="none" w:sz="0" w:space="0" w:color="auto"/>
            <w:bottom w:val="none" w:sz="0" w:space="0" w:color="auto"/>
            <w:right w:val="none" w:sz="0" w:space="0" w:color="auto"/>
          </w:divBdr>
          <w:divsChild>
            <w:div w:id="136532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61966">
      <w:bodyDiv w:val="1"/>
      <w:marLeft w:val="0"/>
      <w:marRight w:val="0"/>
      <w:marTop w:val="0"/>
      <w:marBottom w:val="0"/>
      <w:divBdr>
        <w:top w:val="none" w:sz="0" w:space="0" w:color="auto"/>
        <w:left w:val="none" w:sz="0" w:space="0" w:color="auto"/>
        <w:bottom w:val="none" w:sz="0" w:space="0" w:color="auto"/>
        <w:right w:val="none" w:sz="0" w:space="0" w:color="auto"/>
      </w:divBdr>
      <w:divsChild>
        <w:div w:id="1028605930">
          <w:marLeft w:val="0"/>
          <w:marRight w:val="0"/>
          <w:marTop w:val="121"/>
          <w:marBottom w:val="0"/>
          <w:divBdr>
            <w:top w:val="none" w:sz="0" w:space="0" w:color="auto"/>
            <w:left w:val="none" w:sz="0" w:space="0" w:color="auto"/>
            <w:bottom w:val="none" w:sz="0" w:space="0" w:color="auto"/>
            <w:right w:val="none" w:sz="0" w:space="0" w:color="auto"/>
          </w:divBdr>
        </w:div>
      </w:divsChild>
    </w:div>
    <w:div w:id="231501278">
      <w:bodyDiv w:val="1"/>
      <w:marLeft w:val="0"/>
      <w:marRight w:val="0"/>
      <w:marTop w:val="0"/>
      <w:marBottom w:val="0"/>
      <w:divBdr>
        <w:top w:val="none" w:sz="0" w:space="0" w:color="auto"/>
        <w:left w:val="none" w:sz="0" w:space="0" w:color="auto"/>
        <w:bottom w:val="none" w:sz="0" w:space="0" w:color="auto"/>
        <w:right w:val="none" w:sz="0" w:space="0" w:color="auto"/>
      </w:divBdr>
    </w:div>
    <w:div w:id="269944781">
      <w:bodyDiv w:val="1"/>
      <w:marLeft w:val="0"/>
      <w:marRight w:val="0"/>
      <w:marTop w:val="0"/>
      <w:marBottom w:val="0"/>
      <w:divBdr>
        <w:top w:val="none" w:sz="0" w:space="0" w:color="auto"/>
        <w:left w:val="none" w:sz="0" w:space="0" w:color="auto"/>
        <w:bottom w:val="none" w:sz="0" w:space="0" w:color="auto"/>
        <w:right w:val="none" w:sz="0" w:space="0" w:color="auto"/>
      </w:divBdr>
      <w:divsChild>
        <w:div w:id="1892375872">
          <w:marLeft w:val="0"/>
          <w:marRight w:val="0"/>
          <w:marTop w:val="121"/>
          <w:marBottom w:val="0"/>
          <w:divBdr>
            <w:top w:val="none" w:sz="0" w:space="0" w:color="auto"/>
            <w:left w:val="none" w:sz="0" w:space="0" w:color="auto"/>
            <w:bottom w:val="none" w:sz="0" w:space="0" w:color="auto"/>
            <w:right w:val="none" w:sz="0" w:space="0" w:color="auto"/>
          </w:divBdr>
        </w:div>
      </w:divsChild>
    </w:div>
    <w:div w:id="274288575">
      <w:bodyDiv w:val="1"/>
      <w:marLeft w:val="0"/>
      <w:marRight w:val="0"/>
      <w:marTop w:val="0"/>
      <w:marBottom w:val="0"/>
      <w:divBdr>
        <w:top w:val="none" w:sz="0" w:space="0" w:color="auto"/>
        <w:left w:val="none" w:sz="0" w:space="0" w:color="auto"/>
        <w:bottom w:val="none" w:sz="0" w:space="0" w:color="auto"/>
        <w:right w:val="none" w:sz="0" w:space="0" w:color="auto"/>
      </w:divBdr>
    </w:div>
    <w:div w:id="299463059">
      <w:bodyDiv w:val="1"/>
      <w:marLeft w:val="0"/>
      <w:marRight w:val="0"/>
      <w:marTop w:val="0"/>
      <w:marBottom w:val="0"/>
      <w:divBdr>
        <w:top w:val="none" w:sz="0" w:space="0" w:color="auto"/>
        <w:left w:val="none" w:sz="0" w:space="0" w:color="auto"/>
        <w:bottom w:val="none" w:sz="0" w:space="0" w:color="auto"/>
        <w:right w:val="none" w:sz="0" w:space="0" w:color="auto"/>
      </w:divBdr>
      <w:divsChild>
        <w:div w:id="418135563">
          <w:marLeft w:val="0"/>
          <w:marRight w:val="0"/>
          <w:marTop w:val="121"/>
          <w:marBottom w:val="0"/>
          <w:divBdr>
            <w:top w:val="none" w:sz="0" w:space="0" w:color="auto"/>
            <w:left w:val="none" w:sz="0" w:space="0" w:color="auto"/>
            <w:bottom w:val="none" w:sz="0" w:space="0" w:color="auto"/>
            <w:right w:val="none" w:sz="0" w:space="0" w:color="auto"/>
          </w:divBdr>
        </w:div>
        <w:div w:id="1048922033">
          <w:marLeft w:val="0"/>
          <w:marRight w:val="0"/>
          <w:marTop w:val="121"/>
          <w:marBottom w:val="0"/>
          <w:divBdr>
            <w:top w:val="none" w:sz="0" w:space="0" w:color="auto"/>
            <w:left w:val="none" w:sz="0" w:space="0" w:color="auto"/>
            <w:bottom w:val="none" w:sz="0" w:space="0" w:color="auto"/>
            <w:right w:val="none" w:sz="0" w:space="0" w:color="auto"/>
          </w:divBdr>
        </w:div>
        <w:div w:id="1260211626">
          <w:marLeft w:val="0"/>
          <w:marRight w:val="0"/>
          <w:marTop w:val="121"/>
          <w:marBottom w:val="0"/>
          <w:divBdr>
            <w:top w:val="none" w:sz="0" w:space="0" w:color="auto"/>
            <w:left w:val="none" w:sz="0" w:space="0" w:color="auto"/>
            <w:bottom w:val="none" w:sz="0" w:space="0" w:color="auto"/>
            <w:right w:val="none" w:sz="0" w:space="0" w:color="auto"/>
          </w:divBdr>
        </w:div>
        <w:div w:id="1850949735">
          <w:marLeft w:val="0"/>
          <w:marRight w:val="0"/>
          <w:marTop w:val="121"/>
          <w:marBottom w:val="0"/>
          <w:divBdr>
            <w:top w:val="none" w:sz="0" w:space="0" w:color="auto"/>
            <w:left w:val="none" w:sz="0" w:space="0" w:color="auto"/>
            <w:bottom w:val="none" w:sz="0" w:space="0" w:color="auto"/>
            <w:right w:val="none" w:sz="0" w:space="0" w:color="auto"/>
          </w:divBdr>
        </w:div>
      </w:divsChild>
    </w:div>
    <w:div w:id="317878407">
      <w:bodyDiv w:val="1"/>
      <w:marLeft w:val="0"/>
      <w:marRight w:val="0"/>
      <w:marTop w:val="0"/>
      <w:marBottom w:val="0"/>
      <w:divBdr>
        <w:top w:val="none" w:sz="0" w:space="0" w:color="auto"/>
        <w:left w:val="none" w:sz="0" w:space="0" w:color="auto"/>
        <w:bottom w:val="none" w:sz="0" w:space="0" w:color="auto"/>
        <w:right w:val="none" w:sz="0" w:space="0" w:color="auto"/>
      </w:divBdr>
      <w:divsChild>
        <w:div w:id="862477979">
          <w:marLeft w:val="0"/>
          <w:marRight w:val="0"/>
          <w:marTop w:val="121"/>
          <w:marBottom w:val="0"/>
          <w:divBdr>
            <w:top w:val="none" w:sz="0" w:space="0" w:color="auto"/>
            <w:left w:val="none" w:sz="0" w:space="0" w:color="auto"/>
            <w:bottom w:val="none" w:sz="0" w:space="0" w:color="auto"/>
            <w:right w:val="none" w:sz="0" w:space="0" w:color="auto"/>
          </w:divBdr>
        </w:div>
      </w:divsChild>
    </w:div>
    <w:div w:id="422344043">
      <w:bodyDiv w:val="1"/>
      <w:marLeft w:val="0"/>
      <w:marRight w:val="0"/>
      <w:marTop w:val="0"/>
      <w:marBottom w:val="0"/>
      <w:divBdr>
        <w:top w:val="none" w:sz="0" w:space="0" w:color="auto"/>
        <w:left w:val="none" w:sz="0" w:space="0" w:color="auto"/>
        <w:bottom w:val="none" w:sz="0" w:space="0" w:color="auto"/>
        <w:right w:val="none" w:sz="0" w:space="0" w:color="auto"/>
      </w:divBdr>
      <w:divsChild>
        <w:div w:id="1826895136">
          <w:marLeft w:val="0"/>
          <w:marRight w:val="0"/>
          <w:marTop w:val="121"/>
          <w:marBottom w:val="0"/>
          <w:divBdr>
            <w:top w:val="none" w:sz="0" w:space="0" w:color="auto"/>
            <w:left w:val="none" w:sz="0" w:space="0" w:color="auto"/>
            <w:bottom w:val="none" w:sz="0" w:space="0" w:color="auto"/>
            <w:right w:val="none" w:sz="0" w:space="0" w:color="auto"/>
          </w:divBdr>
        </w:div>
      </w:divsChild>
    </w:div>
    <w:div w:id="443352489">
      <w:bodyDiv w:val="1"/>
      <w:marLeft w:val="0"/>
      <w:marRight w:val="0"/>
      <w:marTop w:val="0"/>
      <w:marBottom w:val="0"/>
      <w:divBdr>
        <w:top w:val="none" w:sz="0" w:space="0" w:color="auto"/>
        <w:left w:val="none" w:sz="0" w:space="0" w:color="auto"/>
        <w:bottom w:val="none" w:sz="0" w:space="0" w:color="auto"/>
        <w:right w:val="none" w:sz="0" w:space="0" w:color="auto"/>
      </w:divBdr>
    </w:div>
    <w:div w:id="543643823">
      <w:bodyDiv w:val="1"/>
      <w:marLeft w:val="0"/>
      <w:marRight w:val="0"/>
      <w:marTop w:val="0"/>
      <w:marBottom w:val="0"/>
      <w:divBdr>
        <w:top w:val="none" w:sz="0" w:space="0" w:color="auto"/>
        <w:left w:val="none" w:sz="0" w:space="0" w:color="auto"/>
        <w:bottom w:val="none" w:sz="0" w:space="0" w:color="auto"/>
        <w:right w:val="none" w:sz="0" w:space="0" w:color="auto"/>
      </w:divBdr>
      <w:divsChild>
        <w:div w:id="1495876633">
          <w:marLeft w:val="0"/>
          <w:marRight w:val="0"/>
          <w:marTop w:val="121"/>
          <w:marBottom w:val="0"/>
          <w:divBdr>
            <w:top w:val="none" w:sz="0" w:space="0" w:color="auto"/>
            <w:left w:val="none" w:sz="0" w:space="0" w:color="auto"/>
            <w:bottom w:val="none" w:sz="0" w:space="0" w:color="auto"/>
            <w:right w:val="none" w:sz="0" w:space="0" w:color="auto"/>
          </w:divBdr>
        </w:div>
        <w:div w:id="2109301531">
          <w:marLeft w:val="0"/>
          <w:marRight w:val="0"/>
          <w:marTop w:val="121"/>
          <w:marBottom w:val="0"/>
          <w:divBdr>
            <w:top w:val="none" w:sz="0" w:space="0" w:color="auto"/>
            <w:left w:val="none" w:sz="0" w:space="0" w:color="auto"/>
            <w:bottom w:val="none" w:sz="0" w:space="0" w:color="auto"/>
            <w:right w:val="none" w:sz="0" w:space="0" w:color="auto"/>
          </w:divBdr>
        </w:div>
      </w:divsChild>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063409">
      <w:bodyDiv w:val="1"/>
      <w:marLeft w:val="0"/>
      <w:marRight w:val="0"/>
      <w:marTop w:val="0"/>
      <w:marBottom w:val="0"/>
      <w:divBdr>
        <w:top w:val="none" w:sz="0" w:space="0" w:color="auto"/>
        <w:left w:val="none" w:sz="0" w:space="0" w:color="auto"/>
        <w:bottom w:val="none" w:sz="0" w:space="0" w:color="auto"/>
        <w:right w:val="none" w:sz="0" w:space="0" w:color="auto"/>
      </w:divBdr>
      <w:divsChild>
        <w:div w:id="1171674232">
          <w:marLeft w:val="0"/>
          <w:marRight w:val="0"/>
          <w:marTop w:val="121"/>
          <w:marBottom w:val="0"/>
          <w:divBdr>
            <w:top w:val="none" w:sz="0" w:space="0" w:color="auto"/>
            <w:left w:val="none" w:sz="0" w:space="0" w:color="auto"/>
            <w:bottom w:val="none" w:sz="0" w:space="0" w:color="auto"/>
            <w:right w:val="none" w:sz="0" w:space="0" w:color="auto"/>
          </w:divBdr>
        </w:div>
      </w:divsChild>
    </w:div>
    <w:div w:id="596517978">
      <w:bodyDiv w:val="1"/>
      <w:marLeft w:val="0"/>
      <w:marRight w:val="0"/>
      <w:marTop w:val="0"/>
      <w:marBottom w:val="0"/>
      <w:divBdr>
        <w:top w:val="none" w:sz="0" w:space="0" w:color="auto"/>
        <w:left w:val="none" w:sz="0" w:space="0" w:color="auto"/>
        <w:bottom w:val="none" w:sz="0" w:space="0" w:color="auto"/>
        <w:right w:val="none" w:sz="0" w:space="0" w:color="auto"/>
      </w:divBdr>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28903388">
      <w:bodyDiv w:val="1"/>
      <w:marLeft w:val="0"/>
      <w:marRight w:val="0"/>
      <w:marTop w:val="0"/>
      <w:marBottom w:val="0"/>
      <w:divBdr>
        <w:top w:val="none" w:sz="0" w:space="0" w:color="auto"/>
        <w:left w:val="none" w:sz="0" w:space="0" w:color="auto"/>
        <w:bottom w:val="none" w:sz="0" w:space="0" w:color="auto"/>
        <w:right w:val="none" w:sz="0" w:space="0" w:color="auto"/>
      </w:divBdr>
      <w:divsChild>
        <w:div w:id="126170566">
          <w:marLeft w:val="0"/>
          <w:marRight w:val="0"/>
          <w:marTop w:val="121"/>
          <w:marBottom w:val="0"/>
          <w:divBdr>
            <w:top w:val="none" w:sz="0" w:space="0" w:color="auto"/>
            <w:left w:val="none" w:sz="0" w:space="0" w:color="auto"/>
            <w:bottom w:val="none" w:sz="0" w:space="0" w:color="auto"/>
            <w:right w:val="none" w:sz="0" w:space="0" w:color="auto"/>
          </w:divBdr>
        </w:div>
        <w:div w:id="156116226">
          <w:marLeft w:val="0"/>
          <w:marRight w:val="0"/>
          <w:marTop w:val="121"/>
          <w:marBottom w:val="0"/>
          <w:divBdr>
            <w:top w:val="none" w:sz="0" w:space="0" w:color="auto"/>
            <w:left w:val="none" w:sz="0" w:space="0" w:color="auto"/>
            <w:bottom w:val="none" w:sz="0" w:space="0" w:color="auto"/>
            <w:right w:val="none" w:sz="0" w:space="0" w:color="auto"/>
          </w:divBdr>
        </w:div>
        <w:div w:id="215355339">
          <w:marLeft w:val="0"/>
          <w:marRight w:val="0"/>
          <w:marTop w:val="0"/>
          <w:marBottom w:val="0"/>
          <w:divBdr>
            <w:top w:val="none" w:sz="0" w:space="0" w:color="auto"/>
            <w:left w:val="none" w:sz="0" w:space="0" w:color="auto"/>
            <w:bottom w:val="none" w:sz="0" w:space="0" w:color="auto"/>
            <w:right w:val="none" w:sz="0" w:space="0" w:color="auto"/>
          </w:divBdr>
        </w:div>
        <w:div w:id="1557204649">
          <w:marLeft w:val="0"/>
          <w:marRight w:val="0"/>
          <w:marTop w:val="0"/>
          <w:marBottom w:val="0"/>
          <w:divBdr>
            <w:top w:val="none" w:sz="0" w:space="0" w:color="auto"/>
            <w:left w:val="none" w:sz="0" w:space="0" w:color="auto"/>
            <w:bottom w:val="none" w:sz="0" w:space="0" w:color="auto"/>
            <w:right w:val="none" w:sz="0" w:space="0" w:color="auto"/>
          </w:divBdr>
        </w:div>
        <w:div w:id="1660884339">
          <w:marLeft w:val="0"/>
          <w:marRight w:val="0"/>
          <w:marTop w:val="121"/>
          <w:marBottom w:val="0"/>
          <w:divBdr>
            <w:top w:val="none" w:sz="0" w:space="0" w:color="auto"/>
            <w:left w:val="none" w:sz="0" w:space="0" w:color="auto"/>
            <w:bottom w:val="none" w:sz="0" w:space="0" w:color="auto"/>
            <w:right w:val="none" w:sz="0" w:space="0" w:color="auto"/>
          </w:divBdr>
        </w:div>
        <w:div w:id="2050260818">
          <w:marLeft w:val="0"/>
          <w:marRight w:val="0"/>
          <w:marTop w:val="121"/>
          <w:marBottom w:val="0"/>
          <w:divBdr>
            <w:top w:val="none" w:sz="0" w:space="0" w:color="auto"/>
            <w:left w:val="none" w:sz="0" w:space="0" w:color="auto"/>
            <w:bottom w:val="none" w:sz="0" w:space="0" w:color="auto"/>
            <w:right w:val="none" w:sz="0" w:space="0" w:color="auto"/>
          </w:divBdr>
        </w:div>
      </w:divsChild>
    </w:div>
    <w:div w:id="672682635">
      <w:bodyDiv w:val="1"/>
      <w:marLeft w:val="0"/>
      <w:marRight w:val="0"/>
      <w:marTop w:val="0"/>
      <w:marBottom w:val="0"/>
      <w:divBdr>
        <w:top w:val="none" w:sz="0" w:space="0" w:color="auto"/>
        <w:left w:val="none" w:sz="0" w:space="0" w:color="auto"/>
        <w:bottom w:val="none" w:sz="0" w:space="0" w:color="auto"/>
        <w:right w:val="none" w:sz="0" w:space="0" w:color="auto"/>
      </w:divBdr>
      <w:divsChild>
        <w:div w:id="2146121689">
          <w:marLeft w:val="60"/>
          <w:marRight w:val="60"/>
          <w:marTop w:val="100"/>
          <w:marBottom w:val="100"/>
          <w:divBdr>
            <w:top w:val="none" w:sz="0" w:space="0" w:color="auto"/>
            <w:left w:val="none" w:sz="0" w:space="0" w:color="auto"/>
            <w:bottom w:val="none" w:sz="0" w:space="0" w:color="auto"/>
            <w:right w:val="none" w:sz="0" w:space="0" w:color="auto"/>
          </w:divBdr>
          <w:divsChild>
            <w:div w:id="1936866418">
              <w:marLeft w:val="0"/>
              <w:marRight w:val="0"/>
              <w:marTop w:val="0"/>
              <w:marBottom w:val="0"/>
              <w:divBdr>
                <w:top w:val="none" w:sz="0" w:space="0" w:color="auto"/>
                <w:left w:val="none" w:sz="0" w:space="0" w:color="auto"/>
                <w:bottom w:val="none" w:sz="0" w:space="0" w:color="auto"/>
                <w:right w:val="none" w:sz="0" w:space="0" w:color="auto"/>
              </w:divBdr>
            </w:div>
            <w:div w:id="1963926063">
              <w:marLeft w:val="0"/>
              <w:marRight w:val="0"/>
              <w:marTop w:val="0"/>
              <w:marBottom w:val="0"/>
              <w:divBdr>
                <w:top w:val="none" w:sz="0" w:space="0" w:color="auto"/>
                <w:left w:val="none" w:sz="0" w:space="0" w:color="auto"/>
                <w:bottom w:val="none" w:sz="0" w:space="0" w:color="auto"/>
                <w:right w:val="none" w:sz="0" w:space="0" w:color="auto"/>
              </w:divBdr>
            </w:div>
            <w:div w:id="212418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187330">
      <w:bodyDiv w:val="1"/>
      <w:marLeft w:val="0"/>
      <w:marRight w:val="0"/>
      <w:marTop w:val="0"/>
      <w:marBottom w:val="0"/>
      <w:divBdr>
        <w:top w:val="none" w:sz="0" w:space="0" w:color="auto"/>
        <w:left w:val="none" w:sz="0" w:space="0" w:color="auto"/>
        <w:bottom w:val="none" w:sz="0" w:space="0" w:color="auto"/>
        <w:right w:val="none" w:sz="0" w:space="0" w:color="auto"/>
      </w:divBdr>
      <w:divsChild>
        <w:div w:id="679354255">
          <w:marLeft w:val="0"/>
          <w:marRight w:val="0"/>
          <w:marTop w:val="121"/>
          <w:marBottom w:val="0"/>
          <w:divBdr>
            <w:top w:val="none" w:sz="0" w:space="0" w:color="auto"/>
            <w:left w:val="none" w:sz="0" w:space="0" w:color="auto"/>
            <w:bottom w:val="none" w:sz="0" w:space="0" w:color="auto"/>
            <w:right w:val="none" w:sz="0" w:space="0" w:color="auto"/>
          </w:divBdr>
        </w:div>
        <w:div w:id="847402314">
          <w:marLeft w:val="0"/>
          <w:marRight w:val="0"/>
          <w:marTop w:val="121"/>
          <w:marBottom w:val="0"/>
          <w:divBdr>
            <w:top w:val="none" w:sz="0" w:space="0" w:color="auto"/>
            <w:left w:val="none" w:sz="0" w:space="0" w:color="auto"/>
            <w:bottom w:val="none" w:sz="0" w:space="0" w:color="auto"/>
            <w:right w:val="none" w:sz="0" w:space="0" w:color="auto"/>
          </w:divBdr>
        </w:div>
      </w:divsChild>
    </w:div>
    <w:div w:id="736166294">
      <w:bodyDiv w:val="1"/>
      <w:marLeft w:val="0"/>
      <w:marRight w:val="0"/>
      <w:marTop w:val="0"/>
      <w:marBottom w:val="0"/>
      <w:divBdr>
        <w:top w:val="none" w:sz="0" w:space="0" w:color="auto"/>
        <w:left w:val="none" w:sz="0" w:space="0" w:color="auto"/>
        <w:bottom w:val="none" w:sz="0" w:space="0" w:color="auto"/>
        <w:right w:val="none" w:sz="0" w:space="0" w:color="auto"/>
      </w:divBdr>
      <w:divsChild>
        <w:div w:id="1135830768">
          <w:marLeft w:val="0"/>
          <w:marRight w:val="0"/>
          <w:marTop w:val="121"/>
          <w:marBottom w:val="0"/>
          <w:divBdr>
            <w:top w:val="none" w:sz="0" w:space="0" w:color="auto"/>
            <w:left w:val="none" w:sz="0" w:space="0" w:color="auto"/>
            <w:bottom w:val="none" w:sz="0" w:space="0" w:color="auto"/>
            <w:right w:val="none" w:sz="0" w:space="0" w:color="auto"/>
          </w:divBdr>
        </w:div>
      </w:divsChild>
    </w:div>
    <w:div w:id="740449299">
      <w:bodyDiv w:val="1"/>
      <w:marLeft w:val="0"/>
      <w:marRight w:val="0"/>
      <w:marTop w:val="0"/>
      <w:marBottom w:val="0"/>
      <w:divBdr>
        <w:top w:val="none" w:sz="0" w:space="0" w:color="auto"/>
        <w:left w:val="none" w:sz="0" w:space="0" w:color="auto"/>
        <w:bottom w:val="none" w:sz="0" w:space="0" w:color="auto"/>
        <w:right w:val="none" w:sz="0" w:space="0" w:color="auto"/>
      </w:divBdr>
      <w:divsChild>
        <w:div w:id="1328707660">
          <w:marLeft w:val="0"/>
          <w:marRight w:val="0"/>
          <w:marTop w:val="121"/>
          <w:marBottom w:val="0"/>
          <w:divBdr>
            <w:top w:val="none" w:sz="0" w:space="0" w:color="auto"/>
            <w:left w:val="none" w:sz="0" w:space="0" w:color="auto"/>
            <w:bottom w:val="none" w:sz="0" w:space="0" w:color="auto"/>
            <w:right w:val="none" w:sz="0" w:space="0" w:color="auto"/>
          </w:divBdr>
        </w:div>
      </w:divsChild>
    </w:div>
    <w:div w:id="754936086">
      <w:bodyDiv w:val="1"/>
      <w:marLeft w:val="0"/>
      <w:marRight w:val="0"/>
      <w:marTop w:val="0"/>
      <w:marBottom w:val="0"/>
      <w:divBdr>
        <w:top w:val="none" w:sz="0" w:space="0" w:color="auto"/>
        <w:left w:val="none" w:sz="0" w:space="0" w:color="auto"/>
        <w:bottom w:val="none" w:sz="0" w:space="0" w:color="auto"/>
        <w:right w:val="none" w:sz="0" w:space="0" w:color="auto"/>
      </w:divBdr>
    </w:div>
    <w:div w:id="765853880">
      <w:bodyDiv w:val="1"/>
      <w:marLeft w:val="0"/>
      <w:marRight w:val="0"/>
      <w:marTop w:val="0"/>
      <w:marBottom w:val="0"/>
      <w:divBdr>
        <w:top w:val="none" w:sz="0" w:space="0" w:color="auto"/>
        <w:left w:val="none" w:sz="0" w:space="0" w:color="auto"/>
        <w:bottom w:val="none" w:sz="0" w:space="0" w:color="auto"/>
        <w:right w:val="none" w:sz="0" w:space="0" w:color="auto"/>
      </w:divBdr>
      <w:divsChild>
        <w:div w:id="403186593">
          <w:marLeft w:val="0"/>
          <w:marRight w:val="0"/>
          <w:marTop w:val="0"/>
          <w:marBottom w:val="0"/>
          <w:divBdr>
            <w:top w:val="none" w:sz="0" w:space="0" w:color="auto"/>
            <w:left w:val="none" w:sz="0" w:space="0" w:color="auto"/>
            <w:bottom w:val="none" w:sz="0" w:space="0" w:color="auto"/>
            <w:right w:val="none" w:sz="0" w:space="0" w:color="auto"/>
          </w:divBdr>
          <w:divsChild>
            <w:div w:id="1714109417">
              <w:marLeft w:val="0"/>
              <w:marRight w:val="0"/>
              <w:marTop w:val="0"/>
              <w:marBottom w:val="0"/>
              <w:divBdr>
                <w:top w:val="none" w:sz="0" w:space="0" w:color="auto"/>
                <w:left w:val="none" w:sz="0" w:space="0" w:color="auto"/>
                <w:bottom w:val="none" w:sz="0" w:space="0" w:color="auto"/>
                <w:right w:val="none" w:sz="0" w:space="0" w:color="auto"/>
              </w:divBdr>
            </w:div>
            <w:div w:id="1911620519">
              <w:marLeft w:val="0"/>
              <w:marRight w:val="0"/>
              <w:marTop w:val="0"/>
              <w:marBottom w:val="0"/>
              <w:divBdr>
                <w:top w:val="none" w:sz="0" w:space="0" w:color="auto"/>
                <w:left w:val="none" w:sz="0" w:space="0" w:color="auto"/>
                <w:bottom w:val="none" w:sz="0" w:space="0" w:color="auto"/>
                <w:right w:val="none" w:sz="0" w:space="0" w:color="auto"/>
              </w:divBdr>
            </w:div>
          </w:divsChild>
        </w:div>
        <w:div w:id="821852443">
          <w:marLeft w:val="0"/>
          <w:marRight w:val="0"/>
          <w:marTop w:val="0"/>
          <w:marBottom w:val="0"/>
          <w:divBdr>
            <w:top w:val="none" w:sz="0" w:space="0" w:color="auto"/>
            <w:left w:val="none" w:sz="0" w:space="0" w:color="auto"/>
            <w:bottom w:val="none" w:sz="0" w:space="0" w:color="auto"/>
            <w:right w:val="none" w:sz="0" w:space="0" w:color="auto"/>
          </w:divBdr>
          <w:divsChild>
            <w:div w:id="1539783110">
              <w:marLeft w:val="0"/>
              <w:marRight w:val="0"/>
              <w:marTop w:val="0"/>
              <w:marBottom w:val="0"/>
              <w:divBdr>
                <w:top w:val="none" w:sz="0" w:space="0" w:color="auto"/>
                <w:left w:val="none" w:sz="0" w:space="0" w:color="auto"/>
                <w:bottom w:val="none" w:sz="0" w:space="0" w:color="auto"/>
                <w:right w:val="none" w:sz="0" w:space="0" w:color="auto"/>
              </w:divBdr>
            </w:div>
            <w:div w:id="206316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205795">
      <w:bodyDiv w:val="1"/>
      <w:marLeft w:val="0"/>
      <w:marRight w:val="0"/>
      <w:marTop w:val="0"/>
      <w:marBottom w:val="0"/>
      <w:divBdr>
        <w:top w:val="none" w:sz="0" w:space="0" w:color="auto"/>
        <w:left w:val="none" w:sz="0" w:space="0" w:color="auto"/>
        <w:bottom w:val="none" w:sz="0" w:space="0" w:color="auto"/>
        <w:right w:val="none" w:sz="0" w:space="0" w:color="auto"/>
      </w:divBdr>
    </w:div>
    <w:div w:id="879127091">
      <w:bodyDiv w:val="1"/>
      <w:marLeft w:val="0"/>
      <w:marRight w:val="0"/>
      <w:marTop w:val="0"/>
      <w:marBottom w:val="0"/>
      <w:divBdr>
        <w:top w:val="none" w:sz="0" w:space="0" w:color="auto"/>
        <w:left w:val="none" w:sz="0" w:space="0" w:color="auto"/>
        <w:bottom w:val="none" w:sz="0" w:space="0" w:color="auto"/>
        <w:right w:val="none" w:sz="0" w:space="0" w:color="auto"/>
      </w:divBdr>
      <w:divsChild>
        <w:div w:id="658383106">
          <w:marLeft w:val="0"/>
          <w:marRight w:val="0"/>
          <w:marTop w:val="0"/>
          <w:marBottom w:val="0"/>
          <w:divBdr>
            <w:top w:val="none" w:sz="0" w:space="0" w:color="auto"/>
            <w:left w:val="none" w:sz="0" w:space="0" w:color="auto"/>
            <w:bottom w:val="none" w:sz="0" w:space="0" w:color="auto"/>
            <w:right w:val="none" w:sz="0" w:space="0" w:color="auto"/>
          </w:divBdr>
        </w:div>
        <w:div w:id="1322809658">
          <w:marLeft w:val="0"/>
          <w:marRight w:val="0"/>
          <w:marTop w:val="0"/>
          <w:marBottom w:val="0"/>
          <w:divBdr>
            <w:top w:val="none" w:sz="0" w:space="0" w:color="auto"/>
            <w:left w:val="none" w:sz="0" w:space="0" w:color="auto"/>
            <w:bottom w:val="none" w:sz="0" w:space="0" w:color="auto"/>
            <w:right w:val="none" w:sz="0" w:space="0" w:color="auto"/>
          </w:divBdr>
        </w:div>
      </w:divsChild>
    </w:div>
    <w:div w:id="899367561">
      <w:bodyDiv w:val="1"/>
      <w:marLeft w:val="0"/>
      <w:marRight w:val="0"/>
      <w:marTop w:val="0"/>
      <w:marBottom w:val="0"/>
      <w:divBdr>
        <w:top w:val="none" w:sz="0" w:space="0" w:color="auto"/>
        <w:left w:val="none" w:sz="0" w:space="0" w:color="auto"/>
        <w:bottom w:val="none" w:sz="0" w:space="0" w:color="auto"/>
        <w:right w:val="none" w:sz="0" w:space="0" w:color="auto"/>
      </w:divBdr>
    </w:div>
    <w:div w:id="943073114">
      <w:bodyDiv w:val="1"/>
      <w:marLeft w:val="0"/>
      <w:marRight w:val="0"/>
      <w:marTop w:val="0"/>
      <w:marBottom w:val="0"/>
      <w:divBdr>
        <w:top w:val="none" w:sz="0" w:space="0" w:color="auto"/>
        <w:left w:val="none" w:sz="0" w:space="0" w:color="auto"/>
        <w:bottom w:val="none" w:sz="0" w:space="0" w:color="auto"/>
        <w:right w:val="none" w:sz="0" w:space="0" w:color="auto"/>
      </w:divBdr>
      <w:divsChild>
        <w:div w:id="1124540570">
          <w:marLeft w:val="0"/>
          <w:marRight w:val="0"/>
          <w:marTop w:val="121"/>
          <w:marBottom w:val="0"/>
          <w:divBdr>
            <w:top w:val="none" w:sz="0" w:space="0" w:color="auto"/>
            <w:left w:val="none" w:sz="0" w:space="0" w:color="auto"/>
            <w:bottom w:val="none" w:sz="0" w:space="0" w:color="auto"/>
            <w:right w:val="none" w:sz="0" w:space="0" w:color="auto"/>
          </w:divBdr>
        </w:div>
      </w:divsChild>
    </w:div>
    <w:div w:id="1008287423">
      <w:bodyDiv w:val="1"/>
      <w:marLeft w:val="0"/>
      <w:marRight w:val="0"/>
      <w:marTop w:val="0"/>
      <w:marBottom w:val="0"/>
      <w:divBdr>
        <w:top w:val="none" w:sz="0" w:space="0" w:color="auto"/>
        <w:left w:val="none" w:sz="0" w:space="0" w:color="auto"/>
        <w:bottom w:val="none" w:sz="0" w:space="0" w:color="auto"/>
        <w:right w:val="none" w:sz="0" w:space="0" w:color="auto"/>
      </w:divBdr>
      <w:divsChild>
        <w:div w:id="632374148">
          <w:marLeft w:val="60"/>
          <w:marRight w:val="60"/>
          <w:marTop w:val="100"/>
          <w:marBottom w:val="100"/>
          <w:divBdr>
            <w:top w:val="none" w:sz="0" w:space="0" w:color="auto"/>
            <w:left w:val="none" w:sz="0" w:space="0" w:color="auto"/>
            <w:bottom w:val="none" w:sz="0" w:space="0" w:color="auto"/>
            <w:right w:val="none" w:sz="0" w:space="0" w:color="auto"/>
          </w:divBdr>
          <w:divsChild>
            <w:div w:id="23563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917065">
      <w:bodyDiv w:val="1"/>
      <w:marLeft w:val="0"/>
      <w:marRight w:val="0"/>
      <w:marTop w:val="0"/>
      <w:marBottom w:val="0"/>
      <w:divBdr>
        <w:top w:val="none" w:sz="0" w:space="0" w:color="auto"/>
        <w:left w:val="none" w:sz="0" w:space="0" w:color="auto"/>
        <w:bottom w:val="none" w:sz="0" w:space="0" w:color="auto"/>
        <w:right w:val="none" w:sz="0" w:space="0" w:color="auto"/>
      </w:divBdr>
      <w:divsChild>
        <w:div w:id="124739442">
          <w:marLeft w:val="0"/>
          <w:marRight w:val="0"/>
          <w:marTop w:val="121"/>
          <w:marBottom w:val="0"/>
          <w:divBdr>
            <w:top w:val="none" w:sz="0" w:space="0" w:color="auto"/>
            <w:left w:val="none" w:sz="0" w:space="0" w:color="auto"/>
            <w:bottom w:val="none" w:sz="0" w:space="0" w:color="auto"/>
            <w:right w:val="none" w:sz="0" w:space="0" w:color="auto"/>
          </w:divBdr>
        </w:div>
        <w:div w:id="925380644">
          <w:marLeft w:val="0"/>
          <w:marRight w:val="0"/>
          <w:marTop w:val="121"/>
          <w:marBottom w:val="0"/>
          <w:divBdr>
            <w:top w:val="none" w:sz="0" w:space="0" w:color="auto"/>
            <w:left w:val="none" w:sz="0" w:space="0" w:color="auto"/>
            <w:bottom w:val="none" w:sz="0" w:space="0" w:color="auto"/>
            <w:right w:val="none" w:sz="0" w:space="0" w:color="auto"/>
          </w:divBdr>
        </w:div>
        <w:div w:id="1481926575">
          <w:marLeft w:val="0"/>
          <w:marRight w:val="0"/>
          <w:marTop w:val="121"/>
          <w:marBottom w:val="0"/>
          <w:divBdr>
            <w:top w:val="none" w:sz="0" w:space="0" w:color="auto"/>
            <w:left w:val="none" w:sz="0" w:space="0" w:color="auto"/>
            <w:bottom w:val="none" w:sz="0" w:space="0" w:color="auto"/>
            <w:right w:val="none" w:sz="0" w:space="0" w:color="auto"/>
          </w:divBdr>
        </w:div>
        <w:div w:id="1837650475">
          <w:marLeft w:val="0"/>
          <w:marRight w:val="0"/>
          <w:marTop w:val="121"/>
          <w:marBottom w:val="0"/>
          <w:divBdr>
            <w:top w:val="none" w:sz="0" w:space="0" w:color="auto"/>
            <w:left w:val="none" w:sz="0" w:space="0" w:color="auto"/>
            <w:bottom w:val="none" w:sz="0" w:space="0" w:color="auto"/>
            <w:right w:val="none" w:sz="0" w:space="0" w:color="auto"/>
          </w:divBdr>
        </w:div>
      </w:divsChild>
    </w:div>
    <w:div w:id="1069382569">
      <w:bodyDiv w:val="1"/>
      <w:marLeft w:val="0"/>
      <w:marRight w:val="0"/>
      <w:marTop w:val="0"/>
      <w:marBottom w:val="0"/>
      <w:divBdr>
        <w:top w:val="none" w:sz="0" w:space="0" w:color="auto"/>
        <w:left w:val="none" w:sz="0" w:space="0" w:color="auto"/>
        <w:bottom w:val="none" w:sz="0" w:space="0" w:color="auto"/>
        <w:right w:val="none" w:sz="0" w:space="0" w:color="auto"/>
      </w:divBdr>
    </w:div>
    <w:div w:id="1077871965">
      <w:bodyDiv w:val="1"/>
      <w:marLeft w:val="0"/>
      <w:marRight w:val="0"/>
      <w:marTop w:val="0"/>
      <w:marBottom w:val="0"/>
      <w:divBdr>
        <w:top w:val="none" w:sz="0" w:space="0" w:color="auto"/>
        <w:left w:val="none" w:sz="0" w:space="0" w:color="auto"/>
        <w:bottom w:val="none" w:sz="0" w:space="0" w:color="auto"/>
        <w:right w:val="none" w:sz="0" w:space="0" w:color="auto"/>
      </w:divBdr>
      <w:divsChild>
        <w:div w:id="430324928">
          <w:marLeft w:val="0"/>
          <w:marRight w:val="0"/>
          <w:marTop w:val="121"/>
          <w:marBottom w:val="0"/>
          <w:divBdr>
            <w:top w:val="none" w:sz="0" w:space="0" w:color="auto"/>
            <w:left w:val="none" w:sz="0" w:space="0" w:color="auto"/>
            <w:bottom w:val="none" w:sz="0" w:space="0" w:color="auto"/>
            <w:right w:val="none" w:sz="0" w:space="0" w:color="auto"/>
          </w:divBdr>
        </w:div>
        <w:div w:id="436410055">
          <w:marLeft w:val="0"/>
          <w:marRight w:val="0"/>
          <w:marTop w:val="121"/>
          <w:marBottom w:val="0"/>
          <w:divBdr>
            <w:top w:val="none" w:sz="0" w:space="0" w:color="auto"/>
            <w:left w:val="none" w:sz="0" w:space="0" w:color="auto"/>
            <w:bottom w:val="none" w:sz="0" w:space="0" w:color="auto"/>
            <w:right w:val="none" w:sz="0" w:space="0" w:color="auto"/>
          </w:divBdr>
        </w:div>
        <w:div w:id="588463073">
          <w:marLeft w:val="0"/>
          <w:marRight w:val="0"/>
          <w:marTop w:val="121"/>
          <w:marBottom w:val="0"/>
          <w:divBdr>
            <w:top w:val="none" w:sz="0" w:space="0" w:color="auto"/>
            <w:left w:val="none" w:sz="0" w:space="0" w:color="auto"/>
            <w:bottom w:val="none" w:sz="0" w:space="0" w:color="auto"/>
            <w:right w:val="none" w:sz="0" w:space="0" w:color="auto"/>
          </w:divBdr>
        </w:div>
        <w:div w:id="717629034">
          <w:marLeft w:val="0"/>
          <w:marRight w:val="0"/>
          <w:marTop w:val="121"/>
          <w:marBottom w:val="0"/>
          <w:divBdr>
            <w:top w:val="none" w:sz="0" w:space="0" w:color="auto"/>
            <w:left w:val="none" w:sz="0" w:space="0" w:color="auto"/>
            <w:bottom w:val="none" w:sz="0" w:space="0" w:color="auto"/>
            <w:right w:val="none" w:sz="0" w:space="0" w:color="auto"/>
          </w:divBdr>
        </w:div>
        <w:div w:id="1273323613">
          <w:marLeft w:val="0"/>
          <w:marRight w:val="0"/>
          <w:marTop w:val="121"/>
          <w:marBottom w:val="0"/>
          <w:divBdr>
            <w:top w:val="none" w:sz="0" w:space="0" w:color="auto"/>
            <w:left w:val="none" w:sz="0" w:space="0" w:color="auto"/>
            <w:bottom w:val="none" w:sz="0" w:space="0" w:color="auto"/>
            <w:right w:val="none" w:sz="0" w:space="0" w:color="auto"/>
          </w:divBdr>
        </w:div>
        <w:div w:id="1292326176">
          <w:marLeft w:val="0"/>
          <w:marRight w:val="0"/>
          <w:marTop w:val="121"/>
          <w:marBottom w:val="0"/>
          <w:divBdr>
            <w:top w:val="none" w:sz="0" w:space="0" w:color="auto"/>
            <w:left w:val="none" w:sz="0" w:space="0" w:color="auto"/>
            <w:bottom w:val="none" w:sz="0" w:space="0" w:color="auto"/>
            <w:right w:val="none" w:sz="0" w:space="0" w:color="auto"/>
          </w:divBdr>
        </w:div>
        <w:div w:id="1322152131">
          <w:marLeft w:val="0"/>
          <w:marRight w:val="0"/>
          <w:marTop w:val="0"/>
          <w:marBottom w:val="0"/>
          <w:divBdr>
            <w:top w:val="none" w:sz="0" w:space="0" w:color="auto"/>
            <w:left w:val="none" w:sz="0" w:space="0" w:color="auto"/>
            <w:bottom w:val="none" w:sz="0" w:space="0" w:color="auto"/>
            <w:right w:val="none" w:sz="0" w:space="0" w:color="auto"/>
          </w:divBdr>
        </w:div>
        <w:div w:id="2008706587">
          <w:marLeft w:val="0"/>
          <w:marRight w:val="0"/>
          <w:marTop w:val="121"/>
          <w:marBottom w:val="0"/>
          <w:divBdr>
            <w:top w:val="none" w:sz="0" w:space="0" w:color="auto"/>
            <w:left w:val="none" w:sz="0" w:space="0" w:color="auto"/>
            <w:bottom w:val="none" w:sz="0" w:space="0" w:color="auto"/>
            <w:right w:val="none" w:sz="0" w:space="0" w:color="auto"/>
          </w:divBdr>
        </w:div>
      </w:divsChild>
    </w:div>
    <w:div w:id="1089614908">
      <w:bodyDiv w:val="1"/>
      <w:marLeft w:val="0"/>
      <w:marRight w:val="0"/>
      <w:marTop w:val="0"/>
      <w:marBottom w:val="0"/>
      <w:divBdr>
        <w:top w:val="none" w:sz="0" w:space="0" w:color="auto"/>
        <w:left w:val="none" w:sz="0" w:space="0" w:color="auto"/>
        <w:bottom w:val="none" w:sz="0" w:space="0" w:color="auto"/>
        <w:right w:val="none" w:sz="0" w:space="0" w:color="auto"/>
      </w:divBdr>
      <w:divsChild>
        <w:div w:id="830684156">
          <w:marLeft w:val="0"/>
          <w:marRight w:val="0"/>
          <w:marTop w:val="121"/>
          <w:marBottom w:val="0"/>
          <w:divBdr>
            <w:top w:val="none" w:sz="0" w:space="0" w:color="auto"/>
            <w:left w:val="none" w:sz="0" w:space="0" w:color="auto"/>
            <w:bottom w:val="none" w:sz="0" w:space="0" w:color="auto"/>
            <w:right w:val="none" w:sz="0" w:space="0" w:color="auto"/>
          </w:divBdr>
        </w:div>
      </w:divsChild>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133988821">
      <w:bodyDiv w:val="1"/>
      <w:marLeft w:val="0"/>
      <w:marRight w:val="0"/>
      <w:marTop w:val="0"/>
      <w:marBottom w:val="0"/>
      <w:divBdr>
        <w:top w:val="none" w:sz="0" w:space="0" w:color="auto"/>
        <w:left w:val="none" w:sz="0" w:space="0" w:color="auto"/>
        <w:bottom w:val="none" w:sz="0" w:space="0" w:color="auto"/>
        <w:right w:val="none" w:sz="0" w:space="0" w:color="auto"/>
      </w:divBdr>
    </w:div>
    <w:div w:id="1232347122">
      <w:bodyDiv w:val="1"/>
      <w:marLeft w:val="0"/>
      <w:marRight w:val="0"/>
      <w:marTop w:val="0"/>
      <w:marBottom w:val="0"/>
      <w:divBdr>
        <w:top w:val="none" w:sz="0" w:space="0" w:color="auto"/>
        <w:left w:val="none" w:sz="0" w:space="0" w:color="auto"/>
        <w:bottom w:val="none" w:sz="0" w:space="0" w:color="auto"/>
        <w:right w:val="none" w:sz="0" w:space="0" w:color="auto"/>
      </w:divBdr>
    </w:div>
    <w:div w:id="1237478663">
      <w:bodyDiv w:val="1"/>
      <w:marLeft w:val="0"/>
      <w:marRight w:val="0"/>
      <w:marTop w:val="0"/>
      <w:marBottom w:val="0"/>
      <w:divBdr>
        <w:top w:val="none" w:sz="0" w:space="0" w:color="auto"/>
        <w:left w:val="none" w:sz="0" w:space="0" w:color="auto"/>
        <w:bottom w:val="none" w:sz="0" w:space="0" w:color="auto"/>
        <w:right w:val="none" w:sz="0" w:space="0" w:color="auto"/>
      </w:divBdr>
      <w:divsChild>
        <w:div w:id="1875918804">
          <w:marLeft w:val="60"/>
          <w:marRight w:val="60"/>
          <w:marTop w:val="100"/>
          <w:marBottom w:val="100"/>
          <w:divBdr>
            <w:top w:val="none" w:sz="0" w:space="0" w:color="auto"/>
            <w:left w:val="none" w:sz="0" w:space="0" w:color="auto"/>
            <w:bottom w:val="none" w:sz="0" w:space="0" w:color="auto"/>
            <w:right w:val="none" w:sz="0" w:space="0" w:color="auto"/>
          </w:divBdr>
        </w:div>
      </w:divsChild>
    </w:div>
    <w:div w:id="1345745465">
      <w:bodyDiv w:val="1"/>
      <w:marLeft w:val="0"/>
      <w:marRight w:val="0"/>
      <w:marTop w:val="0"/>
      <w:marBottom w:val="0"/>
      <w:divBdr>
        <w:top w:val="none" w:sz="0" w:space="0" w:color="auto"/>
        <w:left w:val="none" w:sz="0" w:space="0" w:color="auto"/>
        <w:bottom w:val="none" w:sz="0" w:space="0" w:color="auto"/>
        <w:right w:val="none" w:sz="0" w:space="0" w:color="auto"/>
      </w:divBdr>
    </w:div>
    <w:div w:id="1352342340">
      <w:bodyDiv w:val="1"/>
      <w:marLeft w:val="0"/>
      <w:marRight w:val="0"/>
      <w:marTop w:val="0"/>
      <w:marBottom w:val="0"/>
      <w:divBdr>
        <w:top w:val="none" w:sz="0" w:space="0" w:color="auto"/>
        <w:left w:val="none" w:sz="0" w:space="0" w:color="auto"/>
        <w:bottom w:val="none" w:sz="0" w:space="0" w:color="auto"/>
        <w:right w:val="none" w:sz="0" w:space="0" w:color="auto"/>
      </w:divBdr>
    </w:div>
    <w:div w:id="1370186645">
      <w:bodyDiv w:val="1"/>
      <w:marLeft w:val="0"/>
      <w:marRight w:val="0"/>
      <w:marTop w:val="0"/>
      <w:marBottom w:val="0"/>
      <w:divBdr>
        <w:top w:val="none" w:sz="0" w:space="0" w:color="auto"/>
        <w:left w:val="none" w:sz="0" w:space="0" w:color="auto"/>
        <w:bottom w:val="none" w:sz="0" w:space="0" w:color="auto"/>
        <w:right w:val="none" w:sz="0" w:space="0" w:color="auto"/>
      </w:divBdr>
    </w:div>
    <w:div w:id="137195898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52165175">
      <w:bodyDiv w:val="1"/>
      <w:marLeft w:val="0"/>
      <w:marRight w:val="0"/>
      <w:marTop w:val="0"/>
      <w:marBottom w:val="0"/>
      <w:divBdr>
        <w:top w:val="none" w:sz="0" w:space="0" w:color="auto"/>
        <w:left w:val="none" w:sz="0" w:space="0" w:color="auto"/>
        <w:bottom w:val="none" w:sz="0" w:space="0" w:color="auto"/>
        <w:right w:val="none" w:sz="0" w:space="0" w:color="auto"/>
      </w:divBdr>
    </w:div>
    <w:div w:id="1469014070">
      <w:bodyDiv w:val="1"/>
      <w:marLeft w:val="0"/>
      <w:marRight w:val="0"/>
      <w:marTop w:val="0"/>
      <w:marBottom w:val="0"/>
      <w:divBdr>
        <w:top w:val="none" w:sz="0" w:space="0" w:color="auto"/>
        <w:left w:val="none" w:sz="0" w:space="0" w:color="auto"/>
        <w:bottom w:val="none" w:sz="0" w:space="0" w:color="auto"/>
        <w:right w:val="none" w:sz="0" w:space="0" w:color="auto"/>
      </w:divBdr>
    </w:div>
    <w:div w:id="1495681693">
      <w:bodyDiv w:val="1"/>
      <w:marLeft w:val="0"/>
      <w:marRight w:val="0"/>
      <w:marTop w:val="0"/>
      <w:marBottom w:val="0"/>
      <w:divBdr>
        <w:top w:val="none" w:sz="0" w:space="0" w:color="auto"/>
        <w:left w:val="none" w:sz="0" w:space="0" w:color="auto"/>
        <w:bottom w:val="none" w:sz="0" w:space="0" w:color="auto"/>
        <w:right w:val="none" w:sz="0" w:space="0" w:color="auto"/>
      </w:divBdr>
    </w:div>
    <w:div w:id="1501576059">
      <w:bodyDiv w:val="1"/>
      <w:marLeft w:val="0"/>
      <w:marRight w:val="0"/>
      <w:marTop w:val="0"/>
      <w:marBottom w:val="0"/>
      <w:divBdr>
        <w:top w:val="none" w:sz="0" w:space="0" w:color="auto"/>
        <w:left w:val="none" w:sz="0" w:space="0" w:color="auto"/>
        <w:bottom w:val="none" w:sz="0" w:space="0" w:color="auto"/>
        <w:right w:val="none" w:sz="0" w:space="0" w:color="auto"/>
      </w:divBdr>
    </w:div>
    <w:div w:id="1530409826">
      <w:bodyDiv w:val="1"/>
      <w:marLeft w:val="0"/>
      <w:marRight w:val="0"/>
      <w:marTop w:val="0"/>
      <w:marBottom w:val="0"/>
      <w:divBdr>
        <w:top w:val="none" w:sz="0" w:space="0" w:color="auto"/>
        <w:left w:val="none" w:sz="0" w:space="0" w:color="auto"/>
        <w:bottom w:val="none" w:sz="0" w:space="0" w:color="auto"/>
        <w:right w:val="none" w:sz="0" w:space="0" w:color="auto"/>
      </w:divBdr>
    </w:div>
    <w:div w:id="1612737634">
      <w:bodyDiv w:val="1"/>
      <w:marLeft w:val="0"/>
      <w:marRight w:val="0"/>
      <w:marTop w:val="0"/>
      <w:marBottom w:val="0"/>
      <w:divBdr>
        <w:top w:val="none" w:sz="0" w:space="0" w:color="auto"/>
        <w:left w:val="none" w:sz="0" w:space="0" w:color="auto"/>
        <w:bottom w:val="none" w:sz="0" w:space="0" w:color="auto"/>
        <w:right w:val="none" w:sz="0" w:space="0" w:color="auto"/>
      </w:divBdr>
      <w:divsChild>
        <w:div w:id="1108164438">
          <w:marLeft w:val="60"/>
          <w:marRight w:val="60"/>
          <w:marTop w:val="100"/>
          <w:marBottom w:val="100"/>
          <w:divBdr>
            <w:top w:val="none" w:sz="0" w:space="0" w:color="auto"/>
            <w:left w:val="none" w:sz="0" w:space="0" w:color="auto"/>
            <w:bottom w:val="none" w:sz="0" w:space="0" w:color="auto"/>
            <w:right w:val="none" w:sz="0" w:space="0" w:color="auto"/>
          </w:divBdr>
          <w:divsChild>
            <w:div w:id="85361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389027">
      <w:bodyDiv w:val="1"/>
      <w:marLeft w:val="0"/>
      <w:marRight w:val="0"/>
      <w:marTop w:val="0"/>
      <w:marBottom w:val="0"/>
      <w:divBdr>
        <w:top w:val="none" w:sz="0" w:space="0" w:color="auto"/>
        <w:left w:val="none" w:sz="0" w:space="0" w:color="auto"/>
        <w:bottom w:val="none" w:sz="0" w:space="0" w:color="auto"/>
        <w:right w:val="none" w:sz="0" w:space="0" w:color="auto"/>
      </w:divBdr>
    </w:div>
    <w:div w:id="1634210203">
      <w:bodyDiv w:val="1"/>
      <w:marLeft w:val="0"/>
      <w:marRight w:val="0"/>
      <w:marTop w:val="0"/>
      <w:marBottom w:val="0"/>
      <w:divBdr>
        <w:top w:val="none" w:sz="0" w:space="0" w:color="auto"/>
        <w:left w:val="none" w:sz="0" w:space="0" w:color="auto"/>
        <w:bottom w:val="none" w:sz="0" w:space="0" w:color="auto"/>
        <w:right w:val="none" w:sz="0" w:space="0" w:color="auto"/>
      </w:divBdr>
    </w:div>
    <w:div w:id="1645813285">
      <w:bodyDiv w:val="1"/>
      <w:marLeft w:val="0"/>
      <w:marRight w:val="0"/>
      <w:marTop w:val="0"/>
      <w:marBottom w:val="0"/>
      <w:divBdr>
        <w:top w:val="none" w:sz="0" w:space="0" w:color="auto"/>
        <w:left w:val="none" w:sz="0" w:space="0" w:color="auto"/>
        <w:bottom w:val="none" w:sz="0" w:space="0" w:color="auto"/>
        <w:right w:val="none" w:sz="0" w:space="0" w:color="auto"/>
      </w:divBdr>
    </w:div>
    <w:div w:id="1670909229">
      <w:bodyDiv w:val="1"/>
      <w:marLeft w:val="0"/>
      <w:marRight w:val="0"/>
      <w:marTop w:val="0"/>
      <w:marBottom w:val="0"/>
      <w:divBdr>
        <w:top w:val="none" w:sz="0" w:space="0" w:color="auto"/>
        <w:left w:val="none" w:sz="0" w:space="0" w:color="auto"/>
        <w:bottom w:val="none" w:sz="0" w:space="0" w:color="auto"/>
        <w:right w:val="none" w:sz="0" w:space="0" w:color="auto"/>
      </w:divBdr>
    </w:div>
    <w:div w:id="1694573589">
      <w:bodyDiv w:val="1"/>
      <w:marLeft w:val="0"/>
      <w:marRight w:val="0"/>
      <w:marTop w:val="0"/>
      <w:marBottom w:val="0"/>
      <w:divBdr>
        <w:top w:val="none" w:sz="0" w:space="0" w:color="auto"/>
        <w:left w:val="none" w:sz="0" w:space="0" w:color="auto"/>
        <w:bottom w:val="none" w:sz="0" w:space="0" w:color="auto"/>
        <w:right w:val="none" w:sz="0" w:space="0" w:color="auto"/>
      </w:divBdr>
      <w:divsChild>
        <w:div w:id="1522353880">
          <w:marLeft w:val="0"/>
          <w:marRight w:val="0"/>
          <w:marTop w:val="0"/>
          <w:marBottom w:val="0"/>
          <w:divBdr>
            <w:top w:val="none" w:sz="0" w:space="0" w:color="auto"/>
            <w:left w:val="none" w:sz="0" w:space="0" w:color="auto"/>
            <w:bottom w:val="none" w:sz="0" w:space="0" w:color="auto"/>
            <w:right w:val="none" w:sz="0" w:space="0" w:color="auto"/>
          </w:divBdr>
        </w:div>
      </w:divsChild>
    </w:div>
    <w:div w:id="1696996792">
      <w:bodyDiv w:val="1"/>
      <w:marLeft w:val="0"/>
      <w:marRight w:val="0"/>
      <w:marTop w:val="0"/>
      <w:marBottom w:val="0"/>
      <w:divBdr>
        <w:top w:val="none" w:sz="0" w:space="0" w:color="auto"/>
        <w:left w:val="none" w:sz="0" w:space="0" w:color="auto"/>
        <w:bottom w:val="none" w:sz="0" w:space="0" w:color="auto"/>
        <w:right w:val="none" w:sz="0" w:space="0" w:color="auto"/>
      </w:divBdr>
    </w:div>
    <w:div w:id="1711954953">
      <w:bodyDiv w:val="1"/>
      <w:marLeft w:val="0"/>
      <w:marRight w:val="0"/>
      <w:marTop w:val="0"/>
      <w:marBottom w:val="0"/>
      <w:divBdr>
        <w:top w:val="none" w:sz="0" w:space="0" w:color="auto"/>
        <w:left w:val="none" w:sz="0" w:space="0" w:color="auto"/>
        <w:bottom w:val="none" w:sz="0" w:space="0" w:color="auto"/>
        <w:right w:val="none" w:sz="0" w:space="0" w:color="auto"/>
      </w:divBdr>
      <w:divsChild>
        <w:div w:id="521015151">
          <w:marLeft w:val="0"/>
          <w:marRight w:val="0"/>
          <w:marTop w:val="121"/>
          <w:marBottom w:val="0"/>
          <w:divBdr>
            <w:top w:val="none" w:sz="0" w:space="0" w:color="auto"/>
            <w:left w:val="none" w:sz="0" w:space="0" w:color="auto"/>
            <w:bottom w:val="none" w:sz="0" w:space="0" w:color="auto"/>
            <w:right w:val="none" w:sz="0" w:space="0" w:color="auto"/>
          </w:divBdr>
        </w:div>
        <w:div w:id="880242838">
          <w:marLeft w:val="0"/>
          <w:marRight w:val="0"/>
          <w:marTop w:val="121"/>
          <w:marBottom w:val="0"/>
          <w:divBdr>
            <w:top w:val="none" w:sz="0" w:space="0" w:color="auto"/>
            <w:left w:val="none" w:sz="0" w:space="0" w:color="auto"/>
            <w:bottom w:val="none" w:sz="0" w:space="0" w:color="auto"/>
            <w:right w:val="none" w:sz="0" w:space="0" w:color="auto"/>
          </w:divBdr>
        </w:div>
        <w:div w:id="1095781587">
          <w:marLeft w:val="0"/>
          <w:marRight w:val="0"/>
          <w:marTop w:val="121"/>
          <w:marBottom w:val="0"/>
          <w:divBdr>
            <w:top w:val="none" w:sz="0" w:space="0" w:color="auto"/>
            <w:left w:val="none" w:sz="0" w:space="0" w:color="auto"/>
            <w:bottom w:val="none" w:sz="0" w:space="0" w:color="auto"/>
            <w:right w:val="none" w:sz="0" w:space="0" w:color="auto"/>
          </w:divBdr>
        </w:div>
        <w:div w:id="1290238482">
          <w:marLeft w:val="0"/>
          <w:marRight w:val="0"/>
          <w:marTop w:val="121"/>
          <w:marBottom w:val="0"/>
          <w:divBdr>
            <w:top w:val="none" w:sz="0" w:space="0" w:color="auto"/>
            <w:left w:val="none" w:sz="0" w:space="0" w:color="auto"/>
            <w:bottom w:val="none" w:sz="0" w:space="0" w:color="auto"/>
            <w:right w:val="none" w:sz="0" w:space="0" w:color="auto"/>
          </w:divBdr>
        </w:div>
      </w:divsChild>
    </w:div>
    <w:div w:id="1727485626">
      <w:bodyDiv w:val="1"/>
      <w:marLeft w:val="0"/>
      <w:marRight w:val="0"/>
      <w:marTop w:val="0"/>
      <w:marBottom w:val="0"/>
      <w:divBdr>
        <w:top w:val="none" w:sz="0" w:space="0" w:color="auto"/>
        <w:left w:val="none" w:sz="0" w:space="0" w:color="auto"/>
        <w:bottom w:val="none" w:sz="0" w:space="0" w:color="auto"/>
        <w:right w:val="none" w:sz="0" w:space="0" w:color="auto"/>
      </w:divBdr>
    </w:div>
    <w:div w:id="1734427438">
      <w:bodyDiv w:val="1"/>
      <w:marLeft w:val="0"/>
      <w:marRight w:val="0"/>
      <w:marTop w:val="0"/>
      <w:marBottom w:val="0"/>
      <w:divBdr>
        <w:top w:val="none" w:sz="0" w:space="0" w:color="auto"/>
        <w:left w:val="none" w:sz="0" w:space="0" w:color="auto"/>
        <w:bottom w:val="none" w:sz="0" w:space="0" w:color="auto"/>
        <w:right w:val="none" w:sz="0" w:space="0" w:color="auto"/>
      </w:divBdr>
      <w:divsChild>
        <w:div w:id="1147822329">
          <w:marLeft w:val="0"/>
          <w:marRight w:val="0"/>
          <w:marTop w:val="121"/>
          <w:marBottom w:val="0"/>
          <w:divBdr>
            <w:top w:val="none" w:sz="0" w:space="0" w:color="auto"/>
            <w:left w:val="none" w:sz="0" w:space="0" w:color="auto"/>
            <w:bottom w:val="none" w:sz="0" w:space="0" w:color="auto"/>
            <w:right w:val="none" w:sz="0" w:space="0" w:color="auto"/>
          </w:divBdr>
        </w:div>
      </w:divsChild>
    </w:div>
    <w:div w:id="1752316757">
      <w:bodyDiv w:val="1"/>
      <w:marLeft w:val="0"/>
      <w:marRight w:val="0"/>
      <w:marTop w:val="0"/>
      <w:marBottom w:val="0"/>
      <w:divBdr>
        <w:top w:val="none" w:sz="0" w:space="0" w:color="auto"/>
        <w:left w:val="none" w:sz="0" w:space="0" w:color="auto"/>
        <w:bottom w:val="none" w:sz="0" w:space="0" w:color="auto"/>
        <w:right w:val="none" w:sz="0" w:space="0" w:color="auto"/>
      </w:divBdr>
    </w:div>
    <w:div w:id="1776750860">
      <w:bodyDiv w:val="1"/>
      <w:marLeft w:val="0"/>
      <w:marRight w:val="0"/>
      <w:marTop w:val="0"/>
      <w:marBottom w:val="0"/>
      <w:divBdr>
        <w:top w:val="none" w:sz="0" w:space="0" w:color="auto"/>
        <w:left w:val="none" w:sz="0" w:space="0" w:color="auto"/>
        <w:bottom w:val="none" w:sz="0" w:space="0" w:color="auto"/>
        <w:right w:val="none" w:sz="0" w:space="0" w:color="auto"/>
      </w:divBdr>
    </w:div>
    <w:div w:id="1823422549">
      <w:bodyDiv w:val="1"/>
      <w:marLeft w:val="0"/>
      <w:marRight w:val="0"/>
      <w:marTop w:val="0"/>
      <w:marBottom w:val="0"/>
      <w:divBdr>
        <w:top w:val="none" w:sz="0" w:space="0" w:color="auto"/>
        <w:left w:val="none" w:sz="0" w:space="0" w:color="auto"/>
        <w:bottom w:val="none" w:sz="0" w:space="0" w:color="auto"/>
        <w:right w:val="none" w:sz="0" w:space="0" w:color="auto"/>
      </w:divBdr>
      <w:divsChild>
        <w:div w:id="1796366392">
          <w:marLeft w:val="60"/>
          <w:marRight w:val="60"/>
          <w:marTop w:val="100"/>
          <w:marBottom w:val="100"/>
          <w:divBdr>
            <w:top w:val="none" w:sz="0" w:space="0" w:color="auto"/>
            <w:left w:val="none" w:sz="0" w:space="0" w:color="auto"/>
            <w:bottom w:val="none" w:sz="0" w:space="0" w:color="auto"/>
            <w:right w:val="none" w:sz="0" w:space="0" w:color="auto"/>
          </w:divBdr>
        </w:div>
      </w:divsChild>
    </w:div>
    <w:div w:id="1832138943">
      <w:bodyDiv w:val="1"/>
      <w:marLeft w:val="0"/>
      <w:marRight w:val="0"/>
      <w:marTop w:val="0"/>
      <w:marBottom w:val="0"/>
      <w:divBdr>
        <w:top w:val="none" w:sz="0" w:space="0" w:color="auto"/>
        <w:left w:val="none" w:sz="0" w:space="0" w:color="auto"/>
        <w:bottom w:val="none" w:sz="0" w:space="0" w:color="auto"/>
        <w:right w:val="none" w:sz="0" w:space="0" w:color="auto"/>
      </w:divBdr>
      <w:divsChild>
        <w:div w:id="1854107322">
          <w:marLeft w:val="0"/>
          <w:marRight w:val="0"/>
          <w:marTop w:val="121"/>
          <w:marBottom w:val="0"/>
          <w:divBdr>
            <w:top w:val="none" w:sz="0" w:space="0" w:color="auto"/>
            <w:left w:val="none" w:sz="0" w:space="0" w:color="auto"/>
            <w:bottom w:val="none" w:sz="0" w:space="0" w:color="auto"/>
            <w:right w:val="none" w:sz="0" w:space="0" w:color="auto"/>
          </w:divBdr>
        </w:div>
      </w:divsChild>
    </w:div>
    <w:div w:id="1869678787">
      <w:bodyDiv w:val="1"/>
      <w:marLeft w:val="0"/>
      <w:marRight w:val="0"/>
      <w:marTop w:val="0"/>
      <w:marBottom w:val="0"/>
      <w:divBdr>
        <w:top w:val="none" w:sz="0" w:space="0" w:color="auto"/>
        <w:left w:val="none" w:sz="0" w:space="0" w:color="auto"/>
        <w:bottom w:val="none" w:sz="0" w:space="0" w:color="auto"/>
        <w:right w:val="none" w:sz="0" w:space="0" w:color="auto"/>
      </w:divBdr>
      <w:divsChild>
        <w:div w:id="1206790053">
          <w:marLeft w:val="0"/>
          <w:marRight w:val="0"/>
          <w:marTop w:val="121"/>
          <w:marBottom w:val="0"/>
          <w:divBdr>
            <w:top w:val="none" w:sz="0" w:space="0" w:color="auto"/>
            <w:left w:val="none" w:sz="0" w:space="0" w:color="auto"/>
            <w:bottom w:val="none" w:sz="0" w:space="0" w:color="auto"/>
            <w:right w:val="none" w:sz="0" w:space="0" w:color="auto"/>
          </w:divBdr>
        </w:div>
      </w:divsChild>
    </w:div>
    <w:div w:id="1896623009">
      <w:bodyDiv w:val="1"/>
      <w:marLeft w:val="0"/>
      <w:marRight w:val="0"/>
      <w:marTop w:val="0"/>
      <w:marBottom w:val="0"/>
      <w:divBdr>
        <w:top w:val="none" w:sz="0" w:space="0" w:color="auto"/>
        <w:left w:val="none" w:sz="0" w:space="0" w:color="auto"/>
        <w:bottom w:val="none" w:sz="0" w:space="0" w:color="auto"/>
        <w:right w:val="none" w:sz="0" w:space="0" w:color="auto"/>
      </w:divBdr>
      <w:divsChild>
        <w:div w:id="131480983">
          <w:marLeft w:val="0"/>
          <w:marRight w:val="0"/>
          <w:marTop w:val="0"/>
          <w:marBottom w:val="0"/>
          <w:divBdr>
            <w:top w:val="none" w:sz="0" w:space="0" w:color="auto"/>
            <w:left w:val="none" w:sz="0" w:space="0" w:color="auto"/>
            <w:bottom w:val="none" w:sz="0" w:space="0" w:color="auto"/>
            <w:right w:val="none" w:sz="0" w:space="0" w:color="auto"/>
          </w:divBdr>
          <w:divsChild>
            <w:div w:id="1138914723">
              <w:marLeft w:val="0"/>
              <w:marRight w:val="0"/>
              <w:marTop w:val="0"/>
              <w:marBottom w:val="0"/>
              <w:divBdr>
                <w:top w:val="none" w:sz="0" w:space="0" w:color="auto"/>
                <w:left w:val="none" w:sz="0" w:space="0" w:color="auto"/>
                <w:bottom w:val="none" w:sz="0" w:space="0" w:color="auto"/>
                <w:right w:val="none" w:sz="0" w:space="0" w:color="auto"/>
              </w:divBdr>
            </w:div>
            <w:div w:id="176922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538866">
      <w:bodyDiv w:val="1"/>
      <w:marLeft w:val="0"/>
      <w:marRight w:val="0"/>
      <w:marTop w:val="0"/>
      <w:marBottom w:val="0"/>
      <w:divBdr>
        <w:top w:val="none" w:sz="0" w:space="0" w:color="auto"/>
        <w:left w:val="none" w:sz="0" w:space="0" w:color="auto"/>
        <w:bottom w:val="none" w:sz="0" w:space="0" w:color="auto"/>
        <w:right w:val="none" w:sz="0" w:space="0" w:color="auto"/>
      </w:divBdr>
    </w:div>
    <w:div w:id="1938321231">
      <w:bodyDiv w:val="1"/>
      <w:marLeft w:val="0"/>
      <w:marRight w:val="0"/>
      <w:marTop w:val="0"/>
      <w:marBottom w:val="0"/>
      <w:divBdr>
        <w:top w:val="none" w:sz="0" w:space="0" w:color="auto"/>
        <w:left w:val="none" w:sz="0" w:space="0" w:color="auto"/>
        <w:bottom w:val="none" w:sz="0" w:space="0" w:color="auto"/>
        <w:right w:val="none" w:sz="0" w:space="0" w:color="auto"/>
      </w:divBdr>
      <w:divsChild>
        <w:div w:id="40330300">
          <w:marLeft w:val="0"/>
          <w:marRight w:val="0"/>
          <w:marTop w:val="121"/>
          <w:marBottom w:val="0"/>
          <w:divBdr>
            <w:top w:val="none" w:sz="0" w:space="0" w:color="auto"/>
            <w:left w:val="none" w:sz="0" w:space="0" w:color="auto"/>
            <w:bottom w:val="none" w:sz="0" w:space="0" w:color="auto"/>
            <w:right w:val="none" w:sz="0" w:space="0" w:color="auto"/>
          </w:divBdr>
        </w:div>
      </w:divsChild>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300302">
      <w:bodyDiv w:val="1"/>
      <w:marLeft w:val="0"/>
      <w:marRight w:val="0"/>
      <w:marTop w:val="0"/>
      <w:marBottom w:val="0"/>
      <w:divBdr>
        <w:top w:val="none" w:sz="0" w:space="0" w:color="auto"/>
        <w:left w:val="none" w:sz="0" w:space="0" w:color="auto"/>
        <w:bottom w:val="none" w:sz="0" w:space="0" w:color="auto"/>
        <w:right w:val="none" w:sz="0" w:space="0" w:color="auto"/>
      </w:divBdr>
      <w:divsChild>
        <w:div w:id="147212711">
          <w:marLeft w:val="0"/>
          <w:marRight w:val="0"/>
          <w:marTop w:val="121"/>
          <w:marBottom w:val="0"/>
          <w:divBdr>
            <w:top w:val="none" w:sz="0" w:space="0" w:color="auto"/>
            <w:left w:val="none" w:sz="0" w:space="0" w:color="auto"/>
            <w:bottom w:val="none" w:sz="0" w:space="0" w:color="auto"/>
            <w:right w:val="none" w:sz="0" w:space="0" w:color="auto"/>
          </w:divBdr>
        </w:div>
        <w:div w:id="249893670">
          <w:marLeft w:val="0"/>
          <w:marRight w:val="0"/>
          <w:marTop w:val="121"/>
          <w:marBottom w:val="0"/>
          <w:divBdr>
            <w:top w:val="none" w:sz="0" w:space="0" w:color="auto"/>
            <w:left w:val="none" w:sz="0" w:space="0" w:color="auto"/>
            <w:bottom w:val="none" w:sz="0" w:space="0" w:color="auto"/>
            <w:right w:val="none" w:sz="0" w:space="0" w:color="auto"/>
          </w:divBdr>
        </w:div>
        <w:div w:id="331102333">
          <w:marLeft w:val="0"/>
          <w:marRight w:val="0"/>
          <w:marTop w:val="121"/>
          <w:marBottom w:val="0"/>
          <w:divBdr>
            <w:top w:val="none" w:sz="0" w:space="0" w:color="auto"/>
            <w:left w:val="none" w:sz="0" w:space="0" w:color="auto"/>
            <w:bottom w:val="none" w:sz="0" w:space="0" w:color="auto"/>
            <w:right w:val="none" w:sz="0" w:space="0" w:color="auto"/>
          </w:divBdr>
        </w:div>
        <w:div w:id="342518214">
          <w:marLeft w:val="0"/>
          <w:marRight w:val="0"/>
          <w:marTop w:val="121"/>
          <w:marBottom w:val="0"/>
          <w:divBdr>
            <w:top w:val="none" w:sz="0" w:space="0" w:color="auto"/>
            <w:left w:val="none" w:sz="0" w:space="0" w:color="auto"/>
            <w:bottom w:val="none" w:sz="0" w:space="0" w:color="auto"/>
            <w:right w:val="none" w:sz="0" w:space="0" w:color="auto"/>
          </w:divBdr>
        </w:div>
        <w:div w:id="428088786">
          <w:marLeft w:val="0"/>
          <w:marRight w:val="0"/>
          <w:marTop w:val="121"/>
          <w:marBottom w:val="0"/>
          <w:divBdr>
            <w:top w:val="none" w:sz="0" w:space="0" w:color="auto"/>
            <w:left w:val="none" w:sz="0" w:space="0" w:color="auto"/>
            <w:bottom w:val="none" w:sz="0" w:space="0" w:color="auto"/>
            <w:right w:val="none" w:sz="0" w:space="0" w:color="auto"/>
          </w:divBdr>
        </w:div>
        <w:div w:id="467163345">
          <w:marLeft w:val="0"/>
          <w:marRight w:val="0"/>
          <w:marTop w:val="121"/>
          <w:marBottom w:val="0"/>
          <w:divBdr>
            <w:top w:val="none" w:sz="0" w:space="0" w:color="auto"/>
            <w:left w:val="none" w:sz="0" w:space="0" w:color="auto"/>
            <w:bottom w:val="none" w:sz="0" w:space="0" w:color="auto"/>
            <w:right w:val="none" w:sz="0" w:space="0" w:color="auto"/>
          </w:divBdr>
        </w:div>
        <w:div w:id="629409004">
          <w:marLeft w:val="0"/>
          <w:marRight w:val="0"/>
          <w:marTop w:val="0"/>
          <w:marBottom w:val="192"/>
          <w:divBdr>
            <w:top w:val="none" w:sz="0" w:space="0" w:color="auto"/>
            <w:left w:val="none" w:sz="0" w:space="0" w:color="auto"/>
            <w:bottom w:val="none" w:sz="0" w:space="0" w:color="auto"/>
            <w:right w:val="none" w:sz="0" w:space="0" w:color="auto"/>
          </w:divBdr>
        </w:div>
        <w:div w:id="955985946">
          <w:marLeft w:val="0"/>
          <w:marRight w:val="0"/>
          <w:marTop w:val="0"/>
          <w:marBottom w:val="0"/>
          <w:divBdr>
            <w:top w:val="none" w:sz="0" w:space="0" w:color="auto"/>
            <w:left w:val="none" w:sz="0" w:space="0" w:color="auto"/>
            <w:bottom w:val="none" w:sz="0" w:space="0" w:color="auto"/>
            <w:right w:val="none" w:sz="0" w:space="0" w:color="auto"/>
          </w:divBdr>
        </w:div>
        <w:div w:id="1081877577">
          <w:marLeft w:val="0"/>
          <w:marRight w:val="0"/>
          <w:marTop w:val="121"/>
          <w:marBottom w:val="0"/>
          <w:divBdr>
            <w:top w:val="none" w:sz="0" w:space="0" w:color="auto"/>
            <w:left w:val="none" w:sz="0" w:space="0" w:color="auto"/>
            <w:bottom w:val="none" w:sz="0" w:space="0" w:color="auto"/>
            <w:right w:val="none" w:sz="0" w:space="0" w:color="auto"/>
          </w:divBdr>
        </w:div>
        <w:div w:id="1343896541">
          <w:marLeft w:val="0"/>
          <w:marRight w:val="0"/>
          <w:marTop w:val="121"/>
          <w:marBottom w:val="0"/>
          <w:divBdr>
            <w:top w:val="none" w:sz="0" w:space="0" w:color="auto"/>
            <w:left w:val="none" w:sz="0" w:space="0" w:color="auto"/>
            <w:bottom w:val="none" w:sz="0" w:space="0" w:color="auto"/>
            <w:right w:val="none" w:sz="0" w:space="0" w:color="auto"/>
          </w:divBdr>
        </w:div>
        <w:div w:id="1453674775">
          <w:marLeft w:val="0"/>
          <w:marRight w:val="0"/>
          <w:marTop w:val="121"/>
          <w:marBottom w:val="0"/>
          <w:divBdr>
            <w:top w:val="none" w:sz="0" w:space="0" w:color="auto"/>
            <w:left w:val="none" w:sz="0" w:space="0" w:color="auto"/>
            <w:bottom w:val="none" w:sz="0" w:space="0" w:color="auto"/>
            <w:right w:val="none" w:sz="0" w:space="0" w:color="auto"/>
          </w:divBdr>
        </w:div>
        <w:div w:id="1511068418">
          <w:marLeft w:val="0"/>
          <w:marRight w:val="0"/>
          <w:marTop w:val="121"/>
          <w:marBottom w:val="0"/>
          <w:divBdr>
            <w:top w:val="none" w:sz="0" w:space="0" w:color="auto"/>
            <w:left w:val="none" w:sz="0" w:space="0" w:color="auto"/>
            <w:bottom w:val="none" w:sz="0" w:space="0" w:color="auto"/>
            <w:right w:val="none" w:sz="0" w:space="0" w:color="auto"/>
          </w:divBdr>
        </w:div>
        <w:div w:id="1565332904">
          <w:marLeft w:val="0"/>
          <w:marRight w:val="0"/>
          <w:marTop w:val="120"/>
          <w:marBottom w:val="96"/>
          <w:divBdr>
            <w:top w:val="none" w:sz="0" w:space="0" w:color="auto"/>
            <w:left w:val="none" w:sz="0" w:space="0" w:color="auto"/>
            <w:bottom w:val="none" w:sz="0" w:space="0" w:color="auto"/>
            <w:right w:val="none" w:sz="0" w:space="0" w:color="auto"/>
          </w:divBdr>
          <w:divsChild>
            <w:div w:id="1128162977">
              <w:marLeft w:val="0"/>
              <w:marRight w:val="0"/>
              <w:marTop w:val="0"/>
              <w:marBottom w:val="0"/>
              <w:divBdr>
                <w:top w:val="none" w:sz="0" w:space="0" w:color="auto"/>
                <w:left w:val="none" w:sz="0" w:space="0" w:color="auto"/>
                <w:bottom w:val="none" w:sz="0" w:space="0" w:color="auto"/>
                <w:right w:val="none" w:sz="0" w:space="0" w:color="auto"/>
              </w:divBdr>
            </w:div>
            <w:div w:id="1690447854">
              <w:marLeft w:val="0"/>
              <w:marRight w:val="0"/>
              <w:marTop w:val="0"/>
              <w:marBottom w:val="0"/>
              <w:divBdr>
                <w:top w:val="none" w:sz="0" w:space="0" w:color="auto"/>
                <w:left w:val="none" w:sz="0" w:space="0" w:color="auto"/>
                <w:bottom w:val="none" w:sz="0" w:space="0" w:color="auto"/>
                <w:right w:val="none" w:sz="0" w:space="0" w:color="auto"/>
              </w:divBdr>
            </w:div>
          </w:divsChild>
        </w:div>
        <w:div w:id="1613047123">
          <w:marLeft w:val="0"/>
          <w:marRight w:val="0"/>
          <w:marTop w:val="121"/>
          <w:marBottom w:val="0"/>
          <w:divBdr>
            <w:top w:val="none" w:sz="0" w:space="0" w:color="auto"/>
            <w:left w:val="none" w:sz="0" w:space="0" w:color="auto"/>
            <w:bottom w:val="none" w:sz="0" w:space="0" w:color="auto"/>
            <w:right w:val="none" w:sz="0" w:space="0" w:color="auto"/>
          </w:divBdr>
        </w:div>
        <w:div w:id="1756897140">
          <w:marLeft w:val="0"/>
          <w:marRight w:val="0"/>
          <w:marTop w:val="0"/>
          <w:marBottom w:val="0"/>
          <w:divBdr>
            <w:top w:val="none" w:sz="0" w:space="0" w:color="auto"/>
            <w:left w:val="none" w:sz="0" w:space="0" w:color="auto"/>
            <w:bottom w:val="none" w:sz="0" w:space="0" w:color="auto"/>
            <w:right w:val="none" w:sz="0" w:space="0" w:color="auto"/>
          </w:divBdr>
        </w:div>
        <w:div w:id="1903565252">
          <w:marLeft w:val="0"/>
          <w:marRight w:val="0"/>
          <w:marTop w:val="0"/>
          <w:marBottom w:val="0"/>
          <w:divBdr>
            <w:top w:val="none" w:sz="0" w:space="0" w:color="auto"/>
            <w:left w:val="none" w:sz="0" w:space="0" w:color="auto"/>
            <w:bottom w:val="none" w:sz="0" w:space="0" w:color="auto"/>
            <w:right w:val="none" w:sz="0" w:space="0" w:color="auto"/>
          </w:divBdr>
        </w:div>
        <w:div w:id="2007829635">
          <w:marLeft w:val="0"/>
          <w:marRight w:val="0"/>
          <w:marTop w:val="121"/>
          <w:marBottom w:val="0"/>
          <w:divBdr>
            <w:top w:val="none" w:sz="0" w:space="0" w:color="auto"/>
            <w:left w:val="none" w:sz="0" w:space="0" w:color="auto"/>
            <w:bottom w:val="none" w:sz="0" w:space="0" w:color="auto"/>
            <w:right w:val="none" w:sz="0" w:space="0" w:color="auto"/>
          </w:divBdr>
        </w:div>
      </w:divsChild>
    </w:div>
    <w:div w:id="2030183745">
      <w:bodyDiv w:val="1"/>
      <w:marLeft w:val="0"/>
      <w:marRight w:val="0"/>
      <w:marTop w:val="0"/>
      <w:marBottom w:val="0"/>
      <w:divBdr>
        <w:top w:val="none" w:sz="0" w:space="0" w:color="auto"/>
        <w:left w:val="none" w:sz="0" w:space="0" w:color="auto"/>
        <w:bottom w:val="none" w:sz="0" w:space="0" w:color="auto"/>
        <w:right w:val="none" w:sz="0" w:space="0" w:color="auto"/>
      </w:divBdr>
      <w:divsChild>
        <w:div w:id="73355099">
          <w:marLeft w:val="0"/>
          <w:marRight w:val="0"/>
          <w:marTop w:val="121"/>
          <w:marBottom w:val="0"/>
          <w:divBdr>
            <w:top w:val="none" w:sz="0" w:space="0" w:color="auto"/>
            <w:left w:val="none" w:sz="0" w:space="0" w:color="auto"/>
            <w:bottom w:val="none" w:sz="0" w:space="0" w:color="auto"/>
            <w:right w:val="none" w:sz="0" w:space="0" w:color="auto"/>
          </w:divBdr>
        </w:div>
        <w:div w:id="1975141280">
          <w:marLeft w:val="0"/>
          <w:marRight w:val="0"/>
          <w:marTop w:val="121"/>
          <w:marBottom w:val="0"/>
          <w:divBdr>
            <w:top w:val="none" w:sz="0" w:space="0" w:color="auto"/>
            <w:left w:val="none" w:sz="0" w:space="0" w:color="auto"/>
            <w:bottom w:val="none" w:sz="0" w:space="0" w:color="auto"/>
            <w:right w:val="none" w:sz="0" w:space="0" w:color="auto"/>
          </w:divBdr>
        </w:div>
        <w:div w:id="2013868249">
          <w:marLeft w:val="0"/>
          <w:marRight w:val="0"/>
          <w:marTop w:val="121"/>
          <w:marBottom w:val="0"/>
          <w:divBdr>
            <w:top w:val="none" w:sz="0" w:space="0" w:color="auto"/>
            <w:left w:val="none" w:sz="0" w:space="0" w:color="auto"/>
            <w:bottom w:val="none" w:sz="0" w:space="0" w:color="auto"/>
            <w:right w:val="none" w:sz="0" w:space="0" w:color="auto"/>
          </w:divBdr>
        </w:div>
        <w:div w:id="2026589402">
          <w:marLeft w:val="0"/>
          <w:marRight w:val="0"/>
          <w:marTop w:val="121"/>
          <w:marBottom w:val="0"/>
          <w:divBdr>
            <w:top w:val="none" w:sz="0" w:space="0" w:color="auto"/>
            <w:left w:val="none" w:sz="0" w:space="0" w:color="auto"/>
            <w:bottom w:val="none" w:sz="0" w:space="0" w:color="auto"/>
            <w:right w:val="none" w:sz="0" w:space="0" w:color="auto"/>
          </w:divBdr>
        </w:div>
      </w:divsChild>
    </w:div>
    <w:div w:id="2042512751">
      <w:bodyDiv w:val="1"/>
      <w:marLeft w:val="0"/>
      <w:marRight w:val="0"/>
      <w:marTop w:val="0"/>
      <w:marBottom w:val="0"/>
      <w:divBdr>
        <w:top w:val="none" w:sz="0" w:space="0" w:color="auto"/>
        <w:left w:val="none" w:sz="0" w:space="0" w:color="auto"/>
        <w:bottom w:val="none" w:sz="0" w:space="0" w:color="auto"/>
        <w:right w:val="none" w:sz="0" w:space="0" w:color="auto"/>
      </w:divBdr>
    </w:div>
    <w:div w:id="2131972996">
      <w:bodyDiv w:val="1"/>
      <w:marLeft w:val="0"/>
      <w:marRight w:val="0"/>
      <w:marTop w:val="0"/>
      <w:marBottom w:val="0"/>
      <w:divBdr>
        <w:top w:val="none" w:sz="0" w:space="0" w:color="auto"/>
        <w:left w:val="none" w:sz="0" w:space="0" w:color="auto"/>
        <w:bottom w:val="none" w:sz="0" w:space="0" w:color="auto"/>
        <w:right w:val="none" w:sz="0" w:space="0" w:color="auto"/>
      </w:divBdr>
    </w:div>
    <w:div w:id="2144229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65518&amp;dst=100336" TargetMode="External"/><Relationship Id="rId18" Type="http://schemas.openxmlformats.org/officeDocument/2006/relationships/hyperlink" Target="https://login.consultant.ru/link/?req=doc&amp;base=LAW&amp;n=465518&amp;dst=100386" TargetMode="External"/><Relationship Id="rId26" Type="http://schemas.openxmlformats.org/officeDocument/2006/relationships/hyperlink" Target="https://login.consultant.ru/link/?req=doc&amp;base=LAW&amp;n=465518&amp;dst=2229" TargetMode="External"/><Relationship Id="rId3" Type="http://schemas.openxmlformats.org/officeDocument/2006/relationships/styles" Target="styles.xml"/><Relationship Id="rId21" Type="http://schemas.openxmlformats.org/officeDocument/2006/relationships/hyperlink" Target="https://login.consultant.ru/link/?req=doc&amp;base=LAW&amp;n=465518"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login.consultant.ru/link/?req=doc&amp;base=LAW&amp;n=465518&amp;dst=100262" TargetMode="External"/><Relationship Id="rId17" Type="http://schemas.openxmlformats.org/officeDocument/2006/relationships/hyperlink" Target="https://login.consultant.ru/link/?req=doc&amp;base=LAW&amp;n=465518&amp;dst=2304" TargetMode="External"/><Relationship Id="rId25" Type="http://schemas.openxmlformats.org/officeDocument/2006/relationships/hyperlink" Target="https://login.consultant.ru/link/?req=doc&amp;base=LAW&amp;n=465518&amp;dst=12213"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login.consultant.ru/link/?req=doc&amp;base=LAW&amp;n=465518&amp;dst=12019" TargetMode="External"/><Relationship Id="rId20" Type="http://schemas.openxmlformats.org/officeDocument/2006/relationships/hyperlink" Target="https://login.consultant.ru/link/?req=doc&amp;base=LAW&amp;n=465518&amp;dst=100386" TargetMode="External"/><Relationship Id="rId29" Type="http://schemas.openxmlformats.org/officeDocument/2006/relationships/hyperlink" Target="https://login.consultant.ru/link/?req=doc&amp;base=LAW&amp;n=465518&amp;dst=1221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65518&amp;dst=2279" TargetMode="External"/><Relationship Id="rId24" Type="http://schemas.openxmlformats.org/officeDocument/2006/relationships/hyperlink" Target="https://login.consultant.ru/link/?req=doc&amp;base=LAW&amp;n=465518&amp;dst=2812"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login.consultant.ru/link/?req=doc&amp;base=LAW&amp;n=465518&amp;dst=12092" TargetMode="External"/><Relationship Id="rId23" Type="http://schemas.openxmlformats.org/officeDocument/2006/relationships/hyperlink" Target="https://login.consultant.ru/link/?req=doc&amp;base=LAW&amp;n=465518&amp;dst=2279" TargetMode="External"/><Relationship Id="rId28" Type="http://schemas.openxmlformats.org/officeDocument/2006/relationships/hyperlink" Target="https://login.consultant.ru/link/?req=doc&amp;base=LAW&amp;n=465518&amp;dst=2228"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login.consultant.ru/link/?req=doc&amp;base=LAW&amp;n=465518&amp;dst=100262" TargetMode="External"/><Relationship Id="rId31"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login.consultant.ru/link/?req=doc&amp;base=LAW&amp;n=465518&amp;dst=12091" TargetMode="External"/><Relationship Id="rId22" Type="http://schemas.openxmlformats.org/officeDocument/2006/relationships/hyperlink" Target="https://login.consultant.ru/link/?req=doc&amp;base=LAW&amp;n=465518&amp;dst=12213" TargetMode="External"/><Relationship Id="rId27" Type="http://schemas.openxmlformats.org/officeDocument/2006/relationships/hyperlink" Target="https://login.consultant.ru/link/?req=doc&amp;base=LAW&amp;n=465518&amp;dst=2234" TargetMode="External"/><Relationship Id="rId30" Type="http://schemas.openxmlformats.org/officeDocument/2006/relationships/hyperlink" Target="https://login.consultant.ru/link/?req=doc&amp;base=LAW&amp;n=465518&amp;dst=2229"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E087FE-C14D-4B83-820B-2DC34E4FC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3085</TotalTime>
  <Pages>7</Pages>
  <Words>3541</Words>
  <Characters>20186</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23680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Кудаисова Ольга Николаевна</cp:lastModifiedBy>
  <cp:revision>415</cp:revision>
  <cp:lastPrinted>2023-02-20T07:41:00Z</cp:lastPrinted>
  <dcterms:created xsi:type="dcterms:W3CDTF">2021-03-24T07:11:00Z</dcterms:created>
  <dcterms:modified xsi:type="dcterms:W3CDTF">2024-04-26T06:34:00Z</dcterms:modified>
</cp:coreProperties>
</file>