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381A1D" w:rsidRPr="00A24E44" w:rsidTr="001644D2">
        <w:tc>
          <w:tcPr>
            <w:tcW w:w="4402" w:type="dxa"/>
          </w:tcPr>
          <w:p w:rsidR="00381A1D" w:rsidRPr="00A24E44" w:rsidRDefault="00381A1D" w:rsidP="00381A1D">
            <w:pPr>
              <w:widowControl w:val="0"/>
              <w:rPr>
                <w:sz w:val="26"/>
                <w:szCs w:val="26"/>
                <w:lang w:eastAsia="en-US"/>
              </w:rPr>
            </w:pPr>
          </w:p>
        </w:tc>
        <w:tc>
          <w:tcPr>
            <w:tcW w:w="5096" w:type="dxa"/>
          </w:tcPr>
          <w:p w:rsidR="00A24E44" w:rsidRPr="00A24E44" w:rsidRDefault="00A24E44" w:rsidP="00A24E44">
            <w:pPr>
              <w:widowControl w:val="0"/>
              <w:rPr>
                <w:iCs/>
                <w:sz w:val="26"/>
                <w:szCs w:val="26"/>
                <w:lang w:eastAsia="en-US"/>
              </w:rPr>
            </w:pPr>
          </w:p>
          <w:p w:rsidR="00A24E44" w:rsidRPr="00A24E44" w:rsidRDefault="00A24E44" w:rsidP="00A24E44">
            <w:pPr>
              <w:widowControl w:val="0"/>
              <w:rPr>
                <w:iCs/>
                <w:sz w:val="26"/>
                <w:szCs w:val="26"/>
                <w:lang w:eastAsia="en-US"/>
              </w:rPr>
            </w:pPr>
          </w:p>
          <w:p w:rsidR="00A24E44" w:rsidRPr="00A24E44" w:rsidRDefault="00A24E44" w:rsidP="00A24E44">
            <w:pPr>
              <w:widowControl w:val="0"/>
              <w:rPr>
                <w:iCs/>
                <w:sz w:val="26"/>
                <w:szCs w:val="26"/>
                <w:lang w:eastAsia="en-US"/>
              </w:rPr>
            </w:pPr>
          </w:p>
          <w:p w:rsidR="00A24E44" w:rsidRPr="00A24E44" w:rsidRDefault="00A24E44" w:rsidP="00A24E44">
            <w:pPr>
              <w:widowControl w:val="0"/>
              <w:rPr>
                <w:iCs/>
                <w:sz w:val="26"/>
                <w:szCs w:val="26"/>
                <w:lang w:eastAsia="en-US"/>
              </w:rPr>
            </w:pPr>
          </w:p>
          <w:p w:rsidR="00A24E44" w:rsidRPr="00A24E44" w:rsidRDefault="00A24E44" w:rsidP="00A24E44">
            <w:pPr>
              <w:widowControl w:val="0"/>
              <w:rPr>
                <w:iCs/>
                <w:sz w:val="26"/>
                <w:szCs w:val="26"/>
                <w:lang w:eastAsia="en-US"/>
              </w:rPr>
            </w:pPr>
          </w:p>
          <w:p w:rsidR="00BB43CE" w:rsidRPr="00BB43CE" w:rsidRDefault="00BB43CE" w:rsidP="00BB43CE">
            <w:pPr>
              <w:widowControl w:val="0"/>
              <w:rPr>
                <w:iCs/>
                <w:sz w:val="26"/>
                <w:szCs w:val="26"/>
                <w:lang w:eastAsia="en-US"/>
              </w:rPr>
            </w:pPr>
            <w:r w:rsidRPr="00BB43CE">
              <w:rPr>
                <w:iCs/>
                <w:sz w:val="26"/>
                <w:szCs w:val="26"/>
                <w:lang w:eastAsia="en-US"/>
              </w:rPr>
              <w:t>СПб ГКУ «Жилищное агентство Невского района Санкт-Петербурга»</w:t>
            </w:r>
          </w:p>
          <w:p w:rsidR="00BB43CE" w:rsidRPr="00BB43CE" w:rsidRDefault="00BB43CE" w:rsidP="00BB43CE">
            <w:pPr>
              <w:widowControl w:val="0"/>
              <w:rPr>
                <w:iCs/>
                <w:sz w:val="26"/>
                <w:szCs w:val="26"/>
                <w:lang w:eastAsia="en-US"/>
              </w:rPr>
            </w:pPr>
            <w:r w:rsidRPr="00BB43CE">
              <w:rPr>
                <w:iCs/>
                <w:sz w:val="26"/>
                <w:szCs w:val="26"/>
                <w:lang w:eastAsia="en-US"/>
              </w:rPr>
              <w:t xml:space="preserve">пр. </w:t>
            </w:r>
            <w:proofErr w:type="spellStart"/>
            <w:r w:rsidRPr="00BB43CE">
              <w:rPr>
                <w:iCs/>
                <w:sz w:val="26"/>
                <w:szCs w:val="26"/>
                <w:lang w:eastAsia="en-US"/>
              </w:rPr>
              <w:t>Обуховской</w:t>
            </w:r>
            <w:proofErr w:type="spellEnd"/>
            <w:r w:rsidRPr="00BB43CE">
              <w:rPr>
                <w:iCs/>
                <w:sz w:val="26"/>
                <w:szCs w:val="26"/>
                <w:lang w:eastAsia="en-US"/>
              </w:rPr>
              <w:t xml:space="preserve"> Обороны, д. 54,</w:t>
            </w:r>
          </w:p>
          <w:p w:rsidR="00BB43CE" w:rsidRPr="00BB43CE" w:rsidRDefault="00BB43CE" w:rsidP="00BB43CE">
            <w:pPr>
              <w:widowControl w:val="0"/>
              <w:rPr>
                <w:iCs/>
                <w:sz w:val="26"/>
                <w:szCs w:val="26"/>
                <w:lang w:eastAsia="en-US"/>
              </w:rPr>
            </w:pPr>
            <w:r w:rsidRPr="00BB43CE">
              <w:rPr>
                <w:iCs/>
                <w:sz w:val="26"/>
                <w:szCs w:val="26"/>
                <w:lang w:eastAsia="en-US"/>
              </w:rPr>
              <w:t>Санкт-Петербург, 192029</w:t>
            </w:r>
          </w:p>
          <w:p w:rsidR="00BB43CE" w:rsidRPr="00BB43CE" w:rsidRDefault="00BB43CE" w:rsidP="00BB43CE">
            <w:pPr>
              <w:widowControl w:val="0"/>
              <w:rPr>
                <w:iCs/>
                <w:sz w:val="26"/>
                <w:szCs w:val="26"/>
                <w:lang w:eastAsia="en-US"/>
              </w:rPr>
            </w:pPr>
            <w:r w:rsidRPr="00BB43CE">
              <w:rPr>
                <w:iCs/>
                <w:sz w:val="26"/>
                <w:szCs w:val="26"/>
                <w:lang w:eastAsia="en-US"/>
              </w:rPr>
              <w:t>эл. почта: alexandr-ast@yandex.ru</w:t>
            </w:r>
          </w:p>
          <w:p w:rsidR="00BB43CE" w:rsidRPr="00BB43CE" w:rsidRDefault="00BB43CE" w:rsidP="00BB43CE">
            <w:pPr>
              <w:widowControl w:val="0"/>
              <w:rPr>
                <w:iCs/>
                <w:sz w:val="26"/>
                <w:szCs w:val="26"/>
                <w:lang w:eastAsia="en-US"/>
              </w:rPr>
            </w:pPr>
          </w:p>
          <w:p w:rsidR="00BB43CE" w:rsidRPr="00BB43CE" w:rsidRDefault="00BB43CE" w:rsidP="00BB43CE">
            <w:pPr>
              <w:widowControl w:val="0"/>
              <w:rPr>
                <w:iCs/>
                <w:sz w:val="26"/>
                <w:szCs w:val="26"/>
                <w:lang w:eastAsia="en-US"/>
              </w:rPr>
            </w:pPr>
            <w:r w:rsidRPr="00BB43CE">
              <w:rPr>
                <w:iCs/>
                <w:sz w:val="26"/>
                <w:szCs w:val="26"/>
                <w:lang w:eastAsia="en-US"/>
              </w:rPr>
              <w:t>АО «ЕЭТП»</w:t>
            </w:r>
          </w:p>
          <w:p w:rsidR="00BB43CE" w:rsidRPr="00BB43CE" w:rsidRDefault="00BB43CE" w:rsidP="00BB43CE">
            <w:pPr>
              <w:widowControl w:val="0"/>
              <w:rPr>
                <w:iCs/>
                <w:sz w:val="26"/>
                <w:szCs w:val="26"/>
                <w:lang w:eastAsia="en-US"/>
              </w:rPr>
            </w:pPr>
            <w:r w:rsidRPr="00BB43CE">
              <w:rPr>
                <w:iCs/>
                <w:sz w:val="26"/>
                <w:szCs w:val="26"/>
                <w:lang w:eastAsia="en-US"/>
              </w:rPr>
              <w:t xml:space="preserve">проспект 60-я Октября, д. 9, </w:t>
            </w:r>
          </w:p>
          <w:p w:rsidR="00BB43CE" w:rsidRPr="00BB43CE" w:rsidRDefault="00BB43CE" w:rsidP="00BB43CE">
            <w:pPr>
              <w:widowControl w:val="0"/>
              <w:rPr>
                <w:iCs/>
                <w:sz w:val="26"/>
                <w:szCs w:val="26"/>
                <w:lang w:eastAsia="en-US"/>
              </w:rPr>
            </w:pPr>
            <w:r w:rsidRPr="00BB43CE">
              <w:rPr>
                <w:iCs/>
                <w:sz w:val="26"/>
                <w:szCs w:val="26"/>
                <w:lang w:eastAsia="en-US"/>
              </w:rPr>
              <w:t>Москва, 117312</w:t>
            </w:r>
          </w:p>
          <w:p w:rsidR="00BB43CE" w:rsidRPr="00BB43CE" w:rsidRDefault="00BB43CE" w:rsidP="00BB43CE">
            <w:pPr>
              <w:widowControl w:val="0"/>
              <w:rPr>
                <w:iCs/>
                <w:sz w:val="26"/>
                <w:szCs w:val="26"/>
                <w:lang w:eastAsia="en-US"/>
              </w:rPr>
            </w:pPr>
            <w:r w:rsidRPr="00BB43CE">
              <w:rPr>
                <w:iCs/>
                <w:sz w:val="26"/>
                <w:szCs w:val="26"/>
                <w:lang w:eastAsia="en-US"/>
              </w:rPr>
              <w:t xml:space="preserve">факс: </w:t>
            </w:r>
            <w:r w:rsidR="008A3C3C">
              <w:rPr>
                <w:iCs/>
                <w:sz w:val="26"/>
                <w:szCs w:val="26"/>
                <w:lang w:eastAsia="en-US"/>
              </w:rPr>
              <w:t>(495) 542-40-20</w:t>
            </w:r>
          </w:p>
          <w:p w:rsidR="00BB43CE" w:rsidRPr="00BB43CE" w:rsidRDefault="00BB43CE" w:rsidP="00BB43CE">
            <w:pPr>
              <w:widowControl w:val="0"/>
              <w:rPr>
                <w:iCs/>
                <w:sz w:val="26"/>
                <w:szCs w:val="26"/>
                <w:lang w:eastAsia="en-US"/>
              </w:rPr>
            </w:pPr>
          </w:p>
          <w:p w:rsidR="00BB43CE" w:rsidRPr="00BB43CE" w:rsidRDefault="00BB43CE" w:rsidP="00BB43CE">
            <w:pPr>
              <w:widowControl w:val="0"/>
              <w:rPr>
                <w:iCs/>
                <w:sz w:val="26"/>
                <w:szCs w:val="26"/>
                <w:lang w:eastAsia="en-US"/>
              </w:rPr>
            </w:pPr>
            <w:r w:rsidRPr="00BB43CE">
              <w:rPr>
                <w:iCs/>
                <w:sz w:val="26"/>
                <w:szCs w:val="26"/>
                <w:lang w:eastAsia="en-US"/>
              </w:rPr>
              <w:t>ООО «ПСР»</w:t>
            </w:r>
          </w:p>
          <w:p w:rsidR="00BB43CE" w:rsidRPr="00BB43CE" w:rsidRDefault="00BB43CE" w:rsidP="00BB43CE">
            <w:pPr>
              <w:widowControl w:val="0"/>
              <w:rPr>
                <w:iCs/>
                <w:sz w:val="26"/>
                <w:szCs w:val="26"/>
                <w:lang w:eastAsia="en-US"/>
              </w:rPr>
            </w:pPr>
            <w:proofErr w:type="spellStart"/>
            <w:r w:rsidRPr="00BB43CE">
              <w:rPr>
                <w:iCs/>
                <w:sz w:val="26"/>
                <w:szCs w:val="26"/>
                <w:lang w:eastAsia="en-US"/>
              </w:rPr>
              <w:t>Шафировский</w:t>
            </w:r>
            <w:proofErr w:type="spellEnd"/>
            <w:r w:rsidRPr="00BB43CE">
              <w:rPr>
                <w:iCs/>
                <w:sz w:val="26"/>
                <w:szCs w:val="26"/>
                <w:lang w:eastAsia="en-US"/>
              </w:rPr>
              <w:t xml:space="preserve"> пр., д. 17, лит. О, пом. 1Б, офис 1Г,</w:t>
            </w:r>
          </w:p>
          <w:p w:rsidR="00BB43CE" w:rsidRPr="00BB43CE" w:rsidRDefault="00BB43CE" w:rsidP="00BB43CE">
            <w:pPr>
              <w:widowControl w:val="0"/>
              <w:rPr>
                <w:iCs/>
                <w:sz w:val="26"/>
                <w:szCs w:val="26"/>
                <w:lang w:eastAsia="en-US"/>
              </w:rPr>
            </w:pPr>
            <w:r w:rsidRPr="00BB43CE">
              <w:rPr>
                <w:iCs/>
                <w:sz w:val="26"/>
                <w:szCs w:val="26"/>
                <w:lang w:eastAsia="en-US"/>
              </w:rPr>
              <w:t>Санкт-Петербург, 195067</w:t>
            </w:r>
          </w:p>
          <w:p w:rsidR="00381A1D" w:rsidRPr="00A24E44" w:rsidRDefault="00BB43CE" w:rsidP="00BB43CE">
            <w:pPr>
              <w:widowControl w:val="0"/>
              <w:rPr>
                <w:iCs/>
                <w:sz w:val="26"/>
                <w:szCs w:val="26"/>
                <w:lang w:eastAsia="en-US"/>
              </w:rPr>
            </w:pPr>
            <w:r w:rsidRPr="00BB43CE">
              <w:rPr>
                <w:iCs/>
                <w:sz w:val="26"/>
                <w:szCs w:val="26"/>
                <w:lang w:eastAsia="en-US"/>
              </w:rPr>
              <w:t>эл. почта: piterstroyremont@yandex.ru</w:t>
            </w:r>
          </w:p>
        </w:tc>
      </w:tr>
      <w:tr w:rsidR="00381A1D" w:rsidRPr="00A24E44" w:rsidTr="001644D2">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r w:rsidR="00381A1D" w:rsidRPr="00A24E44" w:rsidTr="001644D2">
        <w:trPr>
          <w:trHeight w:val="80"/>
        </w:trPr>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bl>
    <w:p w:rsidR="00381A1D" w:rsidRPr="00A24E44" w:rsidRDefault="00381A1D" w:rsidP="00381A1D">
      <w:pPr>
        <w:jc w:val="center"/>
        <w:rPr>
          <w:b/>
          <w:sz w:val="26"/>
          <w:szCs w:val="26"/>
        </w:rPr>
      </w:pPr>
      <w:r w:rsidRPr="00A24E44">
        <w:rPr>
          <w:b/>
          <w:sz w:val="26"/>
          <w:szCs w:val="26"/>
        </w:rPr>
        <w:t>РЕШЕНИЕ</w:t>
      </w:r>
    </w:p>
    <w:p w:rsidR="00381A1D" w:rsidRPr="00A24E44" w:rsidRDefault="00381A1D" w:rsidP="00381A1D">
      <w:pPr>
        <w:jc w:val="center"/>
        <w:rPr>
          <w:sz w:val="26"/>
          <w:szCs w:val="26"/>
        </w:rPr>
      </w:pPr>
      <w:r w:rsidRPr="00A24E44">
        <w:rPr>
          <w:sz w:val="26"/>
          <w:szCs w:val="26"/>
        </w:rPr>
        <w:t xml:space="preserve">по делу </w:t>
      </w:r>
      <w:r w:rsidRPr="00A24E44">
        <w:rPr>
          <w:b/>
          <w:sz w:val="26"/>
          <w:szCs w:val="26"/>
        </w:rPr>
        <w:t xml:space="preserve">№ </w:t>
      </w:r>
      <w:bookmarkStart w:id="0" w:name="_Hlk23889619"/>
      <w:r w:rsidRPr="00A24E44">
        <w:rPr>
          <w:b/>
          <w:sz w:val="26"/>
          <w:szCs w:val="26"/>
        </w:rPr>
        <w:t>44</w:t>
      </w:r>
      <w:bookmarkEnd w:id="0"/>
      <w:r w:rsidRPr="00A24E44">
        <w:rPr>
          <w:b/>
          <w:sz w:val="26"/>
          <w:szCs w:val="26"/>
        </w:rPr>
        <w:t>-</w:t>
      </w:r>
      <w:r w:rsidR="00BB43CE">
        <w:rPr>
          <w:b/>
          <w:sz w:val="26"/>
          <w:szCs w:val="26"/>
        </w:rPr>
        <w:t>126</w:t>
      </w:r>
      <w:r w:rsidR="007F6538">
        <w:rPr>
          <w:b/>
          <w:sz w:val="26"/>
          <w:szCs w:val="26"/>
        </w:rPr>
        <w:t>4</w:t>
      </w:r>
      <w:r w:rsidRPr="00A24E44">
        <w:rPr>
          <w:b/>
          <w:sz w:val="26"/>
          <w:szCs w:val="26"/>
        </w:rPr>
        <w:t xml:space="preserve">/24 </w:t>
      </w:r>
      <w:r w:rsidRPr="00A24E44">
        <w:rPr>
          <w:b/>
          <w:sz w:val="26"/>
          <w:szCs w:val="26"/>
        </w:rPr>
        <w:br/>
      </w:r>
      <w:r w:rsidRPr="00A24E44">
        <w:rPr>
          <w:sz w:val="26"/>
          <w:szCs w:val="26"/>
        </w:rPr>
        <w:t>о нарушении законодательства о контрактной системе</w:t>
      </w:r>
    </w:p>
    <w:p w:rsidR="00381A1D" w:rsidRPr="00A24E44" w:rsidRDefault="00381A1D" w:rsidP="00381A1D">
      <w:pPr>
        <w:ind w:firstLine="540"/>
        <w:jc w:val="both"/>
        <w:rPr>
          <w:sz w:val="26"/>
          <w:szCs w:val="26"/>
        </w:rPr>
      </w:pPr>
    </w:p>
    <w:p w:rsidR="00381A1D" w:rsidRPr="00A24E44" w:rsidRDefault="00BB43CE" w:rsidP="00381A1D">
      <w:pPr>
        <w:tabs>
          <w:tab w:val="left" w:pos="0"/>
        </w:tabs>
        <w:jc w:val="both"/>
        <w:rPr>
          <w:sz w:val="26"/>
          <w:szCs w:val="26"/>
        </w:rPr>
      </w:pPr>
      <w:r>
        <w:rPr>
          <w:sz w:val="26"/>
          <w:szCs w:val="26"/>
        </w:rPr>
        <w:t>28</w:t>
      </w:r>
      <w:r w:rsidR="00381A1D" w:rsidRPr="00A24E44">
        <w:rPr>
          <w:sz w:val="26"/>
          <w:szCs w:val="26"/>
        </w:rPr>
        <w:t>.03.2024                                                                                            Санкт-Петербург</w:t>
      </w:r>
    </w:p>
    <w:p w:rsidR="00381A1D" w:rsidRPr="00A24E44" w:rsidRDefault="00381A1D" w:rsidP="00381A1D">
      <w:pPr>
        <w:tabs>
          <w:tab w:val="left" w:pos="0"/>
        </w:tabs>
        <w:jc w:val="both"/>
        <w:rPr>
          <w:sz w:val="26"/>
          <w:szCs w:val="26"/>
        </w:rPr>
      </w:pPr>
    </w:p>
    <w:p w:rsidR="00381A1D" w:rsidRPr="00A24E44" w:rsidRDefault="00381A1D" w:rsidP="00381A1D">
      <w:pPr>
        <w:tabs>
          <w:tab w:val="left" w:pos="0"/>
        </w:tabs>
        <w:jc w:val="both"/>
        <w:rPr>
          <w:sz w:val="26"/>
          <w:szCs w:val="26"/>
        </w:rPr>
      </w:pPr>
      <w:r w:rsidRPr="00A24E44">
        <w:rPr>
          <w:sz w:val="26"/>
          <w:szCs w:val="26"/>
        </w:rPr>
        <w:tab/>
        <w:t>Комиссия Санкт-Петербургского УФАС России по контролю в сфере закупок (далее – Комиссия УФАС) в составе:</w:t>
      </w:r>
    </w:p>
    <w:p w:rsidR="00565025" w:rsidRDefault="00381A1D" w:rsidP="00565025">
      <w:pPr>
        <w:tabs>
          <w:tab w:val="left" w:pos="0"/>
        </w:tabs>
        <w:jc w:val="both"/>
        <w:rPr>
          <w:sz w:val="26"/>
          <w:szCs w:val="26"/>
        </w:rPr>
      </w:pPr>
      <w:r w:rsidRPr="00A24E44">
        <w:rPr>
          <w:sz w:val="26"/>
          <w:szCs w:val="26"/>
        </w:rPr>
        <w:tab/>
      </w:r>
    </w:p>
    <w:p w:rsidR="00381A1D" w:rsidRPr="00A24E44" w:rsidRDefault="00381A1D" w:rsidP="00565025">
      <w:pPr>
        <w:tabs>
          <w:tab w:val="left" w:pos="0"/>
        </w:tabs>
        <w:jc w:val="both"/>
        <w:rPr>
          <w:iCs/>
          <w:sz w:val="26"/>
          <w:szCs w:val="26"/>
        </w:rPr>
      </w:pPr>
      <w:r w:rsidRPr="00A24E44">
        <w:rPr>
          <w:sz w:val="26"/>
          <w:szCs w:val="26"/>
        </w:rPr>
        <w:t xml:space="preserve">рассмотрев посредством системы видеоконференцсвязи жалобу Заявителя </w:t>
      </w:r>
      <w:r w:rsidR="008F419C">
        <w:rPr>
          <w:sz w:val="26"/>
          <w:szCs w:val="26"/>
        </w:rPr>
        <w:br/>
      </w:r>
      <w:r w:rsidRPr="00A24E44">
        <w:rPr>
          <w:sz w:val="26"/>
          <w:szCs w:val="26"/>
        </w:rPr>
        <w:t>(</w:t>
      </w:r>
      <w:proofErr w:type="spellStart"/>
      <w:r w:rsidRPr="00A24E44">
        <w:rPr>
          <w:sz w:val="26"/>
          <w:szCs w:val="26"/>
        </w:rPr>
        <w:t>вх</w:t>
      </w:r>
      <w:proofErr w:type="spellEnd"/>
      <w:r w:rsidRPr="00A24E44">
        <w:rPr>
          <w:sz w:val="26"/>
          <w:szCs w:val="26"/>
        </w:rPr>
        <w:t xml:space="preserve">. № </w:t>
      </w:r>
      <w:r w:rsidR="00813443" w:rsidRPr="00813443">
        <w:rPr>
          <w:sz w:val="26"/>
          <w:szCs w:val="26"/>
        </w:rPr>
        <w:t>7</w:t>
      </w:r>
      <w:r w:rsidR="00813443">
        <w:rPr>
          <w:sz w:val="26"/>
          <w:szCs w:val="26"/>
        </w:rPr>
        <w:t>4</w:t>
      </w:r>
      <w:r w:rsidR="00414463">
        <w:rPr>
          <w:sz w:val="26"/>
          <w:szCs w:val="26"/>
        </w:rPr>
        <w:t>6</w:t>
      </w:r>
      <w:r w:rsidR="007F6538">
        <w:rPr>
          <w:sz w:val="26"/>
          <w:szCs w:val="26"/>
        </w:rPr>
        <w:t>2</w:t>
      </w:r>
      <w:r w:rsidR="00813443" w:rsidRPr="00813443">
        <w:rPr>
          <w:sz w:val="26"/>
          <w:szCs w:val="26"/>
        </w:rPr>
        <w:t>-ЭП/24 от 22.03.2024</w:t>
      </w:r>
      <w:r w:rsidRPr="00A24E44">
        <w:rPr>
          <w:sz w:val="26"/>
          <w:szCs w:val="26"/>
        </w:rPr>
        <w:t xml:space="preserve">) на действия комиссии Заказчика при определении исполнителя путем проведения открытого конкурса в электронной форме на </w:t>
      </w:r>
      <w:r w:rsidR="00813443">
        <w:rPr>
          <w:sz w:val="26"/>
          <w:szCs w:val="26"/>
        </w:rPr>
        <w:t>в</w:t>
      </w:r>
      <w:r w:rsidR="00813443" w:rsidRPr="00813443">
        <w:rPr>
          <w:sz w:val="26"/>
          <w:szCs w:val="26"/>
        </w:rPr>
        <w:t>ыполнение работ по косметическому ремонту квартир для дальнейшего заселения в многоквартирных домах Невского района для нужд Санкт-Петербурга в 2024 году</w:t>
      </w:r>
      <w:r w:rsidR="00881995" w:rsidRPr="00881995">
        <w:rPr>
          <w:sz w:val="26"/>
          <w:szCs w:val="26"/>
        </w:rPr>
        <w:t xml:space="preserve"> </w:t>
      </w:r>
      <w:r w:rsidR="00A24E44">
        <w:rPr>
          <w:sz w:val="26"/>
          <w:szCs w:val="26"/>
        </w:rPr>
        <w:t xml:space="preserve">(извещение номер </w:t>
      </w:r>
      <w:r w:rsidR="00813443" w:rsidRPr="00813443">
        <w:rPr>
          <w:sz w:val="26"/>
          <w:szCs w:val="26"/>
        </w:rPr>
        <w:t>037220012982400001</w:t>
      </w:r>
      <w:r w:rsidR="007F6538">
        <w:rPr>
          <w:sz w:val="26"/>
          <w:szCs w:val="26"/>
        </w:rPr>
        <w:t>7</w:t>
      </w:r>
      <w:r w:rsidR="00A24E44">
        <w:rPr>
          <w:sz w:val="26"/>
          <w:szCs w:val="26"/>
        </w:rPr>
        <w:t>)</w:t>
      </w:r>
      <w:r w:rsidRPr="00A24E44">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81A1D" w:rsidRPr="00A24E44" w:rsidRDefault="00381A1D" w:rsidP="00381A1D">
      <w:pPr>
        <w:jc w:val="center"/>
        <w:rPr>
          <w:sz w:val="26"/>
          <w:szCs w:val="26"/>
        </w:rPr>
      </w:pPr>
    </w:p>
    <w:p w:rsidR="00381A1D" w:rsidRPr="00A24E44" w:rsidRDefault="00381A1D" w:rsidP="00381A1D">
      <w:pPr>
        <w:jc w:val="center"/>
        <w:rPr>
          <w:b/>
          <w:sz w:val="26"/>
          <w:szCs w:val="26"/>
        </w:rPr>
      </w:pPr>
      <w:r w:rsidRPr="00A24E44">
        <w:rPr>
          <w:b/>
          <w:sz w:val="26"/>
          <w:szCs w:val="26"/>
        </w:rPr>
        <w:t>УСТАНОВИЛА:</w:t>
      </w:r>
    </w:p>
    <w:p w:rsidR="00381A1D" w:rsidRPr="00A24E44" w:rsidRDefault="00381A1D" w:rsidP="00381A1D">
      <w:pPr>
        <w:jc w:val="center"/>
        <w:outlineLvl w:val="0"/>
        <w:rPr>
          <w:sz w:val="26"/>
          <w:szCs w:val="26"/>
        </w:rPr>
      </w:pPr>
    </w:p>
    <w:p w:rsidR="00381A1D" w:rsidRPr="00A24E44" w:rsidRDefault="00381A1D" w:rsidP="00381A1D">
      <w:pPr>
        <w:ind w:right="-5" w:firstLine="709"/>
        <w:jc w:val="both"/>
        <w:rPr>
          <w:sz w:val="26"/>
          <w:szCs w:val="26"/>
        </w:rPr>
      </w:pPr>
      <w:r w:rsidRPr="00A24E44">
        <w:rPr>
          <w:sz w:val="26"/>
          <w:szCs w:val="26"/>
        </w:rPr>
        <w:lastRenderedPageBreak/>
        <w:t xml:space="preserve">Извещение о проведении конкурса размещено </w:t>
      </w:r>
      <w:r w:rsidR="00813443">
        <w:rPr>
          <w:sz w:val="26"/>
          <w:szCs w:val="26"/>
        </w:rPr>
        <w:t>14</w:t>
      </w:r>
      <w:r w:rsidRPr="00A24E44">
        <w:rPr>
          <w:sz w:val="26"/>
          <w:szCs w:val="26"/>
        </w:rPr>
        <w:t xml:space="preserve">.02.2024 на Официальном сайте Единой информационной системы в сфере закупок www.zakupki.gov.ru, номер извещения </w:t>
      </w:r>
      <w:r w:rsidR="00813443" w:rsidRPr="00813443">
        <w:rPr>
          <w:sz w:val="26"/>
          <w:szCs w:val="26"/>
        </w:rPr>
        <w:t>037220012982400001</w:t>
      </w:r>
      <w:r w:rsidR="007F6538">
        <w:rPr>
          <w:sz w:val="26"/>
          <w:szCs w:val="26"/>
        </w:rPr>
        <w:t>7</w:t>
      </w:r>
      <w:r w:rsidRPr="00A24E44">
        <w:rPr>
          <w:sz w:val="26"/>
          <w:szCs w:val="26"/>
        </w:rPr>
        <w:t xml:space="preserve">. Начальная (максимальная) цена контракта – </w:t>
      </w:r>
      <w:r w:rsidR="00A24E44">
        <w:rPr>
          <w:sz w:val="26"/>
          <w:szCs w:val="26"/>
        </w:rPr>
        <w:br/>
      </w:r>
      <w:r w:rsidR="007F6538" w:rsidRPr="007F6538">
        <w:rPr>
          <w:sz w:val="26"/>
          <w:szCs w:val="26"/>
        </w:rPr>
        <w:t>2 495 087,34</w:t>
      </w:r>
      <w:r w:rsidR="007F6538">
        <w:rPr>
          <w:sz w:val="26"/>
          <w:szCs w:val="26"/>
        </w:rPr>
        <w:t xml:space="preserve"> </w:t>
      </w:r>
      <w:r w:rsidRPr="00A24E44">
        <w:rPr>
          <w:sz w:val="26"/>
          <w:szCs w:val="26"/>
        </w:rPr>
        <w:t>рублей.</w:t>
      </w:r>
    </w:p>
    <w:p w:rsidR="00381A1D" w:rsidRPr="00A24E44" w:rsidRDefault="00381A1D" w:rsidP="00381A1D">
      <w:pPr>
        <w:ind w:firstLine="709"/>
        <w:jc w:val="both"/>
        <w:rPr>
          <w:sz w:val="26"/>
          <w:szCs w:val="26"/>
        </w:rPr>
      </w:pPr>
      <w:r w:rsidRPr="00A24E44">
        <w:rPr>
          <w:sz w:val="26"/>
          <w:szCs w:val="26"/>
        </w:rPr>
        <w:t xml:space="preserve">В жалобе Заявитель указывает на неправомерные действия комиссии Заказчика, выразившиеся, по мнению подателя жалобы, в нарушении </w:t>
      </w:r>
      <w:r w:rsidR="00813443">
        <w:rPr>
          <w:sz w:val="26"/>
          <w:szCs w:val="26"/>
        </w:rPr>
        <w:t>неправомерном отклонении его заявки от участия в закупке</w:t>
      </w:r>
      <w:r w:rsidRPr="00A24E44">
        <w:rPr>
          <w:sz w:val="26"/>
          <w:szCs w:val="26"/>
        </w:rPr>
        <w:t>.</w:t>
      </w:r>
    </w:p>
    <w:p w:rsidR="00381A1D" w:rsidRPr="00A24E44" w:rsidRDefault="00381A1D" w:rsidP="00381A1D">
      <w:pPr>
        <w:ind w:firstLine="709"/>
        <w:jc w:val="both"/>
        <w:rPr>
          <w:sz w:val="26"/>
          <w:szCs w:val="26"/>
        </w:rPr>
      </w:pPr>
      <w:r w:rsidRPr="00A24E44">
        <w:rPr>
          <w:sz w:val="26"/>
          <w:szCs w:val="26"/>
        </w:rPr>
        <w:t xml:space="preserve">Согласно представленным в порядке ч. 1 ст. 106 Закона о контрактной системе возражениям </w:t>
      </w:r>
      <w:r w:rsidR="00A24E44">
        <w:rPr>
          <w:sz w:val="26"/>
          <w:szCs w:val="26"/>
        </w:rPr>
        <w:t>Заказчик</w:t>
      </w:r>
      <w:r w:rsidRPr="00A24E44">
        <w:rPr>
          <w:sz w:val="26"/>
          <w:szCs w:val="26"/>
        </w:rPr>
        <w:t xml:space="preserve"> с доводами жалобы не согласен и считает ее необоснованной.</w:t>
      </w:r>
    </w:p>
    <w:p w:rsidR="00381A1D" w:rsidRPr="00A24E44" w:rsidRDefault="00381A1D" w:rsidP="00381A1D">
      <w:pPr>
        <w:ind w:firstLine="709"/>
        <w:jc w:val="both"/>
        <w:rPr>
          <w:sz w:val="26"/>
          <w:szCs w:val="26"/>
        </w:rPr>
      </w:pPr>
      <w:r w:rsidRPr="00A24E44">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8032C" w:rsidRDefault="00E8032C" w:rsidP="00E8032C">
      <w:pPr>
        <w:ind w:firstLine="709"/>
        <w:jc w:val="both"/>
        <w:rPr>
          <w:sz w:val="26"/>
          <w:szCs w:val="26"/>
        </w:rPr>
      </w:pPr>
      <w:r w:rsidRPr="00E8032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8032C" w:rsidRPr="00E8032C" w:rsidRDefault="00E8032C" w:rsidP="00E8032C">
      <w:pPr>
        <w:ind w:firstLine="709"/>
        <w:jc w:val="both"/>
        <w:rPr>
          <w:sz w:val="26"/>
          <w:szCs w:val="26"/>
        </w:rPr>
      </w:pPr>
      <w:r w:rsidRPr="00E8032C">
        <w:rPr>
          <w:sz w:val="26"/>
          <w:szCs w:val="26"/>
        </w:rPr>
        <w:t xml:space="preserve">По смыслу </w:t>
      </w:r>
      <w:proofErr w:type="spellStart"/>
      <w:r w:rsidRPr="00E8032C">
        <w:rPr>
          <w:sz w:val="26"/>
          <w:szCs w:val="26"/>
        </w:rPr>
        <w:t>ч.ч</w:t>
      </w:r>
      <w:proofErr w:type="spellEnd"/>
      <w:r w:rsidRPr="00E8032C">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8032C" w:rsidRDefault="00E8032C" w:rsidP="00E8032C">
      <w:pPr>
        <w:ind w:firstLine="709"/>
        <w:jc w:val="both"/>
        <w:rPr>
          <w:sz w:val="26"/>
          <w:szCs w:val="26"/>
        </w:rPr>
      </w:pPr>
      <w:r w:rsidRPr="00E8032C">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381A1D" w:rsidRPr="00A24E44" w:rsidRDefault="00381A1D" w:rsidP="00E8032C">
      <w:pPr>
        <w:ind w:firstLine="709"/>
        <w:jc w:val="both"/>
        <w:rPr>
          <w:sz w:val="26"/>
          <w:szCs w:val="26"/>
        </w:rPr>
      </w:pPr>
      <w:r w:rsidRPr="00A24E44">
        <w:rPr>
          <w:sz w:val="26"/>
          <w:szCs w:val="26"/>
        </w:rPr>
        <w:t xml:space="preserve">В силу </w:t>
      </w:r>
      <w:bookmarkStart w:id="1" w:name="_Hlk126264440"/>
      <w:r w:rsidRPr="00A24E44">
        <w:rPr>
          <w:sz w:val="26"/>
          <w:szCs w:val="26"/>
        </w:rPr>
        <w:t>ч. 11 ст. 48 Закона о контрактной системе</w:t>
      </w:r>
      <w:bookmarkEnd w:id="1"/>
      <w:r w:rsidRPr="00A24E44">
        <w:rPr>
          <w:sz w:val="26"/>
          <w:szCs w:val="26"/>
        </w:rPr>
        <w:t>,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381A1D" w:rsidRPr="00A24E44" w:rsidRDefault="00381A1D" w:rsidP="00381A1D">
      <w:pPr>
        <w:ind w:firstLine="709"/>
        <w:jc w:val="both"/>
        <w:rPr>
          <w:sz w:val="26"/>
          <w:szCs w:val="26"/>
        </w:rPr>
      </w:pPr>
      <w:r w:rsidRPr="00A24E44">
        <w:rPr>
          <w:sz w:val="26"/>
          <w:szCs w:val="26"/>
        </w:rPr>
        <w:t>1) члены комиссии по осуществлению закупок:</w:t>
      </w:r>
    </w:p>
    <w:p w:rsidR="00381A1D" w:rsidRPr="00A24E44" w:rsidRDefault="00381A1D" w:rsidP="00381A1D">
      <w:pPr>
        <w:ind w:firstLine="709"/>
        <w:jc w:val="both"/>
        <w:rPr>
          <w:sz w:val="26"/>
          <w:szCs w:val="26"/>
        </w:rPr>
      </w:pPr>
      <w:r w:rsidRPr="00A24E44">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sidR="00813443">
        <w:rPr>
          <w:sz w:val="26"/>
          <w:szCs w:val="26"/>
        </w:rPr>
        <w:t>.</w:t>
      </w:r>
      <w:r w:rsidRPr="00A24E44">
        <w:rPr>
          <w:sz w:val="26"/>
          <w:szCs w:val="26"/>
        </w:rPr>
        <w:t xml:space="preserve"> 2 ч</w:t>
      </w:r>
      <w:r w:rsidR="00813443">
        <w:rPr>
          <w:sz w:val="26"/>
          <w:szCs w:val="26"/>
        </w:rPr>
        <w:t>.</w:t>
      </w:r>
      <w:r w:rsidRPr="00A24E44">
        <w:rPr>
          <w:sz w:val="26"/>
          <w:szCs w:val="26"/>
        </w:rPr>
        <w:t xml:space="preserve"> 10 настоящей статьи, и принимают решение о признании второй части заявки на участие </w:t>
      </w:r>
      <w:proofErr w:type="gramStart"/>
      <w:r w:rsidRPr="00A24E44">
        <w:rPr>
          <w:sz w:val="26"/>
          <w:szCs w:val="26"/>
        </w:rPr>
        <w:t>в закупке</w:t>
      </w:r>
      <w:proofErr w:type="gramEnd"/>
      <w:r w:rsidRPr="00A24E44">
        <w:rPr>
          <w:sz w:val="26"/>
          <w:szCs w:val="26"/>
        </w:rPr>
        <w:t xml:space="preserve"> соответствующей требованиям извещения об осуществлении закупки или об отклонении заявки на участие в закупке;</w:t>
      </w:r>
    </w:p>
    <w:p w:rsidR="00381A1D" w:rsidRPr="00A24E44" w:rsidRDefault="00381A1D" w:rsidP="00381A1D">
      <w:pPr>
        <w:ind w:firstLine="709"/>
        <w:jc w:val="both"/>
        <w:rPr>
          <w:sz w:val="26"/>
          <w:szCs w:val="26"/>
        </w:rPr>
      </w:pPr>
      <w:r w:rsidRPr="00A24E44">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sidR="00813443">
        <w:rPr>
          <w:sz w:val="26"/>
          <w:szCs w:val="26"/>
        </w:rPr>
        <w:t>.</w:t>
      </w:r>
      <w:r w:rsidRPr="00A24E44">
        <w:rPr>
          <w:sz w:val="26"/>
          <w:szCs w:val="26"/>
        </w:rPr>
        <w:t xml:space="preserve"> 4 ч</w:t>
      </w:r>
      <w:r w:rsidR="00813443">
        <w:rPr>
          <w:sz w:val="26"/>
          <w:szCs w:val="26"/>
        </w:rPr>
        <w:t>.</w:t>
      </w:r>
      <w:r w:rsidRPr="00A24E44">
        <w:rPr>
          <w:sz w:val="26"/>
          <w:szCs w:val="26"/>
        </w:rPr>
        <w:t xml:space="preserve"> 1 ст</w:t>
      </w:r>
      <w:r w:rsidR="00813443">
        <w:rPr>
          <w:sz w:val="26"/>
          <w:szCs w:val="26"/>
        </w:rPr>
        <w:t>.</w:t>
      </w:r>
      <w:r w:rsidRPr="00A24E44">
        <w:rPr>
          <w:sz w:val="26"/>
          <w:szCs w:val="26"/>
        </w:rPr>
        <w:t xml:space="preserve"> 32 настоящего Федерального закона (если такой критерий установлен извещением об осуществлении закупки);</w:t>
      </w:r>
    </w:p>
    <w:p w:rsidR="00381A1D" w:rsidRPr="00A24E44" w:rsidRDefault="00381A1D" w:rsidP="00381A1D">
      <w:pPr>
        <w:ind w:firstLine="709"/>
        <w:jc w:val="both"/>
        <w:rPr>
          <w:sz w:val="26"/>
          <w:szCs w:val="26"/>
        </w:rPr>
      </w:pPr>
      <w:r w:rsidRPr="00A24E44">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81A1D" w:rsidRPr="00A24E44" w:rsidRDefault="00381A1D" w:rsidP="00381A1D">
      <w:pPr>
        <w:ind w:firstLine="709"/>
        <w:jc w:val="both"/>
        <w:rPr>
          <w:sz w:val="26"/>
          <w:szCs w:val="26"/>
        </w:rPr>
      </w:pPr>
      <w:r w:rsidRPr="00A24E44">
        <w:rPr>
          <w:sz w:val="26"/>
          <w:szCs w:val="26"/>
        </w:rPr>
        <w:t>Согласно ч. 13 ст. 48 Закона о контрактной системе, протокол рассмотрения и оценки вторых частей заявок на участие в закупке должен содержать:</w:t>
      </w:r>
    </w:p>
    <w:p w:rsidR="00381A1D" w:rsidRPr="00A24E44" w:rsidRDefault="00381A1D" w:rsidP="00381A1D">
      <w:pPr>
        <w:ind w:firstLine="709"/>
        <w:jc w:val="both"/>
        <w:rPr>
          <w:sz w:val="26"/>
          <w:szCs w:val="26"/>
        </w:rPr>
      </w:pPr>
      <w:r w:rsidRPr="00A24E44">
        <w:rPr>
          <w:sz w:val="26"/>
          <w:szCs w:val="26"/>
        </w:rPr>
        <w:t>1) дату рассмотрения и оценки вторых частей заявок на участие в закупке, идентификационные номера таких заявок;</w:t>
      </w:r>
    </w:p>
    <w:p w:rsidR="00381A1D" w:rsidRPr="00A24E44" w:rsidRDefault="00381A1D" w:rsidP="00381A1D">
      <w:pPr>
        <w:ind w:firstLine="709"/>
        <w:jc w:val="both"/>
        <w:rPr>
          <w:sz w:val="26"/>
          <w:szCs w:val="26"/>
        </w:rPr>
      </w:pPr>
      <w:r w:rsidRPr="00A24E44">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81A1D" w:rsidRPr="00A24E44" w:rsidRDefault="00381A1D" w:rsidP="00381A1D">
      <w:pPr>
        <w:ind w:firstLine="709"/>
        <w:jc w:val="both"/>
        <w:rPr>
          <w:sz w:val="26"/>
          <w:szCs w:val="26"/>
        </w:rPr>
      </w:pPr>
      <w:r w:rsidRPr="00A24E44">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381A1D" w:rsidRPr="00A24E44" w:rsidRDefault="00381A1D" w:rsidP="00381A1D">
      <w:pPr>
        <w:ind w:firstLine="709"/>
        <w:jc w:val="both"/>
        <w:rPr>
          <w:sz w:val="26"/>
          <w:szCs w:val="26"/>
        </w:rPr>
      </w:pPr>
      <w:r w:rsidRPr="00A24E44">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381A1D" w:rsidRPr="00A24E44" w:rsidRDefault="00381A1D" w:rsidP="00381A1D">
      <w:pPr>
        <w:ind w:firstLine="709"/>
        <w:jc w:val="both"/>
        <w:rPr>
          <w:sz w:val="26"/>
          <w:szCs w:val="26"/>
        </w:rPr>
      </w:pPr>
      <w:r w:rsidRPr="00A24E44">
        <w:rPr>
          <w:sz w:val="26"/>
          <w:szCs w:val="26"/>
        </w:rPr>
        <w:t xml:space="preserve">5) информацию о признании определения поставщика (подрядчика, исполнителя) несостоявшимся в случаях, предусмотренных </w:t>
      </w:r>
      <w:proofErr w:type="spellStart"/>
      <w:r w:rsidR="00813443">
        <w:rPr>
          <w:sz w:val="26"/>
          <w:szCs w:val="26"/>
        </w:rPr>
        <w:t>п.п</w:t>
      </w:r>
      <w:proofErr w:type="spellEnd"/>
      <w:r w:rsidR="00813443">
        <w:rPr>
          <w:sz w:val="26"/>
          <w:szCs w:val="26"/>
        </w:rPr>
        <w:t>.</w:t>
      </w:r>
      <w:r w:rsidRPr="00A24E44">
        <w:rPr>
          <w:sz w:val="26"/>
          <w:szCs w:val="26"/>
        </w:rPr>
        <w:t xml:space="preserve"> 2 и 4 ч</w:t>
      </w:r>
      <w:r w:rsidR="00813443">
        <w:rPr>
          <w:sz w:val="26"/>
          <w:szCs w:val="26"/>
        </w:rPr>
        <w:t>.</w:t>
      </w:r>
      <w:r w:rsidRPr="00A24E44">
        <w:rPr>
          <w:sz w:val="26"/>
          <w:szCs w:val="26"/>
        </w:rPr>
        <w:t xml:space="preserve"> 1 ст</w:t>
      </w:r>
      <w:r w:rsidR="00813443">
        <w:rPr>
          <w:sz w:val="26"/>
          <w:szCs w:val="26"/>
        </w:rPr>
        <w:t>.</w:t>
      </w:r>
      <w:r w:rsidRPr="00A24E44">
        <w:rPr>
          <w:sz w:val="26"/>
          <w:szCs w:val="26"/>
        </w:rPr>
        <w:t xml:space="preserve"> 52 настоящего Федерального закона.</w:t>
      </w:r>
    </w:p>
    <w:p w:rsidR="00813443" w:rsidRDefault="00381A1D" w:rsidP="00A24E44">
      <w:pPr>
        <w:ind w:firstLine="709"/>
        <w:jc w:val="both"/>
        <w:rPr>
          <w:sz w:val="26"/>
          <w:szCs w:val="26"/>
        </w:rPr>
      </w:pPr>
      <w:r w:rsidRPr="00813443">
        <w:rPr>
          <w:sz w:val="26"/>
          <w:szCs w:val="26"/>
        </w:rPr>
        <w:t xml:space="preserve">Согласно протоколу </w:t>
      </w:r>
      <w:r w:rsidR="00813443" w:rsidRPr="00813443">
        <w:rPr>
          <w:sz w:val="26"/>
          <w:szCs w:val="26"/>
        </w:rPr>
        <w:t>рассмотрения и оценки вторых частей заявок на участие в открытом конкурсе в электронной форме от 15.03.2024 №ПРОII1</w:t>
      </w:r>
      <w:r w:rsidR="00813443">
        <w:rPr>
          <w:sz w:val="26"/>
          <w:szCs w:val="26"/>
        </w:rPr>
        <w:t xml:space="preserve"> заявка Заявителя отклонена по следующим основаниям:</w:t>
      </w:r>
    </w:p>
    <w:p w:rsidR="00813443" w:rsidRPr="00813443" w:rsidRDefault="00813443" w:rsidP="00813443">
      <w:pPr>
        <w:ind w:firstLine="709"/>
        <w:jc w:val="both"/>
        <w:rPr>
          <w:i/>
          <w:sz w:val="26"/>
          <w:szCs w:val="26"/>
        </w:rPr>
      </w:pPr>
      <w:r>
        <w:rPr>
          <w:sz w:val="26"/>
          <w:szCs w:val="26"/>
        </w:rPr>
        <w:t>«</w:t>
      </w:r>
      <w:r w:rsidRPr="00813443">
        <w:rPr>
          <w:i/>
          <w:sz w:val="26"/>
          <w:szCs w:val="26"/>
        </w:rPr>
        <w:t>В составе второй части заявки участником закупки был представлен договор с ООО «Элемент» № 01/07-2021Д от 01 июля 2021 года на сумму 745 594 714,28 руб. Предметом договора является выполнение строительно-монтажных работ объекта капитального строительства: строительство ангарного комплекса на земельном участке, расположенном по адресу: Ленинградская область, город Сланцы, проспект Ленина 29, участок кадастровый номер 47:28:0301031:39.</w:t>
      </w:r>
    </w:p>
    <w:p w:rsidR="00813443" w:rsidRPr="00813443" w:rsidRDefault="00813443" w:rsidP="00813443">
      <w:pPr>
        <w:ind w:firstLine="709"/>
        <w:jc w:val="both"/>
        <w:rPr>
          <w:i/>
          <w:sz w:val="26"/>
          <w:szCs w:val="26"/>
        </w:rPr>
      </w:pPr>
      <w:r w:rsidRPr="00813443">
        <w:rPr>
          <w:i/>
          <w:sz w:val="26"/>
          <w:szCs w:val="26"/>
        </w:rPr>
        <w:t>В акте приёмки объекта в эксплуатацию от 30 июня 2023 года (форма КС-14) указано, что работы на объекте проводились в период с 01.07.2021 года по 30.06.2023 года.</w:t>
      </w:r>
    </w:p>
    <w:p w:rsidR="00813443" w:rsidRPr="00813443" w:rsidRDefault="00813443" w:rsidP="00813443">
      <w:pPr>
        <w:ind w:firstLine="709"/>
        <w:jc w:val="both"/>
        <w:rPr>
          <w:i/>
          <w:sz w:val="26"/>
          <w:szCs w:val="26"/>
        </w:rPr>
      </w:pPr>
      <w:r w:rsidRPr="00813443">
        <w:rPr>
          <w:i/>
          <w:sz w:val="26"/>
          <w:szCs w:val="26"/>
        </w:rPr>
        <w:t xml:space="preserve">Согласно данных Федеральной информационной адресной системы (https://fias.nalog.ru/) в городе Сланцы отсутствует элемент улично-дорожной сети «проспект Ленина» и соответственно объект с адресом «проспект Ленина, 29». </w:t>
      </w:r>
    </w:p>
    <w:p w:rsidR="00813443" w:rsidRPr="00813443" w:rsidRDefault="00813443" w:rsidP="00813443">
      <w:pPr>
        <w:ind w:firstLine="709"/>
        <w:jc w:val="both"/>
        <w:rPr>
          <w:i/>
          <w:sz w:val="26"/>
          <w:szCs w:val="26"/>
        </w:rPr>
      </w:pPr>
      <w:r w:rsidRPr="00813443">
        <w:rPr>
          <w:i/>
          <w:sz w:val="26"/>
          <w:szCs w:val="26"/>
        </w:rPr>
        <w:lastRenderedPageBreak/>
        <w:t>В соответствии с п. 1 Постановления Правительства РФ от 29 апреля 2014 г. N 384 оператором Федеральной информационной адресной системы является ФНС России.</w:t>
      </w:r>
    </w:p>
    <w:p w:rsidR="00813443" w:rsidRPr="00813443" w:rsidRDefault="00813443" w:rsidP="00813443">
      <w:pPr>
        <w:ind w:firstLine="709"/>
        <w:jc w:val="both"/>
        <w:rPr>
          <w:i/>
          <w:sz w:val="26"/>
          <w:szCs w:val="26"/>
        </w:rPr>
      </w:pPr>
      <w:r w:rsidRPr="00813443">
        <w:rPr>
          <w:i/>
          <w:sz w:val="26"/>
          <w:szCs w:val="26"/>
        </w:rPr>
        <w:t xml:space="preserve">В соответствии с п.26 Правил присвоения, изменения и аннулирования адресов, утвержденных Постановлением Правительства Российской Федерации от 19.11.2014 № 1221, адрес считается присвоенным только в случае размещения сведений о нем в ФИАС. </w:t>
      </w:r>
    </w:p>
    <w:p w:rsidR="00813443" w:rsidRPr="00813443" w:rsidRDefault="00813443" w:rsidP="00813443">
      <w:pPr>
        <w:ind w:firstLine="709"/>
        <w:jc w:val="both"/>
        <w:rPr>
          <w:i/>
          <w:sz w:val="26"/>
          <w:szCs w:val="26"/>
        </w:rPr>
      </w:pPr>
      <w:r w:rsidRPr="00813443">
        <w:rPr>
          <w:i/>
          <w:sz w:val="26"/>
          <w:szCs w:val="26"/>
        </w:rPr>
        <w:t>По данным официального сайта АО «Почта России» (https://www.pochta.ru/) почтовый адрес «Ленинградская область, город Сланцы, проспект Ленина 29» также отсутствует.</w:t>
      </w:r>
    </w:p>
    <w:p w:rsidR="00813443" w:rsidRPr="00813443" w:rsidRDefault="00813443" w:rsidP="00813443">
      <w:pPr>
        <w:ind w:firstLine="709"/>
        <w:jc w:val="both"/>
        <w:rPr>
          <w:i/>
          <w:sz w:val="26"/>
          <w:szCs w:val="26"/>
        </w:rPr>
      </w:pPr>
      <w:r w:rsidRPr="00813443">
        <w:rPr>
          <w:i/>
          <w:sz w:val="26"/>
          <w:szCs w:val="26"/>
        </w:rPr>
        <w:t xml:space="preserve">Согласно данных с сайта Комитета государственного строительного надзора и государственной экспертизы Ленинградской области (https://expert.lenobl.ru/ru/deyatelnost/vydacha-razreshenij-na-stroitelstvo-i-na-vvod-obektov-v-ekspluataciyu/2020/) в 2020 году ООО «Элемент» было выдано разрешение 47- RU47514303-027К-2020 «Реконструкция магазина строительных товаров «Метрика» под размещение магазина непродовольственных и строительных товаров» по адресу: Российская Федерация, Ленинградская область, </w:t>
      </w:r>
      <w:proofErr w:type="spellStart"/>
      <w:r w:rsidRPr="00813443">
        <w:rPr>
          <w:i/>
          <w:sz w:val="26"/>
          <w:szCs w:val="26"/>
        </w:rPr>
        <w:t>Сланцевский</w:t>
      </w:r>
      <w:proofErr w:type="spellEnd"/>
      <w:r w:rsidRPr="00813443">
        <w:rPr>
          <w:i/>
          <w:sz w:val="26"/>
          <w:szCs w:val="26"/>
        </w:rPr>
        <w:t xml:space="preserve"> муниципальный район, </w:t>
      </w:r>
      <w:proofErr w:type="spellStart"/>
      <w:r w:rsidRPr="00813443">
        <w:rPr>
          <w:i/>
          <w:sz w:val="26"/>
          <w:szCs w:val="26"/>
        </w:rPr>
        <w:t>Сланцевское</w:t>
      </w:r>
      <w:proofErr w:type="spellEnd"/>
      <w:r w:rsidRPr="00813443">
        <w:rPr>
          <w:i/>
          <w:sz w:val="26"/>
          <w:szCs w:val="26"/>
        </w:rPr>
        <w:t xml:space="preserve"> городское поселение, город Сланцы, улица Ленина, здание 29. Кадастровый номер земельного участка 47:28:0301031:39. Срок начала работ разрешением установлен 10.03.2020 года, срок окончания работ 16.03.2020 года.</w:t>
      </w:r>
    </w:p>
    <w:p w:rsidR="00813443" w:rsidRPr="00813443" w:rsidRDefault="00813443" w:rsidP="00813443">
      <w:pPr>
        <w:ind w:firstLine="709"/>
        <w:jc w:val="both"/>
        <w:rPr>
          <w:i/>
          <w:sz w:val="26"/>
          <w:szCs w:val="26"/>
        </w:rPr>
      </w:pPr>
      <w:r w:rsidRPr="00813443">
        <w:rPr>
          <w:i/>
          <w:sz w:val="26"/>
          <w:szCs w:val="26"/>
        </w:rPr>
        <w:t>Иные разрешения на строительство, их продление, а также на ввод каких-либо объектов в эксплуатацию в отношении земельного участка с кадастровым номером 47:28:0301031:39, выданные в 2020, 2021, 2022 и 2023 годах отсутствуют.</w:t>
      </w:r>
    </w:p>
    <w:p w:rsidR="00813443" w:rsidRPr="00813443" w:rsidRDefault="00813443" w:rsidP="00813443">
      <w:pPr>
        <w:ind w:firstLine="709"/>
        <w:jc w:val="both"/>
        <w:rPr>
          <w:i/>
          <w:sz w:val="26"/>
          <w:szCs w:val="26"/>
        </w:rPr>
      </w:pPr>
      <w:r w:rsidRPr="00813443">
        <w:rPr>
          <w:i/>
          <w:sz w:val="26"/>
          <w:szCs w:val="26"/>
        </w:rPr>
        <w:t>По данным Государственного информационного ресурса Бухгалтерской (финансовой) отчётности (https://bo.nalog.ru/) общая выручка участника в 2021 году (за 2022 и 2023 год данные отсутствуют) составила 2,629 млн рублей, а расходы по обычной деятельности 4,149 млн рублей.</w:t>
      </w:r>
    </w:p>
    <w:p w:rsidR="00813443" w:rsidRPr="00813443" w:rsidRDefault="00813443" w:rsidP="00813443">
      <w:pPr>
        <w:ind w:firstLine="709"/>
        <w:jc w:val="both"/>
        <w:rPr>
          <w:i/>
          <w:sz w:val="26"/>
          <w:szCs w:val="26"/>
        </w:rPr>
      </w:pPr>
      <w:r w:rsidRPr="00813443">
        <w:rPr>
          <w:i/>
          <w:sz w:val="26"/>
          <w:szCs w:val="26"/>
        </w:rPr>
        <w:t>Учитывая изложенное, комиссия приходит к выводу, что представленный в составе второй части заявки договор с ООО «Элемент» № 01/07-2021Д от 01 июля 2021 года содержит недостоверную информацию в связи с чем заявка участника подлежит отклонению.</w:t>
      </w:r>
    </w:p>
    <w:p w:rsidR="00813443" w:rsidRPr="00813443" w:rsidRDefault="00813443" w:rsidP="00813443">
      <w:pPr>
        <w:ind w:firstLine="709"/>
        <w:jc w:val="both"/>
        <w:rPr>
          <w:i/>
          <w:sz w:val="26"/>
          <w:szCs w:val="26"/>
        </w:rPr>
      </w:pPr>
      <w:r w:rsidRPr="00813443">
        <w:rPr>
          <w:i/>
          <w:sz w:val="26"/>
          <w:szCs w:val="26"/>
        </w:rPr>
        <w:t>Основание для отклонения заявки: п.8 ч.12 ст.48 Закона о контрактной системе. п.8 ч.12 ст.48 №44-ФЗ «Выявление недостоверной информации, содержащейся в заявке на участие в закупке» В составе второй части заявки участником закупки был представлен договор с ООО «Элемент» № 01/07-2021Д от 01 июля 2021 года на сумму 745 594 714,28 руб. Предметом договора является выполнение строительно-монтажных работ объекта капитального строительства: строительство ангарного комплекса на земельном участке, расположенном по адресу: Ленинградская область, город Сланцы, проспект Ленина 29, участок кадастровый номер 47:28:0301031:39.</w:t>
      </w:r>
    </w:p>
    <w:p w:rsidR="00813443" w:rsidRPr="00813443" w:rsidRDefault="00813443" w:rsidP="00813443">
      <w:pPr>
        <w:ind w:firstLine="709"/>
        <w:jc w:val="both"/>
        <w:rPr>
          <w:i/>
          <w:sz w:val="26"/>
          <w:szCs w:val="26"/>
        </w:rPr>
      </w:pPr>
      <w:r w:rsidRPr="00813443">
        <w:rPr>
          <w:i/>
          <w:sz w:val="26"/>
          <w:szCs w:val="26"/>
        </w:rPr>
        <w:t xml:space="preserve">В акте приёмки объекта в эксплуатацию от 30 июня 2023 года (форма КС-14) указано, что работы на объекте проводились в период с 01.07.2021 года по </w:t>
      </w:r>
      <w:proofErr w:type="gramStart"/>
      <w:r w:rsidRPr="00813443">
        <w:rPr>
          <w:i/>
          <w:sz w:val="26"/>
          <w:szCs w:val="26"/>
        </w:rPr>
        <w:t>30.06.2023  года</w:t>
      </w:r>
      <w:proofErr w:type="gramEnd"/>
      <w:r w:rsidRPr="00813443">
        <w:rPr>
          <w:i/>
          <w:sz w:val="26"/>
          <w:szCs w:val="26"/>
        </w:rPr>
        <w:t xml:space="preserve">. </w:t>
      </w:r>
    </w:p>
    <w:p w:rsidR="00813443" w:rsidRPr="00813443" w:rsidRDefault="00813443" w:rsidP="00813443">
      <w:pPr>
        <w:ind w:firstLine="709"/>
        <w:jc w:val="both"/>
        <w:rPr>
          <w:i/>
          <w:sz w:val="26"/>
          <w:szCs w:val="26"/>
        </w:rPr>
      </w:pPr>
      <w:r w:rsidRPr="00813443">
        <w:rPr>
          <w:i/>
          <w:sz w:val="26"/>
          <w:szCs w:val="26"/>
        </w:rPr>
        <w:t xml:space="preserve">Согласно данных Федеральной информационной адресной системы (https://fias.nalog.ru/) в городе Сланцы отсутствует элемент улично-дорожной </w:t>
      </w:r>
      <w:r w:rsidRPr="00813443">
        <w:rPr>
          <w:i/>
          <w:sz w:val="26"/>
          <w:szCs w:val="26"/>
        </w:rPr>
        <w:lastRenderedPageBreak/>
        <w:t xml:space="preserve">сети «проспект Ленина» и соответственно объект с адресом «проспект Ленина, 29». </w:t>
      </w:r>
    </w:p>
    <w:p w:rsidR="00813443" w:rsidRPr="00813443" w:rsidRDefault="00813443" w:rsidP="00813443">
      <w:pPr>
        <w:ind w:firstLine="709"/>
        <w:jc w:val="both"/>
        <w:rPr>
          <w:i/>
          <w:sz w:val="26"/>
          <w:szCs w:val="26"/>
        </w:rPr>
      </w:pPr>
      <w:r w:rsidRPr="00813443">
        <w:rPr>
          <w:i/>
          <w:sz w:val="26"/>
          <w:szCs w:val="26"/>
        </w:rPr>
        <w:t>В соответствии с п. 1 Постановления Правительства РФ от 29 апреля 2014 г. N 384 оператором Федеральной информационной адресной системы является ФНС России.</w:t>
      </w:r>
    </w:p>
    <w:p w:rsidR="00813443" w:rsidRPr="00813443" w:rsidRDefault="00813443" w:rsidP="00813443">
      <w:pPr>
        <w:ind w:firstLine="709"/>
        <w:jc w:val="both"/>
        <w:rPr>
          <w:i/>
          <w:sz w:val="26"/>
          <w:szCs w:val="26"/>
        </w:rPr>
      </w:pPr>
      <w:r w:rsidRPr="00813443">
        <w:rPr>
          <w:i/>
          <w:sz w:val="26"/>
          <w:szCs w:val="26"/>
        </w:rPr>
        <w:t xml:space="preserve">В соответствии с п.26 Правил присвоения, изменения и аннулирования адресов, утвержденных Постановлением Правительства Российской Федерации от 19.11.2014 № 1221, адрес считается присвоенным только в случае размещения сведений о нем в ФИАС. </w:t>
      </w:r>
    </w:p>
    <w:p w:rsidR="00813443" w:rsidRPr="00813443" w:rsidRDefault="00813443" w:rsidP="00813443">
      <w:pPr>
        <w:ind w:firstLine="709"/>
        <w:jc w:val="both"/>
        <w:rPr>
          <w:i/>
          <w:sz w:val="26"/>
          <w:szCs w:val="26"/>
        </w:rPr>
      </w:pPr>
      <w:r w:rsidRPr="00813443">
        <w:rPr>
          <w:i/>
          <w:sz w:val="26"/>
          <w:szCs w:val="26"/>
        </w:rPr>
        <w:t>По данным официального сайта АО «Почта России» (https://www.pochta.ru/) почтовый адрес «Ленинградская область, город Сланцы, проспект Ленина 29» также отсутствует.</w:t>
      </w:r>
    </w:p>
    <w:p w:rsidR="00813443" w:rsidRPr="00813443" w:rsidRDefault="00813443" w:rsidP="00813443">
      <w:pPr>
        <w:ind w:firstLine="709"/>
        <w:jc w:val="both"/>
        <w:rPr>
          <w:i/>
          <w:sz w:val="26"/>
          <w:szCs w:val="26"/>
        </w:rPr>
      </w:pPr>
      <w:r w:rsidRPr="00813443">
        <w:rPr>
          <w:i/>
          <w:sz w:val="26"/>
          <w:szCs w:val="26"/>
        </w:rPr>
        <w:t xml:space="preserve">Согласно данных с сайта Комитета государственного строительного надзора и государственной экспертизы Ленинградской области (https://expert.lenobl.ru/ru/deyatelnost/vydacha-razreshenij-na-stroitelstvo-i-na-vvod-obektov-v-ekspluataciyu/2020/) в 2020 году ООО «Элемент» было выдано разрешение 47- RU47514303-027К-2020 «Реконструкция магазина строительных товаров «Метрика» под размещение магазина непродовольственных и строительных товаров» по адресу: Российская Федерация, Ленинградская область, </w:t>
      </w:r>
      <w:proofErr w:type="spellStart"/>
      <w:r w:rsidRPr="00813443">
        <w:rPr>
          <w:i/>
          <w:sz w:val="26"/>
          <w:szCs w:val="26"/>
        </w:rPr>
        <w:t>Сланцевский</w:t>
      </w:r>
      <w:proofErr w:type="spellEnd"/>
      <w:r w:rsidRPr="00813443">
        <w:rPr>
          <w:i/>
          <w:sz w:val="26"/>
          <w:szCs w:val="26"/>
        </w:rPr>
        <w:t xml:space="preserve"> муниципальный район, </w:t>
      </w:r>
      <w:proofErr w:type="spellStart"/>
      <w:r w:rsidRPr="00813443">
        <w:rPr>
          <w:i/>
          <w:sz w:val="26"/>
          <w:szCs w:val="26"/>
        </w:rPr>
        <w:t>Сланцевское</w:t>
      </w:r>
      <w:proofErr w:type="spellEnd"/>
      <w:r w:rsidRPr="00813443">
        <w:rPr>
          <w:i/>
          <w:sz w:val="26"/>
          <w:szCs w:val="26"/>
        </w:rPr>
        <w:t xml:space="preserve"> городское поселение, город Сланцы, улица Ленина, здание 29. Кадастровый номер земельного участка 47:28:0301031:39. Срок начала работ разрешением установлен 10.03.2020 года, срок окончания работ 16.03.2020 года.</w:t>
      </w:r>
    </w:p>
    <w:p w:rsidR="00813443" w:rsidRPr="00813443" w:rsidRDefault="00813443" w:rsidP="00813443">
      <w:pPr>
        <w:ind w:firstLine="709"/>
        <w:jc w:val="both"/>
        <w:rPr>
          <w:i/>
          <w:sz w:val="26"/>
          <w:szCs w:val="26"/>
        </w:rPr>
      </w:pPr>
      <w:r w:rsidRPr="00813443">
        <w:rPr>
          <w:i/>
          <w:sz w:val="26"/>
          <w:szCs w:val="26"/>
        </w:rPr>
        <w:t>Иные разрешения на строительство, их продление, а также на ввод каких-либо объектов в эксплуатацию в отношении земельного участка с кадастровым номером 47:28:0301031:39, выданные в 2020, 2021, 2022 и 2023 годах отсутствуют.</w:t>
      </w:r>
    </w:p>
    <w:p w:rsidR="00813443" w:rsidRPr="00813443" w:rsidRDefault="00813443" w:rsidP="00813443">
      <w:pPr>
        <w:ind w:firstLine="709"/>
        <w:jc w:val="both"/>
        <w:rPr>
          <w:i/>
          <w:sz w:val="26"/>
          <w:szCs w:val="26"/>
        </w:rPr>
      </w:pPr>
      <w:r w:rsidRPr="00813443">
        <w:rPr>
          <w:i/>
          <w:sz w:val="26"/>
          <w:szCs w:val="26"/>
        </w:rPr>
        <w:t>По данным Государственного информационного ресурса Бухгалтерской (финансовой) отчётности (https://bo.nalog.ru/) общая выручка участника в 2021 году (за 2022 и 2023 год данные отсутствуют) составила 2,629 млн рублей, а расходы по обычной деятельности 4,149 млн рублей.</w:t>
      </w:r>
    </w:p>
    <w:p w:rsidR="00813443" w:rsidRPr="00813443" w:rsidRDefault="00813443" w:rsidP="00813443">
      <w:pPr>
        <w:ind w:firstLine="709"/>
        <w:jc w:val="both"/>
        <w:rPr>
          <w:i/>
          <w:sz w:val="26"/>
          <w:szCs w:val="26"/>
        </w:rPr>
      </w:pPr>
      <w:r w:rsidRPr="00813443">
        <w:rPr>
          <w:i/>
          <w:sz w:val="26"/>
          <w:szCs w:val="26"/>
        </w:rPr>
        <w:t xml:space="preserve">Учитывая изложенное, комиссия приходит к выводу, что представленный в составе второй части заявки договор с ООО «Элемент» № 01/07-2021Д от 01 июля 2021 года содержит недостоверную информацию в связи с чем заявка участника подлежит отклонению.  </w:t>
      </w:r>
    </w:p>
    <w:p w:rsidR="00381A1D" w:rsidRPr="00A24E44" w:rsidRDefault="00813443" w:rsidP="00813443">
      <w:pPr>
        <w:ind w:firstLine="709"/>
        <w:jc w:val="both"/>
        <w:rPr>
          <w:sz w:val="26"/>
          <w:szCs w:val="26"/>
        </w:rPr>
      </w:pPr>
      <w:r w:rsidRPr="00813443">
        <w:rPr>
          <w:i/>
          <w:sz w:val="26"/>
          <w:szCs w:val="26"/>
        </w:rPr>
        <w:t>Основание для отклонения заявки: п.8 ч.12 ст.48 Закона о контрактной системе</w:t>
      </w:r>
      <w:r>
        <w:rPr>
          <w:sz w:val="26"/>
          <w:szCs w:val="26"/>
        </w:rPr>
        <w:t>»</w:t>
      </w:r>
      <w:r w:rsidR="00A24E44" w:rsidRPr="00813443">
        <w:rPr>
          <w:sz w:val="26"/>
          <w:szCs w:val="26"/>
          <w:highlight w:val="yellow"/>
        </w:rPr>
        <w:t>.</w:t>
      </w:r>
    </w:p>
    <w:p w:rsidR="00813443" w:rsidRDefault="00813443" w:rsidP="00381A1D">
      <w:pPr>
        <w:ind w:firstLine="709"/>
        <w:jc w:val="both"/>
        <w:rPr>
          <w:sz w:val="26"/>
          <w:szCs w:val="26"/>
        </w:rPr>
      </w:pPr>
    </w:p>
    <w:p w:rsidR="00813443" w:rsidRDefault="00813443" w:rsidP="00381A1D">
      <w:pPr>
        <w:ind w:firstLine="709"/>
        <w:jc w:val="both"/>
        <w:rPr>
          <w:sz w:val="26"/>
          <w:szCs w:val="26"/>
        </w:rPr>
      </w:pPr>
    </w:p>
    <w:p w:rsidR="00813443" w:rsidRDefault="00813443" w:rsidP="00381A1D">
      <w:pPr>
        <w:ind w:firstLine="709"/>
        <w:jc w:val="both"/>
        <w:rPr>
          <w:sz w:val="26"/>
          <w:szCs w:val="26"/>
        </w:rPr>
      </w:pPr>
    </w:p>
    <w:p w:rsidR="00813443" w:rsidRPr="00813443" w:rsidRDefault="00813443" w:rsidP="00813443">
      <w:pPr>
        <w:ind w:firstLine="709"/>
        <w:jc w:val="both"/>
        <w:rPr>
          <w:sz w:val="26"/>
          <w:szCs w:val="26"/>
        </w:rPr>
      </w:pPr>
      <w:r w:rsidRPr="00813443">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lastRenderedPageBreak/>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Частью 1 ст. 32 Закона о контрактной системе для оценки заявок участников закупки заказчик использует следующие критерии:</w:t>
      </w:r>
    </w:p>
    <w:p w:rsidR="00813443" w:rsidRPr="00813443" w:rsidRDefault="00813443" w:rsidP="00813443">
      <w:pPr>
        <w:ind w:firstLine="709"/>
        <w:jc w:val="both"/>
        <w:rPr>
          <w:sz w:val="26"/>
          <w:szCs w:val="26"/>
        </w:rPr>
      </w:pPr>
      <w:r w:rsidRPr="00813443">
        <w:rPr>
          <w:sz w:val="26"/>
          <w:szCs w:val="26"/>
        </w:rPr>
        <w:t>1)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2) расходы на эксплуатацию и ремонт товаров, использование результатов работ;</w:t>
      </w:r>
    </w:p>
    <w:p w:rsidR="00813443" w:rsidRPr="00813443" w:rsidRDefault="00813443" w:rsidP="00813443">
      <w:pPr>
        <w:ind w:firstLine="709"/>
        <w:jc w:val="both"/>
        <w:rPr>
          <w:sz w:val="26"/>
          <w:szCs w:val="26"/>
        </w:rPr>
      </w:pPr>
      <w:r w:rsidRPr="00813443">
        <w:rPr>
          <w:sz w:val="26"/>
          <w:szCs w:val="26"/>
        </w:rPr>
        <w:t>3) качественные, функциональные и экологические характеристики объекта закупки;</w:t>
      </w:r>
    </w:p>
    <w:p w:rsidR="00813443" w:rsidRPr="00813443" w:rsidRDefault="00813443" w:rsidP="00813443">
      <w:pPr>
        <w:ind w:firstLine="709"/>
        <w:jc w:val="both"/>
        <w:rPr>
          <w:sz w:val="26"/>
          <w:szCs w:val="26"/>
        </w:rPr>
      </w:pPr>
      <w:r w:rsidRPr="0081344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813443">
        <w:rPr>
          <w:sz w:val="26"/>
          <w:szCs w:val="26"/>
        </w:rPr>
        <w:t>п.п</w:t>
      </w:r>
      <w:proofErr w:type="spellEnd"/>
      <w:r w:rsidRPr="00813443">
        <w:rPr>
          <w:sz w:val="26"/>
          <w:szCs w:val="26"/>
        </w:rPr>
        <w:t>. 1 и 2 ч. 1 настоящей статьи.</w:t>
      </w:r>
    </w:p>
    <w:p w:rsidR="00813443" w:rsidRPr="00813443" w:rsidRDefault="00813443" w:rsidP="00813443">
      <w:pPr>
        <w:ind w:firstLine="709"/>
        <w:jc w:val="both"/>
        <w:rPr>
          <w:sz w:val="26"/>
          <w:szCs w:val="26"/>
        </w:rPr>
      </w:pPr>
      <w:r w:rsidRPr="00813443">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813443" w:rsidRPr="00813443" w:rsidRDefault="00813443" w:rsidP="00813443">
      <w:pPr>
        <w:ind w:firstLine="709"/>
        <w:jc w:val="both"/>
        <w:rPr>
          <w:sz w:val="26"/>
          <w:szCs w:val="26"/>
        </w:rPr>
      </w:pPr>
      <w:r w:rsidRPr="00813443">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813443" w:rsidRPr="00813443" w:rsidRDefault="00813443" w:rsidP="00813443">
      <w:pPr>
        <w:ind w:firstLine="709"/>
        <w:jc w:val="both"/>
        <w:rPr>
          <w:sz w:val="26"/>
          <w:szCs w:val="26"/>
        </w:rPr>
      </w:pPr>
      <w:r w:rsidRPr="00813443">
        <w:rPr>
          <w:sz w:val="26"/>
          <w:szCs w:val="26"/>
        </w:rPr>
        <w:t>Для оценки заявок в соответствии с настоящим Положением применяются следующие критерии оценки:</w:t>
      </w:r>
    </w:p>
    <w:p w:rsidR="00813443" w:rsidRPr="00813443" w:rsidRDefault="00813443" w:rsidP="00813443">
      <w:pPr>
        <w:ind w:firstLine="709"/>
        <w:jc w:val="both"/>
        <w:rPr>
          <w:sz w:val="26"/>
          <w:szCs w:val="26"/>
        </w:rPr>
      </w:pPr>
      <w:r w:rsidRPr="00813443">
        <w:rPr>
          <w:sz w:val="26"/>
          <w:szCs w:val="26"/>
        </w:rPr>
        <w:t>а)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б) расходы;</w:t>
      </w:r>
    </w:p>
    <w:p w:rsidR="00813443" w:rsidRPr="00813443" w:rsidRDefault="00813443" w:rsidP="00813443">
      <w:pPr>
        <w:ind w:firstLine="709"/>
        <w:jc w:val="both"/>
        <w:rPr>
          <w:sz w:val="26"/>
          <w:szCs w:val="26"/>
        </w:rPr>
      </w:pPr>
      <w:r w:rsidRPr="00813443">
        <w:rPr>
          <w:sz w:val="26"/>
          <w:szCs w:val="26"/>
        </w:rPr>
        <w:t>в) характеристики объекта закупки;</w:t>
      </w:r>
    </w:p>
    <w:p w:rsidR="00813443" w:rsidRPr="00813443" w:rsidRDefault="00813443" w:rsidP="00813443">
      <w:pPr>
        <w:ind w:firstLine="709"/>
        <w:jc w:val="both"/>
        <w:rPr>
          <w:sz w:val="26"/>
          <w:szCs w:val="26"/>
        </w:rPr>
      </w:pPr>
      <w:r w:rsidRPr="00813443">
        <w:rPr>
          <w:sz w:val="26"/>
          <w:szCs w:val="26"/>
        </w:rPr>
        <w:t>г) квалификация участников закупки (п. 3 Положения).</w:t>
      </w:r>
    </w:p>
    <w:p w:rsidR="00813443" w:rsidRPr="00813443" w:rsidRDefault="00813443" w:rsidP="00813443">
      <w:pPr>
        <w:ind w:firstLine="709"/>
        <w:jc w:val="both"/>
        <w:rPr>
          <w:sz w:val="26"/>
          <w:szCs w:val="26"/>
        </w:rPr>
      </w:pPr>
      <w:r w:rsidRPr="00813443">
        <w:rPr>
          <w:sz w:val="26"/>
          <w:szCs w:val="26"/>
        </w:rPr>
        <w:t xml:space="preserve">Согласно </w:t>
      </w:r>
      <w:proofErr w:type="spellStart"/>
      <w:r w:rsidRPr="00813443">
        <w:rPr>
          <w:sz w:val="26"/>
          <w:szCs w:val="26"/>
        </w:rPr>
        <w:t>п.п</w:t>
      </w:r>
      <w:proofErr w:type="spellEnd"/>
      <w:r w:rsidRPr="00813443">
        <w:rPr>
          <w:sz w:val="26"/>
          <w:szCs w:val="26"/>
        </w:rPr>
        <w:t xml:space="preserve">. 24-25 Положения для оценки заявок по критерию оценки «квалификация участников закупки» могут применяться, если иное не </w:t>
      </w:r>
      <w:r w:rsidRPr="00813443">
        <w:rPr>
          <w:sz w:val="26"/>
          <w:szCs w:val="26"/>
        </w:rPr>
        <w:lastRenderedPageBreak/>
        <w:t>предусмотрено настоящим Положением, один или несколько из следующих показателей оценки:</w:t>
      </w:r>
    </w:p>
    <w:p w:rsidR="00813443" w:rsidRPr="00813443" w:rsidRDefault="00813443" w:rsidP="00813443">
      <w:pPr>
        <w:ind w:firstLine="709"/>
        <w:jc w:val="both"/>
        <w:rPr>
          <w:sz w:val="26"/>
          <w:szCs w:val="26"/>
        </w:rPr>
      </w:pPr>
      <w:r w:rsidRPr="00813443">
        <w:rPr>
          <w:sz w:val="26"/>
          <w:szCs w:val="26"/>
        </w:rPr>
        <w:t>а) наличие у участников закупки финансовых ресурсов;</w:t>
      </w:r>
    </w:p>
    <w:p w:rsidR="00813443" w:rsidRPr="00813443" w:rsidRDefault="00813443" w:rsidP="00813443">
      <w:pPr>
        <w:ind w:firstLine="709"/>
        <w:jc w:val="both"/>
        <w:rPr>
          <w:sz w:val="26"/>
          <w:szCs w:val="26"/>
        </w:rPr>
      </w:pPr>
      <w:r w:rsidRPr="00813443">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813443" w:rsidRPr="00813443" w:rsidRDefault="00813443" w:rsidP="00813443">
      <w:pPr>
        <w:ind w:firstLine="709"/>
        <w:jc w:val="both"/>
        <w:rPr>
          <w:sz w:val="26"/>
          <w:szCs w:val="26"/>
        </w:rPr>
      </w:pPr>
      <w:r w:rsidRPr="00813443">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813443" w:rsidRPr="00813443" w:rsidRDefault="00813443" w:rsidP="00813443">
      <w:pPr>
        <w:ind w:firstLine="709"/>
        <w:jc w:val="both"/>
        <w:rPr>
          <w:sz w:val="26"/>
          <w:szCs w:val="26"/>
        </w:rPr>
      </w:pPr>
      <w:r w:rsidRPr="00813443">
        <w:rPr>
          <w:sz w:val="26"/>
          <w:szCs w:val="26"/>
        </w:rPr>
        <w:t>г) наличие у участников закупки деловой репутации;</w:t>
      </w:r>
    </w:p>
    <w:p w:rsidR="00813443" w:rsidRPr="00813443" w:rsidRDefault="00813443" w:rsidP="00813443">
      <w:pPr>
        <w:ind w:firstLine="709"/>
        <w:jc w:val="both"/>
        <w:rPr>
          <w:sz w:val="26"/>
          <w:szCs w:val="26"/>
        </w:rPr>
      </w:pPr>
      <w:r w:rsidRPr="00813443">
        <w:rPr>
          <w:sz w:val="26"/>
          <w:szCs w:val="26"/>
        </w:rPr>
        <w:t>д) наличие у участников закупки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Для оценки заявок по показателям оценки, предусмотренным п. 24 настоящего Положения, применяются детализирующие показатели.</w:t>
      </w:r>
    </w:p>
    <w:p w:rsidR="00813443" w:rsidRPr="00813443" w:rsidRDefault="00813443" w:rsidP="00813443">
      <w:pPr>
        <w:ind w:firstLine="709"/>
        <w:jc w:val="both"/>
        <w:rPr>
          <w:sz w:val="26"/>
          <w:szCs w:val="26"/>
        </w:rPr>
      </w:pPr>
      <w:r w:rsidRPr="00813443">
        <w:rPr>
          <w:sz w:val="26"/>
          <w:szCs w:val="26"/>
        </w:rPr>
        <w:t xml:space="preserve">В соответствии с п. 28 Положения в случае применения показателя оценки, предусмотренного </w:t>
      </w:r>
      <w:proofErr w:type="spellStart"/>
      <w:r w:rsidRPr="00813443">
        <w:rPr>
          <w:sz w:val="26"/>
          <w:szCs w:val="26"/>
        </w:rPr>
        <w:t>пп</w:t>
      </w:r>
      <w:proofErr w:type="spellEnd"/>
      <w:r w:rsidRPr="00813443">
        <w:rPr>
          <w:sz w:val="26"/>
          <w:szCs w:val="26"/>
        </w:rPr>
        <w:t>. «в» п. 24 настоящего Положения:</w:t>
      </w:r>
    </w:p>
    <w:p w:rsidR="00813443" w:rsidRPr="00813443" w:rsidRDefault="00813443" w:rsidP="00813443">
      <w:pPr>
        <w:ind w:firstLine="709"/>
        <w:jc w:val="both"/>
        <w:rPr>
          <w:sz w:val="26"/>
          <w:szCs w:val="26"/>
        </w:rPr>
      </w:pPr>
      <w:r w:rsidRPr="00813443">
        <w:rPr>
          <w:sz w:val="26"/>
          <w:szCs w:val="26"/>
        </w:rPr>
        <w:t>а) применяются один или несколько из следующих детализирующих показателей оценки:</w:t>
      </w:r>
    </w:p>
    <w:p w:rsidR="00813443" w:rsidRPr="00813443" w:rsidRDefault="00813443" w:rsidP="00813443">
      <w:pPr>
        <w:ind w:firstLine="709"/>
        <w:jc w:val="both"/>
        <w:rPr>
          <w:sz w:val="26"/>
          <w:szCs w:val="26"/>
        </w:rPr>
      </w:pPr>
      <w:r w:rsidRPr="00813443">
        <w:rPr>
          <w:sz w:val="26"/>
          <w:szCs w:val="26"/>
        </w:rPr>
        <w:t>- общая цена исполненных участником закупки договоров;</w:t>
      </w:r>
    </w:p>
    <w:p w:rsidR="00813443" w:rsidRPr="00813443" w:rsidRDefault="00813443" w:rsidP="00813443">
      <w:pPr>
        <w:ind w:firstLine="709"/>
        <w:jc w:val="both"/>
        <w:rPr>
          <w:sz w:val="26"/>
          <w:szCs w:val="26"/>
        </w:rPr>
      </w:pPr>
      <w:r w:rsidRPr="00813443">
        <w:rPr>
          <w:sz w:val="26"/>
          <w:szCs w:val="26"/>
        </w:rPr>
        <w:t>- общее количество исполненных участником закупки договоров;</w:t>
      </w:r>
    </w:p>
    <w:p w:rsidR="00813443" w:rsidRPr="00813443" w:rsidRDefault="00813443" w:rsidP="00813443">
      <w:pPr>
        <w:ind w:firstLine="709"/>
        <w:jc w:val="both"/>
        <w:rPr>
          <w:sz w:val="26"/>
          <w:szCs w:val="26"/>
        </w:rPr>
      </w:pPr>
      <w:r w:rsidRPr="00813443">
        <w:rPr>
          <w:sz w:val="26"/>
          <w:szCs w:val="26"/>
        </w:rPr>
        <w:t>- наибольшая цена одного из исполненных участником закупки договоров;</w:t>
      </w:r>
    </w:p>
    <w:p w:rsidR="00813443" w:rsidRPr="00813443" w:rsidRDefault="00813443" w:rsidP="00813443">
      <w:pPr>
        <w:ind w:firstLine="709"/>
        <w:jc w:val="both"/>
        <w:rPr>
          <w:sz w:val="26"/>
          <w:szCs w:val="26"/>
        </w:rPr>
      </w:pPr>
      <w:r w:rsidRPr="00813443">
        <w:rPr>
          <w:sz w:val="26"/>
          <w:szCs w:val="26"/>
        </w:rPr>
        <w:t xml:space="preserve">б) оценка заявок по детализирующим показателям, предусмотренным </w:t>
      </w:r>
      <w:proofErr w:type="spellStart"/>
      <w:r w:rsidRPr="00813443">
        <w:rPr>
          <w:sz w:val="26"/>
          <w:szCs w:val="26"/>
        </w:rPr>
        <w:t>пп</w:t>
      </w:r>
      <w:proofErr w:type="spellEnd"/>
      <w:r w:rsidRPr="00813443">
        <w:rPr>
          <w:sz w:val="26"/>
          <w:szCs w:val="26"/>
        </w:rPr>
        <w:t>. «а» настоящего пункта, осуществляется в порядке, установленном п. 20 настоящего Положения;</w:t>
      </w:r>
    </w:p>
    <w:p w:rsidR="00813443" w:rsidRPr="00813443" w:rsidRDefault="00813443" w:rsidP="00813443">
      <w:pPr>
        <w:ind w:firstLine="709"/>
        <w:jc w:val="both"/>
        <w:rPr>
          <w:sz w:val="26"/>
          <w:szCs w:val="26"/>
        </w:rPr>
      </w:pPr>
      <w:r w:rsidRPr="00813443">
        <w:rPr>
          <w:sz w:val="26"/>
          <w:szCs w:val="26"/>
        </w:rPr>
        <w:t>в) документом, предусмотренным приложением № 1 к настоящему Положению:</w:t>
      </w:r>
    </w:p>
    <w:p w:rsidR="00813443" w:rsidRPr="00813443" w:rsidRDefault="00813443" w:rsidP="00813443">
      <w:pPr>
        <w:ind w:firstLine="709"/>
        <w:jc w:val="both"/>
        <w:rPr>
          <w:sz w:val="26"/>
          <w:szCs w:val="26"/>
        </w:rPr>
      </w:pPr>
      <w:r w:rsidRPr="00813443">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813443" w:rsidRPr="00813443" w:rsidRDefault="00813443" w:rsidP="00813443">
      <w:pPr>
        <w:ind w:firstLine="709"/>
        <w:jc w:val="both"/>
        <w:rPr>
          <w:sz w:val="26"/>
          <w:szCs w:val="26"/>
        </w:rPr>
      </w:pPr>
      <w:r w:rsidRPr="00813443">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813443" w:rsidRPr="00813443" w:rsidRDefault="00813443" w:rsidP="00813443">
      <w:pPr>
        <w:ind w:firstLine="709"/>
        <w:jc w:val="both"/>
        <w:rPr>
          <w:sz w:val="26"/>
          <w:szCs w:val="26"/>
        </w:rPr>
      </w:pPr>
      <w:r w:rsidRPr="00813443">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813443" w:rsidRPr="00813443" w:rsidRDefault="00813443" w:rsidP="00813443">
      <w:pPr>
        <w:ind w:firstLine="709"/>
        <w:jc w:val="both"/>
        <w:rPr>
          <w:sz w:val="26"/>
          <w:szCs w:val="26"/>
        </w:rPr>
      </w:pPr>
      <w:r w:rsidRPr="00813443">
        <w:rPr>
          <w:sz w:val="26"/>
          <w:szCs w:val="26"/>
        </w:rPr>
        <w:t xml:space="preserve">г) последний акт, составленный при исполнении договора и предусмотренный абзацем третьим </w:t>
      </w:r>
      <w:proofErr w:type="spellStart"/>
      <w:r w:rsidRPr="00813443">
        <w:rPr>
          <w:sz w:val="26"/>
          <w:szCs w:val="26"/>
        </w:rPr>
        <w:t>пп</w:t>
      </w:r>
      <w:proofErr w:type="spellEnd"/>
      <w:r w:rsidRPr="00813443">
        <w:rPr>
          <w:sz w:val="26"/>
          <w:szCs w:val="26"/>
        </w:rPr>
        <w:t>. «в» настоящего пункта, должен быть подписан не ранее чем за 5 лет до даты окончания срока подачи заявок;</w:t>
      </w:r>
    </w:p>
    <w:p w:rsidR="00813443" w:rsidRPr="00813443" w:rsidRDefault="00813443" w:rsidP="00813443">
      <w:pPr>
        <w:ind w:firstLine="709"/>
        <w:jc w:val="both"/>
        <w:rPr>
          <w:sz w:val="26"/>
          <w:szCs w:val="26"/>
        </w:rPr>
      </w:pPr>
      <w:r w:rsidRPr="00813443">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813443" w:rsidRPr="00813443" w:rsidRDefault="00813443" w:rsidP="00813443">
      <w:pPr>
        <w:ind w:firstLine="709"/>
        <w:jc w:val="both"/>
        <w:rPr>
          <w:sz w:val="26"/>
          <w:szCs w:val="26"/>
        </w:rPr>
      </w:pPr>
      <w:r w:rsidRPr="00813443">
        <w:rPr>
          <w:sz w:val="26"/>
          <w:szCs w:val="26"/>
        </w:rPr>
        <w:t xml:space="preserve">е) к оценке принимаются документы, предусмотренные абзацем третьим </w:t>
      </w:r>
      <w:proofErr w:type="spellStart"/>
      <w:r w:rsidRPr="00813443">
        <w:rPr>
          <w:sz w:val="26"/>
          <w:szCs w:val="26"/>
        </w:rPr>
        <w:t>пп</w:t>
      </w:r>
      <w:proofErr w:type="spellEnd"/>
      <w:r w:rsidRPr="00813443">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813443">
        <w:rPr>
          <w:sz w:val="26"/>
          <w:szCs w:val="26"/>
        </w:rPr>
        <w:t>пп</w:t>
      </w:r>
      <w:proofErr w:type="spellEnd"/>
      <w:r w:rsidRPr="00813443">
        <w:rPr>
          <w:sz w:val="26"/>
          <w:szCs w:val="26"/>
        </w:rPr>
        <w:t xml:space="preserve">. «д» п. 31, </w:t>
      </w:r>
      <w:proofErr w:type="spellStart"/>
      <w:r w:rsidRPr="00813443">
        <w:rPr>
          <w:sz w:val="26"/>
          <w:szCs w:val="26"/>
        </w:rPr>
        <w:t>пп</w:t>
      </w:r>
      <w:proofErr w:type="spellEnd"/>
      <w:r w:rsidRPr="00813443">
        <w:rPr>
          <w:sz w:val="26"/>
          <w:szCs w:val="26"/>
        </w:rPr>
        <w:t xml:space="preserve">. </w:t>
      </w:r>
      <w:r w:rsidRPr="00813443">
        <w:rPr>
          <w:sz w:val="26"/>
          <w:szCs w:val="26"/>
        </w:rPr>
        <w:lastRenderedPageBreak/>
        <w:t xml:space="preserve">«г» п. 32 и </w:t>
      </w:r>
      <w:proofErr w:type="spellStart"/>
      <w:r w:rsidRPr="00813443">
        <w:rPr>
          <w:sz w:val="26"/>
          <w:szCs w:val="26"/>
        </w:rPr>
        <w:t>пп</w:t>
      </w:r>
      <w:proofErr w:type="spellEnd"/>
      <w:r w:rsidRPr="00813443">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813443" w:rsidRPr="00813443" w:rsidRDefault="00813443" w:rsidP="00813443">
      <w:pPr>
        <w:ind w:firstLine="709"/>
        <w:jc w:val="both"/>
        <w:rPr>
          <w:sz w:val="26"/>
          <w:szCs w:val="26"/>
        </w:rPr>
      </w:pPr>
      <w:r w:rsidRPr="00813443">
        <w:rPr>
          <w:sz w:val="26"/>
          <w:szCs w:val="26"/>
        </w:rPr>
        <w:t>В соответствии с извещением о проведении закупки Заказчиком для оценки заявок участников закупки использованы следующие критерии оценки:</w:t>
      </w:r>
    </w:p>
    <w:p w:rsidR="00813443" w:rsidRPr="00813443" w:rsidRDefault="00813443" w:rsidP="00813443">
      <w:pPr>
        <w:ind w:firstLine="709"/>
        <w:jc w:val="both"/>
        <w:rPr>
          <w:sz w:val="26"/>
          <w:szCs w:val="26"/>
        </w:rPr>
      </w:pPr>
      <w:r w:rsidRPr="00813443">
        <w:rPr>
          <w:sz w:val="26"/>
          <w:szCs w:val="26"/>
        </w:rPr>
        <w:t>-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 xml:space="preserve">В соответствии с </w:t>
      </w:r>
      <w:proofErr w:type="spellStart"/>
      <w:r w:rsidRPr="00813443">
        <w:rPr>
          <w:sz w:val="26"/>
          <w:szCs w:val="26"/>
        </w:rPr>
        <w:t>пп</w:t>
      </w:r>
      <w:proofErr w:type="spellEnd"/>
      <w:r w:rsidRPr="00813443">
        <w:rPr>
          <w:sz w:val="26"/>
          <w:szCs w:val="26"/>
        </w:rPr>
        <w:t xml:space="preserve">. «р»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в случае проведения электронного конкурса и установления критерия, предусмотренного п. 4 ч. 1 ст. 32 настоящего Федерального закона, заявка на участие в закупке может содержать документы, подтверждающие квалификацию участника закупки. </w:t>
      </w:r>
    </w:p>
    <w:p w:rsidR="00813443" w:rsidRPr="00813443" w:rsidRDefault="00813443" w:rsidP="00813443">
      <w:pPr>
        <w:ind w:firstLine="709"/>
        <w:jc w:val="both"/>
        <w:rPr>
          <w:sz w:val="26"/>
          <w:szCs w:val="26"/>
        </w:rPr>
      </w:pPr>
      <w:r w:rsidRPr="00813443">
        <w:rPr>
          <w:sz w:val="26"/>
          <w:szCs w:val="26"/>
        </w:rPr>
        <w:t>В составе заявки Заявителем были представлены</w:t>
      </w:r>
      <w:r>
        <w:rPr>
          <w:sz w:val="26"/>
          <w:szCs w:val="26"/>
        </w:rPr>
        <w:t xml:space="preserve"> </w:t>
      </w:r>
      <w:r w:rsidRPr="00813443">
        <w:rPr>
          <w:sz w:val="26"/>
          <w:szCs w:val="26"/>
        </w:rPr>
        <w:t>договор с ООО «Элемент» № 01/07-2021Д от 01 июля 2021 года на сумму 745 594 714,28 руб. Предметом договора является выполнение строительно-монтажных работ объекта капитального строительства: строительство ангарного комплекса на земельном участке, расположенном по адресу: Ленинградская область, город Сланцы, проспект Ленина 29, участок кадастровый номер 47:28:0301031:39.</w:t>
      </w:r>
    </w:p>
    <w:p w:rsidR="00813443" w:rsidRDefault="00813443" w:rsidP="00813443">
      <w:pPr>
        <w:ind w:firstLine="709"/>
        <w:jc w:val="both"/>
        <w:rPr>
          <w:sz w:val="26"/>
          <w:szCs w:val="26"/>
        </w:rPr>
      </w:pPr>
      <w:r w:rsidRPr="00813443">
        <w:rPr>
          <w:sz w:val="26"/>
          <w:szCs w:val="26"/>
        </w:rPr>
        <w:t>В акте приёмки объекта в эксплуатацию от 30 июня 2023 года (форма КС-14) указано, что работы на объекте проводились в период с 01.07.2021 года по 30.06.2023 года.</w:t>
      </w:r>
    </w:p>
    <w:p w:rsidR="00813443" w:rsidRDefault="008A3C3C" w:rsidP="00881995">
      <w:pPr>
        <w:ind w:firstLine="709"/>
        <w:jc w:val="both"/>
        <w:rPr>
          <w:sz w:val="26"/>
          <w:szCs w:val="26"/>
        </w:rPr>
      </w:pPr>
      <w:r>
        <w:rPr>
          <w:sz w:val="26"/>
          <w:szCs w:val="26"/>
        </w:rPr>
        <w:t>Пунктом</w:t>
      </w:r>
      <w:r w:rsidRPr="008A3C3C">
        <w:rPr>
          <w:sz w:val="26"/>
          <w:szCs w:val="26"/>
        </w:rPr>
        <w:t xml:space="preserve"> 3.6 представленного договора между ООО «Элемент» и ООО «ПСР» установлено, что оплата выполненных подрядчиком работ производится в течение 7 (семи) рабочих дней после приёмки заказчиком выполненных работ и подписании актов КС-2 и КС-3.</w:t>
      </w:r>
    </w:p>
    <w:p w:rsidR="00881995" w:rsidRPr="00881995" w:rsidRDefault="00881995" w:rsidP="00881995">
      <w:pPr>
        <w:ind w:firstLine="709"/>
        <w:jc w:val="both"/>
        <w:rPr>
          <w:sz w:val="26"/>
          <w:szCs w:val="26"/>
        </w:rPr>
      </w:pPr>
      <w:r w:rsidRPr="00881995">
        <w:rPr>
          <w:sz w:val="26"/>
          <w:szCs w:val="26"/>
        </w:rPr>
        <w:t>Российской Федерации, отраженной в Определении от 17 июня 2020 г. № 310-ЭС19-26526 недостоверной информацией следует считать информацию, не соответствующую действительности, предоставленной с обманом и умыслом, направленным на победу в торгах за счет представления ложной информации об опыте выполнения работ.</w:t>
      </w:r>
    </w:p>
    <w:p w:rsidR="00881995" w:rsidRPr="00881995" w:rsidRDefault="00881995" w:rsidP="00881995">
      <w:pPr>
        <w:ind w:firstLine="709"/>
        <w:jc w:val="both"/>
        <w:rPr>
          <w:sz w:val="26"/>
          <w:szCs w:val="26"/>
        </w:rPr>
      </w:pPr>
      <w:r w:rsidRPr="00881995">
        <w:rPr>
          <w:sz w:val="26"/>
          <w:szCs w:val="26"/>
        </w:rPr>
        <w:t>Комиссия УФАС, в рамках межведомственного взаимодействия, имела возможность проверки достоверности контрактов, используемых участником закупки - ООО «</w:t>
      </w:r>
      <w:r w:rsidR="008A3C3C" w:rsidRPr="00BB43CE">
        <w:rPr>
          <w:iCs/>
          <w:sz w:val="26"/>
          <w:szCs w:val="26"/>
          <w:lang w:eastAsia="en-US"/>
        </w:rPr>
        <w:t>ПСР</w:t>
      </w:r>
      <w:r w:rsidRPr="00881995">
        <w:rPr>
          <w:sz w:val="26"/>
          <w:szCs w:val="26"/>
        </w:rPr>
        <w:t xml:space="preserve">» в качестве подтверждения опыта поставки товара, выполнения работы, оказания услуги, связанного с предметом контракта. Так, Комиссия УФАС приходит к выводу, что заявка </w:t>
      </w:r>
      <w:r w:rsidR="008A3C3C">
        <w:rPr>
          <w:sz w:val="26"/>
          <w:szCs w:val="26"/>
        </w:rPr>
        <w:t>Заявителя</w:t>
      </w:r>
      <w:r w:rsidRPr="00881995">
        <w:rPr>
          <w:sz w:val="26"/>
          <w:szCs w:val="26"/>
        </w:rPr>
        <w:t xml:space="preserve"> содержит недостоверные данные.</w:t>
      </w:r>
    </w:p>
    <w:p w:rsidR="00AC23A9" w:rsidRDefault="00AC23A9" w:rsidP="00881995">
      <w:pPr>
        <w:ind w:firstLine="709"/>
        <w:jc w:val="both"/>
        <w:rPr>
          <w:sz w:val="26"/>
          <w:szCs w:val="26"/>
        </w:rPr>
      </w:pPr>
      <w:r w:rsidRPr="00AC23A9">
        <w:rPr>
          <w:sz w:val="26"/>
          <w:szCs w:val="26"/>
        </w:rPr>
        <w:t>Следовательно, доводы Заявителя о незаконном отказе Заявителю в допуске к участию в конкурсе Комиссия УФАС находит необоснованными.</w:t>
      </w:r>
    </w:p>
    <w:p w:rsidR="00381A1D" w:rsidRPr="00A24E44" w:rsidRDefault="00381A1D" w:rsidP="00881995">
      <w:pPr>
        <w:ind w:firstLine="709"/>
        <w:jc w:val="both"/>
        <w:rPr>
          <w:sz w:val="26"/>
          <w:szCs w:val="26"/>
        </w:rPr>
      </w:pPr>
      <w:r w:rsidRPr="00A24E44">
        <w:rPr>
          <w:sz w:val="26"/>
          <w:szCs w:val="26"/>
        </w:rPr>
        <w:lastRenderedPageBreak/>
        <w:t>Комиссия УФАС, руководствуясь ст. ст. 2, 99, 106 Закона о контрактной системе,</w:t>
      </w:r>
    </w:p>
    <w:p w:rsidR="00381A1D" w:rsidRPr="00A24E44" w:rsidRDefault="00381A1D" w:rsidP="00381A1D">
      <w:pPr>
        <w:ind w:firstLine="709"/>
        <w:rPr>
          <w:sz w:val="26"/>
          <w:szCs w:val="26"/>
        </w:rPr>
      </w:pPr>
    </w:p>
    <w:p w:rsidR="00381A1D" w:rsidRPr="00A24E44" w:rsidRDefault="00381A1D" w:rsidP="00381A1D">
      <w:pPr>
        <w:jc w:val="center"/>
        <w:rPr>
          <w:b/>
          <w:sz w:val="26"/>
          <w:szCs w:val="26"/>
        </w:rPr>
      </w:pPr>
      <w:r w:rsidRPr="00A24E44">
        <w:rPr>
          <w:b/>
          <w:sz w:val="26"/>
          <w:szCs w:val="26"/>
        </w:rPr>
        <w:t xml:space="preserve">РЕШИЛА: </w:t>
      </w:r>
    </w:p>
    <w:p w:rsidR="00381A1D" w:rsidRPr="00A24E44" w:rsidRDefault="00381A1D" w:rsidP="00381A1D">
      <w:pPr>
        <w:ind w:firstLine="708"/>
        <w:jc w:val="both"/>
        <w:outlineLvl w:val="1"/>
        <w:rPr>
          <w:sz w:val="26"/>
          <w:szCs w:val="26"/>
        </w:rPr>
      </w:pPr>
    </w:p>
    <w:p w:rsidR="00881995" w:rsidRDefault="00381A1D" w:rsidP="00881995">
      <w:pPr>
        <w:ind w:right="-5" w:firstLine="720"/>
        <w:jc w:val="both"/>
        <w:rPr>
          <w:sz w:val="26"/>
          <w:szCs w:val="26"/>
        </w:rPr>
      </w:pPr>
      <w:r w:rsidRPr="00A24E44">
        <w:rPr>
          <w:sz w:val="26"/>
          <w:szCs w:val="26"/>
        </w:rPr>
        <w:t xml:space="preserve">Признать жалобу </w:t>
      </w:r>
      <w:r w:rsidR="009C6688" w:rsidRPr="009C6688">
        <w:rPr>
          <w:sz w:val="26"/>
          <w:szCs w:val="26"/>
        </w:rPr>
        <w:t>ООО «</w:t>
      </w:r>
      <w:r w:rsidR="009C6688" w:rsidRPr="00BB43CE">
        <w:rPr>
          <w:iCs/>
          <w:sz w:val="26"/>
          <w:szCs w:val="26"/>
          <w:lang w:eastAsia="en-US"/>
        </w:rPr>
        <w:t>ПСР</w:t>
      </w:r>
      <w:r w:rsidR="009C6688" w:rsidRPr="009C6688">
        <w:rPr>
          <w:sz w:val="26"/>
          <w:szCs w:val="26"/>
        </w:rPr>
        <w:t>»</w:t>
      </w:r>
      <w:r w:rsidR="009C6688">
        <w:rPr>
          <w:sz w:val="26"/>
          <w:szCs w:val="26"/>
        </w:rPr>
        <w:t xml:space="preserve"> не</w:t>
      </w:r>
      <w:r w:rsidRPr="00A24E44">
        <w:rPr>
          <w:sz w:val="26"/>
          <w:szCs w:val="26"/>
        </w:rPr>
        <w:t>обоснованной.</w:t>
      </w:r>
    </w:p>
    <w:p w:rsidR="00881995" w:rsidRDefault="00881995" w:rsidP="00381A1D">
      <w:pPr>
        <w:tabs>
          <w:tab w:val="left" w:pos="2700"/>
        </w:tabs>
        <w:jc w:val="both"/>
        <w:rPr>
          <w:i/>
          <w:sz w:val="26"/>
          <w:szCs w:val="26"/>
        </w:rPr>
      </w:pPr>
    </w:p>
    <w:p w:rsidR="00A24E44" w:rsidRPr="00A24E44" w:rsidRDefault="00A24E44" w:rsidP="00381A1D">
      <w:pPr>
        <w:tabs>
          <w:tab w:val="left" w:pos="2700"/>
        </w:tabs>
        <w:jc w:val="both"/>
        <w:rPr>
          <w:i/>
          <w:sz w:val="26"/>
          <w:szCs w:val="26"/>
        </w:rPr>
      </w:pPr>
    </w:p>
    <w:p w:rsidR="00381A1D" w:rsidRDefault="00381A1D" w:rsidP="00381A1D">
      <w:pPr>
        <w:tabs>
          <w:tab w:val="left" w:pos="2700"/>
        </w:tabs>
        <w:ind w:firstLine="720"/>
        <w:jc w:val="both"/>
        <w:rPr>
          <w:i/>
          <w:sz w:val="26"/>
          <w:szCs w:val="26"/>
        </w:rPr>
      </w:pPr>
    </w:p>
    <w:p w:rsidR="002D74B0" w:rsidRPr="00A24E44" w:rsidRDefault="00381A1D" w:rsidP="009E2576">
      <w:pPr>
        <w:tabs>
          <w:tab w:val="left" w:pos="2700"/>
        </w:tabs>
        <w:ind w:firstLine="720"/>
        <w:jc w:val="both"/>
        <w:rPr>
          <w:sz w:val="26"/>
          <w:szCs w:val="26"/>
        </w:rPr>
      </w:pPr>
      <w:bookmarkStart w:id="2" w:name="_GoBack"/>
      <w:bookmarkEnd w:id="2"/>
      <w:r w:rsidRPr="00A24E44">
        <w:rPr>
          <w:i/>
          <w:sz w:val="26"/>
          <w:szCs w:val="26"/>
        </w:rPr>
        <w:t>Настоящее решение может быть обжаловано в судебном порядке в течение трёх месяцев со дня принятия.</w:t>
      </w:r>
    </w:p>
    <w:sectPr w:rsidR="002D74B0" w:rsidRPr="00A24E44" w:rsidSect="00381A1D">
      <w:headerReference w:type="default" r:id="rId6"/>
      <w:pgSz w:w="11906" w:h="16838"/>
      <w:pgMar w:top="1134" w:right="850" w:bottom="1702"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4FA" w:rsidRDefault="000274FA" w:rsidP="00381A1D">
      <w:r>
        <w:separator/>
      </w:r>
    </w:p>
  </w:endnote>
  <w:endnote w:type="continuationSeparator" w:id="0">
    <w:p w:rsidR="000274FA" w:rsidRDefault="000274FA" w:rsidP="0038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4FA" w:rsidRDefault="000274FA" w:rsidP="00381A1D">
      <w:r>
        <w:separator/>
      </w:r>
    </w:p>
  </w:footnote>
  <w:footnote w:type="continuationSeparator" w:id="0">
    <w:p w:rsidR="000274FA" w:rsidRDefault="000274FA" w:rsidP="00381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2276907"/>
      <w:docPartObj>
        <w:docPartGallery w:val="Page Numbers (Top of Page)"/>
        <w:docPartUnique/>
      </w:docPartObj>
    </w:sdtPr>
    <w:sdtEndPr/>
    <w:sdtContent>
      <w:p w:rsidR="00381A1D" w:rsidRDefault="00381A1D">
        <w:pPr>
          <w:pStyle w:val="a3"/>
          <w:jc w:val="center"/>
        </w:pPr>
      </w:p>
      <w:p w:rsidR="00381A1D" w:rsidRDefault="00381A1D">
        <w:pPr>
          <w:pStyle w:val="a3"/>
          <w:jc w:val="center"/>
        </w:pPr>
      </w:p>
      <w:p w:rsidR="00381A1D" w:rsidRDefault="00381A1D">
        <w:pPr>
          <w:pStyle w:val="a3"/>
          <w:jc w:val="center"/>
        </w:pPr>
        <w:r>
          <w:fldChar w:fldCharType="begin"/>
        </w:r>
        <w:r>
          <w:instrText>PAGE   \* MERGEFORMAT</w:instrText>
        </w:r>
        <w:r>
          <w:fldChar w:fldCharType="separate"/>
        </w:r>
        <w:r w:rsidR="00565025">
          <w:rPr>
            <w:noProof/>
          </w:rPr>
          <w:t>8</w:t>
        </w:r>
        <w:r>
          <w:fldChar w:fldCharType="end"/>
        </w:r>
      </w:p>
    </w:sdtContent>
  </w:sdt>
  <w:p w:rsidR="00381A1D" w:rsidRDefault="00381A1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BF6"/>
    <w:rsid w:val="000274FA"/>
    <w:rsid w:val="00035608"/>
    <w:rsid w:val="00177379"/>
    <w:rsid w:val="002A7A58"/>
    <w:rsid w:val="002D74B0"/>
    <w:rsid w:val="00326CDA"/>
    <w:rsid w:val="00381A1D"/>
    <w:rsid w:val="003B1F27"/>
    <w:rsid w:val="003D1EFE"/>
    <w:rsid w:val="00414463"/>
    <w:rsid w:val="00494319"/>
    <w:rsid w:val="00565025"/>
    <w:rsid w:val="00670795"/>
    <w:rsid w:val="0075447B"/>
    <w:rsid w:val="00756626"/>
    <w:rsid w:val="007C5C4C"/>
    <w:rsid w:val="007F6538"/>
    <w:rsid w:val="00813443"/>
    <w:rsid w:val="008266EF"/>
    <w:rsid w:val="00881995"/>
    <w:rsid w:val="008A3C3C"/>
    <w:rsid w:val="008F419C"/>
    <w:rsid w:val="00955509"/>
    <w:rsid w:val="00962246"/>
    <w:rsid w:val="00984B49"/>
    <w:rsid w:val="009C5913"/>
    <w:rsid w:val="009C6688"/>
    <w:rsid w:val="009E2576"/>
    <w:rsid w:val="00A24E44"/>
    <w:rsid w:val="00AC23A9"/>
    <w:rsid w:val="00BB43CE"/>
    <w:rsid w:val="00C42BF6"/>
    <w:rsid w:val="00D63764"/>
    <w:rsid w:val="00DD3F4F"/>
    <w:rsid w:val="00E80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C2BF5B-1D4D-4972-BF36-D5B956A0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1D"/>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1A1D"/>
    <w:pPr>
      <w:tabs>
        <w:tab w:val="center" w:pos="4677"/>
        <w:tab w:val="right" w:pos="9355"/>
      </w:tabs>
    </w:pPr>
  </w:style>
  <w:style w:type="character" w:customStyle="1" w:styleId="a4">
    <w:name w:val="Верхний колонтитул Знак"/>
    <w:basedOn w:val="a0"/>
    <w:link w:val="a3"/>
    <w:uiPriority w:val="99"/>
    <w:rsid w:val="00381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81A1D"/>
    <w:pPr>
      <w:tabs>
        <w:tab w:val="center" w:pos="4677"/>
        <w:tab w:val="right" w:pos="9355"/>
      </w:tabs>
    </w:pPr>
  </w:style>
  <w:style w:type="character" w:customStyle="1" w:styleId="a6">
    <w:name w:val="Нижний колонтитул Знак"/>
    <w:basedOn w:val="a0"/>
    <w:link w:val="a5"/>
    <w:uiPriority w:val="99"/>
    <w:rsid w:val="00381A1D"/>
    <w:rPr>
      <w:rFonts w:ascii="Times New Roman" w:eastAsia="Times New Roman" w:hAnsi="Times New Roman" w:cs="Times New Roman"/>
      <w:sz w:val="24"/>
      <w:szCs w:val="24"/>
      <w:lang w:eastAsia="ru-RU"/>
    </w:rPr>
  </w:style>
  <w:style w:type="paragraph" w:customStyle="1" w:styleId="western">
    <w:name w:val="western"/>
    <w:basedOn w:val="a"/>
    <w:rsid w:val="00381A1D"/>
    <w:pPr>
      <w:suppressAutoHyphens w:val="0"/>
      <w:spacing w:before="100" w:beforeAutospacing="1" w:after="142" w:line="276" w:lineRule="auto"/>
    </w:pPr>
  </w:style>
  <w:style w:type="table" w:styleId="a7">
    <w:name w:val="Table Grid"/>
    <w:basedOn w:val="a1"/>
    <w:rsid w:val="00A24E4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3214</Words>
  <Characters>18322</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14</cp:revision>
  <dcterms:created xsi:type="dcterms:W3CDTF">2024-03-21T10:09:00Z</dcterms:created>
  <dcterms:modified xsi:type="dcterms:W3CDTF">2024-04-16T15:38:00Z</dcterms:modified>
</cp:coreProperties>
</file>