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863A75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EA4A3F">
        <w:rPr>
          <w:sz w:val="26"/>
          <w:szCs w:val="26"/>
        </w:rPr>
        <w:t>79</w:t>
      </w:r>
      <w:r w:rsidR="00053525">
        <w:rPr>
          <w:sz w:val="26"/>
          <w:szCs w:val="26"/>
        </w:rPr>
        <w:t>5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D50E86" w:rsidRPr="000B2DD8" w:rsidRDefault="006E694B" w:rsidP="00863A75">
      <w:pPr>
        <w:jc w:val="center"/>
        <w:rPr>
          <w:sz w:val="26"/>
          <w:szCs w:val="26"/>
        </w:rPr>
      </w:pPr>
      <w:r>
        <w:rPr>
          <w:sz w:val="26"/>
          <w:szCs w:val="26"/>
        </w:rPr>
        <w:t>10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D50E86" w:rsidRPr="000B2DD8">
        <w:rPr>
          <w:sz w:val="26"/>
          <w:szCs w:val="26"/>
        </w:rPr>
        <w:t xml:space="preserve">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6B73ED" w:rsidRPr="000B2DD8">
        <w:rPr>
          <w:sz w:val="26"/>
          <w:szCs w:val="26"/>
        </w:rPr>
        <w:t xml:space="preserve"> 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271F9B" w:rsidRPr="000B2DD8" w:rsidRDefault="00271F9B" w:rsidP="00BC245E">
      <w:pPr>
        <w:ind w:firstLine="567"/>
        <w:jc w:val="both"/>
        <w:rPr>
          <w:sz w:val="26"/>
          <w:szCs w:val="26"/>
        </w:rPr>
      </w:pPr>
      <w:proofErr w:type="gramStart"/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D81A15" w:rsidRPr="0019411D">
        <w:rPr>
          <w:sz w:val="26"/>
          <w:szCs w:val="26"/>
        </w:rPr>
        <w:t>,</w:t>
      </w:r>
      <w:r w:rsidR="007B2231" w:rsidRPr="0019411D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D432D0">
        <w:rPr>
          <w:sz w:val="26"/>
          <w:szCs w:val="26"/>
        </w:rPr>
        <w:t>ООО «</w:t>
      </w:r>
      <w:proofErr w:type="spellStart"/>
      <w:r w:rsidR="00053525">
        <w:rPr>
          <w:sz w:val="26"/>
          <w:szCs w:val="26"/>
        </w:rPr>
        <w:t>СеверСтрой</w:t>
      </w:r>
      <w:proofErr w:type="spellEnd"/>
      <w:r w:rsidR="00D432D0">
        <w:rPr>
          <w:sz w:val="26"/>
          <w:szCs w:val="26"/>
        </w:rPr>
        <w:t>»</w:t>
      </w:r>
      <w:r w:rsidR="005C5A67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(далее – Заявитель) на действия </w:t>
      </w:r>
      <w:r w:rsidR="00E37933" w:rsidRPr="00BE27A1">
        <w:rPr>
          <w:sz w:val="26"/>
          <w:szCs w:val="26"/>
        </w:rPr>
        <w:t xml:space="preserve">заказчика – </w:t>
      </w:r>
      <w:r w:rsidR="00D63D9E">
        <w:rPr>
          <w:color w:val="000000" w:themeColor="text1"/>
          <w:sz w:val="26"/>
          <w:szCs w:val="26"/>
        </w:rPr>
        <w:t>МБУК «</w:t>
      </w:r>
      <w:proofErr w:type="spellStart"/>
      <w:r w:rsidR="00D63D9E">
        <w:rPr>
          <w:color w:val="000000" w:themeColor="text1"/>
          <w:sz w:val="26"/>
          <w:szCs w:val="26"/>
        </w:rPr>
        <w:t>Межпоселенческий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D63D9E">
        <w:rPr>
          <w:color w:val="000000" w:themeColor="text1"/>
          <w:sz w:val="26"/>
          <w:szCs w:val="26"/>
        </w:rPr>
        <w:t>Тимашевский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</w:t>
      </w:r>
      <w:r w:rsidR="00CA5829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при проведении</w:t>
      </w:r>
      <w:r w:rsidR="00BD7751">
        <w:rPr>
          <w:sz w:val="26"/>
          <w:szCs w:val="26"/>
        </w:rPr>
        <w:t xml:space="preserve"> уполномоченным органом - а</w:t>
      </w:r>
      <w:r w:rsidR="00BD7751">
        <w:rPr>
          <w:color w:val="000000" w:themeColor="text1"/>
          <w:sz w:val="26"/>
          <w:szCs w:val="26"/>
        </w:rPr>
        <w:t xml:space="preserve">дминистрацией </w:t>
      </w:r>
      <w:r w:rsidR="00961ACC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961ACC">
        <w:rPr>
          <w:color w:val="000000" w:themeColor="text1"/>
          <w:sz w:val="26"/>
          <w:szCs w:val="26"/>
        </w:rPr>
        <w:t>Тимашевский</w:t>
      </w:r>
      <w:proofErr w:type="spellEnd"/>
      <w:r w:rsidR="00961ACC">
        <w:rPr>
          <w:color w:val="000000" w:themeColor="text1"/>
          <w:sz w:val="26"/>
          <w:szCs w:val="26"/>
        </w:rPr>
        <w:t xml:space="preserve"> район</w:t>
      </w:r>
      <w:r w:rsidR="007775BE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</w:t>
      </w:r>
      <w:proofErr w:type="gramEnd"/>
      <w:r w:rsidRPr="00BE27A1">
        <w:rPr>
          <w:sz w:val="26"/>
          <w:szCs w:val="26"/>
        </w:rPr>
        <w:t xml:space="preserve"> </w:t>
      </w:r>
      <w:proofErr w:type="gramStart"/>
      <w:r w:rsidRPr="00BE27A1">
        <w:rPr>
          <w:sz w:val="26"/>
          <w:szCs w:val="26"/>
        </w:rPr>
        <w:t>«</w:t>
      </w:r>
      <w:r w:rsidR="00711757" w:rsidRPr="00711757">
        <w:rPr>
          <w:color w:val="000000"/>
          <w:sz w:val="26"/>
          <w:szCs w:val="26"/>
        </w:rPr>
        <w:t xml:space="preserve">Выполнение работ по объекту «Капитальный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711757" w:rsidRPr="00711757">
        <w:rPr>
          <w:color w:val="000000"/>
          <w:sz w:val="26"/>
          <w:szCs w:val="26"/>
        </w:rPr>
        <w:t>Медведовского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11757" w:rsidRPr="00711757">
        <w:rPr>
          <w:color w:val="000000"/>
          <w:sz w:val="26"/>
          <w:szCs w:val="26"/>
        </w:rPr>
        <w:t>Тимашевского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района</w:t>
      </w:r>
      <w:r w:rsidR="007B2231" w:rsidRPr="00711757">
        <w:rPr>
          <w:sz w:val="26"/>
          <w:szCs w:val="26"/>
        </w:rPr>
        <w:t xml:space="preserve">» </w:t>
      </w:r>
      <w:r w:rsidRPr="00711757">
        <w:rPr>
          <w:sz w:val="26"/>
          <w:szCs w:val="26"/>
        </w:rPr>
        <w:t>(извещение №</w:t>
      </w:r>
      <w:r w:rsidR="00FD68F2" w:rsidRPr="00711757">
        <w:rPr>
          <w:color w:val="000000"/>
          <w:sz w:val="26"/>
          <w:szCs w:val="26"/>
        </w:rPr>
        <w:t xml:space="preserve"> </w:t>
      </w:r>
      <w:r w:rsidR="00E01511" w:rsidRPr="00711757">
        <w:rPr>
          <w:color w:val="000000"/>
          <w:sz w:val="26"/>
          <w:szCs w:val="26"/>
        </w:rPr>
        <w:t>0</w:t>
      </w:r>
      <w:r w:rsidR="00961ACC" w:rsidRPr="00711757">
        <w:rPr>
          <w:color w:val="000000"/>
          <w:sz w:val="26"/>
          <w:szCs w:val="26"/>
        </w:rPr>
        <w:t>8</w:t>
      </w:r>
      <w:r w:rsidR="00E01511" w:rsidRPr="00711757">
        <w:rPr>
          <w:color w:val="000000"/>
          <w:sz w:val="26"/>
          <w:szCs w:val="26"/>
        </w:rPr>
        <w:t>183000</w:t>
      </w:r>
      <w:r w:rsidR="000C0E97" w:rsidRPr="00711757">
        <w:rPr>
          <w:color w:val="000000"/>
          <w:sz w:val="26"/>
          <w:szCs w:val="26"/>
        </w:rPr>
        <w:t>199</w:t>
      </w:r>
      <w:r w:rsidR="00E01511" w:rsidRPr="00711757">
        <w:rPr>
          <w:color w:val="000000"/>
          <w:sz w:val="26"/>
          <w:szCs w:val="26"/>
        </w:rPr>
        <w:t>17000</w:t>
      </w:r>
      <w:r w:rsidR="000C0E97" w:rsidRPr="00711757">
        <w:rPr>
          <w:color w:val="000000"/>
          <w:sz w:val="26"/>
          <w:szCs w:val="26"/>
        </w:rPr>
        <w:t>130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  <w:proofErr w:type="gramEnd"/>
    </w:p>
    <w:p w:rsidR="00456B5C" w:rsidRPr="000B2DD8" w:rsidRDefault="00456B5C" w:rsidP="00863A75">
      <w:pPr>
        <w:ind w:firstLine="567"/>
        <w:jc w:val="both"/>
        <w:rPr>
          <w:sz w:val="26"/>
          <w:szCs w:val="26"/>
        </w:rPr>
      </w:pPr>
    </w:p>
    <w:p w:rsidR="00D50E86" w:rsidRDefault="00D50E86" w:rsidP="00863A75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711757" w:rsidRPr="000B2DD8" w:rsidRDefault="00711757" w:rsidP="00863A75">
      <w:pPr>
        <w:ind w:firstLine="567"/>
        <w:jc w:val="center"/>
        <w:rPr>
          <w:b/>
          <w:sz w:val="26"/>
          <w:szCs w:val="26"/>
        </w:rPr>
      </w:pPr>
    </w:p>
    <w:p w:rsidR="00D50E86" w:rsidRPr="000B2DD8" w:rsidRDefault="00D50E86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 w:rsidRPr="000B2DD8">
        <w:rPr>
          <w:sz w:val="26"/>
          <w:szCs w:val="26"/>
        </w:rPr>
        <w:t>Заказчиком</w:t>
      </w:r>
      <w:r w:rsidR="008B6E12" w:rsidRPr="000B2DD8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>Закона о контрактной системе.</w:t>
      </w:r>
    </w:p>
    <w:p w:rsidR="00FB449F" w:rsidRPr="00D12D76" w:rsidRDefault="00556597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792D31" w:rsidRPr="00D12D76">
        <w:rPr>
          <w:sz w:val="26"/>
          <w:szCs w:val="26"/>
        </w:rPr>
        <w:t xml:space="preserve"> При описании объекта закупки заказчиком установлены </w:t>
      </w:r>
      <w:r w:rsidR="00606212" w:rsidRPr="00D12D76">
        <w:rPr>
          <w:sz w:val="26"/>
          <w:szCs w:val="26"/>
        </w:rPr>
        <w:t>избыточные требования к товарам</w:t>
      </w:r>
      <w:r w:rsidR="00236B95" w:rsidRPr="00D12D76">
        <w:rPr>
          <w:sz w:val="26"/>
          <w:szCs w:val="26"/>
        </w:rPr>
        <w:t xml:space="preserve"> (материалам), используемым при выполнении работ, а также требования, не соответствующие ГОСТ</w:t>
      </w:r>
      <w:r w:rsidR="00667ED1" w:rsidRPr="00D12D76">
        <w:rPr>
          <w:sz w:val="26"/>
          <w:szCs w:val="26"/>
        </w:rPr>
        <w:t xml:space="preserve">. </w:t>
      </w:r>
      <w:r w:rsidR="00053525">
        <w:rPr>
          <w:sz w:val="26"/>
          <w:szCs w:val="26"/>
        </w:rPr>
        <w:t xml:space="preserve">Заказчиком </w:t>
      </w:r>
      <w:r w:rsidR="00C046BB">
        <w:rPr>
          <w:sz w:val="26"/>
          <w:szCs w:val="26"/>
        </w:rPr>
        <w:t>неверно установлена дата окончания срока предоставления разъяснений.</w:t>
      </w:r>
    </w:p>
    <w:p w:rsidR="00E37933" w:rsidRPr="00D12D76" w:rsidRDefault="00E37933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Представител</w:t>
      </w:r>
      <w:r w:rsidR="00236B95" w:rsidRPr="00D12D76">
        <w:rPr>
          <w:sz w:val="26"/>
          <w:szCs w:val="26"/>
        </w:rPr>
        <w:t>ь</w:t>
      </w:r>
      <w:r w:rsidR="00862D37" w:rsidRPr="00D12D76">
        <w:rPr>
          <w:sz w:val="26"/>
          <w:szCs w:val="26"/>
        </w:rPr>
        <w:t xml:space="preserve"> </w:t>
      </w:r>
      <w:proofErr w:type="gramStart"/>
      <w:r w:rsidR="00782E83" w:rsidRPr="00D12D76">
        <w:rPr>
          <w:sz w:val="26"/>
          <w:szCs w:val="26"/>
        </w:rPr>
        <w:t>заказчика</w:t>
      </w:r>
      <w:r w:rsidR="00236B95" w:rsidRPr="00D12D76">
        <w:rPr>
          <w:sz w:val="26"/>
          <w:szCs w:val="26"/>
        </w:rPr>
        <w:t>, уполномоченного органа</w:t>
      </w:r>
      <w:r w:rsidR="00E01511" w:rsidRPr="00D12D76">
        <w:rPr>
          <w:sz w:val="26"/>
          <w:szCs w:val="26"/>
        </w:rPr>
        <w:t xml:space="preserve"> </w:t>
      </w:r>
      <w:r w:rsidRPr="00D12D76">
        <w:rPr>
          <w:sz w:val="26"/>
          <w:szCs w:val="26"/>
        </w:rPr>
        <w:t>с доводами жалобы не соглас</w:t>
      </w:r>
      <w:r w:rsidR="00501BA5" w:rsidRPr="00D12D76">
        <w:rPr>
          <w:sz w:val="26"/>
          <w:szCs w:val="26"/>
        </w:rPr>
        <w:t>ил</w:t>
      </w:r>
      <w:r w:rsidR="00597A53" w:rsidRPr="00D12D76">
        <w:rPr>
          <w:sz w:val="26"/>
          <w:szCs w:val="26"/>
        </w:rPr>
        <w:t>с</w:t>
      </w:r>
      <w:r w:rsidR="00236B95" w:rsidRPr="00D12D76">
        <w:rPr>
          <w:sz w:val="26"/>
          <w:szCs w:val="26"/>
        </w:rPr>
        <w:t>я</w:t>
      </w:r>
      <w:proofErr w:type="gramEnd"/>
      <w:r w:rsidRPr="00D12D76">
        <w:rPr>
          <w:sz w:val="26"/>
          <w:szCs w:val="26"/>
        </w:rPr>
        <w:t xml:space="preserve">. </w:t>
      </w:r>
      <w:r w:rsidR="00236B95" w:rsidRPr="00D12D76">
        <w:rPr>
          <w:sz w:val="26"/>
          <w:szCs w:val="26"/>
        </w:rPr>
        <w:t>Счита</w:t>
      </w:r>
      <w:r w:rsidR="002D5972" w:rsidRPr="00D12D76">
        <w:rPr>
          <w:sz w:val="26"/>
          <w:szCs w:val="26"/>
        </w:rPr>
        <w:t>е</w:t>
      </w:r>
      <w:r w:rsidR="009A355E" w:rsidRPr="00D12D76">
        <w:rPr>
          <w:sz w:val="26"/>
          <w:szCs w:val="26"/>
        </w:rPr>
        <w:t>т, что а</w:t>
      </w:r>
      <w:r w:rsidRPr="00D12D76">
        <w:rPr>
          <w:sz w:val="26"/>
          <w:szCs w:val="26"/>
        </w:rPr>
        <w:t>укционная документация соответствует требованиям Закона о контрактной системе.</w:t>
      </w:r>
    </w:p>
    <w:p w:rsidR="000242BF" w:rsidRPr="00D12D76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D12D76" w:rsidRDefault="00F03670" w:rsidP="00863A7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Уполномоченным органом - </w:t>
      </w:r>
      <w:r w:rsidR="002D5972" w:rsidRPr="00D12D76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2D5972" w:rsidRPr="00D12D76">
        <w:rPr>
          <w:color w:val="000000" w:themeColor="text1"/>
          <w:sz w:val="26"/>
          <w:szCs w:val="26"/>
        </w:rPr>
        <w:t>Тимашевский</w:t>
      </w:r>
      <w:proofErr w:type="spellEnd"/>
      <w:r w:rsidR="002D5972" w:rsidRPr="00D12D76">
        <w:rPr>
          <w:color w:val="000000" w:themeColor="text1"/>
          <w:sz w:val="26"/>
          <w:szCs w:val="26"/>
        </w:rPr>
        <w:t xml:space="preserve"> район</w:t>
      </w:r>
      <w:r w:rsidR="00E01511" w:rsidRPr="00D12D76">
        <w:rPr>
          <w:sz w:val="26"/>
          <w:szCs w:val="26"/>
        </w:rPr>
        <w:t xml:space="preserve"> </w:t>
      </w:r>
      <w:r w:rsidR="000242BF" w:rsidRPr="00D12D76">
        <w:rPr>
          <w:sz w:val="26"/>
          <w:szCs w:val="26"/>
        </w:rPr>
        <w:t>проводился электронный аукцион</w:t>
      </w:r>
      <w:r w:rsidR="0075498D" w:rsidRPr="00D12D76">
        <w:rPr>
          <w:sz w:val="26"/>
          <w:szCs w:val="26"/>
        </w:rPr>
        <w:t>:</w:t>
      </w:r>
      <w:r w:rsidR="000242BF" w:rsidRPr="00D12D76">
        <w:rPr>
          <w:sz w:val="26"/>
          <w:szCs w:val="26"/>
        </w:rPr>
        <w:t xml:space="preserve"> «</w:t>
      </w:r>
      <w:r w:rsidR="002D5972" w:rsidRPr="00D12D76">
        <w:rPr>
          <w:color w:val="000000"/>
          <w:sz w:val="26"/>
          <w:szCs w:val="26"/>
        </w:rPr>
        <w:t xml:space="preserve">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2D5972" w:rsidRPr="00D12D76">
        <w:rPr>
          <w:color w:val="000000"/>
          <w:sz w:val="26"/>
          <w:szCs w:val="26"/>
        </w:rPr>
        <w:t>Медведовского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2D5972" w:rsidRPr="00D12D76">
        <w:rPr>
          <w:color w:val="000000"/>
          <w:sz w:val="26"/>
          <w:szCs w:val="26"/>
        </w:rPr>
        <w:t>Тимашевского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района</w:t>
      </w:r>
      <w:r w:rsidR="002D5972" w:rsidRPr="00D12D76">
        <w:rPr>
          <w:sz w:val="26"/>
          <w:szCs w:val="26"/>
        </w:rPr>
        <w:t>» (извещение №</w:t>
      </w:r>
      <w:r w:rsidR="002D5972" w:rsidRPr="00D12D76">
        <w:rPr>
          <w:color w:val="000000"/>
          <w:sz w:val="26"/>
          <w:szCs w:val="26"/>
        </w:rPr>
        <w:t xml:space="preserve"> 0818300019917000130</w:t>
      </w:r>
      <w:r w:rsidR="00282419" w:rsidRPr="00D12D76">
        <w:rPr>
          <w:sz w:val="26"/>
          <w:szCs w:val="26"/>
        </w:rPr>
        <w:t>)</w:t>
      </w:r>
      <w:r w:rsidR="000242BF" w:rsidRPr="00D12D76">
        <w:rPr>
          <w:sz w:val="26"/>
          <w:szCs w:val="26"/>
        </w:rPr>
        <w:t>.</w:t>
      </w:r>
      <w:r w:rsidR="00D165DF" w:rsidRPr="00D12D76">
        <w:rPr>
          <w:sz w:val="26"/>
          <w:szCs w:val="26"/>
        </w:rPr>
        <w:t xml:space="preserve"> </w:t>
      </w:r>
    </w:p>
    <w:p w:rsidR="004129D2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4B737B" w:rsidRPr="00D12D76">
        <w:rPr>
          <w:sz w:val="26"/>
          <w:szCs w:val="26"/>
        </w:rPr>
        <w:t xml:space="preserve"> </w:t>
      </w:r>
      <w:r w:rsidR="00414DE8" w:rsidRPr="00D12D76">
        <w:rPr>
          <w:sz w:val="26"/>
          <w:szCs w:val="26"/>
        </w:rPr>
        <w:t>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867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400</w:t>
      </w:r>
      <w:r w:rsidR="00090268" w:rsidRPr="00D12D76">
        <w:rPr>
          <w:color w:val="000000"/>
          <w:sz w:val="26"/>
          <w:szCs w:val="26"/>
        </w:rPr>
        <w:t>,</w:t>
      </w:r>
      <w:r w:rsidR="00414DE8" w:rsidRPr="00D12D76">
        <w:rPr>
          <w:color w:val="000000"/>
          <w:sz w:val="26"/>
          <w:szCs w:val="26"/>
        </w:rPr>
        <w:t>00</w:t>
      </w:r>
      <w:r w:rsidR="00090268" w:rsidRPr="00D12D76">
        <w:rPr>
          <w:color w:val="000000"/>
          <w:sz w:val="26"/>
          <w:szCs w:val="26"/>
        </w:rPr>
        <w:t> </w:t>
      </w:r>
      <w:r w:rsidR="004B60B8" w:rsidRPr="00D12D76">
        <w:rPr>
          <w:sz w:val="26"/>
          <w:szCs w:val="26"/>
        </w:rPr>
        <w:t>рублей.</w:t>
      </w:r>
    </w:p>
    <w:p w:rsidR="00E64667" w:rsidRDefault="00E64667" w:rsidP="00DC1E8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заявителя, заказчиком неверно установлена дата окончания срока предоставления разъяснений.</w:t>
      </w:r>
    </w:p>
    <w:p w:rsidR="00DC1E81" w:rsidRPr="000B2DD8" w:rsidRDefault="00DC1E81" w:rsidP="00DC1E8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AB2D5B">
        <w:rPr>
          <w:sz w:val="26"/>
          <w:szCs w:val="26"/>
        </w:rPr>
        <w:t xml:space="preserve">В соответствии с требованиями </w:t>
      </w:r>
      <w:proofErr w:type="gramStart"/>
      <w:r w:rsidRPr="00AB2D5B">
        <w:rPr>
          <w:sz w:val="26"/>
          <w:szCs w:val="26"/>
        </w:rPr>
        <w:t>ч</w:t>
      </w:r>
      <w:proofErr w:type="gramEnd"/>
      <w:r w:rsidRPr="00AB2D5B">
        <w:rPr>
          <w:sz w:val="26"/>
          <w:szCs w:val="26"/>
        </w:rPr>
        <w:t>.3 ст. 64 Закона о контрактной системе л</w:t>
      </w:r>
      <w:r w:rsidRPr="00AB2D5B">
        <w:rPr>
          <w:rFonts w:eastAsiaTheme="minorHAnsi"/>
          <w:sz w:val="26"/>
          <w:szCs w:val="26"/>
          <w:lang w:eastAsia="en-US"/>
        </w:rPr>
        <w:t>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</w:t>
      </w:r>
      <w:r w:rsidRPr="000B2DD8">
        <w:rPr>
          <w:rFonts w:eastAsiaTheme="minorHAnsi"/>
          <w:sz w:val="26"/>
          <w:szCs w:val="26"/>
          <w:lang w:eastAsia="en-US"/>
        </w:rPr>
        <w:t xml:space="preserve"> аукциона, запрос о даче разъяснений положений </w:t>
      </w:r>
      <w:r w:rsidRPr="000B2DD8">
        <w:rPr>
          <w:rFonts w:eastAsiaTheme="minorHAnsi"/>
          <w:sz w:val="26"/>
          <w:szCs w:val="26"/>
          <w:lang w:eastAsia="en-US"/>
        </w:rPr>
        <w:lastRenderedPageBreak/>
        <w:t>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DC1E81" w:rsidRPr="00DE6A7A" w:rsidRDefault="00DC1E81" w:rsidP="00DC1E8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Согласно ч.4 ст.65 Закона о контрактной системе в течение двух дней с даты поступ</w:t>
      </w:r>
      <w:r w:rsidRPr="00DE6A7A">
        <w:rPr>
          <w:rFonts w:eastAsiaTheme="minorHAnsi"/>
          <w:sz w:val="26"/>
          <w:szCs w:val="26"/>
          <w:lang w:eastAsia="en-US"/>
        </w:rPr>
        <w:t xml:space="preserve">ления от оператора электронной площадки указанного в </w:t>
      </w:r>
      <w:hyperlink w:anchor="Par0" w:history="1">
        <w:r w:rsidRPr="00DE6A7A">
          <w:rPr>
            <w:rFonts w:eastAsiaTheme="minorHAnsi"/>
            <w:sz w:val="26"/>
            <w:szCs w:val="26"/>
            <w:lang w:eastAsia="en-US"/>
          </w:rPr>
          <w:t>части 3</w:t>
        </w:r>
      </w:hyperlink>
      <w:r w:rsidRPr="00DE6A7A">
        <w:rPr>
          <w:rFonts w:eastAsiaTheme="minorHAnsi"/>
          <w:sz w:val="26"/>
          <w:szCs w:val="26"/>
          <w:lang w:eastAsia="en-US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DE6A7A">
        <w:rPr>
          <w:rFonts w:eastAsiaTheme="minorHAnsi"/>
          <w:sz w:val="26"/>
          <w:szCs w:val="26"/>
          <w:lang w:eastAsia="en-US"/>
        </w:rPr>
        <w:t xml:space="preserve"> заказчику не </w:t>
      </w:r>
      <w:proofErr w:type="gramStart"/>
      <w:r w:rsidRPr="00DE6A7A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Pr="00DE6A7A">
        <w:rPr>
          <w:rFonts w:eastAsiaTheme="minorHAnsi"/>
          <w:sz w:val="26"/>
          <w:szCs w:val="26"/>
          <w:lang w:eastAsia="en-US"/>
        </w:rPr>
        <w:t xml:space="preserve"> чем за три дня до даты окончания срока подачи заявок на участие в таком аукционе.</w:t>
      </w:r>
    </w:p>
    <w:p w:rsidR="00DC1E81" w:rsidRDefault="00DC1E81" w:rsidP="00DC1E8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п.</w:t>
      </w:r>
      <w:r w:rsidR="00E64667">
        <w:rPr>
          <w:rFonts w:ascii="Times New Roman" w:hAnsi="Times New Roman" w:cs="Times New Roman"/>
          <w:sz w:val="26"/>
          <w:szCs w:val="26"/>
        </w:rPr>
        <w:t>13</w:t>
      </w:r>
      <w:r>
        <w:rPr>
          <w:rFonts w:ascii="Times New Roman" w:hAnsi="Times New Roman" w:cs="Times New Roman"/>
          <w:sz w:val="26"/>
          <w:szCs w:val="26"/>
        </w:rPr>
        <w:t xml:space="preserve"> Информационной карты установлена дата о</w:t>
      </w:r>
      <w:r w:rsidRPr="00DE6A7A">
        <w:rPr>
          <w:rFonts w:ascii="Times New Roman" w:hAnsi="Times New Roman" w:cs="Times New Roman"/>
          <w:sz w:val="26"/>
          <w:szCs w:val="26"/>
        </w:rPr>
        <w:t xml:space="preserve">кончание срока </w:t>
      </w:r>
      <w:r>
        <w:rPr>
          <w:rFonts w:ascii="Times New Roman" w:hAnsi="Times New Roman" w:cs="Times New Roman"/>
          <w:sz w:val="26"/>
          <w:szCs w:val="26"/>
        </w:rPr>
        <w:t>предоставления разъяснений</w:t>
      </w:r>
      <w:r w:rsidRPr="00DE6A7A">
        <w:rPr>
          <w:rFonts w:ascii="Times New Roman" w:hAnsi="Times New Roman" w:cs="Times New Roman"/>
          <w:sz w:val="26"/>
          <w:szCs w:val="26"/>
        </w:rPr>
        <w:t xml:space="preserve"> положений аукционной документации </w:t>
      </w:r>
      <w:r w:rsidR="00E64667">
        <w:rPr>
          <w:rFonts w:ascii="Times New Roman" w:hAnsi="Times New Roman" w:cs="Times New Roman"/>
          <w:sz w:val="26"/>
          <w:szCs w:val="26"/>
        </w:rPr>
        <w:t>04</w:t>
      </w:r>
      <w:r w:rsidRPr="00DE6A7A">
        <w:rPr>
          <w:rFonts w:ascii="Times New Roman" w:hAnsi="Times New Roman" w:cs="Times New Roman"/>
          <w:sz w:val="26"/>
          <w:szCs w:val="26"/>
        </w:rPr>
        <w:t>.</w:t>
      </w:r>
      <w:r w:rsidR="00E64667">
        <w:rPr>
          <w:rFonts w:ascii="Times New Roman" w:hAnsi="Times New Roman" w:cs="Times New Roman"/>
          <w:sz w:val="26"/>
          <w:szCs w:val="26"/>
        </w:rPr>
        <w:t>11</w:t>
      </w:r>
      <w:r w:rsidRPr="00DE6A7A">
        <w:rPr>
          <w:rFonts w:ascii="Times New Roman" w:hAnsi="Times New Roman" w:cs="Times New Roman"/>
          <w:sz w:val="26"/>
          <w:szCs w:val="26"/>
        </w:rPr>
        <w:t>.201</w:t>
      </w:r>
      <w:r>
        <w:rPr>
          <w:rFonts w:ascii="Times New Roman" w:hAnsi="Times New Roman" w:cs="Times New Roman"/>
          <w:sz w:val="26"/>
          <w:szCs w:val="26"/>
        </w:rPr>
        <w:t>7г.</w:t>
      </w:r>
    </w:p>
    <w:p w:rsidR="00260C62" w:rsidRDefault="00260C62" w:rsidP="00DC1E8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 соответствии с извещением о проведении электронного аукциона дата окончания срока подачи заявок на участие в электронном аукционе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06.11.2017г.</w:t>
      </w:r>
    </w:p>
    <w:p w:rsidR="00DC1E81" w:rsidRDefault="00DC1E81" w:rsidP="00DC1E8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силу ст. 191 Гражданского кодекса Российской Федерации (далее – ГК РФ) т</w:t>
      </w:r>
      <w:r w:rsidRPr="00CF20B6">
        <w:rPr>
          <w:sz w:val="26"/>
          <w:szCs w:val="26"/>
        </w:rPr>
        <w:t>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DC1E81" w:rsidRPr="00CF20B6" w:rsidRDefault="00DC1E81" w:rsidP="00DC1E8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CF20B6">
        <w:rPr>
          <w:sz w:val="26"/>
          <w:szCs w:val="26"/>
        </w:rPr>
        <w:t xml:space="preserve">Согласно ст. 193 ГК </w:t>
      </w:r>
      <w:proofErr w:type="gramStart"/>
      <w:r w:rsidRPr="00CF20B6">
        <w:rPr>
          <w:sz w:val="26"/>
          <w:szCs w:val="26"/>
        </w:rPr>
        <w:t>РФ</w:t>
      </w:r>
      <w:proofErr w:type="gramEnd"/>
      <w:r w:rsidRPr="00CF20B6">
        <w:rPr>
          <w:sz w:val="26"/>
          <w:szCs w:val="26"/>
        </w:rPr>
        <w:t xml:space="preserve"> если последний день срока приходится на нерабочий день, днем окончания срока считается ближайший </w:t>
      </w:r>
      <w:r w:rsidRPr="00CF20B6">
        <w:rPr>
          <w:sz w:val="26"/>
          <w:szCs w:val="26"/>
          <w:u w:val="single"/>
        </w:rPr>
        <w:t>следующий за ним рабочий день</w:t>
      </w:r>
      <w:r w:rsidRPr="00CF20B6">
        <w:rPr>
          <w:sz w:val="26"/>
          <w:szCs w:val="26"/>
        </w:rPr>
        <w:t>.</w:t>
      </w:r>
    </w:p>
    <w:p w:rsidR="00CD4FDD" w:rsidRDefault="00DC1E81" w:rsidP="00CD4FD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47A6E">
        <w:rPr>
          <w:sz w:val="26"/>
          <w:szCs w:val="26"/>
        </w:rPr>
        <w:t xml:space="preserve">Таким образом, дата и время </w:t>
      </w:r>
      <w:proofErr w:type="gramStart"/>
      <w:r w:rsidRPr="00B47A6E">
        <w:rPr>
          <w:sz w:val="26"/>
          <w:szCs w:val="26"/>
        </w:rPr>
        <w:t xml:space="preserve">окончания </w:t>
      </w:r>
      <w:r w:rsidRPr="00DE6A7A">
        <w:rPr>
          <w:sz w:val="26"/>
          <w:szCs w:val="26"/>
        </w:rPr>
        <w:t xml:space="preserve">срока </w:t>
      </w:r>
      <w:r>
        <w:rPr>
          <w:sz w:val="26"/>
          <w:szCs w:val="26"/>
        </w:rPr>
        <w:t>предоставления разъяснений</w:t>
      </w:r>
      <w:r w:rsidRPr="00DE6A7A">
        <w:rPr>
          <w:sz w:val="26"/>
          <w:szCs w:val="26"/>
        </w:rPr>
        <w:t xml:space="preserve"> положений аукционной документации</w:t>
      </w:r>
      <w:proofErr w:type="gramEnd"/>
      <w:r w:rsidR="008D33D9">
        <w:rPr>
          <w:sz w:val="26"/>
          <w:szCs w:val="26"/>
        </w:rPr>
        <w:t xml:space="preserve"> </w:t>
      </w:r>
      <w:r w:rsidRPr="00B47A6E">
        <w:rPr>
          <w:sz w:val="26"/>
          <w:szCs w:val="26"/>
        </w:rPr>
        <w:t>приход</w:t>
      </w:r>
      <w:r>
        <w:rPr>
          <w:sz w:val="26"/>
          <w:szCs w:val="26"/>
        </w:rPr>
        <w:t>ятся</w:t>
      </w:r>
      <w:r w:rsidRPr="00B47A6E">
        <w:rPr>
          <w:sz w:val="26"/>
          <w:szCs w:val="26"/>
        </w:rPr>
        <w:t xml:space="preserve"> на </w:t>
      </w:r>
      <w:r>
        <w:rPr>
          <w:sz w:val="26"/>
          <w:szCs w:val="26"/>
        </w:rPr>
        <w:t>пр</w:t>
      </w:r>
      <w:r w:rsidRPr="00132AAE">
        <w:rPr>
          <w:sz w:val="26"/>
          <w:szCs w:val="26"/>
        </w:rPr>
        <w:t>аздничный нерабочий д</w:t>
      </w:r>
      <w:r>
        <w:rPr>
          <w:sz w:val="26"/>
          <w:szCs w:val="26"/>
        </w:rPr>
        <w:t>ень, что не обеспечивает участникам закупки</w:t>
      </w:r>
      <w:r w:rsidRPr="00B47A6E">
        <w:rPr>
          <w:sz w:val="26"/>
          <w:szCs w:val="26"/>
        </w:rPr>
        <w:t xml:space="preserve"> возможность </w:t>
      </w:r>
      <w:r>
        <w:rPr>
          <w:sz w:val="26"/>
          <w:szCs w:val="26"/>
        </w:rPr>
        <w:t>получения ответа на поданный запрос.</w:t>
      </w:r>
    </w:p>
    <w:p w:rsidR="003D054C" w:rsidRPr="00D12D76" w:rsidRDefault="003D054C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2D76">
        <w:rPr>
          <w:sz w:val="26"/>
          <w:szCs w:val="26"/>
        </w:rPr>
        <w:t xml:space="preserve">Согласно </w:t>
      </w:r>
      <w:proofErr w:type="gramStart"/>
      <w:r w:rsidRPr="00D12D76">
        <w:rPr>
          <w:sz w:val="26"/>
          <w:szCs w:val="26"/>
        </w:rPr>
        <w:t>ч</w:t>
      </w:r>
      <w:proofErr w:type="gramEnd"/>
      <w:r w:rsidRPr="00D12D76">
        <w:rPr>
          <w:sz w:val="26"/>
          <w:szCs w:val="26"/>
        </w:rPr>
        <w:t>.3 ст.7 Закона о контрактной системе ин</w:t>
      </w:r>
      <w:r w:rsidRPr="00D12D76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2D76">
        <w:rPr>
          <w:rFonts w:eastAsiaTheme="minorHAnsi"/>
          <w:sz w:val="26"/>
          <w:szCs w:val="26"/>
          <w:lang w:eastAsia="en-US"/>
        </w:rPr>
        <w:t xml:space="preserve">В соответствии с п.1) ч. 1 ст. 64 Закона о контрактной системе </w:t>
      </w:r>
      <w:proofErr w:type="gramStart"/>
      <w:r w:rsidRPr="00D12D76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D12D76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D12D76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На основании п. 1), п. 2) 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</w:t>
      </w:r>
      <w:r w:rsidRPr="000B2DD8">
        <w:rPr>
          <w:rFonts w:eastAsiaTheme="minorHAnsi"/>
          <w:sz w:val="26"/>
          <w:szCs w:val="26"/>
          <w:lang w:eastAsia="en-US"/>
        </w:rPr>
        <w:lastRenderedPageBreak/>
        <w:t xml:space="preserve">предметом контракта.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AA239E" w:rsidRPr="00990D4F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 xml:space="preserve">2)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B2DD8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</w:t>
      </w:r>
      <w:r w:rsidRPr="00990D4F">
        <w:rPr>
          <w:rFonts w:eastAsiaTheme="minorHAnsi"/>
          <w:sz w:val="26"/>
          <w:szCs w:val="26"/>
          <w:lang w:eastAsia="en-US"/>
        </w:rPr>
        <w:t>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0B2D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0B2DD8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0B2DD8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</w:t>
      </w:r>
      <w:r w:rsidRPr="000B2DD8">
        <w:rPr>
          <w:i/>
          <w:sz w:val="26"/>
          <w:szCs w:val="26"/>
        </w:rPr>
        <w:lastRenderedPageBreak/>
        <w:t>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0B2DD8">
        <w:rPr>
          <w:sz w:val="26"/>
          <w:szCs w:val="26"/>
        </w:rPr>
        <w:t xml:space="preserve">- </w:t>
      </w:r>
      <w:r w:rsidRPr="000B2DD8">
        <w:rPr>
          <w:i/>
          <w:sz w:val="26"/>
          <w:szCs w:val="26"/>
        </w:rPr>
        <w:t>в</w:t>
      </w:r>
      <w:r w:rsidRPr="000B2DD8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AA239E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E41911" w:rsidRDefault="00E41911" w:rsidP="00E41911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По п.34, п.35 «Раствор» </w:t>
      </w:r>
      <w:r>
        <w:rPr>
          <w:sz w:val="26"/>
          <w:szCs w:val="26"/>
        </w:rPr>
        <w:t>приложения №3 к описанию объекта закупки</w:t>
      </w:r>
      <w:r>
        <w:rPr>
          <w:spacing w:val="2"/>
          <w:sz w:val="26"/>
          <w:szCs w:val="26"/>
        </w:rPr>
        <w:t xml:space="preserve"> заказчиком установлены следующие требования, которые, по мнению заявителя, являются избыточными: </w:t>
      </w:r>
    </w:p>
    <w:p w:rsidR="00DC1955" w:rsidRDefault="00DC1955" w:rsidP="00DC1955">
      <w:pPr>
        <w:shd w:val="clear" w:color="auto" w:fill="FFFFFF"/>
        <w:jc w:val="both"/>
        <w:textAlignment w:val="baseline"/>
        <w:rPr>
          <w:spacing w:val="2"/>
          <w:sz w:val="26"/>
          <w:szCs w:val="26"/>
        </w:rPr>
      </w:pPr>
      <w:r>
        <w:rPr>
          <w:noProof/>
          <w:spacing w:val="2"/>
          <w:sz w:val="26"/>
          <w:szCs w:val="26"/>
        </w:rPr>
        <w:drawing>
          <wp:inline distT="0" distB="0" distL="0" distR="0">
            <wp:extent cx="6066155" cy="19895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1989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911" w:rsidRPr="0016330E" w:rsidRDefault="00E41911" w:rsidP="00E41911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 w:rsidRPr="0016330E">
        <w:rPr>
          <w:spacing w:val="2"/>
          <w:sz w:val="26"/>
          <w:szCs w:val="26"/>
        </w:rPr>
        <w:t>В соответствии с п.4.14.8 ГОСТ 28013-98 н</w:t>
      </w:r>
      <w:r>
        <w:rPr>
          <w:spacing w:val="2"/>
          <w:sz w:val="26"/>
          <w:szCs w:val="26"/>
        </w:rPr>
        <w:t xml:space="preserve">аибольшая </w:t>
      </w:r>
      <w:r w:rsidRPr="0016330E">
        <w:rPr>
          <w:spacing w:val="2"/>
          <w:sz w:val="26"/>
          <w:szCs w:val="26"/>
        </w:rPr>
        <w:t xml:space="preserve">крупность зерен заполнителя должна быть, </w:t>
      </w:r>
      <w:proofErr w:type="gramStart"/>
      <w:r w:rsidRPr="0016330E">
        <w:rPr>
          <w:spacing w:val="2"/>
          <w:sz w:val="26"/>
          <w:szCs w:val="26"/>
        </w:rPr>
        <w:t>мм</w:t>
      </w:r>
      <w:proofErr w:type="gramEnd"/>
      <w:r w:rsidRPr="0016330E">
        <w:rPr>
          <w:spacing w:val="2"/>
          <w:sz w:val="26"/>
          <w:szCs w:val="26"/>
        </w:rPr>
        <w:t>, не более: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0"/>
        <w:gridCol w:w="6468"/>
        <w:gridCol w:w="739"/>
        <w:gridCol w:w="370"/>
        <w:gridCol w:w="480"/>
      </w:tblGrid>
      <w:tr w:rsidR="00E41911" w:rsidRPr="0016330E" w:rsidTr="00AA0987">
        <w:trPr>
          <w:gridAfter w:val="1"/>
          <w:wAfter w:w="480" w:type="dxa"/>
          <w:trHeight w:val="15"/>
        </w:trPr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739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</w:tr>
      <w:tr w:rsidR="00E41911" w:rsidRPr="0016330E" w:rsidTr="00AA0987">
        <w:trPr>
          <w:gridAfter w:val="1"/>
          <w:wAfter w:w="480" w:type="dxa"/>
        </w:trPr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proofErr w:type="gramStart"/>
            <w:r w:rsidRPr="0016330E">
              <w:rPr>
                <w:sz w:val="26"/>
                <w:szCs w:val="26"/>
              </w:rPr>
              <w:t>- кладочные (кроме бутовой кладки) </w:t>
            </w:r>
            <w:proofErr w:type="gramEnd"/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2,5</w:t>
            </w:r>
          </w:p>
        </w:tc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</w:tr>
      <w:tr w:rsidR="00E41911" w:rsidRPr="0016330E" w:rsidTr="00AA0987"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- бутовая кладка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5,00</w:t>
            </w:r>
          </w:p>
        </w:tc>
        <w:tc>
          <w:tcPr>
            <w:tcW w:w="850" w:type="dxa"/>
            <w:gridSpan w:val="2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</w:tr>
      <w:tr w:rsidR="00E41911" w:rsidRPr="0016330E" w:rsidTr="00AA0987"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 xml:space="preserve">- </w:t>
            </w:r>
            <w:proofErr w:type="gramStart"/>
            <w:r w:rsidRPr="0016330E">
              <w:rPr>
                <w:sz w:val="26"/>
                <w:szCs w:val="26"/>
              </w:rPr>
              <w:t>штукатурные</w:t>
            </w:r>
            <w:proofErr w:type="gramEnd"/>
            <w:r w:rsidRPr="0016330E">
              <w:rPr>
                <w:sz w:val="26"/>
                <w:szCs w:val="26"/>
              </w:rPr>
              <w:t xml:space="preserve"> (кроме </w:t>
            </w:r>
            <w:proofErr w:type="spellStart"/>
            <w:r w:rsidRPr="0016330E">
              <w:rPr>
                <w:sz w:val="26"/>
                <w:szCs w:val="26"/>
              </w:rPr>
              <w:t>накрывочного</w:t>
            </w:r>
            <w:proofErr w:type="spellEnd"/>
            <w:r w:rsidRPr="0016330E">
              <w:rPr>
                <w:sz w:val="26"/>
                <w:szCs w:val="26"/>
              </w:rPr>
              <w:t xml:space="preserve"> слоя)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2,5</w:t>
            </w:r>
          </w:p>
        </w:tc>
        <w:tc>
          <w:tcPr>
            <w:tcW w:w="850" w:type="dxa"/>
            <w:gridSpan w:val="2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</w:tr>
      <w:tr w:rsidR="00E41911" w:rsidRPr="0016330E" w:rsidTr="00AA0987"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 xml:space="preserve">- </w:t>
            </w:r>
            <w:proofErr w:type="gramStart"/>
            <w:r w:rsidRPr="0016330E">
              <w:rPr>
                <w:sz w:val="26"/>
                <w:szCs w:val="26"/>
              </w:rPr>
              <w:t>штукатурные</w:t>
            </w:r>
            <w:proofErr w:type="gramEnd"/>
            <w:r w:rsidRPr="0016330E">
              <w:rPr>
                <w:sz w:val="26"/>
                <w:szCs w:val="26"/>
              </w:rPr>
              <w:t xml:space="preserve"> </w:t>
            </w:r>
            <w:proofErr w:type="spellStart"/>
            <w:r w:rsidRPr="0016330E">
              <w:rPr>
                <w:sz w:val="26"/>
                <w:szCs w:val="26"/>
              </w:rPr>
              <w:t>накрывочного</w:t>
            </w:r>
            <w:proofErr w:type="spellEnd"/>
            <w:r w:rsidRPr="0016330E">
              <w:rPr>
                <w:sz w:val="26"/>
                <w:szCs w:val="26"/>
              </w:rPr>
              <w:t xml:space="preserve"> слоя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1,25</w:t>
            </w:r>
          </w:p>
        </w:tc>
        <w:tc>
          <w:tcPr>
            <w:tcW w:w="850" w:type="dxa"/>
            <w:gridSpan w:val="2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</w:tr>
      <w:tr w:rsidR="00E41911" w:rsidRPr="0016330E" w:rsidTr="00AA0987">
        <w:tc>
          <w:tcPr>
            <w:tcW w:w="370" w:type="dxa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- облицовочные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E41911" w:rsidRPr="0016330E" w:rsidRDefault="00E41911" w:rsidP="00AA0987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1,25</w:t>
            </w:r>
          </w:p>
        </w:tc>
        <w:tc>
          <w:tcPr>
            <w:tcW w:w="850" w:type="dxa"/>
            <w:gridSpan w:val="2"/>
            <w:hideMark/>
          </w:tcPr>
          <w:p w:rsidR="00E41911" w:rsidRPr="0016330E" w:rsidRDefault="00E41911" w:rsidP="00AA0987">
            <w:pPr>
              <w:rPr>
                <w:sz w:val="26"/>
                <w:szCs w:val="26"/>
              </w:rPr>
            </w:pPr>
          </w:p>
        </w:tc>
      </w:tr>
    </w:tbl>
    <w:p w:rsidR="00E41911" w:rsidRDefault="00E41911" w:rsidP="00E41911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Заказчиком при описании объекта закупки установлены требования к наибольшей крупности заполнителя некорректно.</w:t>
      </w:r>
    </w:p>
    <w:p w:rsidR="00E41911" w:rsidRPr="0016330E" w:rsidRDefault="00E41911" w:rsidP="00E4191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наименование показателя «</w:t>
      </w:r>
      <w:r w:rsidRPr="00AF6E29">
        <w:rPr>
          <w:sz w:val="26"/>
          <w:szCs w:val="26"/>
          <w:u w:val="single"/>
        </w:rPr>
        <w:t>наибольшая</w:t>
      </w:r>
      <w:r>
        <w:rPr>
          <w:sz w:val="26"/>
          <w:szCs w:val="26"/>
        </w:rPr>
        <w:t xml:space="preserve"> крупность зерен заполнителя» само по себе подразумевает диапазонный показатель, указывает на максимальное значение крупности зерен. </w:t>
      </w:r>
    </w:p>
    <w:p w:rsidR="00E41911" w:rsidRDefault="00E41911" w:rsidP="00E41911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Таким образом, участники закупки имеют возможность указать максимальное значение показателя в соответствии с аукционной документацией и ГОСТ.</w:t>
      </w:r>
    </w:p>
    <w:p w:rsidR="00E41911" w:rsidRPr="00C84EDA" w:rsidRDefault="00E41911" w:rsidP="00E419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84EDA">
        <w:rPr>
          <w:sz w:val="26"/>
          <w:szCs w:val="26"/>
        </w:rPr>
        <w:t>Марк</w:t>
      </w:r>
      <w:r>
        <w:rPr>
          <w:sz w:val="26"/>
          <w:szCs w:val="26"/>
        </w:rPr>
        <w:t>а</w:t>
      </w:r>
      <w:r w:rsidRPr="00C84EDA">
        <w:rPr>
          <w:sz w:val="26"/>
          <w:szCs w:val="26"/>
        </w:rPr>
        <w:t xml:space="preserve"> раствор</w:t>
      </w:r>
      <w:r>
        <w:rPr>
          <w:sz w:val="26"/>
          <w:szCs w:val="26"/>
        </w:rPr>
        <w:t>а</w:t>
      </w:r>
      <w:r w:rsidRPr="00C84ED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</w:t>
      </w:r>
      <w:r w:rsidRPr="00C84EDA">
        <w:rPr>
          <w:sz w:val="26"/>
          <w:szCs w:val="26"/>
        </w:rPr>
        <w:t>морозостойкости наряду явля</w:t>
      </w:r>
      <w:r>
        <w:rPr>
          <w:sz w:val="26"/>
          <w:szCs w:val="26"/>
        </w:rPr>
        <w:t>е</w:t>
      </w:r>
      <w:r w:rsidRPr="00C84EDA">
        <w:rPr>
          <w:sz w:val="26"/>
          <w:szCs w:val="26"/>
        </w:rPr>
        <w:t xml:space="preserve">тся основными качественными характеристиками раствора, регламентированного к использованию для конкретного вида работ. </w:t>
      </w:r>
    </w:p>
    <w:p w:rsidR="00E41911" w:rsidRPr="00C84EDA" w:rsidRDefault="00E41911" w:rsidP="00E419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84EDA">
        <w:rPr>
          <w:sz w:val="26"/>
          <w:szCs w:val="26"/>
        </w:rPr>
        <w:t>При этом</w:t>
      </w:r>
      <w:r>
        <w:rPr>
          <w:sz w:val="26"/>
          <w:szCs w:val="26"/>
        </w:rPr>
        <w:t>,</w:t>
      </w:r>
      <w:r w:rsidRPr="00C84EDA">
        <w:rPr>
          <w:sz w:val="26"/>
          <w:szCs w:val="26"/>
        </w:rPr>
        <w:t xml:space="preserve"> требования Заказчика, установленные к маркам раствора, не являются требованиями к результатам испытаний, так как прочность на сжатие, морозостойкость и среднюю плотность затвердевших растворов определяют по ГОСТ 5802, но речь идет о количественном значении испытываемых показателей.</w:t>
      </w:r>
    </w:p>
    <w:p w:rsidR="00E41911" w:rsidRPr="00D036B0" w:rsidRDefault="00E41911" w:rsidP="00E41911">
      <w:pPr>
        <w:autoSpaceDE w:val="0"/>
        <w:autoSpaceDN w:val="0"/>
        <w:adjustRightInd w:val="0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 w:rsidRPr="00D036B0">
        <w:rPr>
          <w:sz w:val="26"/>
          <w:szCs w:val="26"/>
        </w:rPr>
        <w:t>В соответствии с п.4.11 ГОСТ 28013-98 м</w:t>
      </w:r>
      <w:r w:rsidRPr="00D036B0">
        <w:rPr>
          <w:spacing w:val="2"/>
          <w:sz w:val="26"/>
          <w:szCs w:val="26"/>
          <w:shd w:val="clear" w:color="auto" w:fill="FFFFFF"/>
        </w:rPr>
        <w:t>орозостойкость растворов характеризуют марками. </w:t>
      </w:r>
    </w:p>
    <w:p w:rsidR="00E41911" w:rsidRPr="00D036B0" w:rsidRDefault="00E41911" w:rsidP="00E419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036B0">
        <w:rPr>
          <w:spacing w:val="2"/>
          <w:sz w:val="26"/>
          <w:szCs w:val="26"/>
          <w:shd w:val="clear" w:color="auto" w:fill="FFFFFF"/>
        </w:rPr>
        <w:t>Для растворов установлены следующие марки по морозостойкости: F10, F15, F25, F35, F50, F75, F100, F150, F200.</w:t>
      </w:r>
    </w:p>
    <w:p w:rsidR="00E41911" w:rsidRDefault="00E41911" w:rsidP="00E419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6799E">
        <w:rPr>
          <w:sz w:val="26"/>
          <w:szCs w:val="26"/>
        </w:rPr>
        <w:t>Заказчик не требует предоставления в составе первой части заявки конкретного либо неконкретного значения результата испытаний на морозостойкость, а именно в соответствии с п. 10.4 ГОСТ</w:t>
      </w:r>
      <w:r>
        <w:rPr>
          <w:sz w:val="26"/>
          <w:szCs w:val="26"/>
        </w:rPr>
        <w:t xml:space="preserve"> </w:t>
      </w:r>
      <w:r w:rsidRPr="0076799E">
        <w:rPr>
          <w:sz w:val="26"/>
          <w:szCs w:val="26"/>
        </w:rPr>
        <w:t xml:space="preserve">5802-86 </w:t>
      </w:r>
      <w:r w:rsidRPr="0076799E">
        <w:rPr>
          <w:sz w:val="26"/>
          <w:szCs w:val="26"/>
        </w:rPr>
        <w:softHyphen/>
        <w:t>числа циклов попеременного замораживания и оттаивания, которое при испытании выдерживают образцы. При этом участник закупки обязан выполнить требования заказчика в части указания марки без указания конкретного числа циклов замораживания и оттаивания.</w:t>
      </w:r>
    </w:p>
    <w:p w:rsidR="00E41911" w:rsidRDefault="00E41911" w:rsidP="00E419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036B0">
        <w:rPr>
          <w:sz w:val="26"/>
          <w:szCs w:val="26"/>
        </w:rPr>
        <w:t>Таким образом, участник закупки</w:t>
      </w:r>
      <w:r w:rsidRPr="00C84EDA">
        <w:rPr>
          <w:sz w:val="26"/>
          <w:szCs w:val="26"/>
        </w:rPr>
        <w:t xml:space="preserve"> имеет возможность указать конкретное значение марки применяемого раствора по </w:t>
      </w:r>
      <w:r>
        <w:rPr>
          <w:sz w:val="26"/>
          <w:szCs w:val="26"/>
        </w:rPr>
        <w:t>морозостойкости, так как в дальнейшем – «</w:t>
      </w:r>
      <w:r w:rsidRPr="00C84EDA">
        <w:rPr>
          <w:sz w:val="26"/>
          <w:szCs w:val="26"/>
        </w:rPr>
        <w:t>при заказе</w:t>
      </w:r>
      <w:r>
        <w:rPr>
          <w:sz w:val="26"/>
          <w:szCs w:val="26"/>
        </w:rPr>
        <w:t>»</w:t>
      </w:r>
      <w:r w:rsidRPr="00C84EDA">
        <w:rPr>
          <w:sz w:val="26"/>
          <w:szCs w:val="26"/>
        </w:rPr>
        <w:t xml:space="preserve"> именно такой раствор он и получит у предприятия-изготовителя согласно государственному стандарту.</w:t>
      </w:r>
    </w:p>
    <w:p w:rsidR="00AC7629" w:rsidRPr="00C84EDA" w:rsidRDefault="00AC7629" w:rsidP="00E4191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Аналогично по марке раствор</w:t>
      </w:r>
      <w:r w:rsidR="00463C02">
        <w:rPr>
          <w:sz w:val="26"/>
          <w:szCs w:val="26"/>
        </w:rPr>
        <w:t>а</w:t>
      </w:r>
      <w:r>
        <w:rPr>
          <w:sz w:val="26"/>
          <w:szCs w:val="26"/>
        </w:rPr>
        <w:t xml:space="preserve"> по прочности на сжатие и </w:t>
      </w:r>
      <w:r w:rsidR="00F97586">
        <w:rPr>
          <w:sz w:val="26"/>
          <w:szCs w:val="26"/>
        </w:rPr>
        <w:t>марке по подвижности.</w:t>
      </w:r>
    </w:p>
    <w:p w:rsidR="00EC0DBC" w:rsidRPr="00196864" w:rsidRDefault="00EC0DBC" w:rsidP="00863A75">
      <w:pPr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 xml:space="preserve">Комиссия, руководствуясь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863A75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863A75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863A75">
      <w:pPr>
        <w:ind w:firstLine="567"/>
        <w:jc w:val="both"/>
        <w:rPr>
          <w:sz w:val="26"/>
          <w:szCs w:val="26"/>
        </w:rPr>
      </w:pPr>
    </w:p>
    <w:p w:rsidR="00690B0B" w:rsidRDefault="0052790E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D574FC">
        <w:rPr>
          <w:sz w:val="26"/>
          <w:szCs w:val="26"/>
        </w:rPr>
        <w:t>ООО «</w:t>
      </w:r>
      <w:proofErr w:type="spellStart"/>
      <w:r w:rsidR="00F97586">
        <w:rPr>
          <w:sz w:val="26"/>
          <w:szCs w:val="26"/>
        </w:rPr>
        <w:t>СеверСтрой</w:t>
      </w:r>
      <w:proofErr w:type="spellEnd"/>
      <w:r w:rsidR="00D574FC">
        <w:rPr>
          <w:sz w:val="26"/>
          <w:szCs w:val="26"/>
        </w:rPr>
        <w:t>»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83286">
        <w:rPr>
          <w:sz w:val="26"/>
          <w:szCs w:val="26"/>
        </w:rPr>
        <w:t xml:space="preserve"> в части </w:t>
      </w:r>
      <w:r w:rsidR="00E66285">
        <w:rPr>
          <w:sz w:val="26"/>
          <w:szCs w:val="26"/>
        </w:rPr>
        <w:t xml:space="preserve">наличия нарушений </w:t>
      </w:r>
      <w:proofErr w:type="gramStart"/>
      <w:r w:rsidR="00CD4FDD" w:rsidRPr="000B2DD8">
        <w:rPr>
          <w:rFonts w:eastAsiaTheme="minorHAnsi"/>
          <w:sz w:val="26"/>
          <w:szCs w:val="26"/>
          <w:lang w:eastAsia="en-US"/>
        </w:rPr>
        <w:t>ч</w:t>
      </w:r>
      <w:proofErr w:type="gramEnd"/>
      <w:r w:rsidR="00CD4FDD" w:rsidRPr="000B2DD8">
        <w:rPr>
          <w:rFonts w:eastAsiaTheme="minorHAnsi"/>
          <w:sz w:val="26"/>
          <w:szCs w:val="26"/>
          <w:lang w:eastAsia="en-US"/>
        </w:rPr>
        <w:t xml:space="preserve">.4 ст.65 </w:t>
      </w:r>
      <w:r w:rsidR="00E66285">
        <w:rPr>
          <w:sz w:val="26"/>
          <w:szCs w:val="26"/>
        </w:rPr>
        <w:t>Закона о контрактной системе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036B5E" w:rsidRPr="000B2DD8">
        <w:rPr>
          <w:rFonts w:eastAsiaTheme="minorHAnsi"/>
          <w:sz w:val="26"/>
          <w:szCs w:val="26"/>
          <w:lang w:eastAsia="en-US"/>
        </w:rPr>
        <w:t xml:space="preserve">ч.4 ст.65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Pr="00C17F65" w:rsidRDefault="00892F68" w:rsidP="00863A75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>.</w:t>
      </w:r>
      <w:r w:rsidR="007C116A">
        <w:rPr>
          <w:color w:val="000000" w:themeColor="text1"/>
          <w:sz w:val="26"/>
          <w:szCs w:val="26"/>
        </w:rPr>
        <w:t xml:space="preserve"> В связи с тем, что </w:t>
      </w:r>
      <w:r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DF74FB">
        <w:rPr>
          <w:color w:val="000000" w:themeColor="text1"/>
          <w:sz w:val="26"/>
          <w:szCs w:val="26"/>
        </w:rPr>
        <w:t xml:space="preserve">, уполномоченному органу – </w:t>
      </w:r>
      <w:r w:rsidR="005B7FE0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5B7FE0">
        <w:rPr>
          <w:color w:val="000000" w:themeColor="text1"/>
          <w:sz w:val="26"/>
          <w:szCs w:val="26"/>
        </w:rPr>
        <w:t>Тимашевский</w:t>
      </w:r>
      <w:proofErr w:type="spellEnd"/>
      <w:r w:rsidR="005B7FE0">
        <w:rPr>
          <w:color w:val="000000" w:themeColor="text1"/>
          <w:sz w:val="26"/>
          <w:szCs w:val="26"/>
        </w:rPr>
        <w:t xml:space="preserve"> район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7C116A">
        <w:rPr>
          <w:sz w:val="26"/>
          <w:szCs w:val="26"/>
        </w:rPr>
        <w:t>но</w:t>
      </w:r>
      <w:r w:rsidRPr="00C17F65">
        <w:rPr>
          <w:sz w:val="26"/>
          <w:szCs w:val="26"/>
        </w:rPr>
        <w:t xml:space="preserve"> предписание</w:t>
      </w:r>
      <w:r w:rsidR="007C116A">
        <w:rPr>
          <w:sz w:val="26"/>
          <w:szCs w:val="26"/>
        </w:rPr>
        <w:t xml:space="preserve"> </w:t>
      </w:r>
      <w:r w:rsidR="007C116A" w:rsidRPr="00C17F65">
        <w:rPr>
          <w:sz w:val="26"/>
          <w:szCs w:val="26"/>
        </w:rPr>
        <w:t>об устранении нарушений Закона о контрактной системе</w:t>
      </w:r>
      <w:r w:rsidR="007C116A">
        <w:rPr>
          <w:sz w:val="26"/>
          <w:szCs w:val="26"/>
        </w:rPr>
        <w:t xml:space="preserve"> № 1082 от 10.11.2017г по делу №ЭА-3798/2017</w:t>
      </w:r>
      <w:r w:rsidR="008C5ED5">
        <w:rPr>
          <w:sz w:val="26"/>
          <w:szCs w:val="26"/>
        </w:rPr>
        <w:t>,</w:t>
      </w:r>
      <w:r w:rsidR="007C116A">
        <w:rPr>
          <w:sz w:val="26"/>
          <w:szCs w:val="26"/>
        </w:rPr>
        <w:t xml:space="preserve"> повторно предписание </w:t>
      </w:r>
      <w:r w:rsidRPr="00C17F65">
        <w:rPr>
          <w:sz w:val="26"/>
          <w:szCs w:val="26"/>
        </w:rPr>
        <w:t xml:space="preserve"> </w:t>
      </w:r>
      <w:r w:rsidR="007C116A">
        <w:rPr>
          <w:sz w:val="26"/>
          <w:szCs w:val="26"/>
        </w:rPr>
        <w:t>не выдавать</w:t>
      </w:r>
      <w:r w:rsidRPr="00C17F65">
        <w:rPr>
          <w:sz w:val="26"/>
          <w:szCs w:val="26"/>
        </w:rPr>
        <w:t>.</w:t>
      </w:r>
    </w:p>
    <w:p w:rsidR="00892F68" w:rsidRPr="000B2DD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lastRenderedPageBreak/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863A75">
      <w:pPr>
        <w:ind w:firstLine="567"/>
        <w:contextualSpacing/>
        <w:jc w:val="both"/>
        <w:rPr>
          <w:sz w:val="26"/>
          <w:szCs w:val="26"/>
        </w:rPr>
      </w:pPr>
    </w:p>
    <w:sectPr w:rsidR="00FF54F4" w:rsidSect="008C5ED5">
      <w:pgSz w:w="11906" w:h="16838"/>
      <w:pgMar w:top="993" w:right="107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F80" w:rsidRDefault="00351F80" w:rsidP="000D65ED">
      <w:r>
        <w:separator/>
      </w:r>
    </w:p>
  </w:endnote>
  <w:endnote w:type="continuationSeparator" w:id="1">
    <w:p w:rsidR="00351F80" w:rsidRDefault="00351F80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F80" w:rsidRDefault="00351F80" w:rsidP="000D65ED">
      <w:r>
        <w:separator/>
      </w:r>
    </w:p>
  </w:footnote>
  <w:footnote w:type="continuationSeparator" w:id="1">
    <w:p w:rsidR="00351F80" w:rsidRDefault="00351F80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0CFF"/>
    <w:rsid w:val="0003105B"/>
    <w:rsid w:val="00031169"/>
    <w:rsid w:val="00031757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6B5E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4DC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525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D42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0268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19F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0E9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2AC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BCC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BA9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5CF"/>
    <w:rsid w:val="002347DF"/>
    <w:rsid w:val="00234AEE"/>
    <w:rsid w:val="00234C9F"/>
    <w:rsid w:val="002359E1"/>
    <w:rsid w:val="00235B18"/>
    <w:rsid w:val="00235CE0"/>
    <w:rsid w:val="00235F1B"/>
    <w:rsid w:val="002366B7"/>
    <w:rsid w:val="00236B95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C62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3CE7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77A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301"/>
    <w:rsid w:val="002B55E2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72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3F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07B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3AF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EB4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5C54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1F80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BDD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52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BFF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4E5B"/>
    <w:rsid w:val="003D5CB3"/>
    <w:rsid w:val="003D5CCF"/>
    <w:rsid w:val="003D6340"/>
    <w:rsid w:val="003D6A0D"/>
    <w:rsid w:val="003D6A8A"/>
    <w:rsid w:val="003E088F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4DE8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2E4D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C02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AD4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0AEF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67B1D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76A95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B7FE0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68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864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AA3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DFD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3E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B5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94B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08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1B7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1757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48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51C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3D31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16A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193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DF3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63"/>
    <w:rsid w:val="007F519D"/>
    <w:rsid w:val="007F5A09"/>
    <w:rsid w:val="007F61D4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CA2"/>
    <w:rsid w:val="00812D0B"/>
    <w:rsid w:val="008135A6"/>
    <w:rsid w:val="00813D60"/>
    <w:rsid w:val="00813E1C"/>
    <w:rsid w:val="0081444D"/>
    <w:rsid w:val="0081457B"/>
    <w:rsid w:val="008146D1"/>
    <w:rsid w:val="00814F94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6D85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399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5EBD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5ED5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3D9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51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ACC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ABF"/>
    <w:rsid w:val="00967B5C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7AA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92A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CD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629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1A6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731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042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889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6FA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45E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5EE3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945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46BB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1DD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B84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4FDD"/>
    <w:rsid w:val="00CD566E"/>
    <w:rsid w:val="00CD5B84"/>
    <w:rsid w:val="00CD606C"/>
    <w:rsid w:val="00CD60DB"/>
    <w:rsid w:val="00CD6394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C9A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2F86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0B18"/>
    <w:rsid w:val="00D11064"/>
    <w:rsid w:val="00D121B6"/>
    <w:rsid w:val="00D12894"/>
    <w:rsid w:val="00D12945"/>
    <w:rsid w:val="00D12A06"/>
    <w:rsid w:val="00D12A92"/>
    <w:rsid w:val="00D12D1B"/>
    <w:rsid w:val="00D12D76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B5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D9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7C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664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DFA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955"/>
    <w:rsid w:val="00DC1B29"/>
    <w:rsid w:val="00DC1B6B"/>
    <w:rsid w:val="00DC1E81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7E9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191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667"/>
    <w:rsid w:val="00E64ECF"/>
    <w:rsid w:val="00E6509D"/>
    <w:rsid w:val="00E650DC"/>
    <w:rsid w:val="00E65146"/>
    <w:rsid w:val="00E65F4D"/>
    <w:rsid w:val="00E66285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663"/>
    <w:rsid w:val="00E738E6"/>
    <w:rsid w:val="00E739D2"/>
    <w:rsid w:val="00E73C82"/>
    <w:rsid w:val="00E73D34"/>
    <w:rsid w:val="00E73DC8"/>
    <w:rsid w:val="00E73ED3"/>
    <w:rsid w:val="00E745EA"/>
    <w:rsid w:val="00E74730"/>
    <w:rsid w:val="00E74E78"/>
    <w:rsid w:val="00E74FEE"/>
    <w:rsid w:val="00E75235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A3F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7A1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1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286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586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058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0515A2E3220844F1F6ED62447C2BBCDD766CAA2415413F99741F540E84EFD49B65CEE9FEEA2C8Am3I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60A7C-6782-4B46-AA63-AAC2FA8D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6</Pages>
  <Words>2351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20</cp:revision>
  <cp:lastPrinted>2017-11-15T18:01:00Z</cp:lastPrinted>
  <dcterms:created xsi:type="dcterms:W3CDTF">2017-09-12T09:22:00Z</dcterms:created>
  <dcterms:modified xsi:type="dcterms:W3CDTF">2017-11-16T09:13:00Z</dcterms:modified>
</cp:coreProperties>
</file>