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196C86" w14:textId="77777777" w:rsidR="008D408E" w:rsidRPr="001C0CA3" w:rsidRDefault="008D408E" w:rsidP="001649F8">
      <w:pPr>
        <w:widowControl w:val="0"/>
        <w:ind w:firstLine="374"/>
        <w:jc w:val="center"/>
        <w:rPr>
          <w:b/>
        </w:rPr>
      </w:pPr>
      <w:bookmarkStart w:id="0" w:name="_GoBack"/>
      <w:bookmarkEnd w:id="0"/>
    </w:p>
    <w:p w14:paraId="775E2F9A" w14:textId="0BB2EC08" w:rsidR="001F76F6" w:rsidRPr="003079FE" w:rsidRDefault="001F76F6" w:rsidP="001649F8">
      <w:pPr>
        <w:widowControl w:val="0"/>
        <w:ind w:firstLine="374"/>
        <w:jc w:val="center"/>
        <w:rPr>
          <w:b/>
        </w:rPr>
      </w:pPr>
      <w:r w:rsidRPr="004F5E8D">
        <w:rPr>
          <w:b/>
        </w:rPr>
        <w:t>РЕШЕНИЕ</w:t>
      </w:r>
      <w:r w:rsidRPr="003079FE">
        <w:rPr>
          <w:b/>
        </w:rPr>
        <w:t xml:space="preserve"> №</w:t>
      </w:r>
      <w:r w:rsidR="00CD55B3" w:rsidRPr="003079FE">
        <w:rPr>
          <w:b/>
        </w:rPr>
        <w:t xml:space="preserve"> </w:t>
      </w:r>
      <w:r w:rsidR="00881F4F" w:rsidRPr="00881F4F">
        <w:rPr>
          <w:b/>
        </w:rPr>
        <w:t>054/06/31-64/2024</w:t>
      </w:r>
    </w:p>
    <w:p w14:paraId="7355159D" w14:textId="77777777" w:rsidR="00284930" w:rsidRPr="003079FE" w:rsidRDefault="00284930" w:rsidP="001649F8">
      <w:pPr>
        <w:widowControl w:val="0"/>
        <w:ind w:firstLine="374"/>
        <w:jc w:val="center"/>
        <w:rPr>
          <w:b/>
        </w:rPr>
      </w:pPr>
    </w:p>
    <w:p w14:paraId="222B0CD1" w14:textId="59376FF7" w:rsidR="001F76F6" w:rsidRPr="004F5E8D" w:rsidRDefault="00371752" w:rsidP="001649F8">
      <w:pPr>
        <w:jc w:val="both"/>
      </w:pPr>
      <w:r>
        <w:t>«</w:t>
      </w:r>
      <w:r w:rsidR="00881F4F">
        <w:t>12</w:t>
      </w:r>
      <w:r>
        <w:t>»</w:t>
      </w:r>
      <w:r w:rsidR="002927B0" w:rsidRPr="004F5E8D">
        <w:t xml:space="preserve"> </w:t>
      </w:r>
      <w:r w:rsidR="001C0CA3">
        <w:t>января</w:t>
      </w:r>
      <w:r w:rsidR="00D156A3" w:rsidRPr="004F5E8D">
        <w:t xml:space="preserve"> </w:t>
      </w:r>
      <w:r w:rsidR="00140C75" w:rsidRPr="004F5E8D">
        <w:t>202</w:t>
      </w:r>
      <w:r w:rsidR="001C0CA3">
        <w:t>4</w:t>
      </w:r>
      <w:r w:rsidR="00D156A3" w:rsidRPr="004F5E8D">
        <w:t xml:space="preserve"> года</w:t>
      </w:r>
      <w:r w:rsidR="00082CC1" w:rsidRPr="004F5E8D">
        <w:tab/>
      </w:r>
      <w:r w:rsidR="00082CC1" w:rsidRPr="004F5E8D">
        <w:tab/>
      </w:r>
      <w:r w:rsidR="00082CC1" w:rsidRPr="004F5E8D">
        <w:tab/>
      </w:r>
      <w:r w:rsidR="00082CC1" w:rsidRPr="004F5E8D">
        <w:tab/>
      </w:r>
      <w:r w:rsidR="00082CC1" w:rsidRPr="004F5E8D">
        <w:tab/>
      </w:r>
      <w:r w:rsidR="00082CC1" w:rsidRPr="004F5E8D">
        <w:tab/>
      </w:r>
      <w:r w:rsidR="00082CC1" w:rsidRPr="004F5E8D">
        <w:tab/>
      </w:r>
      <w:r w:rsidR="00082CC1" w:rsidRPr="004F5E8D">
        <w:tab/>
      </w:r>
      <w:r w:rsidR="003553F7" w:rsidRPr="004F5E8D">
        <w:tab/>
      </w:r>
      <w:r w:rsidR="001F76F6" w:rsidRPr="004F5E8D">
        <w:t>г. Новосибирск</w:t>
      </w:r>
    </w:p>
    <w:p w14:paraId="68976D3D" w14:textId="77777777" w:rsidR="001F76F6" w:rsidRPr="004F5E8D" w:rsidRDefault="001F76F6" w:rsidP="001649F8">
      <w:pPr>
        <w:tabs>
          <w:tab w:val="left" w:pos="1290"/>
        </w:tabs>
        <w:jc w:val="both"/>
      </w:pPr>
    </w:p>
    <w:p w14:paraId="1446A9A9" w14:textId="77777777" w:rsidR="00FC1666" w:rsidRPr="004F5E8D" w:rsidRDefault="001F76F6" w:rsidP="001649F8">
      <w:pPr>
        <w:ind w:firstLine="567"/>
        <w:jc w:val="both"/>
      </w:pPr>
      <w:r w:rsidRPr="004F5E8D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4F5E8D">
        <w:t>закупок</w:t>
      </w:r>
      <w:r w:rsidRPr="004F5E8D">
        <w:t xml:space="preserve"> (Комиссия Новосибирского УФАС России)</w:t>
      </w:r>
      <w:r w:rsidR="00FC1666" w:rsidRPr="004F5E8D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302FB8" w:rsidRPr="004F5E8D" w14:paraId="0BC0313E" w14:textId="77777777" w:rsidTr="00D07B51">
        <w:trPr>
          <w:trHeight w:val="195"/>
        </w:trPr>
        <w:tc>
          <w:tcPr>
            <w:tcW w:w="2302" w:type="dxa"/>
            <w:shd w:val="clear" w:color="auto" w:fill="auto"/>
          </w:tcPr>
          <w:p w14:paraId="75E76C77" w14:textId="77777777" w:rsidR="00302FB8" w:rsidRPr="004F5E8D" w:rsidRDefault="00302FB8" w:rsidP="00302FB8">
            <w:proofErr w:type="spellStart"/>
            <w:r w:rsidRPr="004F5E8D">
              <w:t>Заргаров</w:t>
            </w:r>
            <w:proofErr w:type="spellEnd"/>
            <w:r w:rsidRPr="004F5E8D"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14:paraId="4A391AA6" w14:textId="7ED361DB" w:rsidR="00302FB8" w:rsidRPr="004F5E8D" w:rsidRDefault="001C0CA3" w:rsidP="00302FB8">
            <w:r>
              <w:t>- заместитель</w:t>
            </w:r>
            <w:r w:rsidR="00302FB8" w:rsidRPr="004F5E8D">
              <w:t xml:space="preserve"> руководителя управления, председатель Комиссии;</w:t>
            </w:r>
          </w:p>
        </w:tc>
      </w:tr>
      <w:tr w:rsidR="00302FB8" w:rsidRPr="004F5E8D" w14:paraId="322F4E1D" w14:textId="77777777" w:rsidTr="00D07B51">
        <w:trPr>
          <w:trHeight w:val="195"/>
        </w:trPr>
        <w:tc>
          <w:tcPr>
            <w:tcW w:w="2302" w:type="dxa"/>
            <w:shd w:val="clear" w:color="auto" w:fill="auto"/>
          </w:tcPr>
          <w:p w14:paraId="672DD051" w14:textId="23D16B41" w:rsidR="00302FB8" w:rsidRPr="004F5E8D" w:rsidRDefault="00881F4F" w:rsidP="00302FB8"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14:paraId="639DA77D" w14:textId="5B3AA80E" w:rsidR="00302FB8" w:rsidRPr="004F5E8D" w:rsidRDefault="00302FB8" w:rsidP="00881F4F">
            <w:r w:rsidRPr="004F5E8D">
              <w:t xml:space="preserve">- </w:t>
            </w:r>
            <w:r w:rsidR="00881F4F">
              <w:t>главный</w:t>
            </w:r>
            <w:r w:rsidRPr="004F5E8D">
              <w:t xml:space="preserve"> специалист-эксперт отдела контроля закупок, член Комиссии;</w:t>
            </w:r>
          </w:p>
        </w:tc>
      </w:tr>
      <w:tr w:rsidR="00302FB8" w:rsidRPr="004F5E8D" w14:paraId="1231725D" w14:textId="77777777" w:rsidTr="00D07B51">
        <w:trPr>
          <w:trHeight w:val="198"/>
        </w:trPr>
        <w:tc>
          <w:tcPr>
            <w:tcW w:w="2302" w:type="dxa"/>
            <w:shd w:val="clear" w:color="auto" w:fill="auto"/>
          </w:tcPr>
          <w:p w14:paraId="5BD470FF" w14:textId="775570B3" w:rsidR="00302FB8" w:rsidRPr="004F5E8D" w:rsidRDefault="00881F4F" w:rsidP="00302FB8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14:paraId="7FFFC4E5" w14:textId="2D3BD8F0" w:rsidR="00302FB8" w:rsidRPr="004F5E8D" w:rsidRDefault="00302FB8" w:rsidP="00651361">
            <w:r w:rsidRPr="004F5E8D">
              <w:t xml:space="preserve">- </w:t>
            </w:r>
            <w:r w:rsidR="001C0CA3">
              <w:t xml:space="preserve">ведущий </w:t>
            </w:r>
            <w:r w:rsidRPr="004F5E8D">
              <w:t>специалист-эксперт отдела контроля закупок, член Комиссии;</w:t>
            </w:r>
          </w:p>
        </w:tc>
      </w:tr>
    </w:tbl>
    <w:p w14:paraId="5830A506" w14:textId="65791797" w:rsidR="007A70C9" w:rsidRDefault="00651361" w:rsidP="007A70C9">
      <w:pPr>
        <w:ind w:firstLine="567"/>
        <w:jc w:val="both"/>
      </w:pPr>
      <w:r>
        <w:t xml:space="preserve">в </w:t>
      </w:r>
      <w:r w:rsidR="00CF2843">
        <w:t>отсутствие</w:t>
      </w:r>
      <w:r>
        <w:t xml:space="preserve"> представителей</w:t>
      </w:r>
      <w:r w:rsidR="007A70C9">
        <w:t xml:space="preserve"> заказчиков, уполномоченного учреждения, подателя жалобы: уведомлены надлежащим образом,</w:t>
      </w:r>
    </w:p>
    <w:p w14:paraId="2E4479A2" w14:textId="3E4E8307" w:rsidR="00B85C64" w:rsidRPr="007A70C9" w:rsidRDefault="007A70C9" w:rsidP="007A70C9">
      <w:pPr>
        <w:ind w:firstLine="567"/>
        <w:jc w:val="both"/>
      </w:pPr>
      <w:r>
        <w:t>р</w:t>
      </w:r>
      <w:r w:rsidR="00651361">
        <w:t xml:space="preserve">ассмотрев жалобу </w:t>
      </w:r>
      <w:r>
        <w:t xml:space="preserve">ООО «Апекс Групп» </w:t>
      </w:r>
      <w:r w:rsidR="00FD5E76" w:rsidRPr="00FD5E76">
        <w:t>на действия заказчик</w:t>
      </w:r>
      <w:r w:rsidR="00FD5E76">
        <w:t>ов и уполномоченного учреждения</w:t>
      </w:r>
      <w:r w:rsidR="00FD5E76" w:rsidRPr="00FD5E76">
        <w:t xml:space="preserve"> – МКУ </w:t>
      </w:r>
      <w:proofErr w:type="spellStart"/>
      <w:r w:rsidR="00FD5E76" w:rsidRPr="00FD5E76">
        <w:t>Мошковского</w:t>
      </w:r>
      <w:proofErr w:type="spellEnd"/>
      <w:r w:rsidR="00FD5E76" w:rsidRPr="00FD5E76">
        <w:t xml:space="preserve"> района Новосибирской области «Центр бухгалтерского, материально-технического и информационного обеспечения учреждений </w:t>
      </w:r>
      <w:proofErr w:type="spellStart"/>
      <w:r w:rsidR="00FD5E76" w:rsidRPr="00FD5E76">
        <w:t>Мошковского</w:t>
      </w:r>
      <w:proofErr w:type="spellEnd"/>
      <w:r w:rsidR="00FD5E76" w:rsidRPr="00FD5E76">
        <w:t xml:space="preserve"> района» при проведении закупки № 0351300215723000357 на оказание услуг по дератизации, дезинсекции и </w:t>
      </w:r>
      <w:proofErr w:type="spellStart"/>
      <w:r w:rsidR="00FD5E76" w:rsidRPr="00FD5E76">
        <w:t>акарицидной</w:t>
      </w:r>
      <w:proofErr w:type="spellEnd"/>
      <w:r w:rsidR="00FD5E76" w:rsidRPr="00FD5E76">
        <w:t xml:space="preserve"> обработке</w:t>
      </w:r>
      <w:r w:rsidR="00651361">
        <w:t xml:space="preserve">, начальная (максимальная) цена контракта </w:t>
      </w:r>
      <w:r w:rsidR="00FD5E76" w:rsidRPr="00FD5E76">
        <w:t xml:space="preserve">1 324 242,35 </w:t>
      </w:r>
      <w:r w:rsidR="001C0CA3">
        <w:t>руб.,</w:t>
      </w:r>
    </w:p>
    <w:p w14:paraId="13FB14A5" w14:textId="77777777" w:rsidR="007D03A5" w:rsidRPr="008D408E" w:rsidRDefault="007B7E25" w:rsidP="008D408E">
      <w:pPr>
        <w:ind w:firstLine="426"/>
        <w:jc w:val="center"/>
        <w:rPr>
          <w:b/>
          <w:sz w:val="6"/>
        </w:rPr>
      </w:pPr>
      <w:r w:rsidRPr="004F5E8D">
        <w:tab/>
      </w:r>
    </w:p>
    <w:p w14:paraId="2253BAC9" w14:textId="77777777" w:rsidR="0066550F" w:rsidRPr="004F5E8D" w:rsidRDefault="005D7BCB" w:rsidP="001649F8">
      <w:pPr>
        <w:ind w:firstLine="426"/>
        <w:jc w:val="center"/>
        <w:rPr>
          <w:b/>
        </w:rPr>
      </w:pPr>
      <w:r w:rsidRPr="004F5E8D">
        <w:rPr>
          <w:b/>
        </w:rPr>
        <w:t>УСТАНОВИЛА:</w:t>
      </w:r>
    </w:p>
    <w:p w14:paraId="01317762" w14:textId="77777777" w:rsidR="007D03A5" w:rsidRPr="008D408E" w:rsidRDefault="007D03A5" w:rsidP="001649F8">
      <w:pPr>
        <w:ind w:firstLine="426"/>
        <w:jc w:val="center"/>
        <w:rPr>
          <w:b/>
          <w:sz w:val="6"/>
        </w:rPr>
      </w:pPr>
    </w:p>
    <w:p w14:paraId="29B08CB3" w14:textId="254A8C7F" w:rsidR="00651361" w:rsidRDefault="00651361" w:rsidP="002D3D52">
      <w:pPr>
        <w:ind w:firstLine="567"/>
        <w:jc w:val="both"/>
      </w:pPr>
      <w:r w:rsidRPr="00651361">
        <w:t>В Новосибирское УФАС России обратил</w:t>
      </w:r>
      <w:r w:rsidR="007A70C9">
        <w:t>о</w:t>
      </w:r>
      <w:r w:rsidRPr="00651361">
        <w:t xml:space="preserve">сь </w:t>
      </w:r>
      <w:r w:rsidR="007A70C9" w:rsidRPr="007A70C9">
        <w:t xml:space="preserve">ООО «Апекс Групп» </w:t>
      </w:r>
      <w:r w:rsidR="0022100A">
        <w:t xml:space="preserve">с жалобой </w:t>
      </w:r>
      <w:r w:rsidR="007A70C9" w:rsidRPr="007A70C9">
        <w:t xml:space="preserve">на действия заказчиков и уполномоченного учреждения – МКУ </w:t>
      </w:r>
      <w:proofErr w:type="spellStart"/>
      <w:r w:rsidR="007A70C9" w:rsidRPr="007A70C9">
        <w:t>Мошковского</w:t>
      </w:r>
      <w:proofErr w:type="spellEnd"/>
      <w:r w:rsidR="007A70C9" w:rsidRPr="007A70C9">
        <w:t xml:space="preserve"> района Новосибирской области «Центр бухгалтерского, материально-технического и информационного обеспечения учреждений </w:t>
      </w:r>
      <w:proofErr w:type="spellStart"/>
      <w:r w:rsidR="007A70C9" w:rsidRPr="007A70C9">
        <w:t>Мошковского</w:t>
      </w:r>
      <w:proofErr w:type="spellEnd"/>
      <w:r w:rsidR="007A70C9" w:rsidRPr="007A70C9">
        <w:t xml:space="preserve"> района» при проведении закупки № 0351300215723000357 на оказание услуг по дератизации, дезинсекции и </w:t>
      </w:r>
      <w:proofErr w:type="spellStart"/>
      <w:r w:rsidR="007A70C9" w:rsidRPr="007A70C9">
        <w:t>акарицидной</w:t>
      </w:r>
      <w:proofErr w:type="spellEnd"/>
      <w:r w:rsidR="007A70C9" w:rsidRPr="007A70C9">
        <w:t xml:space="preserve"> обработке</w:t>
      </w:r>
      <w:r w:rsidRPr="00651361">
        <w:t>.</w:t>
      </w:r>
    </w:p>
    <w:p w14:paraId="664B9E48" w14:textId="1685C7B1" w:rsidR="002D3D52" w:rsidRPr="004F5E8D" w:rsidRDefault="002D3D52" w:rsidP="002D3D52">
      <w:pPr>
        <w:ind w:firstLine="567"/>
        <w:jc w:val="both"/>
        <w:rPr>
          <w:b/>
          <w:i/>
        </w:rPr>
      </w:pPr>
      <w:r w:rsidRPr="004F5E8D">
        <w:rPr>
          <w:b/>
          <w:i/>
        </w:rPr>
        <w:t xml:space="preserve">Суть жалобы </w:t>
      </w:r>
      <w:r w:rsidR="0022100A" w:rsidRPr="0022100A">
        <w:rPr>
          <w:b/>
          <w:i/>
        </w:rPr>
        <w:t xml:space="preserve">ООО «Апекс Групп» </w:t>
      </w:r>
      <w:r w:rsidRPr="004F5E8D">
        <w:rPr>
          <w:b/>
          <w:i/>
        </w:rPr>
        <w:t>заключается в следующем.</w:t>
      </w:r>
    </w:p>
    <w:p w14:paraId="2B540C51" w14:textId="37FCAAA5" w:rsidR="00570F9D" w:rsidRDefault="009A6CF9" w:rsidP="009A6CF9">
      <w:pPr>
        <w:ind w:firstLine="567"/>
        <w:jc w:val="both"/>
      </w:pPr>
      <w:r w:rsidRPr="004F5E8D">
        <w:t xml:space="preserve">Податель жалобы считает, что в </w:t>
      </w:r>
      <w:r w:rsidR="001C485F">
        <w:t xml:space="preserve">извещении о закупке </w:t>
      </w:r>
      <w:r w:rsidRPr="004F5E8D">
        <w:t xml:space="preserve">неправомерно установлено требование о </w:t>
      </w:r>
      <w:r w:rsidR="00570F9D">
        <w:t>наличии у участников закупки аттестата аккредитации</w:t>
      </w:r>
      <w:r w:rsidR="00570F9D" w:rsidRPr="00570F9D">
        <w:t xml:space="preserve"> с областью аккредитации, дающей право оказывать услуги по дератизации и д</w:t>
      </w:r>
      <w:r w:rsidR="00570F9D">
        <w:t xml:space="preserve">езинсекции (в соответствии с </w:t>
      </w:r>
      <w:r w:rsidR="00570F9D" w:rsidRPr="00570F9D">
        <w:t>СанПиН 3.3686-21 «Санитарно-эпидемиологические требования по профилактике инфекционных болезней»</w:t>
      </w:r>
      <w:r w:rsidR="00DE12F0">
        <w:t xml:space="preserve"> (далее – </w:t>
      </w:r>
      <w:r w:rsidR="00DE12F0" w:rsidRPr="00570F9D">
        <w:t>СанПиН 3.3686-21</w:t>
      </w:r>
      <w:r w:rsidR="00DE12F0">
        <w:t>)</w:t>
      </w:r>
      <w:r w:rsidR="001C0CA3">
        <w:t xml:space="preserve"> или копии аттестата аккредитации (с приложением)</w:t>
      </w:r>
      <w:r w:rsidR="001C0CA3" w:rsidRPr="00570F9D">
        <w:t xml:space="preserve"> с областью аккредитации, дающей право оказывать услуги по дератизации и д</w:t>
      </w:r>
      <w:r w:rsidR="001C0CA3">
        <w:t xml:space="preserve">езинсекции (в соответствии с </w:t>
      </w:r>
      <w:r w:rsidR="001C0CA3" w:rsidRPr="00570F9D">
        <w:t>СанПиН 3.3686-21</w:t>
      </w:r>
      <w:r w:rsidR="001C0CA3">
        <w:t>).</w:t>
      </w:r>
    </w:p>
    <w:p w14:paraId="550A38D7" w14:textId="29A7A0EC" w:rsidR="002D3D52" w:rsidRDefault="0022100A" w:rsidP="005076B4">
      <w:pPr>
        <w:ind w:firstLine="567"/>
        <w:jc w:val="both"/>
        <w:rPr>
          <w:b/>
          <w:i/>
          <w:shd w:val="clear" w:color="auto" w:fill="FFFFFF"/>
        </w:rPr>
      </w:pPr>
      <w:r w:rsidRPr="0022100A">
        <w:rPr>
          <w:b/>
          <w:i/>
          <w:shd w:val="clear" w:color="auto" w:fill="FFFFFF"/>
        </w:rPr>
        <w:t xml:space="preserve">МКУ </w:t>
      </w:r>
      <w:proofErr w:type="spellStart"/>
      <w:r w:rsidRPr="0022100A">
        <w:rPr>
          <w:b/>
          <w:i/>
          <w:shd w:val="clear" w:color="auto" w:fill="FFFFFF"/>
        </w:rPr>
        <w:t>Мошковского</w:t>
      </w:r>
      <w:proofErr w:type="spellEnd"/>
      <w:r w:rsidRPr="0022100A">
        <w:rPr>
          <w:b/>
          <w:i/>
          <w:shd w:val="clear" w:color="auto" w:fill="FFFFFF"/>
        </w:rPr>
        <w:t xml:space="preserve"> района Новосибирской области «Центр бухгалтерского, материально-технического и информационного обеспечения учреждений </w:t>
      </w:r>
      <w:proofErr w:type="spellStart"/>
      <w:r w:rsidRPr="0022100A">
        <w:rPr>
          <w:b/>
          <w:i/>
          <w:shd w:val="clear" w:color="auto" w:fill="FFFFFF"/>
        </w:rPr>
        <w:t>Мошковского</w:t>
      </w:r>
      <w:proofErr w:type="spellEnd"/>
      <w:r w:rsidRPr="0022100A">
        <w:rPr>
          <w:b/>
          <w:i/>
          <w:shd w:val="clear" w:color="auto" w:fill="FFFFFF"/>
        </w:rPr>
        <w:t xml:space="preserve"> района»</w:t>
      </w:r>
      <w:r w:rsidR="00591A9D">
        <w:rPr>
          <w:b/>
          <w:i/>
          <w:shd w:val="clear" w:color="auto" w:fill="FFFFFF"/>
        </w:rPr>
        <w:t xml:space="preserve"> </w:t>
      </w:r>
      <w:r w:rsidR="003079FE">
        <w:rPr>
          <w:b/>
          <w:i/>
          <w:shd w:val="clear" w:color="auto" w:fill="FFFFFF"/>
        </w:rPr>
        <w:t xml:space="preserve">в </w:t>
      </w:r>
      <w:r w:rsidR="002D3D52" w:rsidRPr="004F5E8D">
        <w:rPr>
          <w:b/>
          <w:i/>
          <w:shd w:val="clear" w:color="auto" w:fill="FFFFFF"/>
        </w:rPr>
        <w:t xml:space="preserve">своих возражениях на жалобу </w:t>
      </w:r>
      <w:r w:rsidRPr="0022100A">
        <w:rPr>
          <w:b/>
          <w:i/>
        </w:rPr>
        <w:t>ООО «Апекс Групп»</w:t>
      </w:r>
      <w:r>
        <w:rPr>
          <w:b/>
          <w:i/>
        </w:rPr>
        <w:t xml:space="preserve"> </w:t>
      </w:r>
      <w:r w:rsidR="001C0CA3">
        <w:rPr>
          <w:b/>
          <w:i/>
          <w:shd w:val="clear" w:color="auto" w:fill="FFFFFF"/>
        </w:rPr>
        <w:t xml:space="preserve">пояснило </w:t>
      </w:r>
      <w:r w:rsidR="002D3D52" w:rsidRPr="004F5E8D">
        <w:rPr>
          <w:b/>
          <w:i/>
          <w:shd w:val="clear" w:color="auto" w:fill="FFFFFF"/>
        </w:rPr>
        <w:t>следующее.</w:t>
      </w:r>
    </w:p>
    <w:p w14:paraId="63697300" w14:textId="735B7F40" w:rsidR="00591A9D" w:rsidRDefault="00591A9D" w:rsidP="005076B4">
      <w:pPr>
        <w:ind w:firstLine="567"/>
        <w:jc w:val="both"/>
        <w:rPr>
          <w:shd w:val="clear" w:color="auto" w:fill="FFFFFF"/>
        </w:rPr>
      </w:pPr>
      <w:r w:rsidRPr="00591A9D">
        <w:rPr>
          <w:shd w:val="clear" w:color="auto" w:fill="FFFFFF"/>
        </w:rPr>
        <w:t>В описании объекта закупки указано, что услуги оказываются в соответствии с требованиями СанПиН 3.3686-21</w:t>
      </w:r>
      <w:r>
        <w:rPr>
          <w:shd w:val="clear" w:color="auto" w:fill="FFFFFF"/>
        </w:rPr>
        <w:t>.</w:t>
      </w:r>
    </w:p>
    <w:p w14:paraId="42FD0AF4" w14:textId="77777777" w:rsidR="005D2507" w:rsidRDefault="005D2507" w:rsidP="005D2507">
      <w:pPr>
        <w:ind w:firstLine="567"/>
        <w:jc w:val="both"/>
      </w:pPr>
      <w:r>
        <w:t>Санитарные правила устанавливают обязательные требования к комплексу организационных, профилактических, в том числе лечебно-профилактических, санитарно-противоэпидемических, лабораторно-диагностических мероприятий, направленных на обеспечение раннего выявления, предупреждения возникновения и распространения инфекционных болезней среди населения Российской Федерации.</w:t>
      </w:r>
    </w:p>
    <w:p w14:paraId="3FDB9E42" w14:textId="6D3ECAE8" w:rsidR="005D2507" w:rsidRDefault="00397694" w:rsidP="00397694">
      <w:pPr>
        <w:ind w:firstLine="567"/>
        <w:jc w:val="both"/>
      </w:pPr>
      <w:r>
        <w:t>В соответствии с п.</w:t>
      </w:r>
      <w:r w:rsidR="005D2507">
        <w:t xml:space="preserve">2080 СанПиН 3.3686-21 следует, что переносчиком инфекции </w:t>
      </w:r>
      <w:proofErr w:type="spellStart"/>
      <w:r w:rsidR="005D2507">
        <w:t>листериоза</w:t>
      </w:r>
      <w:proofErr w:type="spellEnd"/>
      <w:r w:rsidR="005D2507">
        <w:t xml:space="preserve"> могут быть кровососущие членистоногие (иксодовые и </w:t>
      </w:r>
      <w:proofErr w:type="spellStart"/>
      <w:r w:rsidR="005D2507">
        <w:t>гамазовые</w:t>
      </w:r>
      <w:proofErr w:type="spellEnd"/>
      <w:r w:rsidR="005D2507">
        <w:t xml:space="preserve"> клещи), а также различные виды блох и вшей.</w:t>
      </w:r>
      <w:r>
        <w:t xml:space="preserve"> </w:t>
      </w:r>
      <w:r w:rsidR="005D2507">
        <w:t xml:space="preserve">Пунктом 986 СанПиН 3.3686-21 предусмотрено, что юридические лица и индивидуальные предприниматели с целью предупреждения случаев заболевания людей инфекциями, передающимися иксодовыми клещами, проводят, в том числе, энтомологическое обследование территорий на заселенность клещами до </w:t>
      </w:r>
      <w:proofErr w:type="spellStart"/>
      <w:r w:rsidR="005D2507">
        <w:t>акарицидной</w:t>
      </w:r>
      <w:proofErr w:type="spellEnd"/>
      <w:r w:rsidR="005D2507">
        <w:t xml:space="preserve"> обработки и контроль ее эффективности после, а также противоклещевые </w:t>
      </w:r>
      <w:proofErr w:type="spellStart"/>
      <w:r w:rsidR="005D2507">
        <w:t>акарицидные</w:t>
      </w:r>
      <w:proofErr w:type="spellEnd"/>
      <w:r w:rsidR="005D2507">
        <w:t xml:space="preserve"> обработки территорий парков, скверов, кладби</w:t>
      </w:r>
      <w:r>
        <w:t>щ, оздоровительных организаций, мест</w:t>
      </w:r>
      <w:r>
        <w:tab/>
        <w:t xml:space="preserve">массового отдыха и пребывания </w:t>
      </w:r>
      <w:r w:rsidR="005D2507">
        <w:t>населения,</w:t>
      </w:r>
      <w:r>
        <w:t xml:space="preserve"> </w:t>
      </w:r>
      <w:r w:rsidR="005D2507">
        <w:t>а также прилегающих к ним территорий на расстоянии не менее 50 метров.</w:t>
      </w:r>
    </w:p>
    <w:p w14:paraId="7DE4DFD3" w14:textId="499DABD5" w:rsidR="005D2507" w:rsidRDefault="005D2507" w:rsidP="002D578A">
      <w:pPr>
        <w:ind w:firstLine="567"/>
        <w:jc w:val="both"/>
      </w:pPr>
      <w:r>
        <w:t>Из толкования пунктов 989, 992 СанПиН 3.3686-21 следует, что в комплекс профилактических мер против инфекций, передающихся иксодовыми клещами, входит неспецифическая профилактика, включающая, в частности, противоклещевые мероприятия.</w:t>
      </w:r>
      <w:r w:rsidR="002D578A">
        <w:t xml:space="preserve"> </w:t>
      </w:r>
      <w:r>
        <w:t>Комплекс мер, входящих в противоклещевые мероприятия, определен в соответствии с п</w:t>
      </w:r>
      <w:r w:rsidR="002D578A">
        <w:t>.</w:t>
      </w:r>
      <w:r>
        <w:t xml:space="preserve">993 </w:t>
      </w:r>
      <w:r>
        <w:lastRenderedPageBreak/>
        <w:t xml:space="preserve">СанПиН 3.3686-21 и включает, в том числе, обработку </w:t>
      </w:r>
      <w:proofErr w:type="spellStart"/>
      <w:r>
        <w:t>акарицидными</w:t>
      </w:r>
      <w:proofErr w:type="spellEnd"/>
      <w:r>
        <w:t xml:space="preserve"> (</w:t>
      </w:r>
      <w:proofErr w:type="spellStart"/>
      <w:r>
        <w:t>инсек</w:t>
      </w:r>
      <w:r w:rsidR="002D578A">
        <w:t>тоакарицидными</w:t>
      </w:r>
      <w:proofErr w:type="spellEnd"/>
      <w:r w:rsidR="002D578A">
        <w:t>) средствами учас</w:t>
      </w:r>
      <w:r>
        <w:t xml:space="preserve">тков территорий природных и </w:t>
      </w:r>
      <w:proofErr w:type="spellStart"/>
      <w:r>
        <w:t>антропургических</w:t>
      </w:r>
      <w:proofErr w:type="spellEnd"/>
      <w:r>
        <w:t xml:space="preserve"> очагов.</w:t>
      </w:r>
    </w:p>
    <w:p w14:paraId="506B9857" w14:textId="052DB89F" w:rsidR="005D2507" w:rsidRDefault="005D2507" w:rsidP="005D2507">
      <w:pPr>
        <w:ind w:firstLine="567"/>
        <w:jc w:val="both"/>
      </w:pPr>
      <w:r>
        <w:t>В соответствии с п</w:t>
      </w:r>
      <w:r w:rsidR="006619A8">
        <w:t>.</w:t>
      </w:r>
      <w:r>
        <w:t>996 СанПиН 3.3686-21 мероприятия по борьбе с иксодовыми клещами проводятся в соответствии с общими требованиями к проведению дезинсекционных мероприятий в природных очагах инфекционных заболеваний.</w:t>
      </w:r>
    </w:p>
    <w:p w14:paraId="0E42AF85" w14:textId="7A81D717" w:rsidR="005D2507" w:rsidRDefault="005D2507" w:rsidP="005D2507">
      <w:pPr>
        <w:ind w:firstLine="567"/>
        <w:jc w:val="both"/>
      </w:pPr>
      <w:r>
        <w:t>При этом, в соответствии с п</w:t>
      </w:r>
      <w:r w:rsidR="006619A8">
        <w:t>.</w:t>
      </w:r>
      <w:r>
        <w:t xml:space="preserve">2133 СанПиН 3.3686-21 </w:t>
      </w:r>
      <w:proofErr w:type="spellStart"/>
      <w:r>
        <w:t>дератизационные</w:t>
      </w:r>
      <w:proofErr w:type="spellEnd"/>
      <w:r>
        <w:t>, дезинсекционные и дезинфекционные профилактические мероприятия проводят юридические лица и индивидуальные предприниматели, аккредитованные для данного вида деятельности.</w:t>
      </w:r>
    </w:p>
    <w:p w14:paraId="365EE048" w14:textId="22897FBE" w:rsidR="005D2507" w:rsidRDefault="005D2507" w:rsidP="006619A8">
      <w:pPr>
        <w:ind w:firstLine="567"/>
        <w:jc w:val="both"/>
      </w:pPr>
      <w:r w:rsidRPr="005D2507">
        <w:t>В соответствии с п</w:t>
      </w:r>
      <w:r w:rsidR="006619A8">
        <w:t>.</w:t>
      </w:r>
      <w:r w:rsidRPr="005D2507">
        <w:t>88 СанПиН 3.3686-21 органы государственной власти субъектов Российской Федерации, органы местного самоуправления, юридические лица и индивидуальные</w:t>
      </w:r>
      <w:r w:rsidR="006619A8">
        <w:t xml:space="preserve"> </w:t>
      </w:r>
      <w:r>
        <w:t>предприниматели обеспечивают организацию и осуществление дезинфекционных, дезинсекционных,</w:t>
      </w:r>
      <w:r w:rsidR="006619A8">
        <w:t xml:space="preserve"> </w:t>
      </w:r>
      <w:proofErr w:type="spellStart"/>
      <w:r>
        <w:t>дератизационных</w:t>
      </w:r>
      <w:proofErr w:type="spellEnd"/>
      <w:r>
        <w:t xml:space="preserve"> мероприятий, направленных на предупреждение возникновения и распространения</w:t>
      </w:r>
      <w:r w:rsidR="006619A8">
        <w:t xml:space="preserve"> </w:t>
      </w:r>
      <w:r>
        <w:t>инфекционных болезней на эксплуатируемых объектах, транспортных средствах, территориях</w:t>
      </w:r>
      <w:r w:rsidR="006619A8">
        <w:t xml:space="preserve"> </w:t>
      </w:r>
      <w:r>
        <w:t>(прилегающих к объектам населенного пункта, природного очага), в том числе</w:t>
      </w:r>
      <w:r w:rsidR="006619A8">
        <w:t>,</w:t>
      </w:r>
      <w:r>
        <w:t xml:space="preserve"> посредством</w:t>
      </w:r>
      <w:r w:rsidR="006619A8">
        <w:t xml:space="preserve"> </w:t>
      </w:r>
      <w:r>
        <w:t>привлечения специализированных организаций, осуществляющих дезинфекционную деятельность, и в</w:t>
      </w:r>
      <w:r w:rsidR="006619A8">
        <w:t xml:space="preserve"> </w:t>
      </w:r>
      <w:r>
        <w:t>этих целях проводят, в частности</w:t>
      </w:r>
      <w:r w:rsidR="006619A8">
        <w:t xml:space="preserve"> обследования с целью определен</w:t>
      </w:r>
      <w:r>
        <w:t xml:space="preserve"> технического и гигиенического</w:t>
      </w:r>
      <w:r w:rsidR="006619A8">
        <w:t xml:space="preserve"> </w:t>
      </w:r>
      <w:r>
        <w:t>состояния объекта и прилегающей к нему территории, учета численности и определения заселенности</w:t>
      </w:r>
      <w:r w:rsidR="006619A8">
        <w:t xml:space="preserve"> </w:t>
      </w:r>
      <w:r>
        <w:t>объектов и территории грызунами и членистоногими, а также контроль за проведением</w:t>
      </w:r>
      <w:r w:rsidR="006619A8">
        <w:t xml:space="preserve"> </w:t>
      </w:r>
      <w:r>
        <w:t xml:space="preserve">дезинфекционных, дезинсекционных, </w:t>
      </w:r>
      <w:proofErr w:type="spellStart"/>
      <w:r>
        <w:t>дератизационных</w:t>
      </w:r>
      <w:proofErr w:type="spellEnd"/>
      <w:r>
        <w:t xml:space="preserve"> мероприятий и их эффективностью.</w:t>
      </w:r>
    </w:p>
    <w:p w14:paraId="4DB0FA0D" w14:textId="77777777" w:rsidR="005F5CED" w:rsidRDefault="005F5CED" w:rsidP="005F5CED">
      <w:pPr>
        <w:ind w:firstLine="567"/>
        <w:jc w:val="both"/>
      </w:pPr>
      <w:r w:rsidRPr="001B679B">
        <w:t>При этом, как следует из ч.1,</w:t>
      </w:r>
      <w:r>
        <w:t xml:space="preserve"> ч.</w:t>
      </w:r>
      <w:r w:rsidRPr="001B679B">
        <w:t xml:space="preserve">4 ст.42 </w:t>
      </w:r>
      <w:r>
        <w:t>Федерального</w:t>
      </w:r>
      <w:r w:rsidRPr="001F2010">
        <w:t xml:space="preserve"> закон</w:t>
      </w:r>
      <w:r>
        <w:t>а</w:t>
      </w:r>
      <w:r w:rsidRPr="001F2010">
        <w:t xml:space="preserve"> от 30.03.1999 N 52-ФЗ </w:t>
      </w:r>
      <w:r>
        <w:t>«</w:t>
      </w:r>
      <w:r w:rsidRPr="001F2010">
        <w:t>О санитарно-эпидемиологическом благополучии населения</w:t>
      </w:r>
      <w:r>
        <w:t>»</w:t>
      </w:r>
      <w:r w:rsidRPr="001F2010">
        <w:t xml:space="preserve"> </w:t>
      </w:r>
      <w:r>
        <w:t>(далее - Закона о</w:t>
      </w:r>
      <w:r w:rsidRPr="001B679B">
        <w:t xml:space="preserve"> санитарно-эпидемиоло</w:t>
      </w:r>
      <w:r>
        <w:t xml:space="preserve">гическом благополучии населения) </w:t>
      </w:r>
      <w:r w:rsidRPr="001B679B">
        <w:t xml:space="preserve">санитарно-эпидемиологические экспертизы, расследования, </w:t>
      </w:r>
      <w:r w:rsidRPr="005F5CED">
        <w:t>обследования</w:t>
      </w:r>
      <w:r w:rsidRPr="001B679B">
        <w:t>, исследования, испытания и иные виды оценок соблюдения санитарно-эпидемиологических и гигиенических требований могут проводиться должностными лицами, осуществляющими федеральный государственный санитарно-эпидемиологический надзор, юридическими лицами, индивидуальными предпринимателями, аккредитованными в соответствии с законодательством Российской Федерации об аккредитации в национальной системе аккредитации, и экспертами, аттестованными в установленном Правительством Российской Федерации порядке.</w:t>
      </w:r>
    </w:p>
    <w:p w14:paraId="754F18C3" w14:textId="73ED8574" w:rsidR="00C25701" w:rsidRDefault="00C25701" w:rsidP="00F477DB">
      <w:pPr>
        <w:ind w:firstLine="567"/>
        <w:jc w:val="both"/>
      </w:pPr>
      <w:r>
        <w:t xml:space="preserve">Таким образом, </w:t>
      </w:r>
      <w:r w:rsidR="00232FAF" w:rsidRPr="00232FAF">
        <w:t xml:space="preserve">МКУ </w:t>
      </w:r>
      <w:proofErr w:type="spellStart"/>
      <w:r w:rsidR="00232FAF" w:rsidRPr="00232FAF">
        <w:t>Мошковского</w:t>
      </w:r>
      <w:proofErr w:type="spellEnd"/>
      <w:r w:rsidR="00232FAF" w:rsidRPr="00232FAF">
        <w:t xml:space="preserve"> района Новосибирской области «Центр бухгалтерского, материально-технического и информационного обеспечения учреждений </w:t>
      </w:r>
      <w:proofErr w:type="spellStart"/>
      <w:r w:rsidR="00232FAF" w:rsidRPr="00232FAF">
        <w:t>Мошковского</w:t>
      </w:r>
      <w:proofErr w:type="spellEnd"/>
      <w:r w:rsidR="00232FAF" w:rsidRPr="00232FAF">
        <w:t xml:space="preserve"> района»</w:t>
      </w:r>
      <w:r w:rsidR="00732D80" w:rsidRPr="00732D80">
        <w:t xml:space="preserve"> </w:t>
      </w:r>
      <w:r>
        <w:t>счита</w:t>
      </w:r>
      <w:r w:rsidR="00591A9D">
        <w:t>е</w:t>
      </w:r>
      <w:r>
        <w:t>т</w:t>
      </w:r>
      <w:r w:rsidR="00591A9D">
        <w:t>,</w:t>
      </w:r>
      <w:r>
        <w:t xml:space="preserve"> что извещение о закупке сформировано в соответствии с действующим законодательством. </w:t>
      </w:r>
    </w:p>
    <w:p w14:paraId="2F37CD64" w14:textId="071EC7F6" w:rsidR="002D3D52" w:rsidRPr="004F5E8D" w:rsidRDefault="002D3D52" w:rsidP="002D3D52">
      <w:pPr>
        <w:ind w:firstLine="567"/>
        <w:jc w:val="both"/>
        <w:rPr>
          <w:b/>
          <w:i/>
        </w:rPr>
      </w:pPr>
      <w:r w:rsidRPr="004F5E8D">
        <w:rPr>
          <w:b/>
          <w:i/>
        </w:rPr>
        <w:t>Изучив представленные материалы и доводы сторон по жалобе ООО «</w:t>
      </w:r>
      <w:r w:rsidR="009F675A" w:rsidRPr="009F675A">
        <w:rPr>
          <w:b/>
          <w:i/>
        </w:rPr>
        <w:t>Апекс Групп</w:t>
      </w:r>
      <w:r w:rsidRPr="004F5E8D">
        <w:rPr>
          <w:b/>
          <w:i/>
        </w:rPr>
        <w:t>», Комиссия Новосибирского УФАС России пришла к следующим выводам.</w:t>
      </w:r>
    </w:p>
    <w:p w14:paraId="4FF3C456" w14:textId="5772B6B2" w:rsidR="00AA2119" w:rsidRDefault="00AA2119" w:rsidP="00AA2119">
      <w:pPr>
        <w:ind w:firstLine="567"/>
        <w:jc w:val="both"/>
      </w:pPr>
      <w:r w:rsidRPr="00C25701">
        <w:t xml:space="preserve">В соответствии с п.1 ч.1 ст.31 </w:t>
      </w:r>
      <w:r w:rsidRPr="00AA2119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C25701">
        <w:t xml:space="preserve"> заказчик устанавливает требования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730521F1" w14:textId="0F0F8761" w:rsidR="008B2C16" w:rsidRDefault="008B2C16" w:rsidP="008B2C16">
      <w:pPr>
        <w:autoSpaceDE w:val="0"/>
        <w:autoSpaceDN w:val="0"/>
        <w:adjustRightInd w:val="0"/>
        <w:ind w:firstLine="567"/>
        <w:jc w:val="both"/>
      </w:pPr>
      <w:r>
        <w:t>Объектом закупки явля</w:t>
      </w:r>
      <w:r w:rsidR="00732D80">
        <w:t>ю</w:t>
      </w:r>
      <w:r>
        <w:t xml:space="preserve">тся </w:t>
      </w:r>
      <w:r w:rsidRPr="00CB0957">
        <w:t>услуг</w:t>
      </w:r>
      <w:r w:rsidR="00732D80">
        <w:t>и</w:t>
      </w:r>
      <w:r w:rsidRPr="00CB0957">
        <w:t xml:space="preserve"> по </w:t>
      </w:r>
      <w:r w:rsidR="003544A5" w:rsidRPr="003544A5">
        <w:t xml:space="preserve">дератизации, дезинсекции и </w:t>
      </w:r>
      <w:proofErr w:type="spellStart"/>
      <w:r w:rsidR="003544A5" w:rsidRPr="003544A5">
        <w:t>акарицидной</w:t>
      </w:r>
      <w:proofErr w:type="spellEnd"/>
      <w:r w:rsidR="003544A5" w:rsidRPr="003544A5">
        <w:t xml:space="preserve"> обработке</w:t>
      </w:r>
      <w:r>
        <w:t>.</w:t>
      </w:r>
    </w:p>
    <w:p w14:paraId="0B70ABFA" w14:textId="7FB91896" w:rsidR="00C25701" w:rsidRDefault="00AA2119" w:rsidP="006F41A0">
      <w:pPr>
        <w:autoSpaceDE w:val="0"/>
        <w:autoSpaceDN w:val="0"/>
        <w:adjustRightInd w:val="0"/>
        <w:ind w:firstLine="567"/>
        <w:jc w:val="both"/>
      </w:pPr>
      <w:r>
        <w:t xml:space="preserve">Как следует из </w:t>
      </w:r>
      <w:r w:rsidR="00EA514B">
        <w:t>положений</w:t>
      </w:r>
      <w:r>
        <w:t xml:space="preserve"> </w:t>
      </w:r>
      <w:r w:rsidR="009C3A78">
        <w:t>описани</w:t>
      </w:r>
      <w:r>
        <w:t xml:space="preserve">я </w:t>
      </w:r>
      <w:r w:rsidR="00C25701">
        <w:t>объекта закупки</w:t>
      </w:r>
      <w:r w:rsidR="00290623">
        <w:t>,</w:t>
      </w:r>
      <w:r w:rsidR="00C25701">
        <w:t xml:space="preserve"> </w:t>
      </w:r>
      <w:r>
        <w:t xml:space="preserve">оказание </w:t>
      </w:r>
      <w:r w:rsidR="009C3A78">
        <w:t>должн</w:t>
      </w:r>
      <w:r>
        <w:t>о</w:t>
      </w:r>
      <w:r w:rsidR="009C3A78">
        <w:t xml:space="preserve"> осуществляться, в том числе, </w:t>
      </w:r>
      <w:r>
        <w:t>согласно</w:t>
      </w:r>
      <w:r w:rsidR="009C3A78">
        <w:t xml:space="preserve"> требованиям</w:t>
      </w:r>
      <w:r w:rsidR="00C25701">
        <w:t xml:space="preserve"> </w:t>
      </w:r>
      <w:r w:rsidR="00CB0957">
        <w:t>Закон</w:t>
      </w:r>
      <w:r w:rsidR="008B2C16">
        <w:t>а</w:t>
      </w:r>
      <w:r w:rsidR="00CB0957">
        <w:t xml:space="preserve"> о</w:t>
      </w:r>
      <w:r w:rsidR="00CB0957" w:rsidRPr="001B679B">
        <w:t xml:space="preserve"> санитарно-эпидемиоло</w:t>
      </w:r>
      <w:r w:rsidR="00CB0957">
        <w:t xml:space="preserve">гическом благополучии населения, а также </w:t>
      </w:r>
      <w:r w:rsidR="00C25701">
        <w:t xml:space="preserve">СанПиН 3.3686-21. </w:t>
      </w:r>
    </w:p>
    <w:p w14:paraId="76337557" w14:textId="77777777" w:rsidR="008B2C16" w:rsidRDefault="008B2C16" w:rsidP="008B2C16">
      <w:pPr>
        <w:autoSpaceDE w:val="0"/>
        <w:autoSpaceDN w:val="0"/>
        <w:adjustRightInd w:val="0"/>
        <w:ind w:firstLine="567"/>
        <w:jc w:val="both"/>
      </w:pPr>
      <w:r w:rsidRPr="008B2C16">
        <w:t xml:space="preserve">Согласно п.79 СанПиН 3.3686-21 дезинфекционная деятельность предусматривает организацию и осуществление работ и услуг, включающих борьбу с патогенными микроорганизмами, возбудителями инвазионных болезней, грызунами и их эктопаразитами, кровососущими членистоногими и другими насекомыми, имеющими медицинское значение, разработку, испытание, производство, хранение, транспортирование, реализацию, применение, уничтожение и утилизацию средств, оборудования, материалов для дезинфекции, </w:t>
      </w:r>
      <w:proofErr w:type="spellStart"/>
      <w:r w:rsidRPr="008B2C16">
        <w:t>предстерилизационной</w:t>
      </w:r>
      <w:proofErr w:type="spellEnd"/>
      <w:r w:rsidRPr="008B2C16">
        <w:t xml:space="preserve"> очистки, стерилизации, дезинсекции, </w:t>
      </w:r>
      <w:proofErr w:type="spellStart"/>
      <w:r w:rsidRPr="008B2C16">
        <w:t>дезинвазии</w:t>
      </w:r>
      <w:proofErr w:type="spellEnd"/>
      <w:r w:rsidRPr="008B2C16">
        <w:t xml:space="preserve">, дератизации, </w:t>
      </w:r>
      <w:r w:rsidRPr="008B2C16">
        <w:lastRenderedPageBreak/>
        <w:t>отпугивания (далее - дезинфекционная деятельность), а также контроль за этими работами и услугами.</w:t>
      </w:r>
    </w:p>
    <w:p w14:paraId="26348B7D" w14:textId="77777777" w:rsidR="00CB0957" w:rsidRPr="008B2C16" w:rsidRDefault="00CB0957" w:rsidP="00CB0957">
      <w:pPr>
        <w:ind w:firstLine="567"/>
        <w:jc w:val="both"/>
        <w:rPr>
          <w:u w:val="single"/>
        </w:rPr>
      </w:pPr>
      <w:r>
        <w:rPr>
          <w:shd w:val="clear" w:color="auto" w:fill="FFFFFF"/>
        </w:rPr>
        <w:t xml:space="preserve">В соответствии с п.88 </w:t>
      </w:r>
      <w:r>
        <w:t>СанПиН 3.3686-21</w:t>
      </w:r>
      <w:r w:rsidRPr="00591A9D">
        <w:t xml:space="preserve"> </w:t>
      </w:r>
      <w:r>
        <w:t xml:space="preserve">органы государственной власти субъектов Российской Федерации, органы местного самоуправления, юридические лица и индивидуальные предприниматели обеспечивают организацию и осуществление дезинфекционных, дезинсекционных, </w:t>
      </w:r>
      <w:proofErr w:type="spellStart"/>
      <w:r>
        <w:t>дератизационных</w:t>
      </w:r>
      <w:proofErr w:type="spellEnd"/>
      <w:r>
        <w:t xml:space="preserve"> мероприятий, направленных на предупреждение возникновения и распространения инфекционных болезней на эксплуатируемых объектах, транспортных средствах, территориях (прилегающих к объектам населенного пункта, природного очага), в том числе посредством привлечения специализированных организаций, осуществляющих дезинфекционную деятельность, и в этих целях проводят, в том числе</w:t>
      </w:r>
      <w:r w:rsidRPr="00D90B0A">
        <w:t xml:space="preserve">, </w:t>
      </w:r>
      <w:r w:rsidRPr="008B2C16">
        <w:rPr>
          <w:u w:val="single"/>
        </w:rPr>
        <w:t xml:space="preserve">обследования с целью определения технического и гигиенического состояния объекта и прилегающей к нему территории, учета численности и определения заселенности объектов и территории грызунами и членистоногими, а также контроль за проведением дезинфекционных, дезинсекционных, </w:t>
      </w:r>
      <w:proofErr w:type="spellStart"/>
      <w:r w:rsidRPr="008B2C16">
        <w:rPr>
          <w:u w:val="single"/>
        </w:rPr>
        <w:t>дератизационных</w:t>
      </w:r>
      <w:proofErr w:type="spellEnd"/>
      <w:r w:rsidRPr="008B2C16">
        <w:rPr>
          <w:u w:val="single"/>
        </w:rPr>
        <w:t xml:space="preserve"> мероприятий и их эффективностью.</w:t>
      </w:r>
    </w:p>
    <w:p w14:paraId="43B5359A" w14:textId="77777777" w:rsidR="00732D80" w:rsidRDefault="00732D80" w:rsidP="00732D80">
      <w:pPr>
        <w:autoSpaceDE w:val="0"/>
        <w:autoSpaceDN w:val="0"/>
        <w:adjustRightInd w:val="0"/>
        <w:ind w:firstLine="567"/>
        <w:jc w:val="both"/>
      </w:pPr>
      <w:r>
        <w:t xml:space="preserve">Согласно п.2.1 требований к качеству услуг, в том числе технологии оказания услуг, методов оказания услуг, безопасности выполняемых работ (далее – требования к качеству услуг) дератизация предусматривает </w:t>
      </w:r>
      <w:r w:rsidRPr="00732D80">
        <w:rPr>
          <w:u w:val="single"/>
        </w:rPr>
        <w:t>обследование</w:t>
      </w:r>
      <w:r>
        <w:t xml:space="preserve"> объекта, объективную оценку, выбор тактики дератизации, контроль результатов проводимых мероприятий, формулировку предложений по защите объекта от проникновения грызунов в целях повышения эффективности </w:t>
      </w:r>
      <w:proofErr w:type="spellStart"/>
      <w:r>
        <w:t>дератизационных</w:t>
      </w:r>
      <w:proofErr w:type="spellEnd"/>
      <w:r>
        <w:t xml:space="preserve"> работ.</w:t>
      </w:r>
    </w:p>
    <w:p w14:paraId="1C177853" w14:textId="21F0073F" w:rsidR="008B2C16" w:rsidRDefault="00732D80" w:rsidP="00732D80">
      <w:pPr>
        <w:autoSpaceDE w:val="0"/>
        <w:autoSpaceDN w:val="0"/>
        <w:adjustRightInd w:val="0"/>
        <w:ind w:firstLine="567"/>
        <w:jc w:val="both"/>
      </w:pPr>
      <w:r>
        <w:t xml:space="preserve">Согласно п.2.2 требований к качеству услуг дезинсекция включает предварительное санитарно-эпидемиологическое </w:t>
      </w:r>
      <w:r w:rsidRPr="00732D80">
        <w:rPr>
          <w:u w:val="single"/>
        </w:rPr>
        <w:t>обследование</w:t>
      </w:r>
      <w:r>
        <w:t xml:space="preserve"> с целью обнаружения насекомых, выявления мест их локализации и численности с применением провоцирующих средств, выбор метода и тактики борьбы с членистоногими, формулировку предложений по защите объекта от проникновения и размножения насекомых</w:t>
      </w:r>
      <w:r w:rsidR="008B2C16">
        <w:t xml:space="preserve">. </w:t>
      </w:r>
    </w:p>
    <w:p w14:paraId="3E4894EC" w14:textId="56C32764" w:rsidR="00C25701" w:rsidRDefault="00C25701" w:rsidP="00C25701">
      <w:pPr>
        <w:autoSpaceDE w:val="0"/>
        <w:autoSpaceDN w:val="0"/>
        <w:adjustRightInd w:val="0"/>
        <w:ind w:firstLine="567"/>
        <w:jc w:val="both"/>
      </w:pPr>
      <w:r>
        <w:t>Согла</w:t>
      </w:r>
      <w:r w:rsidR="006F41A0">
        <w:t>сно п.</w:t>
      </w:r>
      <w:r>
        <w:t xml:space="preserve">2132 СанПиН 3.3686-21 осуществление неспецифических профилактических мероприятий предусматривает своевременное проведение дезинфекционных, дезинсекционных и </w:t>
      </w:r>
      <w:proofErr w:type="spellStart"/>
      <w:r>
        <w:t>дератизационных</w:t>
      </w:r>
      <w:proofErr w:type="spellEnd"/>
      <w:r>
        <w:t xml:space="preserve"> мероприятий с обязательным контролем эффективности.</w:t>
      </w:r>
    </w:p>
    <w:p w14:paraId="018607B7" w14:textId="026A2E97" w:rsidR="00C25701" w:rsidRDefault="00C25701" w:rsidP="00C25701">
      <w:pPr>
        <w:autoSpaceDE w:val="0"/>
        <w:autoSpaceDN w:val="0"/>
        <w:adjustRightInd w:val="0"/>
        <w:ind w:firstLine="567"/>
        <w:jc w:val="both"/>
      </w:pPr>
      <w:r>
        <w:t>При этом, п</w:t>
      </w:r>
      <w:r w:rsidR="006F41A0">
        <w:t>.</w:t>
      </w:r>
      <w:r>
        <w:t xml:space="preserve">2133 СанПиН 3.3686-21 </w:t>
      </w:r>
      <w:r w:rsidR="006F41A0">
        <w:t xml:space="preserve">установлено, что </w:t>
      </w:r>
      <w:proofErr w:type="spellStart"/>
      <w:r>
        <w:t>дератизационные</w:t>
      </w:r>
      <w:proofErr w:type="spellEnd"/>
      <w:r>
        <w:t>, дезинсекционные и дезинфекционные профилактические мероприятия проводят юридические лица и индивидуальные предприниматели, аккредитованные для данного вида деятельности, а также граждане в помещениях, строениях и прилегающей к ним территории, находящихся в их собственности.</w:t>
      </w:r>
    </w:p>
    <w:p w14:paraId="3A137DBD" w14:textId="50D6A703" w:rsidR="008B2C16" w:rsidRDefault="00946CB2" w:rsidP="00C25701">
      <w:pPr>
        <w:autoSpaceDE w:val="0"/>
        <w:autoSpaceDN w:val="0"/>
        <w:adjustRightInd w:val="0"/>
        <w:ind w:firstLine="567"/>
        <w:jc w:val="both"/>
      </w:pPr>
      <w:r>
        <w:t xml:space="preserve">В соответствии с ч.1 ст.42 </w:t>
      </w:r>
      <w:r w:rsidRPr="00946CB2">
        <w:t xml:space="preserve">Закона о санитарно-эпидемиологическом благополучии </w:t>
      </w:r>
      <w:r>
        <w:t>с</w:t>
      </w:r>
      <w:r w:rsidRPr="00946CB2">
        <w:t>анитарно-эпидемиологические экспертизы, расследования, обследования, исследования, испытания и иные виды оценок соблюдения санитарно-эпидемиологических и гигиенических требований могут проводиться должностными лицами, осуществляющими федеральный государственный санитарно-эпидемиологический надзор, юридическими лицами, индивидуальными предпринимателями, аккредитованными в соответствии с законодательством Российской Федерации об аккредитации в национальной системе аккредитации, и экспертами, аттестованными в установленном Правительством Российской Федерации порядке</w:t>
      </w:r>
    </w:p>
    <w:p w14:paraId="0D406990" w14:textId="23B25F4F" w:rsidR="00C25701" w:rsidRDefault="00AA2119" w:rsidP="00F078EF">
      <w:pPr>
        <w:autoSpaceDE w:val="0"/>
        <w:autoSpaceDN w:val="0"/>
        <w:adjustRightInd w:val="0"/>
        <w:ind w:firstLine="567"/>
        <w:jc w:val="both"/>
      </w:pPr>
      <w:r>
        <w:t xml:space="preserve">Согласно </w:t>
      </w:r>
      <w:r w:rsidR="006F41A0">
        <w:t>ч.</w:t>
      </w:r>
      <w:r w:rsidR="00C25701">
        <w:t xml:space="preserve">4 ст.42 </w:t>
      </w:r>
      <w:r w:rsidRPr="00AA2119">
        <w:t>Закона о санитарно-эпидемиологическом благополучии населения</w:t>
      </w:r>
      <w:r w:rsidR="006F41A0">
        <w:t xml:space="preserve"> </w:t>
      </w:r>
      <w:r w:rsidR="00F078EF">
        <w:t>ю</w:t>
      </w:r>
      <w:r w:rsidR="00C25701">
        <w:t>ридические лица, индивидуальные предприниматели, аккредитованные в соответствии с законодательством Российской Федерации об аккредитации в национальной системе аккредитации, и эксперты, аттестованные в установленном Правительством Российской Федерации порядке, которые проводят санитарно-эпидемиологические экспертизы, расследования, обследования, исследования, испытания и иные виды оценок, несут ответственность за их качество и объективность в соответствии с законодательством Российской Федерации.</w:t>
      </w:r>
    </w:p>
    <w:p w14:paraId="5DDA8EB1" w14:textId="40791821" w:rsidR="001B5774" w:rsidRPr="0062135D" w:rsidRDefault="00A7157D" w:rsidP="001B5774">
      <w:pPr>
        <w:ind w:firstLine="567"/>
        <w:jc w:val="both"/>
      </w:pPr>
      <w:r w:rsidRPr="00A7157D">
        <w:t>В</w:t>
      </w:r>
      <w:r w:rsidR="0062135D" w:rsidRPr="00A7157D">
        <w:t xml:space="preserve"> с</w:t>
      </w:r>
      <w:r w:rsidR="0062135D" w:rsidRPr="0062135D">
        <w:t>оответ</w:t>
      </w:r>
      <w:r>
        <w:t>ствии с извещением об электронном аукционе,</w:t>
      </w:r>
      <w:r w:rsidR="0062135D" w:rsidRPr="0062135D">
        <w:t xml:space="preserve"> </w:t>
      </w:r>
      <w:r>
        <w:t>объектом закупки явля</w:t>
      </w:r>
      <w:r w:rsidR="00732D80">
        <w:t>ю</w:t>
      </w:r>
      <w:r>
        <w:t xml:space="preserve">тся </w:t>
      </w:r>
      <w:r w:rsidRPr="00CF2843">
        <w:t>услуг</w:t>
      </w:r>
      <w:r w:rsidR="00732D80">
        <w:t>и</w:t>
      </w:r>
      <w:r w:rsidRPr="00CF2843">
        <w:t xml:space="preserve"> </w:t>
      </w:r>
      <w:r w:rsidR="00423D7F" w:rsidRPr="00423D7F">
        <w:t xml:space="preserve">по дератизации, дезинсекции и </w:t>
      </w:r>
      <w:proofErr w:type="spellStart"/>
      <w:r w:rsidR="00423D7F" w:rsidRPr="00423D7F">
        <w:t>акарицидной</w:t>
      </w:r>
      <w:proofErr w:type="spellEnd"/>
      <w:r w:rsidR="00423D7F" w:rsidRPr="00423D7F">
        <w:t xml:space="preserve"> обработке</w:t>
      </w:r>
      <w:r>
        <w:t xml:space="preserve">. При этом, согласно положениям СанПиН 3.3686-21 </w:t>
      </w:r>
      <w:proofErr w:type="spellStart"/>
      <w:r>
        <w:t>дератизационные</w:t>
      </w:r>
      <w:proofErr w:type="spellEnd"/>
      <w:r>
        <w:t xml:space="preserve">, дезинсекционные и дезинфекционные профилактические мероприятия проводят юридические лица и индивидуальные предприниматели, аккредитованные для данного вида деятельности, что предполагает, </w:t>
      </w:r>
      <w:r w:rsidRPr="00A7157D">
        <w:rPr>
          <w:u w:val="single"/>
        </w:rPr>
        <w:t>обязанность</w:t>
      </w:r>
      <w:r>
        <w:t xml:space="preserve"> получения такими лицами </w:t>
      </w:r>
      <w:r>
        <w:lastRenderedPageBreak/>
        <w:t xml:space="preserve">аттестата аккредитации </w:t>
      </w:r>
      <w:r w:rsidRPr="00570F9D">
        <w:t>с областью аккредитации, дающей право оказывать услуги по дератизации и д</w:t>
      </w:r>
      <w:r>
        <w:t>езинсекции.</w:t>
      </w:r>
    </w:p>
    <w:p w14:paraId="7B1E78B3" w14:textId="7C2F4535" w:rsidR="00C25701" w:rsidRDefault="0062135D" w:rsidP="00C25701">
      <w:pPr>
        <w:autoSpaceDE w:val="0"/>
        <w:autoSpaceDN w:val="0"/>
        <w:adjustRightInd w:val="0"/>
        <w:ind w:firstLine="567"/>
        <w:jc w:val="both"/>
      </w:pPr>
      <w:r>
        <w:t>На основании вышеизложенного</w:t>
      </w:r>
      <w:r w:rsidR="00C25701">
        <w:t xml:space="preserve">, </w:t>
      </w:r>
      <w:r w:rsidR="00F078EF">
        <w:t xml:space="preserve">по мнению Комиссии Новосибирского УФАС России, </w:t>
      </w:r>
      <w:r w:rsidR="00C25701">
        <w:t xml:space="preserve">оказывать услуги, являющиеся </w:t>
      </w:r>
      <w:r w:rsidR="00E810B2">
        <w:t>о</w:t>
      </w:r>
      <w:r w:rsidR="00E810B2" w:rsidRPr="00E810B2">
        <w:t xml:space="preserve">бъектом </w:t>
      </w:r>
      <w:r w:rsidR="00C25701">
        <w:t>рассматриваемой закупки, могут только лица, аккредитованные в соответствии с законодательством Российской Федерации об аккредитации в на</w:t>
      </w:r>
      <w:r w:rsidR="00F078EF">
        <w:t xml:space="preserve">циональной системе аккредитации, следовательно, установление в извещении о закупке требования о наличии у участников закупки </w:t>
      </w:r>
      <w:r w:rsidR="00F078EF" w:rsidRPr="00F078EF">
        <w:t>аттестата аккредитации с областью аккредитации, дающей право оказывать услуги по дератизации и дезинсекции,</w:t>
      </w:r>
      <w:r w:rsidR="00F078EF">
        <w:t xml:space="preserve"> не противоречит положениям действующего законодательства. </w:t>
      </w:r>
      <w:r w:rsidR="00773CE0">
        <w:t>Довод жалобы не нашел подтверждения.</w:t>
      </w:r>
    </w:p>
    <w:p w14:paraId="58106C60" w14:textId="7121C065" w:rsidR="00290623" w:rsidRDefault="00290623" w:rsidP="002D3D52">
      <w:pPr>
        <w:ind w:firstLine="567"/>
        <w:jc w:val="both"/>
        <w:rPr>
          <w:b/>
          <w:i/>
        </w:rPr>
      </w:pPr>
      <w:r>
        <w:rPr>
          <w:b/>
          <w:i/>
        </w:rPr>
        <w:t>При проведении на основании п.1 ч.</w:t>
      </w:r>
      <w:r w:rsidRPr="00290623">
        <w:rPr>
          <w:b/>
          <w:i/>
        </w:rPr>
        <w:t>15 ст.99 Закона о контрактной системе внеплановой проверки данной закупки, в том числе всей информации, размещенной в ЕИС в рамках данного электронного аукциона, а также действий аукционной комиссии при рассмотрении заявок, нарушений законодательства о контрактной системе в сфере закупок не выявлено.</w:t>
      </w:r>
    </w:p>
    <w:p w14:paraId="0B64B561" w14:textId="091A93B1" w:rsidR="002D3D52" w:rsidRPr="004F5E8D" w:rsidRDefault="002D3D52" w:rsidP="002D3D52">
      <w:pPr>
        <w:ind w:firstLine="567"/>
        <w:jc w:val="both"/>
      </w:pPr>
      <w:r w:rsidRPr="004F5E8D">
        <w:t xml:space="preserve">Руководствуясь ч.8 ст.106, п.1 ч.15 ст.99 Закона о контрактной системе, Комиссия Новосибирского УФАС России </w:t>
      </w:r>
    </w:p>
    <w:p w14:paraId="318EF805" w14:textId="77777777" w:rsidR="002D3D52" w:rsidRPr="00371752" w:rsidRDefault="002D3D52" w:rsidP="002D3D52">
      <w:pPr>
        <w:widowControl w:val="0"/>
        <w:ind w:firstLine="374"/>
        <w:jc w:val="center"/>
        <w:rPr>
          <w:b/>
          <w:sz w:val="10"/>
        </w:rPr>
      </w:pPr>
    </w:p>
    <w:p w14:paraId="54CDB0FB" w14:textId="77777777" w:rsidR="002D3D52" w:rsidRPr="004F5E8D" w:rsidRDefault="002D3D52" w:rsidP="002D3D52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4F5E8D">
        <w:rPr>
          <w:b/>
        </w:rPr>
        <w:t>РЕШИЛА:</w:t>
      </w:r>
    </w:p>
    <w:p w14:paraId="720B6CDD" w14:textId="77777777" w:rsidR="002D3D52" w:rsidRPr="00371752" w:rsidRDefault="002D3D52" w:rsidP="002D3D52">
      <w:pPr>
        <w:widowControl w:val="0"/>
        <w:ind w:firstLine="374"/>
        <w:jc w:val="center"/>
        <w:rPr>
          <w:b/>
          <w:sz w:val="10"/>
        </w:rPr>
      </w:pPr>
    </w:p>
    <w:p w14:paraId="035DE383" w14:textId="4ADD4D98" w:rsidR="00290623" w:rsidRPr="00ED637D" w:rsidRDefault="00290623" w:rsidP="00290623">
      <w:pPr>
        <w:ind w:firstLine="567"/>
        <w:jc w:val="both"/>
        <w:rPr>
          <w:color w:val="000000" w:themeColor="text1"/>
        </w:rPr>
      </w:pPr>
      <w:r w:rsidRPr="00BA142D">
        <w:t xml:space="preserve">Признать жалобу </w:t>
      </w:r>
      <w:r w:rsidR="00423D7F" w:rsidRPr="00423D7F">
        <w:t xml:space="preserve">ООО «Апекс Групп» на действия заказчиков и уполномоченного учреждения – МКУ </w:t>
      </w:r>
      <w:proofErr w:type="spellStart"/>
      <w:r w:rsidR="00423D7F" w:rsidRPr="00423D7F">
        <w:t>Мошковского</w:t>
      </w:r>
      <w:proofErr w:type="spellEnd"/>
      <w:r w:rsidR="00423D7F" w:rsidRPr="00423D7F">
        <w:t xml:space="preserve"> района Новосибирской области «Центр бухгалтерского, материально-технического и информационного обеспечения учреждений </w:t>
      </w:r>
      <w:proofErr w:type="spellStart"/>
      <w:r w:rsidR="00423D7F" w:rsidRPr="00423D7F">
        <w:t>Мошковского</w:t>
      </w:r>
      <w:proofErr w:type="spellEnd"/>
      <w:r w:rsidR="00423D7F" w:rsidRPr="00423D7F">
        <w:t xml:space="preserve"> района» при проведении закупки № 0351300215723000357 на оказание услуг по дератизации, дезинсекции и </w:t>
      </w:r>
      <w:proofErr w:type="spellStart"/>
      <w:r w:rsidR="00423D7F" w:rsidRPr="00423D7F">
        <w:t>акарицидной</w:t>
      </w:r>
      <w:proofErr w:type="spellEnd"/>
      <w:r w:rsidR="00423D7F" w:rsidRPr="00423D7F">
        <w:t xml:space="preserve"> обработке</w:t>
      </w:r>
      <w:r w:rsidR="00423D7F">
        <w:t xml:space="preserve"> </w:t>
      </w:r>
      <w:r>
        <w:rPr>
          <w:color w:val="000000" w:themeColor="text1"/>
        </w:rPr>
        <w:t>не</w:t>
      </w:r>
      <w:r w:rsidRPr="00ED637D">
        <w:rPr>
          <w:color w:val="000000" w:themeColor="text1"/>
        </w:rPr>
        <w:t>обоснованной.</w:t>
      </w:r>
    </w:p>
    <w:p w14:paraId="43EDD79B" w14:textId="77777777" w:rsidR="00290623" w:rsidRPr="0003135C" w:rsidRDefault="00290623" w:rsidP="00290623">
      <w:pPr>
        <w:tabs>
          <w:tab w:val="left" w:pos="0"/>
          <w:tab w:val="left" w:pos="284"/>
        </w:tabs>
        <w:ind w:firstLine="567"/>
        <w:jc w:val="both"/>
        <w:rPr>
          <w:i/>
        </w:rPr>
      </w:pPr>
      <w:r w:rsidRPr="0003135C">
        <w:rPr>
          <w:i/>
        </w:rPr>
        <w:t>Решение может быть обжаловано в арбитражный суд в течение трех месяцев со дня его вынесения.</w:t>
      </w:r>
    </w:p>
    <w:p w14:paraId="167525EF" w14:textId="77777777" w:rsidR="00290623" w:rsidRDefault="00290623" w:rsidP="0029062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73D0663" w14:textId="77777777" w:rsidR="00290623" w:rsidRDefault="00290623" w:rsidP="0029062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0652353" w14:textId="77777777" w:rsidR="008D408E" w:rsidRPr="0003135C" w:rsidRDefault="008D408E" w:rsidP="0029062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B2ABF28" w14:textId="77777777" w:rsidR="00290623" w:rsidRPr="00094716" w:rsidRDefault="00290623" w:rsidP="00290623">
      <w:pPr>
        <w:pStyle w:val="ConsNormal"/>
        <w:ind w:righ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94716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094716">
        <w:rPr>
          <w:rFonts w:ascii="Times New Roman" w:hAnsi="Times New Roman" w:cs="Times New Roman"/>
          <w:sz w:val="24"/>
          <w:szCs w:val="24"/>
        </w:rPr>
        <w:t xml:space="preserve"> Комиссии </w:t>
      </w:r>
      <w:r w:rsidRPr="000947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8F3A20" w14:textId="77777777" w:rsidR="00732D80" w:rsidRPr="00094716" w:rsidRDefault="00732D80" w:rsidP="00290623">
      <w:pPr>
        <w:pStyle w:val="ConsNormal"/>
        <w:ind w:right="0" w:firstLine="0"/>
        <w:rPr>
          <w:rFonts w:ascii="Times New Roman" w:hAnsi="Times New Roman" w:cs="Times New Roman"/>
          <w:i/>
          <w:sz w:val="24"/>
          <w:szCs w:val="24"/>
        </w:rPr>
      </w:pPr>
    </w:p>
    <w:p w14:paraId="74709C68" w14:textId="77777777" w:rsidR="00290623" w:rsidRDefault="00290623" w:rsidP="0029062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D7A6ACD" w14:textId="77777777" w:rsidR="008D408E" w:rsidRPr="00094716" w:rsidRDefault="008D408E" w:rsidP="0029062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F2D3D91" w14:textId="5B17AE58" w:rsidR="00290623" w:rsidRPr="00094716" w:rsidRDefault="00290623" w:rsidP="0029062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94716">
        <w:rPr>
          <w:rFonts w:ascii="Times New Roman" w:hAnsi="Times New Roman" w:cs="Times New Roman"/>
          <w:sz w:val="24"/>
          <w:szCs w:val="24"/>
        </w:rPr>
        <w:t>Член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094716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 xml:space="preserve"> </w:t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="008D408E">
        <w:rPr>
          <w:rFonts w:ascii="Times New Roman" w:hAnsi="Times New Roman" w:cs="Times New Roman"/>
          <w:sz w:val="24"/>
          <w:szCs w:val="24"/>
        </w:rPr>
        <w:t>А.В. Новосельцева</w:t>
      </w:r>
    </w:p>
    <w:p w14:paraId="259F99DA" w14:textId="77777777" w:rsidR="00290623" w:rsidRDefault="00290623" w:rsidP="0029062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DB5CC84" w14:textId="77777777" w:rsidR="00732D80" w:rsidRPr="00094716" w:rsidRDefault="00732D80" w:rsidP="0029062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6DE002E" w14:textId="77777777" w:rsidR="00290623" w:rsidRPr="00094716" w:rsidRDefault="00290623" w:rsidP="0029062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DB9E98F" w14:textId="06508C01" w:rsidR="00290623" w:rsidRPr="00094716" w:rsidRDefault="00290623" w:rsidP="00290623">
      <w:pPr>
        <w:pStyle w:val="ConsNormal"/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="008D408E" w:rsidRPr="008D408E">
        <w:rPr>
          <w:rFonts w:ascii="Times New Roman" w:hAnsi="Times New Roman" w:cs="Times New Roman"/>
          <w:sz w:val="24"/>
          <w:szCs w:val="24"/>
        </w:rPr>
        <w:t>И.В. Костин</w:t>
      </w:r>
    </w:p>
    <w:sectPr w:rsidR="00290623" w:rsidRPr="00094716" w:rsidSect="00371752">
      <w:headerReference w:type="even" r:id="rId8"/>
      <w:footerReference w:type="default" r:id="rId9"/>
      <w:footerReference w:type="first" r:id="rId10"/>
      <w:pgSz w:w="11909" w:h="16834"/>
      <w:pgMar w:top="709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281428" w14:textId="77777777" w:rsidR="000A02CB" w:rsidRDefault="000A02CB">
      <w:r>
        <w:separator/>
      </w:r>
    </w:p>
  </w:endnote>
  <w:endnote w:type="continuationSeparator" w:id="0">
    <w:p w14:paraId="683083CF" w14:textId="77777777" w:rsidR="000A02CB" w:rsidRDefault="000A0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7777421"/>
      <w:docPartObj>
        <w:docPartGallery w:val="Page Numbers (Bottom of Page)"/>
        <w:docPartUnique/>
      </w:docPartObj>
    </w:sdtPr>
    <w:sdtEndPr/>
    <w:sdtContent>
      <w:p w14:paraId="6DA91F3A" w14:textId="7C755670" w:rsidR="004F5E8D" w:rsidRDefault="004F5E8D" w:rsidP="004F5E8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BBD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6968290"/>
      <w:docPartObj>
        <w:docPartGallery w:val="Page Numbers (Bottom of Page)"/>
        <w:docPartUnique/>
      </w:docPartObj>
    </w:sdtPr>
    <w:sdtEndPr/>
    <w:sdtContent>
      <w:p w14:paraId="373EC5EC" w14:textId="5B057C10" w:rsidR="004F5E8D" w:rsidRDefault="000A02CB" w:rsidP="004F5E8D">
        <w:pPr>
          <w:pStyle w:val="a5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CB3394" w14:textId="77777777" w:rsidR="000A02CB" w:rsidRDefault="000A02CB">
      <w:r>
        <w:separator/>
      </w:r>
    </w:p>
  </w:footnote>
  <w:footnote w:type="continuationSeparator" w:id="0">
    <w:p w14:paraId="4E0E9085" w14:textId="77777777" w:rsidR="000A02CB" w:rsidRDefault="000A02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3E3CE" w14:textId="77777777"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962B4">
      <w:rPr>
        <w:rStyle w:val="a4"/>
        <w:noProof/>
      </w:rPr>
      <w:t>1</w:t>
    </w:r>
    <w:r>
      <w:rPr>
        <w:rStyle w:val="a4"/>
      </w:rPr>
      <w:fldChar w:fldCharType="end"/>
    </w:r>
  </w:p>
  <w:p w14:paraId="34E71381" w14:textId="77777777"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2CB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5F99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58A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39E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87D"/>
    <w:rsid w:val="00173B33"/>
    <w:rsid w:val="00173B8E"/>
    <w:rsid w:val="00174047"/>
    <w:rsid w:val="00174339"/>
    <w:rsid w:val="00174640"/>
    <w:rsid w:val="001747CB"/>
    <w:rsid w:val="00174E6F"/>
    <w:rsid w:val="00175DD5"/>
    <w:rsid w:val="00176464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774"/>
    <w:rsid w:val="001B597B"/>
    <w:rsid w:val="001B5C1D"/>
    <w:rsid w:val="001B61E8"/>
    <w:rsid w:val="001B6346"/>
    <w:rsid w:val="001B679B"/>
    <w:rsid w:val="001B6AA3"/>
    <w:rsid w:val="001B6BBE"/>
    <w:rsid w:val="001B7329"/>
    <w:rsid w:val="001B7A4E"/>
    <w:rsid w:val="001C0150"/>
    <w:rsid w:val="001C0346"/>
    <w:rsid w:val="001C0C4F"/>
    <w:rsid w:val="001C0CA3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85F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70D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010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00A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2FAF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86D"/>
    <w:rsid w:val="00246B37"/>
    <w:rsid w:val="0024732D"/>
    <w:rsid w:val="002475B1"/>
    <w:rsid w:val="00247602"/>
    <w:rsid w:val="002476F8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623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7CC"/>
    <w:rsid w:val="002948AF"/>
    <w:rsid w:val="002957D4"/>
    <w:rsid w:val="00295A10"/>
    <w:rsid w:val="002962B4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1B0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D52"/>
    <w:rsid w:val="002D3F6F"/>
    <w:rsid w:val="002D51CC"/>
    <w:rsid w:val="002D5299"/>
    <w:rsid w:val="002D5353"/>
    <w:rsid w:val="002D5719"/>
    <w:rsid w:val="002D578A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9FE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4A5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752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694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3D7F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8D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6B4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0F9D"/>
    <w:rsid w:val="00571ED2"/>
    <w:rsid w:val="00571EE6"/>
    <w:rsid w:val="00571F7B"/>
    <w:rsid w:val="0057295C"/>
    <w:rsid w:val="00572BD6"/>
    <w:rsid w:val="00573229"/>
    <w:rsid w:val="00573518"/>
    <w:rsid w:val="00573625"/>
    <w:rsid w:val="00573950"/>
    <w:rsid w:val="00574014"/>
    <w:rsid w:val="0057403D"/>
    <w:rsid w:val="00574620"/>
    <w:rsid w:val="0057466B"/>
    <w:rsid w:val="00574D23"/>
    <w:rsid w:val="00574D38"/>
    <w:rsid w:val="00574D49"/>
    <w:rsid w:val="00574EFF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BD"/>
    <w:rsid w:val="00587BFB"/>
    <w:rsid w:val="00590319"/>
    <w:rsid w:val="00590816"/>
    <w:rsid w:val="0059084B"/>
    <w:rsid w:val="00590A15"/>
    <w:rsid w:val="00590F41"/>
    <w:rsid w:val="005915CB"/>
    <w:rsid w:val="005917F9"/>
    <w:rsid w:val="00591A9D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507"/>
    <w:rsid w:val="005D2B59"/>
    <w:rsid w:val="005D2E93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CED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35D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61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9A8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8F5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1A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2D80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3CE0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0C9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2C3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B19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1F4F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C16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08E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6CB2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6CF9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A78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75A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4CA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1F61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57D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119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8C2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60E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A19"/>
    <w:rsid w:val="00B43B72"/>
    <w:rsid w:val="00B43EB4"/>
    <w:rsid w:val="00B441D9"/>
    <w:rsid w:val="00B44BEA"/>
    <w:rsid w:val="00B45220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450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701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957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01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90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843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612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0A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15A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85A"/>
    <w:rsid w:val="00DD6AB2"/>
    <w:rsid w:val="00DD78AB"/>
    <w:rsid w:val="00DE02A5"/>
    <w:rsid w:val="00DE0D17"/>
    <w:rsid w:val="00DE0DA5"/>
    <w:rsid w:val="00DE12F0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0B2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4B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69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8EF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7D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4C4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53C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5E76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674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A0611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styleId="aff0">
    <w:name w:val="Placeholder Text"/>
    <w:basedOn w:val="a0"/>
    <w:uiPriority w:val="99"/>
    <w:semiHidden/>
    <w:rsid w:val="00FF5674"/>
    <w:rPr>
      <w:color w:val="808080"/>
    </w:rPr>
  </w:style>
  <w:style w:type="character" w:customStyle="1" w:styleId="a6">
    <w:name w:val="Нижний колонтитул Знак"/>
    <w:basedOn w:val="a0"/>
    <w:link w:val="a5"/>
    <w:uiPriority w:val="99"/>
    <w:rsid w:val="004F5E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AFC43-67A6-40A2-8103-DD3CDD65C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2049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2024-01-11T04:13:00Z</cp:lastPrinted>
  <dcterms:created xsi:type="dcterms:W3CDTF">2024-01-17T10:37:00Z</dcterms:created>
  <dcterms:modified xsi:type="dcterms:W3CDTF">2024-01-17T10:37:00Z</dcterms:modified>
</cp:coreProperties>
</file>