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  <w:r w:rsidRPr="00ED7F34">
        <w:rPr>
          <w:iCs/>
          <w:sz w:val="28"/>
          <w:szCs w:val="28"/>
          <w:lang w:eastAsia="en-US"/>
        </w:rPr>
        <w:t>СПб ГБУЗ «Городская поликлиника № 107»</w:t>
      </w: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  <w:r w:rsidRPr="00ED7F34">
        <w:rPr>
          <w:iCs/>
          <w:sz w:val="28"/>
          <w:szCs w:val="28"/>
          <w:lang w:eastAsia="en-US"/>
        </w:rPr>
        <w:t>ул. Коммуны, 36, лит. А,</w:t>
      </w: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  <w:r w:rsidRPr="00ED7F34">
        <w:rPr>
          <w:iCs/>
          <w:sz w:val="28"/>
          <w:szCs w:val="28"/>
          <w:lang w:eastAsia="en-US"/>
        </w:rPr>
        <w:t>Санкт-Петербург, 195030</w:t>
      </w: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  <w:r w:rsidRPr="00ED7F34">
        <w:rPr>
          <w:iCs/>
          <w:sz w:val="28"/>
          <w:szCs w:val="28"/>
          <w:lang w:eastAsia="en-US"/>
        </w:rPr>
        <w:t>ЭТП «Фабрикант»</w:t>
      </w: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  <w:r w:rsidRPr="00ED7F34">
        <w:rPr>
          <w:iCs/>
          <w:sz w:val="28"/>
          <w:szCs w:val="28"/>
          <w:lang w:eastAsia="en-US"/>
        </w:rPr>
        <w:t xml:space="preserve">Причальный проезд, дом 2А, </w:t>
      </w: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  <w:r w:rsidRPr="00ED7F34">
        <w:rPr>
          <w:iCs/>
          <w:sz w:val="28"/>
          <w:szCs w:val="28"/>
          <w:lang w:eastAsia="en-US"/>
        </w:rPr>
        <w:t>Москва, 123290</w:t>
      </w: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  <w:r w:rsidRPr="00ED7F34">
        <w:rPr>
          <w:iCs/>
          <w:sz w:val="28"/>
          <w:szCs w:val="28"/>
          <w:lang w:eastAsia="en-US"/>
        </w:rPr>
        <w:t>тел.: +7 (495) 138-96-78</w:t>
      </w: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  <w:r>
        <w:rPr>
          <w:iCs/>
          <w:sz w:val="28"/>
          <w:szCs w:val="28"/>
          <w:lang w:eastAsia="en-US"/>
        </w:rPr>
        <w:t xml:space="preserve">ИП </w:t>
      </w:r>
      <w:proofErr w:type="spellStart"/>
      <w:r>
        <w:rPr>
          <w:iCs/>
          <w:sz w:val="28"/>
          <w:szCs w:val="28"/>
          <w:lang w:eastAsia="en-US"/>
        </w:rPr>
        <w:t>Лукьянце</w:t>
      </w:r>
      <w:r w:rsidRPr="00ED7F34">
        <w:rPr>
          <w:iCs/>
          <w:sz w:val="28"/>
          <w:szCs w:val="28"/>
          <w:lang w:eastAsia="en-US"/>
        </w:rPr>
        <w:t>ва</w:t>
      </w:r>
      <w:proofErr w:type="spellEnd"/>
      <w:r w:rsidRPr="00ED7F34">
        <w:rPr>
          <w:iCs/>
          <w:sz w:val="28"/>
          <w:szCs w:val="28"/>
          <w:lang w:eastAsia="en-US"/>
        </w:rPr>
        <w:t xml:space="preserve"> О.А.</w:t>
      </w:r>
    </w:p>
    <w:p w:rsidR="009C71E6" w:rsidRPr="00ED7F34" w:rsidRDefault="009C71E6" w:rsidP="009C71E6">
      <w:pPr>
        <w:ind w:left="5387"/>
        <w:rPr>
          <w:iCs/>
          <w:sz w:val="28"/>
          <w:szCs w:val="28"/>
          <w:lang w:eastAsia="en-US"/>
        </w:rPr>
      </w:pPr>
      <w:r w:rsidRPr="00ED7F34">
        <w:rPr>
          <w:iCs/>
          <w:sz w:val="28"/>
          <w:szCs w:val="28"/>
          <w:lang w:eastAsia="en-US"/>
        </w:rPr>
        <w:t xml:space="preserve">ул. Центральная, д. 14, </w:t>
      </w:r>
      <w:r>
        <w:rPr>
          <w:iCs/>
          <w:sz w:val="28"/>
          <w:szCs w:val="28"/>
          <w:lang w:eastAsia="en-US"/>
        </w:rPr>
        <w:br/>
      </w:r>
      <w:r w:rsidRPr="00ED7F34">
        <w:rPr>
          <w:iCs/>
          <w:sz w:val="28"/>
          <w:szCs w:val="28"/>
          <w:lang w:eastAsia="en-US"/>
        </w:rPr>
        <w:t>дер. Малиновка,</w:t>
      </w:r>
    </w:p>
    <w:p w:rsidR="00D25349" w:rsidRPr="00280D59" w:rsidRDefault="009C71E6" w:rsidP="009C71E6">
      <w:pPr>
        <w:ind w:left="5387"/>
        <w:outlineLvl w:val="0"/>
        <w:rPr>
          <w:sz w:val="28"/>
          <w:szCs w:val="28"/>
        </w:rPr>
      </w:pPr>
      <w:r w:rsidRPr="00ED7F34">
        <w:rPr>
          <w:iCs/>
          <w:sz w:val="28"/>
          <w:szCs w:val="28"/>
          <w:lang w:eastAsia="en-US"/>
        </w:rPr>
        <w:t>Тюменская обл., 625503</w:t>
      </w:r>
    </w:p>
    <w:p w:rsidR="00D34640" w:rsidRDefault="00D34640" w:rsidP="00706BAD">
      <w:pPr>
        <w:ind w:left="4962"/>
        <w:outlineLvl w:val="0"/>
        <w:rPr>
          <w:sz w:val="28"/>
          <w:szCs w:val="28"/>
        </w:rPr>
      </w:pPr>
    </w:p>
    <w:p w:rsidR="00D34640" w:rsidRDefault="00D34640" w:rsidP="00706BAD">
      <w:pPr>
        <w:ind w:left="4962"/>
        <w:outlineLvl w:val="0"/>
        <w:rPr>
          <w:sz w:val="28"/>
          <w:szCs w:val="28"/>
        </w:rPr>
      </w:pPr>
    </w:p>
    <w:p w:rsidR="009C71E6" w:rsidRPr="00280D59" w:rsidRDefault="009C71E6" w:rsidP="00706BAD">
      <w:pPr>
        <w:ind w:left="4962"/>
        <w:outlineLvl w:val="0"/>
        <w:rPr>
          <w:sz w:val="28"/>
          <w:szCs w:val="28"/>
        </w:rPr>
      </w:pPr>
    </w:p>
    <w:p w:rsidR="000B0D30" w:rsidRPr="00280D59" w:rsidRDefault="000B0D30" w:rsidP="00706BAD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280D59">
        <w:rPr>
          <w:sz w:val="28"/>
          <w:szCs w:val="28"/>
        </w:rPr>
        <w:t>ПРЕДПИСАНИЕ</w:t>
      </w:r>
    </w:p>
    <w:p w:rsidR="000B0D30" w:rsidRPr="00280D59" w:rsidRDefault="000B0D30" w:rsidP="00706BAD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280D59">
        <w:rPr>
          <w:sz w:val="28"/>
          <w:szCs w:val="28"/>
        </w:rPr>
        <w:t>об устранении нарушений законодательства о закупках</w:t>
      </w:r>
    </w:p>
    <w:p w:rsidR="000B0D30" w:rsidRPr="00280D59" w:rsidRDefault="000B0D30" w:rsidP="00706BAD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280D59">
        <w:rPr>
          <w:sz w:val="28"/>
          <w:szCs w:val="28"/>
        </w:rPr>
        <w:t xml:space="preserve">по делу </w:t>
      </w:r>
      <w:r w:rsidRPr="00280D59">
        <w:rPr>
          <w:b/>
          <w:sz w:val="28"/>
          <w:szCs w:val="28"/>
        </w:rPr>
        <w:t>№</w:t>
      </w:r>
      <w:r w:rsidRPr="00280D59">
        <w:rPr>
          <w:sz w:val="28"/>
          <w:szCs w:val="28"/>
        </w:rPr>
        <w:t xml:space="preserve"> </w:t>
      </w:r>
      <w:r w:rsidRPr="00280D59">
        <w:rPr>
          <w:b/>
          <w:sz w:val="28"/>
          <w:szCs w:val="28"/>
        </w:rPr>
        <w:t>44-</w:t>
      </w:r>
      <w:r w:rsidR="009C71E6">
        <w:rPr>
          <w:b/>
          <w:sz w:val="28"/>
          <w:szCs w:val="28"/>
        </w:rPr>
        <w:t>37</w:t>
      </w:r>
      <w:r w:rsidRPr="00280D59">
        <w:rPr>
          <w:b/>
          <w:sz w:val="28"/>
          <w:szCs w:val="28"/>
        </w:rPr>
        <w:t>/</w:t>
      </w:r>
      <w:r w:rsidR="00F736D8">
        <w:rPr>
          <w:b/>
          <w:sz w:val="28"/>
          <w:szCs w:val="28"/>
        </w:rPr>
        <w:t>24</w:t>
      </w:r>
    </w:p>
    <w:p w:rsidR="000B0D30" w:rsidRPr="00280D59" w:rsidRDefault="000B0D30" w:rsidP="00706BAD">
      <w:pPr>
        <w:tabs>
          <w:tab w:val="left" w:pos="0"/>
        </w:tabs>
        <w:rPr>
          <w:sz w:val="28"/>
          <w:szCs w:val="28"/>
        </w:rPr>
      </w:pPr>
    </w:p>
    <w:p w:rsidR="000B0D30" w:rsidRPr="00280D59" w:rsidRDefault="009C71E6" w:rsidP="00706BAD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11</w:t>
      </w:r>
      <w:r w:rsidR="000B0D30" w:rsidRPr="00280D59">
        <w:rPr>
          <w:sz w:val="28"/>
          <w:szCs w:val="28"/>
        </w:rPr>
        <w:t>.</w:t>
      </w:r>
      <w:r w:rsidR="00F736D8">
        <w:rPr>
          <w:sz w:val="28"/>
          <w:szCs w:val="28"/>
        </w:rPr>
        <w:t>01</w:t>
      </w:r>
      <w:r w:rsidR="000B0D30" w:rsidRPr="00280D59">
        <w:rPr>
          <w:sz w:val="28"/>
          <w:szCs w:val="28"/>
        </w:rPr>
        <w:t>.202</w:t>
      </w:r>
      <w:r w:rsidR="00F736D8">
        <w:rPr>
          <w:sz w:val="28"/>
          <w:szCs w:val="28"/>
        </w:rPr>
        <w:t>4</w:t>
      </w:r>
      <w:r w:rsidR="000B0D30" w:rsidRPr="00280D59">
        <w:rPr>
          <w:sz w:val="28"/>
          <w:szCs w:val="28"/>
        </w:rPr>
        <w:tab/>
      </w:r>
      <w:r w:rsidR="00EE1A74" w:rsidRPr="00280D59">
        <w:rPr>
          <w:sz w:val="28"/>
          <w:szCs w:val="28"/>
        </w:rPr>
        <w:t xml:space="preserve">                                                                 </w:t>
      </w:r>
      <w:r w:rsidR="00620C77" w:rsidRPr="00280D59">
        <w:rPr>
          <w:sz w:val="28"/>
          <w:szCs w:val="28"/>
        </w:rPr>
        <w:t xml:space="preserve"> </w:t>
      </w:r>
      <w:r w:rsidR="00EE1A74" w:rsidRPr="00280D59">
        <w:rPr>
          <w:sz w:val="28"/>
          <w:szCs w:val="28"/>
        </w:rPr>
        <w:t xml:space="preserve">          </w:t>
      </w:r>
      <w:r w:rsidR="00332D20" w:rsidRPr="00280D59">
        <w:rPr>
          <w:sz w:val="28"/>
          <w:szCs w:val="28"/>
        </w:rPr>
        <w:t xml:space="preserve">   </w:t>
      </w:r>
      <w:r w:rsidR="00BD7AB2" w:rsidRPr="00280D59">
        <w:rPr>
          <w:sz w:val="28"/>
          <w:szCs w:val="28"/>
        </w:rPr>
        <w:t xml:space="preserve">      </w:t>
      </w:r>
      <w:r w:rsidR="00332D20" w:rsidRPr="00280D59">
        <w:rPr>
          <w:sz w:val="28"/>
          <w:szCs w:val="28"/>
        </w:rPr>
        <w:t xml:space="preserve"> </w:t>
      </w:r>
      <w:r w:rsidR="000B0D30" w:rsidRPr="00280D59">
        <w:rPr>
          <w:sz w:val="28"/>
          <w:szCs w:val="28"/>
        </w:rPr>
        <w:t>Санкт-Петербург</w:t>
      </w:r>
    </w:p>
    <w:p w:rsidR="000B0D30" w:rsidRPr="00280D59" w:rsidRDefault="000B0D30" w:rsidP="00706BAD">
      <w:pPr>
        <w:tabs>
          <w:tab w:val="left" w:pos="0"/>
          <w:tab w:val="right" w:pos="9355"/>
        </w:tabs>
        <w:rPr>
          <w:sz w:val="28"/>
          <w:szCs w:val="28"/>
        </w:rPr>
      </w:pPr>
    </w:p>
    <w:p w:rsidR="000B0D30" w:rsidRPr="00280D59" w:rsidRDefault="000B0D30" w:rsidP="00706BAD">
      <w:pPr>
        <w:widowControl w:val="0"/>
        <w:ind w:firstLine="708"/>
        <w:jc w:val="both"/>
        <w:rPr>
          <w:sz w:val="28"/>
          <w:szCs w:val="28"/>
        </w:rPr>
      </w:pPr>
      <w:r w:rsidRPr="00280D59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9C71E6" w:rsidRDefault="009C71E6" w:rsidP="00706BAD">
      <w:pPr>
        <w:pStyle w:val="a5"/>
        <w:spacing w:before="0" w:beforeAutospacing="0" w:after="0" w:line="240" w:lineRule="auto"/>
        <w:jc w:val="both"/>
        <w:rPr>
          <w:spacing w:val="6"/>
          <w:sz w:val="28"/>
          <w:szCs w:val="28"/>
        </w:rPr>
      </w:pPr>
    </w:p>
    <w:p w:rsidR="000B0D30" w:rsidRPr="00280D59" w:rsidRDefault="000B0D30" w:rsidP="00706BAD">
      <w:pPr>
        <w:pStyle w:val="a5"/>
        <w:spacing w:before="0" w:beforeAutospacing="0" w:after="0" w:line="240" w:lineRule="auto"/>
        <w:jc w:val="both"/>
        <w:rPr>
          <w:sz w:val="28"/>
          <w:szCs w:val="28"/>
        </w:rPr>
      </w:pPr>
      <w:r w:rsidRPr="00280D59">
        <w:rPr>
          <w:sz w:val="28"/>
          <w:szCs w:val="28"/>
        </w:rPr>
        <w:tab/>
        <w:t xml:space="preserve">на основании своего решения по делу № </w:t>
      </w:r>
      <w:r w:rsidRPr="00280D59">
        <w:rPr>
          <w:b/>
          <w:sz w:val="28"/>
          <w:szCs w:val="28"/>
        </w:rPr>
        <w:t>44-</w:t>
      </w:r>
      <w:r w:rsidR="009C71E6">
        <w:rPr>
          <w:b/>
          <w:iCs/>
          <w:sz w:val="28"/>
          <w:szCs w:val="28"/>
          <w:lang w:eastAsia="en-US"/>
        </w:rPr>
        <w:t>37</w:t>
      </w:r>
      <w:r w:rsidRPr="00280D59">
        <w:rPr>
          <w:b/>
          <w:sz w:val="28"/>
          <w:szCs w:val="28"/>
        </w:rPr>
        <w:t>/</w:t>
      </w:r>
      <w:r w:rsidR="00F736D8">
        <w:rPr>
          <w:b/>
          <w:sz w:val="28"/>
          <w:szCs w:val="28"/>
        </w:rPr>
        <w:t>24</w:t>
      </w:r>
      <w:r w:rsidRPr="00280D59">
        <w:rPr>
          <w:b/>
          <w:sz w:val="28"/>
          <w:szCs w:val="28"/>
        </w:rPr>
        <w:t xml:space="preserve"> </w:t>
      </w:r>
      <w:r w:rsidRPr="00280D59">
        <w:rPr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0B0D30" w:rsidRPr="00280D59" w:rsidRDefault="000B0D30" w:rsidP="00706BAD">
      <w:pPr>
        <w:tabs>
          <w:tab w:val="left" w:pos="0"/>
        </w:tabs>
        <w:jc w:val="both"/>
        <w:rPr>
          <w:sz w:val="28"/>
          <w:szCs w:val="28"/>
        </w:rPr>
      </w:pPr>
    </w:p>
    <w:p w:rsidR="000B0D30" w:rsidRPr="00280D59" w:rsidRDefault="000B0D30" w:rsidP="00706BAD">
      <w:pPr>
        <w:jc w:val="center"/>
        <w:rPr>
          <w:sz w:val="28"/>
          <w:szCs w:val="28"/>
        </w:rPr>
      </w:pPr>
      <w:r w:rsidRPr="00280D59">
        <w:rPr>
          <w:sz w:val="28"/>
          <w:szCs w:val="28"/>
        </w:rPr>
        <w:t>ПРЕДПИСЫВАЕТ:</w:t>
      </w:r>
    </w:p>
    <w:p w:rsidR="000B0D30" w:rsidRPr="00280D59" w:rsidRDefault="000B0D30" w:rsidP="00706BAD">
      <w:pPr>
        <w:jc w:val="center"/>
        <w:rPr>
          <w:sz w:val="28"/>
          <w:szCs w:val="28"/>
        </w:rPr>
      </w:pPr>
    </w:p>
    <w:p w:rsidR="000B0D30" w:rsidRPr="00280D59" w:rsidRDefault="000B0D30" w:rsidP="00477FA2">
      <w:pPr>
        <w:ind w:firstLine="709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1. </w:t>
      </w:r>
      <w:r w:rsidRPr="00280D59">
        <w:rPr>
          <w:sz w:val="28"/>
          <w:szCs w:val="28"/>
        </w:rPr>
        <w:tab/>
        <w:t>Заказчику –</w:t>
      </w:r>
      <w:r w:rsidR="001B4892" w:rsidRPr="00280D59">
        <w:rPr>
          <w:sz w:val="28"/>
          <w:szCs w:val="28"/>
        </w:rPr>
        <w:t xml:space="preserve"> </w:t>
      </w:r>
      <w:r w:rsidR="009C71E6">
        <w:rPr>
          <w:sz w:val="28"/>
          <w:szCs w:val="28"/>
        </w:rPr>
        <w:t>СПб ГБУЗ «Городская поликлиника № 107</w:t>
      </w:r>
      <w:r w:rsidR="00F736D8" w:rsidRPr="00DD54A2">
        <w:rPr>
          <w:sz w:val="28"/>
          <w:szCs w:val="28"/>
        </w:rPr>
        <w:t>»</w:t>
      </w:r>
      <w:r w:rsidRPr="00280D59">
        <w:rPr>
          <w:sz w:val="28"/>
          <w:szCs w:val="28"/>
        </w:rPr>
        <w:t>, аукционно</w:t>
      </w:r>
      <w:r w:rsidR="00E14E43">
        <w:rPr>
          <w:sz w:val="28"/>
          <w:szCs w:val="28"/>
        </w:rPr>
        <w:t>й комиссии устранить нарушен</w:t>
      </w:r>
      <w:r w:rsidR="00F736D8">
        <w:rPr>
          <w:sz w:val="28"/>
          <w:szCs w:val="28"/>
        </w:rPr>
        <w:t>ия</w:t>
      </w:r>
      <w:r w:rsidR="00280D59" w:rsidRPr="00280D59">
        <w:rPr>
          <w:sz w:val="28"/>
          <w:szCs w:val="28"/>
        </w:rPr>
        <w:t xml:space="preserve"> </w:t>
      </w:r>
      <w:r w:rsidR="009C71E6" w:rsidRPr="00ED7F34">
        <w:rPr>
          <w:sz w:val="28"/>
          <w:szCs w:val="28"/>
        </w:rPr>
        <w:t xml:space="preserve">п. 1 ч. 1 ст. 33, п. 1 ч. 2 ст. 42 </w:t>
      </w:r>
      <w:r w:rsidRPr="00280D59">
        <w:rPr>
          <w:color w:val="000000"/>
          <w:sz w:val="28"/>
          <w:szCs w:val="28"/>
        </w:rPr>
        <w:t>З</w:t>
      </w:r>
      <w:r w:rsidRPr="00280D59">
        <w:rPr>
          <w:sz w:val="28"/>
          <w:szCs w:val="28"/>
        </w:rPr>
        <w:t xml:space="preserve">акона о контрактной системе и с этой целью: </w:t>
      </w:r>
    </w:p>
    <w:p w:rsidR="000B0D30" w:rsidRPr="00280D59" w:rsidRDefault="000B0D30" w:rsidP="00706BAD">
      <w:pPr>
        <w:ind w:firstLine="709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- </w:t>
      </w:r>
      <w:r w:rsidRPr="00280D59">
        <w:rPr>
          <w:sz w:val="28"/>
          <w:szCs w:val="28"/>
        </w:rPr>
        <w:tab/>
        <w:t xml:space="preserve">в 14-дневный срок со дня размещения настоящего предписания </w:t>
      </w:r>
      <w:r w:rsidRPr="00280D59">
        <w:rPr>
          <w:sz w:val="28"/>
          <w:szCs w:val="28"/>
        </w:rPr>
        <w:br/>
        <w:t xml:space="preserve">на официальном сайте отменить все протоколы, составленные в ходе размещения заказа с номером извещения </w:t>
      </w:r>
      <w:r w:rsidR="009C71E6">
        <w:rPr>
          <w:color w:val="000000"/>
          <w:sz w:val="27"/>
          <w:szCs w:val="27"/>
        </w:rPr>
        <w:t>0372200085223000392</w:t>
      </w:r>
      <w:r w:rsidRPr="00280D59">
        <w:rPr>
          <w:sz w:val="28"/>
          <w:szCs w:val="28"/>
        </w:rPr>
        <w:t>;</w:t>
      </w:r>
    </w:p>
    <w:p w:rsidR="000B0D30" w:rsidRPr="00280D59" w:rsidRDefault="000B0D30" w:rsidP="00706BAD">
      <w:pPr>
        <w:ind w:firstLine="709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- </w:t>
      </w:r>
      <w:r w:rsidRPr="00280D59">
        <w:rPr>
          <w:sz w:val="28"/>
          <w:szCs w:val="28"/>
        </w:rPr>
        <w:tab/>
        <w:t xml:space="preserve">внести изменения в извещение об аукционе, приведя его </w:t>
      </w:r>
      <w:r w:rsidRPr="00280D59">
        <w:rPr>
          <w:sz w:val="28"/>
          <w:szCs w:val="28"/>
        </w:rPr>
        <w:br/>
        <w:t>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0B0D30" w:rsidRPr="00280D59" w:rsidRDefault="000B0D30" w:rsidP="00477FA2">
      <w:pPr>
        <w:ind w:firstLine="708"/>
        <w:jc w:val="both"/>
        <w:rPr>
          <w:sz w:val="28"/>
          <w:szCs w:val="28"/>
        </w:rPr>
      </w:pPr>
      <w:r w:rsidRPr="00280D59">
        <w:rPr>
          <w:sz w:val="28"/>
          <w:szCs w:val="28"/>
        </w:rPr>
        <w:lastRenderedPageBreak/>
        <w:t xml:space="preserve">- </w:t>
      </w:r>
      <w:r w:rsidRPr="00280D59">
        <w:rPr>
          <w:sz w:val="28"/>
          <w:szCs w:val="28"/>
        </w:rPr>
        <w:tab/>
        <w:t xml:space="preserve">продлить срок окончания подачи заявок на участие в аукционе </w:t>
      </w:r>
      <w:r w:rsidRPr="00280D59">
        <w:rPr>
          <w:sz w:val="28"/>
          <w:szCs w:val="28"/>
        </w:rPr>
        <w:br/>
        <w:t xml:space="preserve">с номером извещения </w:t>
      </w:r>
      <w:r w:rsidR="009C71E6">
        <w:rPr>
          <w:color w:val="000000"/>
          <w:sz w:val="27"/>
          <w:szCs w:val="27"/>
        </w:rPr>
        <w:t>0372200085223000392</w:t>
      </w:r>
      <w:r w:rsidR="009C71E6">
        <w:rPr>
          <w:color w:val="000000"/>
          <w:sz w:val="27"/>
          <w:szCs w:val="27"/>
        </w:rPr>
        <w:t xml:space="preserve"> </w:t>
      </w:r>
      <w:r w:rsidRPr="00280D59">
        <w:rPr>
          <w:sz w:val="28"/>
          <w:szCs w:val="28"/>
        </w:rPr>
        <w:t>в соответствии с требованиями законодательства о контрактной системе;</w:t>
      </w:r>
    </w:p>
    <w:p w:rsidR="000B0D30" w:rsidRPr="00280D59" w:rsidRDefault="000B0D30" w:rsidP="00477FA2">
      <w:pPr>
        <w:ind w:firstLine="708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- </w:t>
      </w:r>
      <w:r w:rsidRPr="00280D59">
        <w:rPr>
          <w:sz w:val="28"/>
          <w:szCs w:val="28"/>
        </w:rPr>
        <w:tab/>
        <w:t xml:space="preserve">завершить процедуру закупки с номером извещения </w:t>
      </w:r>
      <w:r w:rsidR="009C71E6">
        <w:rPr>
          <w:color w:val="000000"/>
          <w:sz w:val="27"/>
          <w:szCs w:val="27"/>
        </w:rPr>
        <w:t>0372200085223000392</w:t>
      </w:r>
      <w:r w:rsidR="009C71E6">
        <w:rPr>
          <w:color w:val="000000"/>
          <w:sz w:val="27"/>
          <w:szCs w:val="27"/>
        </w:rPr>
        <w:t xml:space="preserve"> </w:t>
      </w:r>
      <w:r w:rsidRPr="00280D59">
        <w:rPr>
          <w:sz w:val="28"/>
          <w:szCs w:val="28"/>
        </w:rPr>
        <w:t>в соответствии с законодательством о контрактной системе.</w:t>
      </w:r>
    </w:p>
    <w:p w:rsidR="000B0D30" w:rsidRPr="00280D59" w:rsidRDefault="000B0D30" w:rsidP="00477FA2">
      <w:pPr>
        <w:ind w:firstLine="708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2. </w:t>
      </w:r>
      <w:r w:rsidRPr="00280D59">
        <w:rPr>
          <w:sz w:val="28"/>
          <w:szCs w:val="28"/>
        </w:rPr>
        <w:tab/>
        <w:t>Заказчику, аукционной комиссии представить в Управление Феде</w:t>
      </w:r>
      <w:r w:rsidR="00620C77" w:rsidRPr="00280D59">
        <w:rPr>
          <w:sz w:val="28"/>
          <w:szCs w:val="28"/>
        </w:rPr>
        <w:t xml:space="preserve">ральной антимонопольной службы </w:t>
      </w:r>
      <w:r w:rsidRPr="00280D59">
        <w:rPr>
          <w:sz w:val="28"/>
          <w:szCs w:val="28"/>
        </w:rPr>
        <w:t xml:space="preserve">по Санкт-Петербургу документальные доказательства исполнения пункта 1 настоящего предписания в срок до </w:t>
      </w:r>
      <w:r w:rsidR="00F736D8">
        <w:rPr>
          <w:sz w:val="28"/>
          <w:szCs w:val="28"/>
        </w:rPr>
        <w:t>09</w:t>
      </w:r>
      <w:r w:rsidRPr="00280D59">
        <w:rPr>
          <w:sz w:val="28"/>
          <w:szCs w:val="28"/>
        </w:rPr>
        <w:t>.</w:t>
      </w:r>
      <w:r w:rsidR="00F736D8">
        <w:rPr>
          <w:sz w:val="28"/>
          <w:szCs w:val="28"/>
        </w:rPr>
        <w:t>02</w:t>
      </w:r>
      <w:r w:rsidRPr="00280D59">
        <w:rPr>
          <w:sz w:val="28"/>
          <w:szCs w:val="28"/>
        </w:rPr>
        <w:t>.</w:t>
      </w:r>
      <w:r w:rsidR="00F736D8">
        <w:rPr>
          <w:sz w:val="28"/>
          <w:szCs w:val="28"/>
        </w:rPr>
        <w:t>2024</w:t>
      </w:r>
      <w:r w:rsidRPr="00280D59">
        <w:rPr>
          <w:sz w:val="28"/>
          <w:szCs w:val="28"/>
        </w:rPr>
        <w:t>.</w:t>
      </w:r>
    </w:p>
    <w:p w:rsidR="000B0D30" w:rsidRPr="00280D59" w:rsidRDefault="000B0D30" w:rsidP="00477FA2">
      <w:pPr>
        <w:ind w:firstLine="708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3. </w:t>
      </w:r>
      <w:r w:rsidRPr="00280D59">
        <w:rPr>
          <w:sz w:val="28"/>
          <w:szCs w:val="28"/>
        </w:rPr>
        <w:tab/>
        <w:t xml:space="preserve">Оператору электронной площадки – </w:t>
      </w:r>
      <w:r w:rsidR="00F736D8">
        <w:rPr>
          <w:sz w:val="28"/>
          <w:szCs w:val="28"/>
        </w:rPr>
        <w:t xml:space="preserve">ЭТП </w:t>
      </w:r>
      <w:r w:rsidR="009C71E6">
        <w:rPr>
          <w:sz w:val="28"/>
          <w:szCs w:val="28"/>
        </w:rPr>
        <w:t>«Фабрикант»</w:t>
      </w:r>
      <w:r w:rsidRPr="00280D59">
        <w:rPr>
          <w:sz w:val="28"/>
          <w:szCs w:val="28"/>
        </w:rPr>
        <w:t>:</w:t>
      </w:r>
    </w:p>
    <w:p w:rsidR="000B0D30" w:rsidRPr="00280D59" w:rsidRDefault="000B0D30" w:rsidP="00477FA2">
      <w:pPr>
        <w:ind w:firstLine="708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- </w:t>
      </w:r>
      <w:r w:rsidRPr="00280D59">
        <w:rPr>
          <w:sz w:val="28"/>
          <w:szCs w:val="28"/>
        </w:rPr>
        <w:tab/>
        <w:t>обеспечить</w:t>
      </w:r>
      <w:r w:rsidR="00EE1A74" w:rsidRPr="00280D59">
        <w:rPr>
          <w:sz w:val="28"/>
          <w:szCs w:val="28"/>
        </w:rPr>
        <w:t xml:space="preserve"> </w:t>
      </w:r>
      <w:r w:rsidRPr="00280D59">
        <w:rPr>
          <w:sz w:val="28"/>
          <w:szCs w:val="28"/>
        </w:rPr>
        <w:t>Заказчику техническую возможность для исполнения пункта 1 настоящего предписания;</w:t>
      </w:r>
    </w:p>
    <w:p w:rsidR="000B0D30" w:rsidRPr="00280D59" w:rsidRDefault="000B0D30" w:rsidP="00706BAD">
      <w:pPr>
        <w:pStyle w:val="western"/>
        <w:spacing w:before="0" w:beforeAutospacing="0" w:after="0" w:line="240" w:lineRule="auto"/>
        <w:ind w:firstLine="708"/>
        <w:jc w:val="both"/>
        <w:rPr>
          <w:sz w:val="28"/>
          <w:szCs w:val="28"/>
        </w:rPr>
      </w:pPr>
      <w:r w:rsidRPr="00280D59">
        <w:rPr>
          <w:sz w:val="28"/>
          <w:szCs w:val="28"/>
        </w:rPr>
        <w:t xml:space="preserve">- </w:t>
      </w:r>
      <w:r w:rsidRPr="00280D59">
        <w:rPr>
          <w:sz w:val="28"/>
          <w:szCs w:val="28"/>
        </w:rPr>
        <w:tab/>
      </w:r>
      <w:hyperlink r:id="rId6" w:history="1">
        <w:r w:rsidRPr="00280D59">
          <w:rPr>
            <w:sz w:val="28"/>
            <w:szCs w:val="28"/>
          </w:rPr>
          <w:t xml:space="preserve">прекратить блокирование операций по счетам для проведения операций по обеспечению участия в открытых </w:t>
        </w:r>
      </w:hyperlink>
      <w:r w:rsidRPr="00280D59">
        <w:rPr>
          <w:sz w:val="28"/>
          <w:szCs w:val="28"/>
        </w:rPr>
        <w:t>аукционах</w:t>
      </w:r>
      <w:hyperlink r:id="rId7" w:history="1">
        <w:r w:rsidRPr="00280D59">
          <w:rPr>
            <w:sz w:val="28"/>
            <w:szCs w:val="28"/>
          </w:rPr>
          <w:t xml:space="preserve"> в электронной форме, открытых участникам закупки, подавшим заявки на участие</w:t>
        </w:r>
        <w:r w:rsidRPr="00280D59">
          <w:rPr>
            <w:sz w:val="28"/>
            <w:szCs w:val="28"/>
          </w:rPr>
          <w:br/>
          <w:t xml:space="preserve">в </w:t>
        </w:r>
      </w:hyperlink>
      <w:hyperlink r:id="rId8" w:history="1">
        <w:r w:rsidRPr="00280D59">
          <w:rPr>
            <w:sz w:val="28"/>
            <w:szCs w:val="28"/>
          </w:rPr>
          <w:t>аукционе</w:t>
        </w:r>
      </w:hyperlink>
      <w:hyperlink r:id="rId9" w:history="1">
        <w:r w:rsidRPr="00280D59">
          <w:rPr>
            <w:sz w:val="28"/>
            <w:szCs w:val="28"/>
          </w:rPr>
          <w:t>, в отношении денежных средств в размере обеспечения заявки</w:t>
        </w:r>
        <w:r w:rsidRPr="00280D59">
          <w:rPr>
            <w:sz w:val="28"/>
            <w:szCs w:val="28"/>
          </w:rPr>
          <w:br/>
          <w:t xml:space="preserve">на участие в </w:t>
        </w:r>
      </w:hyperlink>
      <w:hyperlink r:id="rId10" w:history="1">
        <w:r w:rsidRPr="00280D59">
          <w:rPr>
            <w:sz w:val="28"/>
            <w:szCs w:val="28"/>
          </w:rPr>
          <w:t>аукционе</w:t>
        </w:r>
      </w:hyperlink>
      <w:hyperlink r:id="rId11" w:history="1">
        <w:r w:rsidRPr="00280D59">
          <w:rPr>
            <w:sz w:val="28"/>
            <w:szCs w:val="28"/>
          </w:rPr>
          <w:t>.</w:t>
        </w:r>
      </w:hyperlink>
    </w:p>
    <w:p w:rsidR="000B0D30" w:rsidRPr="00280D59" w:rsidRDefault="000B0D30" w:rsidP="00706BAD">
      <w:pPr>
        <w:ind w:firstLine="709"/>
        <w:jc w:val="both"/>
        <w:rPr>
          <w:sz w:val="28"/>
          <w:szCs w:val="28"/>
        </w:rPr>
      </w:pPr>
    </w:p>
    <w:p w:rsidR="00D25349" w:rsidRDefault="00D25349" w:rsidP="000B0D30">
      <w:pPr>
        <w:ind w:firstLine="709"/>
        <w:jc w:val="both"/>
        <w:rPr>
          <w:color w:val="000000"/>
          <w:sz w:val="28"/>
          <w:szCs w:val="28"/>
        </w:rPr>
      </w:pPr>
    </w:p>
    <w:p w:rsidR="009C71E6" w:rsidRDefault="009C71E6" w:rsidP="000B0D30">
      <w:pPr>
        <w:ind w:firstLine="709"/>
        <w:jc w:val="both"/>
        <w:rPr>
          <w:color w:val="000000"/>
          <w:sz w:val="28"/>
          <w:szCs w:val="28"/>
        </w:rPr>
      </w:pPr>
    </w:p>
    <w:p w:rsidR="009C71E6" w:rsidRPr="000835FD" w:rsidRDefault="009C71E6" w:rsidP="000B0D30">
      <w:pPr>
        <w:ind w:firstLine="709"/>
        <w:jc w:val="both"/>
        <w:rPr>
          <w:sz w:val="28"/>
          <w:szCs w:val="28"/>
        </w:rPr>
      </w:pPr>
    </w:p>
    <w:p w:rsidR="000B0D30" w:rsidRPr="00676862" w:rsidRDefault="000B0D30" w:rsidP="000B0D30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0B0D30" w:rsidRPr="00676862" w:rsidRDefault="000B0D30" w:rsidP="000B0D30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</w:t>
      </w:r>
      <w:r w:rsidR="00A527BD"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ч. 7 ст. 19.5 Кодекса Российской Федерации об административных правонарушениях установлена административная ответственность.</w:t>
      </w:r>
    </w:p>
    <w:p w:rsidR="00211A36" w:rsidRDefault="000B0D30" w:rsidP="00EE1A74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</w:t>
      </w:r>
      <w:bookmarkStart w:id="0" w:name="_GoBack"/>
      <w:bookmarkEnd w:id="0"/>
      <w:r w:rsidRPr="00676862">
        <w:rPr>
          <w:i/>
          <w:sz w:val="20"/>
          <w:szCs w:val="20"/>
        </w:rPr>
        <w:t xml:space="preserve"> контролирующего органа.</w:t>
      </w:r>
    </w:p>
    <w:sectPr w:rsidR="00211A36" w:rsidSect="00676862">
      <w:headerReference w:type="default" r:id="rId12"/>
      <w:pgSz w:w="11906" w:h="16838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6C5E" w:rsidRDefault="00546C5E">
      <w:r>
        <w:separator/>
      </w:r>
    </w:p>
  </w:endnote>
  <w:endnote w:type="continuationSeparator" w:id="0">
    <w:p w:rsidR="00546C5E" w:rsidRDefault="00546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6C5E" w:rsidRDefault="00546C5E">
      <w:r>
        <w:separator/>
      </w:r>
    </w:p>
  </w:footnote>
  <w:footnote w:type="continuationSeparator" w:id="0">
    <w:p w:rsidR="00546C5E" w:rsidRDefault="00546C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0B0D3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71E6">
          <w:rPr>
            <w:noProof/>
          </w:rPr>
          <w:t>2</w:t>
        </w:r>
        <w:r>
          <w:fldChar w:fldCharType="end"/>
        </w:r>
      </w:p>
    </w:sdtContent>
  </w:sdt>
  <w:p w:rsidR="00676862" w:rsidRDefault="00546C5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E44"/>
    <w:rsid w:val="00073E44"/>
    <w:rsid w:val="000A1C52"/>
    <w:rsid w:val="000A28E1"/>
    <w:rsid w:val="000B0D30"/>
    <w:rsid w:val="001B4892"/>
    <w:rsid w:val="001B5797"/>
    <w:rsid w:val="001C7B77"/>
    <w:rsid w:val="00211A36"/>
    <w:rsid w:val="002177B8"/>
    <w:rsid w:val="00280D59"/>
    <w:rsid w:val="002F1C5E"/>
    <w:rsid w:val="00324526"/>
    <w:rsid w:val="00332D20"/>
    <w:rsid w:val="00337CD5"/>
    <w:rsid w:val="00383085"/>
    <w:rsid w:val="003A5AEB"/>
    <w:rsid w:val="003D146E"/>
    <w:rsid w:val="004235F5"/>
    <w:rsid w:val="0046236F"/>
    <w:rsid w:val="00477FA2"/>
    <w:rsid w:val="00546C5E"/>
    <w:rsid w:val="00620C77"/>
    <w:rsid w:val="0068659A"/>
    <w:rsid w:val="006B6FE2"/>
    <w:rsid w:val="00706BAD"/>
    <w:rsid w:val="00750614"/>
    <w:rsid w:val="007B0E7E"/>
    <w:rsid w:val="007C0C8E"/>
    <w:rsid w:val="007C28DF"/>
    <w:rsid w:val="008B6C06"/>
    <w:rsid w:val="009B07DE"/>
    <w:rsid w:val="009B4634"/>
    <w:rsid w:val="009C71E6"/>
    <w:rsid w:val="00A527BD"/>
    <w:rsid w:val="00BD7AB2"/>
    <w:rsid w:val="00C13FDE"/>
    <w:rsid w:val="00C47A34"/>
    <w:rsid w:val="00C85927"/>
    <w:rsid w:val="00CE008E"/>
    <w:rsid w:val="00CF1BB4"/>
    <w:rsid w:val="00CF5E41"/>
    <w:rsid w:val="00D25349"/>
    <w:rsid w:val="00D34640"/>
    <w:rsid w:val="00D9415E"/>
    <w:rsid w:val="00E14E43"/>
    <w:rsid w:val="00E4089D"/>
    <w:rsid w:val="00E460D1"/>
    <w:rsid w:val="00EE1A74"/>
    <w:rsid w:val="00F736D8"/>
    <w:rsid w:val="00F76185"/>
    <w:rsid w:val="00F9195A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C593F7-4A1C-483C-A98F-163AEA66B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D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0B0D30"/>
    <w:pPr>
      <w:spacing w:before="100" w:beforeAutospacing="1" w:after="142" w:line="276" w:lineRule="auto"/>
    </w:pPr>
  </w:style>
  <w:style w:type="paragraph" w:styleId="a3">
    <w:name w:val="header"/>
    <w:basedOn w:val="a"/>
    <w:link w:val="a4"/>
    <w:uiPriority w:val="99"/>
    <w:unhideWhenUsed/>
    <w:rsid w:val="000B0D3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B0D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0B0D30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5">
    <w:name w:val="Normal (Web)"/>
    <w:basedOn w:val="a"/>
    <w:link w:val="a6"/>
    <w:uiPriority w:val="99"/>
    <w:unhideWhenUsed/>
    <w:rsid w:val="000B0D30"/>
    <w:pPr>
      <w:spacing w:before="100" w:beforeAutospacing="1" w:after="142" w:line="276" w:lineRule="auto"/>
    </w:pPr>
  </w:style>
  <w:style w:type="paragraph" w:customStyle="1" w:styleId="2">
    <w:name w:val="Основной текст2"/>
    <w:basedOn w:val="a"/>
    <w:rsid w:val="000B0D30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character" w:styleId="a7">
    <w:name w:val="Hyperlink"/>
    <w:basedOn w:val="a0"/>
    <w:uiPriority w:val="99"/>
    <w:semiHidden/>
    <w:unhideWhenUsed/>
    <w:rsid w:val="00EE1A74"/>
    <w:rPr>
      <w:color w:val="0000FF"/>
      <w:u w:val="single"/>
    </w:rPr>
  </w:style>
  <w:style w:type="character" w:customStyle="1" w:styleId="orgcontacts-phonenumber">
    <w:name w:val="orgcontacts-phonenumber"/>
    <w:basedOn w:val="a0"/>
    <w:rsid w:val="00EE1A74"/>
  </w:style>
  <w:style w:type="paragraph" w:styleId="a8">
    <w:name w:val="Balloon Text"/>
    <w:basedOn w:val="a"/>
    <w:link w:val="a9"/>
    <w:uiPriority w:val="99"/>
    <w:semiHidden/>
    <w:unhideWhenUsed/>
    <w:rsid w:val="00EE1A7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E1A7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Основной текст1"/>
    <w:basedOn w:val="a"/>
    <w:rsid w:val="00620C77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customStyle="1" w:styleId="Default">
    <w:name w:val="Default"/>
    <w:rsid w:val="009B46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6">
    <w:name w:val="Обычный (веб) Знак"/>
    <w:link w:val="a5"/>
    <w:uiPriority w:val="99"/>
    <w:locked/>
    <w:rsid w:val="000A1C5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1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2024-01-16T10:42:00Z</cp:lastPrinted>
  <dcterms:created xsi:type="dcterms:W3CDTF">2023-08-09T20:25:00Z</dcterms:created>
  <dcterms:modified xsi:type="dcterms:W3CDTF">2024-01-16T17:22:00Z</dcterms:modified>
</cp:coreProperties>
</file>