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1204F" w14:textId="77777777" w:rsidR="000A37BC" w:rsidRPr="00D672F4" w:rsidRDefault="000A37BC" w:rsidP="006A37E1">
      <w:pPr>
        <w:tabs>
          <w:tab w:val="left" w:pos="6799"/>
        </w:tabs>
        <w:autoSpaceDE w:val="0"/>
        <w:autoSpaceDN w:val="0"/>
        <w:adjustRightInd w:val="0"/>
        <w:spacing w:line="360" w:lineRule="exact"/>
        <w:rPr>
          <w:color w:val="000000"/>
          <w:sz w:val="28"/>
          <w:szCs w:val="28"/>
        </w:rPr>
      </w:pPr>
    </w:p>
    <w:p w14:paraId="71DCC899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РЕШЕНИЕ</w:t>
      </w:r>
    </w:p>
    <w:p w14:paraId="3E0898A2" w14:textId="6D275D97" w:rsidR="00D672F4" w:rsidRPr="00D672F4" w:rsidRDefault="00FF4189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делу № 28/06/105-3080</w:t>
      </w:r>
      <w:r w:rsidR="007D3559">
        <w:rPr>
          <w:color w:val="000000"/>
          <w:sz w:val="28"/>
          <w:szCs w:val="28"/>
        </w:rPr>
        <w:t>/2023</w:t>
      </w:r>
      <w:r w:rsidR="00D672F4" w:rsidRPr="00D672F4">
        <w:rPr>
          <w:color w:val="000000"/>
          <w:sz w:val="28"/>
          <w:szCs w:val="28"/>
        </w:rPr>
        <w:t xml:space="preserve"> о нарушении </w:t>
      </w:r>
    </w:p>
    <w:p w14:paraId="6AD44CDA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законодательства Российской Федерации </w:t>
      </w:r>
    </w:p>
    <w:p w14:paraId="740521DD" w14:textId="03F10D54" w:rsidR="00A701AD" w:rsidRDefault="00D672F4" w:rsidP="00A701AD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о контрактной системе в сфере закупок</w:t>
      </w:r>
    </w:p>
    <w:p w14:paraId="0A584B07" w14:textId="77777777" w:rsidR="00332180" w:rsidRPr="00D672F4" w:rsidRDefault="00332180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</w:p>
    <w:tbl>
      <w:tblPr>
        <w:tblW w:w="1009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954"/>
        <w:gridCol w:w="5145"/>
      </w:tblGrid>
      <w:tr w:rsidR="00D672F4" w:rsidRPr="00D672F4" w14:paraId="36BDE1C6" w14:textId="77777777" w:rsidTr="0069145F">
        <w:trPr>
          <w:trHeight w:val="128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A28220" w14:textId="02C4809B" w:rsidR="00D672F4" w:rsidRPr="00D672F4" w:rsidRDefault="00FF4189" w:rsidP="00DA3801">
            <w:pPr>
              <w:widowControl w:val="0"/>
              <w:autoSpaceDE w:val="0"/>
              <w:autoSpaceDN w:val="0"/>
              <w:adjustRightInd w:val="0"/>
              <w:spacing w:line="360" w:lineRule="exact"/>
              <w:ind w:left="352" w:hanging="1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12.01</w:t>
            </w:r>
            <w:r w:rsidR="00C41680">
              <w:rPr>
                <w:color w:val="000000"/>
                <w:sz w:val="28"/>
                <w:szCs w:val="28"/>
              </w:rPr>
              <w:t>.2024</w:t>
            </w:r>
            <w:r w:rsidR="00D672F4" w:rsidRPr="00D672F4">
              <w:rPr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E66BF19" w14:textId="77777777" w:rsidR="00D672F4" w:rsidRPr="00D672F4" w:rsidRDefault="00D672F4" w:rsidP="00DA3801">
            <w:pPr>
              <w:widowControl w:val="0"/>
              <w:tabs>
                <w:tab w:val="left" w:pos="4886"/>
              </w:tabs>
              <w:autoSpaceDE w:val="0"/>
              <w:autoSpaceDN w:val="0"/>
              <w:adjustRightInd w:val="0"/>
              <w:spacing w:line="360" w:lineRule="exact"/>
              <w:ind w:right="34"/>
              <w:jc w:val="right"/>
              <w:rPr>
                <w:color w:val="000000"/>
                <w:sz w:val="28"/>
                <w:szCs w:val="28"/>
              </w:rPr>
            </w:pPr>
            <w:r w:rsidRPr="00D672F4">
              <w:rPr>
                <w:color w:val="000000"/>
                <w:sz w:val="28"/>
                <w:szCs w:val="28"/>
              </w:rPr>
              <w:t xml:space="preserve">                             Москва</w:t>
            </w:r>
          </w:p>
        </w:tc>
      </w:tr>
    </w:tbl>
    <w:p w14:paraId="784311AC" w14:textId="77777777" w:rsidR="00332180" w:rsidRDefault="00332180" w:rsidP="00DA3801">
      <w:pPr>
        <w:tabs>
          <w:tab w:val="left" w:pos="9498"/>
        </w:tabs>
        <w:spacing w:line="360" w:lineRule="exact"/>
        <w:ind w:firstLine="567"/>
        <w:jc w:val="both"/>
        <w:rPr>
          <w:noProof/>
          <w:sz w:val="28"/>
          <w:szCs w:val="28"/>
        </w:rPr>
      </w:pPr>
    </w:p>
    <w:p w14:paraId="2B1ABD9F" w14:textId="2C92F2E1" w:rsidR="00EC6791" w:rsidRDefault="00D672F4" w:rsidP="00334FEC">
      <w:pPr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5B352A">
        <w:rPr>
          <w:sz w:val="28"/>
          <w:szCs w:val="28"/>
        </w:rPr>
        <w:t>р</w:t>
      </w:r>
      <w:r w:rsidR="00EC6791" w:rsidRPr="005B352A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E9127B" w:rsidRPr="005B352A">
        <w:rPr>
          <w:sz w:val="28"/>
          <w:szCs w:val="28"/>
        </w:rPr>
        <w:br/>
      </w:r>
      <w:r w:rsidR="002E2278">
        <w:rPr>
          <w:sz w:val="28"/>
          <w:szCs w:val="28"/>
        </w:rPr>
        <w:t>ООО «Арт Вей Инжини</w:t>
      </w:r>
      <w:r w:rsidR="00B972D1" w:rsidRPr="00B972D1">
        <w:rPr>
          <w:sz w:val="28"/>
          <w:szCs w:val="28"/>
        </w:rPr>
        <w:t>ринг»</w:t>
      </w:r>
      <w:r w:rsidR="00E85065" w:rsidRPr="005B352A">
        <w:rPr>
          <w:sz w:val="28"/>
          <w:szCs w:val="28"/>
        </w:rPr>
        <w:t xml:space="preserve"> </w:t>
      </w:r>
      <w:r w:rsidR="00EC6791" w:rsidRPr="005B352A">
        <w:rPr>
          <w:sz w:val="28"/>
          <w:szCs w:val="28"/>
        </w:rPr>
        <w:t xml:space="preserve">(далее – Заявитель) на действия </w:t>
      </w:r>
      <w:r w:rsidR="00B972D1" w:rsidRPr="00B972D1">
        <w:rPr>
          <w:sz w:val="28"/>
          <w:szCs w:val="26"/>
        </w:rPr>
        <w:t>ООО «ИНБАНК»</w:t>
      </w:r>
      <w:r w:rsidR="00CE364C" w:rsidRPr="005B352A">
        <w:rPr>
          <w:sz w:val="28"/>
          <w:szCs w:val="28"/>
        </w:rPr>
        <w:t xml:space="preserve"> </w:t>
      </w:r>
      <w:r w:rsidR="00EC6791" w:rsidRPr="005B352A">
        <w:rPr>
          <w:sz w:val="28"/>
          <w:szCs w:val="28"/>
        </w:rPr>
        <w:t>(далее –</w:t>
      </w:r>
      <w:r w:rsidR="007A0B8C">
        <w:rPr>
          <w:sz w:val="28"/>
          <w:szCs w:val="28"/>
        </w:rPr>
        <w:t xml:space="preserve"> </w:t>
      </w:r>
      <w:r w:rsidR="00B972D1">
        <w:rPr>
          <w:sz w:val="28"/>
          <w:szCs w:val="28"/>
        </w:rPr>
        <w:t>Банк</w:t>
      </w:r>
      <w:r w:rsidR="00041D42" w:rsidRPr="005B352A">
        <w:rPr>
          <w:sz w:val="28"/>
          <w:szCs w:val="28"/>
        </w:rPr>
        <w:t xml:space="preserve">) при проведении </w:t>
      </w:r>
      <w:r w:rsidR="00B972D1" w:rsidRPr="00B972D1">
        <w:rPr>
          <w:color w:val="000000" w:themeColor="text1"/>
          <w:sz w:val="28"/>
          <w:szCs w:val="26"/>
        </w:rPr>
        <w:t xml:space="preserve">СПБ ГБПОУ «АПТ» </w:t>
      </w:r>
      <w:r w:rsidR="00C42586">
        <w:rPr>
          <w:sz w:val="28"/>
          <w:szCs w:val="28"/>
        </w:rPr>
        <w:t>(далее – Заказчик)</w:t>
      </w:r>
      <w:r w:rsidR="004B0E1F" w:rsidRPr="005B352A">
        <w:rPr>
          <w:sz w:val="28"/>
          <w:szCs w:val="28"/>
        </w:rPr>
        <w:t>,</w:t>
      </w:r>
      <w:r w:rsidR="00B972D1">
        <w:rPr>
          <w:sz w:val="28"/>
          <w:szCs w:val="28"/>
        </w:rPr>
        <w:t xml:space="preserve"> </w:t>
      </w:r>
      <w:r w:rsidR="006A236E">
        <w:rPr>
          <w:sz w:val="28"/>
          <w:szCs w:val="28"/>
        </w:rPr>
        <w:br/>
      </w:r>
      <w:r w:rsidR="00B972D1">
        <w:rPr>
          <w:sz w:val="28"/>
          <w:szCs w:val="28"/>
        </w:rPr>
        <w:t xml:space="preserve">Комитетом по государственному </w:t>
      </w:r>
      <w:r w:rsidR="00B972D1" w:rsidRPr="00B972D1">
        <w:rPr>
          <w:sz w:val="28"/>
          <w:szCs w:val="28"/>
        </w:rPr>
        <w:t>заказу Санкт-Петербурга</w:t>
      </w:r>
      <w:r w:rsidR="00B972D1">
        <w:rPr>
          <w:sz w:val="28"/>
          <w:szCs w:val="28"/>
        </w:rPr>
        <w:t xml:space="preserve"> </w:t>
      </w:r>
      <w:r w:rsidR="006A236E">
        <w:rPr>
          <w:sz w:val="28"/>
          <w:szCs w:val="28"/>
        </w:rPr>
        <w:br/>
      </w:r>
      <w:r w:rsidR="00B972D1">
        <w:rPr>
          <w:sz w:val="28"/>
          <w:szCs w:val="28"/>
        </w:rPr>
        <w:t>(далее – Уполномоченный орган)</w:t>
      </w:r>
      <w:r w:rsidR="003C7B25">
        <w:rPr>
          <w:color w:val="000000"/>
          <w:sz w:val="28"/>
          <w:szCs w:val="28"/>
        </w:rPr>
        <w:t>,</w:t>
      </w:r>
      <w:r w:rsidR="00B972D1">
        <w:rPr>
          <w:color w:val="000000"/>
          <w:sz w:val="28"/>
          <w:szCs w:val="28"/>
        </w:rPr>
        <w:t xml:space="preserve"> </w:t>
      </w:r>
      <w:r w:rsidR="00B972D1" w:rsidRPr="00B972D1">
        <w:rPr>
          <w:color w:val="000000"/>
          <w:sz w:val="28"/>
          <w:szCs w:val="28"/>
        </w:rPr>
        <w:t>АО «РАД»</w:t>
      </w:r>
      <w:r w:rsidR="00B972D1">
        <w:rPr>
          <w:color w:val="000000"/>
          <w:sz w:val="28"/>
          <w:szCs w:val="28"/>
        </w:rPr>
        <w:t xml:space="preserve"> (далее –</w:t>
      </w:r>
      <w:r w:rsidR="003C7B25" w:rsidRPr="005B352A">
        <w:rPr>
          <w:sz w:val="28"/>
          <w:szCs w:val="28"/>
        </w:rPr>
        <w:t xml:space="preserve"> </w:t>
      </w:r>
      <w:r w:rsidR="00B972D1">
        <w:rPr>
          <w:sz w:val="28"/>
          <w:szCs w:val="28"/>
        </w:rPr>
        <w:t>Оператор</w:t>
      </w:r>
      <w:r w:rsidR="00EC6791" w:rsidRPr="005B352A">
        <w:rPr>
          <w:sz w:val="28"/>
          <w:szCs w:val="28"/>
        </w:rPr>
        <w:t xml:space="preserve"> электронной</w:t>
      </w:r>
      <w:r w:rsidR="00392D89" w:rsidRPr="005B352A">
        <w:rPr>
          <w:sz w:val="28"/>
          <w:szCs w:val="28"/>
        </w:rPr>
        <w:t xml:space="preserve"> площадки</w:t>
      </w:r>
      <w:r w:rsidR="007A0B8C">
        <w:rPr>
          <w:sz w:val="28"/>
          <w:szCs w:val="28"/>
        </w:rPr>
        <w:t>)</w:t>
      </w:r>
      <w:r w:rsidR="00CD2699">
        <w:rPr>
          <w:sz w:val="28"/>
          <w:szCs w:val="28"/>
        </w:rPr>
        <w:t>, к</w:t>
      </w:r>
      <w:r w:rsidR="00A701AD">
        <w:rPr>
          <w:sz w:val="28"/>
          <w:szCs w:val="28"/>
        </w:rPr>
        <w:t>омиссией по осуществлению закупок Уполномоченного органа (далее – Комиссия по осуществлению закупок)</w:t>
      </w:r>
      <w:r w:rsidR="00392D89" w:rsidRPr="005B352A">
        <w:rPr>
          <w:sz w:val="28"/>
          <w:szCs w:val="28"/>
        </w:rPr>
        <w:t xml:space="preserve"> </w:t>
      </w:r>
      <w:r w:rsidR="00B972D1">
        <w:rPr>
          <w:sz w:val="28"/>
          <w:szCs w:val="28"/>
        </w:rPr>
        <w:t>открытого</w:t>
      </w:r>
      <w:r w:rsidR="00B972D1" w:rsidRPr="00B972D1">
        <w:rPr>
          <w:sz w:val="28"/>
          <w:szCs w:val="28"/>
        </w:rPr>
        <w:t xml:space="preserve"> конкурс</w:t>
      </w:r>
      <w:r w:rsidR="00B972D1">
        <w:rPr>
          <w:sz w:val="28"/>
          <w:szCs w:val="28"/>
        </w:rPr>
        <w:t>а</w:t>
      </w:r>
      <w:r w:rsidR="00B972D1" w:rsidRPr="00B972D1">
        <w:rPr>
          <w:sz w:val="28"/>
          <w:szCs w:val="28"/>
        </w:rPr>
        <w:t xml:space="preserve"> в электронной форме</w:t>
      </w:r>
      <w:r w:rsidR="00CE364C" w:rsidRPr="005B352A">
        <w:rPr>
          <w:sz w:val="28"/>
          <w:szCs w:val="28"/>
        </w:rPr>
        <w:t xml:space="preserve"> на право заключения </w:t>
      </w:r>
      <w:r w:rsidR="00E85065" w:rsidRPr="005B352A">
        <w:rPr>
          <w:sz w:val="28"/>
          <w:szCs w:val="28"/>
        </w:rPr>
        <w:t>государственного</w:t>
      </w:r>
      <w:r w:rsidR="00CE364C" w:rsidRPr="005B352A">
        <w:rPr>
          <w:sz w:val="28"/>
          <w:szCs w:val="28"/>
        </w:rPr>
        <w:t xml:space="preserve"> контракта</w:t>
      </w:r>
      <w:r w:rsidR="00176175" w:rsidRPr="005B352A">
        <w:rPr>
          <w:sz w:val="28"/>
          <w:szCs w:val="28"/>
        </w:rPr>
        <w:t xml:space="preserve"> </w:t>
      </w:r>
      <w:r w:rsidR="00CE364C" w:rsidRPr="005B352A">
        <w:rPr>
          <w:sz w:val="28"/>
          <w:szCs w:val="28"/>
        </w:rPr>
        <w:t xml:space="preserve">на </w:t>
      </w:r>
      <w:r w:rsidR="00B972D1">
        <w:rPr>
          <w:sz w:val="28"/>
          <w:szCs w:val="28"/>
        </w:rPr>
        <w:t>и</w:t>
      </w:r>
      <w:r w:rsidR="00B972D1" w:rsidRPr="00B972D1">
        <w:rPr>
          <w:sz w:val="28"/>
          <w:szCs w:val="28"/>
        </w:rPr>
        <w:t>зго</w:t>
      </w:r>
      <w:r w:rsidR="00B972D1">
        <w:rPr>
          <w:sz w:val="28"/>
          <w:szCs w:val="28"/>
        </w:rPr>
        <w:t>товление, поставку</w:t>
      </w:r>
      <w:r w:rsidR="00B972D1" w:rsidRPr="00B972D1">
        <w:rPr>
          <w:sz w:val="28"/>
          <w:szCs w:val="28"/>
        </w:rPr>
        <w:t xml:space="preserve"> и монтаж модульного здания учебно-лабораторного корпуса </w:t>
      </w:r>
      <w:r w:rsidR="00A701AD">
        <w:rPr>
          <w:sz w:val="28"/>
          <w:szCs w:val="28"/>
        </w:rPr>
        <w:br/>
      </w:r>
      <w:r w:rsidR="00B972D1" w:rsidRPr="00B972D1">
        <w:rPr>
          <w:sz w:val="28"/>
          <w:szCs w:val="28"/>
        </w:rPr>
        <w:t xml:space="preserve">для СПб ГБПОУ «АПТ», расположенного по адресу: г. Санкт-Петербург, </w:t>
      </w:r>
      <w:r w:rsidR="00334FEC">
        <w:rPr>
          <w:sz w:val="28"/>
          <w:szCs w:val="28"/>
        </w:rPr>
        <w:br/>
      </w:r>
      <w:r w:rsidR="00B972D1" w:rsidRPr="00B972D1">
        <w:rPr>
          <w:sz w:val="28"/>
          <w:szCs w:val="28"/>
        </w:rPr>
        <w:t xml:space="preserve">г. Колпино, ул. Труда, д. 1/7, литера А </w:t>
      </w:r>
      <w:r w:rsidR="00EC6791" w:rsidRPr="005B352A">
        <w:rPr>
          <w:sz w:val="28"/>
          <w:szCs w:val="28"/>
        </w:rPr>
        <w:t>(номер извещения в единой информационной системе в с</w:t>
      </w:r>
      <w:r w:rsidR="006E6468" w:rsidRPr="005B352A">
        <w:rPr>
          <w:sz w:val="28"/>
          <w:szCs w:val="28"/>
        </w:rPr>
        <w:t xml:space="preserve">фере закупок </w:t>
      </w:r>
      <w:r w:rsidR="00C42586" w:rsidRPr="00C42586">
        <w:rPr>
          <w:sz w:val="28"/>
          <w:szCs w:val="28"/>
        </w:rPr>
        <w:t>www.zakupki.gov.ru</w:t>
      </w:r>
      <w:r w:rsidR="00C42586">
        <w:rPr>
          <w:sz w:val="28"/>
          <w:szCs w:val="28"/>
        </w:rPr>
        <w:t xml:space="preserve"> </w:t>
      </w:r>
      <w:r w:rsidR="00EC6791" w:rsidRPr="005B352A">
        <w:rPr>
          <w:sz w:val="28"/>
          <w:szCs w:val="28"/>
        </w:rPr>
        <w:t xml:space="preserve">(далее – ЕИС) – </w:t>
      </w:r>
      <w:r w:rsidR="00B972D1" w:rsidRPr="00B972D1">
        <w:rPr>
          <w:sz w:val="28"/>
          <w:szCs w:val="28"/>
        </w:rPr>
        <w:t>0172200002523000558</w:t>
      </w:r>
      <w:r w:rsidR="00EC6791" w:rsidRPr="005B352A">
        <w:rPr>
          <w:sz w:val="28"/>
          <w:szCs w:val="28"/>
        </w:rPr>
        <w:t>) (далее –</w:t>
      </w:r>
      <w:r w:rsidR="00B972D1">
        <w:rPr>
          <w:sz w:val="28"/>
          <w:szCs w:val="28"/>
        </w:rPr>
        <w:t xml:space="preserve"> Конкурс), </w:t>
      </w:r>
      <w:r w:rsidR="00EC6791" w:rsidRPr="005B352A">
        <w:rPr>
          <w:sz w:val="28"/>
          <w:szCs w:val="28"/>
        </w:rPr>
        <w:t>и в результате осуществления внеплановой проверки в части действий</w:t>
      </w:r>
      <w:r w:rsidR="006E6468" w:rsidRPr="005B352A">
        <w:rPr>
          <w:sz w:val="28"/>
          <w:szCs w:val="28"/>
        </w:rPr>
        <w:t xml:space="preserve"> </w:t>
      </w:r>
      <w:r w:rsidR="00A701AD">
        <w:rPr>
          <w:sz w:val="28"/>
          <w:szCs w:val="28"/>
        </w:rPr>
        <w:t xml:space="preserve">Банка </w:t>
      </w:r>
      <w:r w:rsidR="00EC6791" w:rsidRPr="005B352A">
        <w:rPr>
          <w:sz w:val="28"/>
          <w:szCs w:val="28"/>
        </w:rPr>
        <w:t xml:space="preserve">в соответствии с пунктом 1 </w:t>
      </w:r>
      <w:r w:rsidR="00CD2699">
        <w:rPr>
          <w:sz w:val="28"/>
          <w:szCs w:val="28"/>
        </w:rPr>
        <w:br/>
      </w:r>
      <w:r w:rsidR="00EC6791" w:rsidRPr="005B352A">
        <w:rPr>
          <w:sz w:val="28"/>
          <w:szCs w:val="28"/>
        </w:rPr>
        <w:t>части 1</w:t>
      </w:r>
      <w:r w:rsidR="00041D42" w:rsidRPr="005B352A">
        <w:rPr>
          <w:sz w:val="28"/>
          <w:szCs w:val="28"/>
        </w:rPr>
        <w:t>5 статьи 99 Федерального закона</w:t>
      </w:r>
      <w:r w:rsidR="00A701AD">
        <w:rPr>
          <w:sz w:val="28"/>
          <w:szCs w:val="28"/>
        </w:rPr>
        <w:t xml:space="preserve"> </w:t>
      </w:r>
      <w:r w:rsidR="00EC6791" w:rsidRPr="005B352A">
        <w:rPr>
          <w:sz w:val="28"/>
          <w:szCs w:val="28"/>
        </w:rPr>
        <w:t xml:space="preserve">от 05.04.2013 № 44-ФЗ </w:t>
      </w:r>
      <w:r w:rsidR="00E9127B" w:rsidRPr="005B352A">
        <w:rPr>
          <w:sz w:val="28"/>
          <w:szCs w:val="28"/>
        </w:rPr>
        <w:t>«</w:t>
      </w:r>
      <w:r w:rsidR="00EC6791" w:rsidRPr="005B352A">
        <w:rPr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 w:rsidR="00334FEC">
        <w:rPr>
          <w:sz w:val="28"/>
          <w:szCs w:val="28"/>
        </w:rPr>
        <w:br/>
      </w:r>
      <w:r w:rsidR="00EC6791" w:rsidRPr="005B352A">
        <w:rPr>
          <w:sz w:val="28"/>
          <w:szCs w:val="28"/>
        </w:rPr>
        <w:t>и муниципальных нужд</w:t>
      </w:r>
      <w:r w:rsidR="00E9127B" w:rsidRPr="005B352A">
        <w:rPr>
          <w:sz w:val="28"/>
          <w:szCs w:val="28"/>
        </w:rPr>
        <w:t>»</w:t>
      </w:r>
      <w:r w:rsidR="00C42586">
        <w:rPr>
          <w:sz w:val="28"/>
          <w:szCs w:val="28"/>
        </w:rPr>
        <w:t xml:space="preserve"> </w:t>
      </w:r>
      <w:r w:rsidR="00EC6791" w:rsidRPr="005B352A">
        <w:rPr>
          <w:sz w:val="28"/>
          <w:szCs w:val="28"/>
        </w:rPr>
        <w:t>(далее –</w:t>
      </w:r>
      <w:r w:rsidR="00CF7E5F" w:rsidRPr="005B352A">
        <w:rPr>
          <w:sz w:val="28"/>
          <w:szCs w:val="28"/>
        </w:rPr>
        <w:t xml:space="preserve"> Закон о контрактной системе),</w:t>
      </w:r>
    </w:p>
    <w:p w14:paraId="0557FF74" w14:textId="77777777" w:rsidR="00B972D1" w:rsidRPr="005B352A" w:rsidRDefault="00B972D1" w:rsidP="00334FEC">
      <w:pPr>
        <w:tabs>
          <w:tab w:val="left" w:pos="9639"/>
        </w:tabs>
        <w:spacing w:line="380" w:lineRule="exact"/>
        <w:jc w:val="both"/>
        <w:rPr>
          <w:sz w:val="28"/>
          <w:szCs w:val="28"/>
        </w:rPr>
      </w:pPr>
    </w:p>
    <w:p w14:paraId="7DACD1A7" w14:textId="60949E72" w:rsidR="00EC6791" w:rsidRPr="005B352A" w:rsidRDefault="00EC6791" w:rsidP="00334FEC">
      <w:pPr>
        <w:spacing w:line="380" w:lineRule="exact"/>
        <w:ind w:firstLine="567"/>
        <w:jc w:val="center"/>
        <w:rPr>
          <w:sz w:val="28"/>
          <w:szCs w:val="28"/>
        </w:rPr>
      </w:pPr>
      <w:r w:rsidRPr="005B352A">
        <w:rPr>
          <w:sz w:val="28"/>
          <w:szCs w:val="28"/>
        </w:rPr>
        <w:t>УСТАНОВИЛА:</w:t>
      </w:r>
    </w:p>
    <w:p w14:paraId="163D7979" w14:textId="2B4F7940" w:rsidR="00B01F8A" w:rsidRPr="005B352A" w:rsidRDefault="00B01F8A" w:rsidP="00334FEC">
      <w:pPr>
        <w:spacing w:line="380" w:lineRule="exact"/>
        <w:ind w:firstLine="709"/>
        <w:jc w:val="both"/>
        <w:rPr>
          <w:sz w:val="28"/>
          <w:szCs w:val="28"/>
        </w:rPr>
      </w:pPr>
      <w:r w:rsidRPr="005B352A">
        <w:rPr>
          <w:sz w:val="28"/>
          <w:szCs w:val="28"/>
        </w:rPr>
        <w:t>В Федеральную антимонопольную с</w:t>
      </w:r>
      <w:r w:rsidR="009D193C" w:rsidRPr="005B352A">
        <w:rPr>
          <w:sz w:val="28"/>
          <w:szCs w:val="28"/>
        </w:rPr>
        <w:t>лужбу поступила жалоба Заявителя</w:t>
      </w:r>
      <w:r w:rsidRPr="005B352A">
        <w:rPr>
          <w:sz w:val="28"/>
          <w:szCs w:val="28"/>
        </w:rPr>
        <w:t xml:space="preserve"> </w:t>
      </w:r>
      <w:r w:rsidR="00E9127B" w:rsidRPr="005B352A">
        <w:rPr>
          <w:sz w:val="28"/>
          <w:szCs w:val="28"/>
        </w:rPr>
        <w:br/>
      </w:r>
      <w:r w:rsidRPr="005B352A">
        <w:rPr>
          <w:sz w:val="28"/>
          <w:szCs w:val="28"/>
        </w:rPr>
        <w:t xml:space="preserve">на действия </w:t>
      </w:r>
      <w:r w:rsidR="00B972D1">
        <w:rPr>
          <w:sz w:val="28"/>
          <w:szCs w:val="28"/>
        </w:rPr>
        <w:t xml:space="preserve">Банка </w:t>
      </w:r>
      <w:r w:rsidRPr="005B352A">
        <w:rPr>
          <w:sz w:val="28"/>
          <w:szCs w:val="28"/>
        </w:rPr>
        <w:t>при проведении За</w:t>
      </w:r>
      <w:r w:rsidR="00041D42" w:rsidRPr="005B352A">
        <w:rPr>
          <w:sz w:val="28"/>
          <w:szCs w:val="28"/>
        </w:rPr>
        <w:t>казчиком,</w:t>
      </w:r>
      <w:r w:rsidR="00C42586">
        <w:rPr>
          <w:sz w:val="28"/>
          <w:szCs w:val="28"/>
        </w:rPr>
        <w:t xml:space="preserve"> Уполномоченным органом</w:t>
      </w:r>
      <w:r w:rsidR="004B0E1F" w:rsidRPr="005B352A">
        <w:rPr>
          <w:sz w:val="28"/>
          <w:szCs w:val="28"/>
        </w:rPr>
        <w:t>,</w:t>
      </w:r>
      <w:r w:rsidR="00AF1D8B" w:rsidRPr="005B352A">
        <w:rPr>
          <w:sz w:val="28"/>
          <w:szCs w:val="28"/>
        </w:rPr>
        <w:t xml:space="preserve"> </w:t>
      </w:r>
      <w:r w:rsidR="00681F2C">
        <w:rPr>
          <w:sz w:val="28"/>
          <w:szCs w:val="28"/>
        </w:rPr>
        <w:t xml:space="preserve">Комиссией по осуществлению закупок, </w:t>
      </w:r>
      <w:r w:rsidRPr="005B352A">
        <w:rPr>
          <w:sz w:val="28"/>
          <w:szCs w:val="28"/>
        </w:rPr>
        <w:t>Оператором электронной площадки</w:t>
      </w:r>
      <w:r w:rsidR="00B972D1">
        <w:rPr>
          <w:sz w:val="28"/>
          <w:szCs w:val="28"/>
        </w:rPr>
        <w:t xml:space="preserve"> Конкурса</w:t>
      </w:r>
      <w:r w:rsidRPr="005B352A">
        <w:rPr>
          <w:sz w:val="28"/>
          <w:szCs w:val="28"/>
        </w:rPr>
        <w:t>.</w:t>
      </w:r>
    </w:p>
    <w:p w14:paraId="302E34E0" w14:textId="1736BA17" w:rsidR="003D3A78" w:rsidRPr="00DA6767" w:rsidRDefault="00B01F8A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5B352A">
        <w:rPr>
          <w:sz w:val="28"/>
          <w:szCs w:val="28"/>
        </w:rPr>
        <w:t xml:space="preserve">Согласно доводу жалобы Заявителя </w:t>
      </w:r>
      <w:r w:rsidR="003163F1" w:rsidRPr="005B352A">
        <w:rPr>
          <w:sz w:val="28"/>
          <w:szCs w:val="28"/>
        </w:rPr>
        <w:t>его права и законные интересы нарушены действиями</w:t>
      </w:r>
      <w:r w:rsidR="00B972D1">
        <w:rPr>
          <w:sz w:val="28"/>
          <w:szCs w:val="28"/>
        </w:rPr>
        <w:t xml:space="preserve"> Банка</w:t>
      </w:r>
      <w:r w:rsidR="003163F1" w:rsidRPr="005B352A">
        <w:rPr>
          <w:sz w:val="28"/>
          <w:szCs w:val="28"/>
        </w:rPr>
        <w:t xml:space="preserve">, </w:t>
      </w:r>
      <w:r w:rsidR="00B972D1">
        <w:rPr>
          <w:sz w:val="28"/>
          <w:szCs w:val="28"/>
        </w:rPr>
        <w:t xml:space="preserve">выдавшего </w:t>
      </w:r>
      <w:r w:rsidR="003D3A78">
        <w:rPr>
          <w:sz w:val="28"/>
          <w:szCs w:val="28"/>
        </w:rPr>
        <w:t xml:space="preserve">независимую гарантию для обеспечения заявки на участие в Конкурсе </w:t>
      </w:r>
      <w:r w:rsidR="00C04C6F">
        <w:rPr>
          <w:sz w:val="28"/>
          <w:szCs w:val="28"/>
        </w:rPr>
        <w:t xml:space="preserve">от 21.12.2023 г. № 1444686/03-БЭГ/23, </w:t>
      </w:r>
      <w:r w:rsidR="00C04C6F">
        <w:rPr>
          <w:sz w:val="28"/>
          <w:szCs w:val="28"/>
        </w:rPr>
        <w:br/>
      </w:r>
      <w:r w:rsidR="00C04C6F">
        <w:rPr>
          <w:color w:val="000000"/>
          <w:sz w:val="28"/>
          <w:szCs w:val="28"/>
        </w:rPr>
        <w:t>(далее – Независимая гарантия)</w:t>
      </w:r>
      <w:r w:rsidR="007A0B8C">
        <w:rPr>
          <w:color w:val="000000"/>
          <w:sz w:val="28"/>
          <w:szCs w:val="28"/>
        </w:rPr>
        <w:t>,</w:t>
      </w:r>
      <w:r w:rsidR="00C04C6F">
        <w:rPr>
          <w:sz w:val="28"/>
          <w:szCs w:val="28"/>
        </w:rPr>
        <w:t xml:space="preserve"> </w:t>
      </w:r>
      <w:r w:rsidR="003D3A78">
        <w:rPr>
          <w:sz w:val="28"/>
          <w:szCs w:val="28"/>
        </w:rPr>
        <w:t xml:space="preserve">не соответствующую требованиям </w:t>
      </w:r>
      <w:r w:rsidR="00681F2C">
        <w:rPr>
          <w:sz w:val="28"/>
          <w:szCs w:val="28"/>
        </w:rPr>
        <w:t>Извещения</w:t>
      </w:r>
      <w:r w:rsidR="003D3A78">
        <w:rPr>
          <w:sz w:val="28"/>
          <w:szCs w:val="28"/>
        </w:rPr>
        <w:t>.</w:t>
      </w:r>
    </w:p>
    <w:p w14:paraId="2C1CCCBE" w14:textId="1FC056E7" w:rsidR="00B01F8A" w:rsidRDefault="000836F9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5B352A">
        <w:rPr>
          <w:sz w:val="28"/>
          <w:szCs w:val="28"/>
        </w:rPr>
        <w:t xml:space="preserve">Представитель </w:t>
      </w:r>
      <w:r w:rsidR="003D3A78">
        <w:rPr>
          <w:sz w:val="28"/>
          <w:szCs w:val="28"/>
        </w:rPr>
        <w:t xml:space="preserve">Банка </w:t>
      </w:r>
      <w:r w:rsidR="00041D42" w:rsidRPr="005B352A">
        <w:rPr>
          <w:sz w:val="28"/>
          <w:szCs w:val="28"/>
        </w:rPr>
        <w:t xml:space="preserve">на заседании Комиссии </w:t>
      </w:r>
      <w:r w:rsidRPr="005B352A">
        <w:rPr>
          <w:sz w:val="28"/>
          <w:szCs w:val="28"/>
        </w:rPr>
        <w:t xml:space="preserve">не согласился </w:t>
      </w:r>
      <w:r w:rsidR="00B01F8A" w:rsidRPr="005B352A">
        <w:rPr>
          <w:sz w:val="28"/>
          <w:szCs w:val="28"/>
        </w:rPr>
        <w:t xml:space="preserve">с доводом Заявителя и сообщил, что </w:t>
      </w:r>
      <w:r w:rsidR="003D3A78">
        <w:rPr>
          <w:sz w:val="28"/>
          <w:szCs w:val="28"/>
        </w:rPr>
        <w:t>Заявителю Б</w:t>
      </w:r>
      <w:r w:rsidR="00CD2699">
        <w:rPr>
          <w:sz w:val="28"/>
          <w:szCs w:val="28"/>
        </w:rPr>
        <w:t xml:space="preserve">анком выдана </w:t>
      </w:r>
      <w:proofErr w:type="gramStart"/>
      <w:r w:rsidR="00CD2699">
        <w:rPr>
          <w:sz w:val="28"/>
          <w:szCs w:val="28"/>
        </w:rPr>
        <w:t xml:space="preserve">независимая </w:t>
      </w:r>
      <w:r w:rsidR="003D3A78">
        <w:rPr>
          <w:sz w:val="28"/>
          <w:szCs w:val="28"/>
        </w:rPr>
        <w:t>гарантия</w:t>
      </w:r>
      <w:proofErr w:type="gramEnd"/>
      <w:r w:rsidR="003D3A78">
        <w:rPr>
          <w:sz w:val="28"/>
          <w:szCs w:val="28"/>
        </w:rPr>
        <w:t xml:space="preserve"> соответствующая требовани</w:t>
      </w:r>
      <w:r w:rsidR="00681F2C">
        <w:rPr>
          <w:sz w:val="28"/>
          <w:szCs w:val="28"/>
        </w:rPr>
        <w:t>ям Закона о контрактной системе.</w:t>
      </w:r>
    </w:p>
    <w:p w14:paraId="54F4E759" w14:textId="57D5E58A" w:rsidR="008F16FD" w:rsidRPr="005B352A" w:rsidRDefault="008F16FD" w:rsidP="006A37E1">
      <w:pPr>
        <w:spacing w:line="440" w:lineRule="exact"/>
        <w:ind w:firstLine="567"/>
        <w:jc w:val="both"/>
        <w:rPr>
          <w:sz w:val="28"/>
          <w:szCs w:val="28"/>
        </w:rPr>
      </w:pPr>
      <w:r w:rsidRPr="008F16FD">
        <w:rPr>
          <w:sz w:val="28"/>
          <w:szCs w:val="28"/>
        </w:rPr>
        <w:lastRenderedPageBreak/>
        <w:t xml:space="preserve">  В ходе рассмотрения </w:t>
      </w:r>
      <w:r w:rsidR="006A236E">
        <w:rPr>
          <w:sz w:val="28"/>
          <w:szCs w:val="28"/>
        </w:rPr>
        <w:t xml:space="preserve">жалобы </w:t>
      </w:r>
      <w:r w:rsidRPr="008F16FD">
        <w:rPr>
          <w:sz w:val="28"/>
          <w:szCs w:val="28"/>
        </w:rPr>
        <w:t xml:space="preserve">Заявителя на действия </w:t>
      </w:r>
      <w:r w:rsidR="003D3A78">
        <w:rPr>
          <w:sz w:val="28"/>
          <w:szCs w:val="28"/>
        </w:rPr>
        <w:t>Банка 11.01.2024</w:t>
      </w:r>
      <w:r w:rsidRPr="008F16FD">
        <w:rPr>
          <w:sz w:val="28"/>
          <w:szCs w:val="28"/>
        </w:rPr>
        <w:t xml:space="preserve"> Комиссией в целях полного и всестороннего рассмотрения </w:t>
      </w:r>
      <w:r w:rsidR="006A236E">
        <w:rPr>
          <w:sz w:val="28"/>
          <w:szCs w:val="28"/>
        </w:rPr>
        <w:t xml:space="preserve">жалобы </w:t>
      </w:r>
      <w:r w:rsidRPr="008F16FD">
        <w:rPr>
          <w:sz w:val="28"/>
          <w:szCs w:val="28"/>
        </w:rPr>
        <w:t>объявлен пе</w:t>
      </w:r>
      <w:r w:rsidR="003D3A78">
        <w:rPr>
          <w:sz w:val="28"/>
          <w:szCs w:val="28"/>
        </w:rPr>
        <w:t>рерыв, заседание продолжилось 12.01.2024</w:t>
      </w:r>
      <w:r w:rsidRPr="008F16FD">
        <w:rPr>
          <w:sz w:val="28"/>
          <w:szCs w:val="28"/>
        </w:rPr>
        <w:t>.</w:t>
      </w:r>
    </w:p>
    <w:p w14:paraId="2459F139" w14:textId="77173963" w:rsidR="00E9127B" w:rsidRPr="005B352A" w:rsidRDefault="00645D6F" w:rsidP="006A37E1">
      <w:pPr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</w:t>
      </w:r>
      <w:r w:rsidR="00B01F8A" w:rsidRPr="005B352A">
        <w:rPr>
          <w:sz w:val="28"/>
          <w:szCs w:val="28"/>
        </w:rPr>
        <w:t xml:space="preserve">звещением, протоколами, составленными </w:t>
      </w:r>
      <w:r w:rsidR="00D13836">
        <w:rPr>
          <w:sz w:val="28"/>
          <w:szCs w:val="28"/>
        </w:rPr>
        <w:br/>
      </w:r>
      <w:r w:rsidR="00B01F8A" w:rsidRPr="005B352A">
        <w:rPr>
          <w:sz w:val="28"/>
          <w:szCs w:val="28"/>
        </w:rPr>
        <w:t>при проведении</w:t>
      </w:r>
      <w:r w:rsidR="003D3A78">
        <w:rPr>
          <w:sz w:val="28"/>
          <w:szCs w:val="28"/>
        </w:rPr>
        <w:t xml:space="preserve"> Конкурса</w:t>
      </w:r>
      <w:r w:rsidR="00B01F8A" w:rsidRPr="005B352A">
        <w:rPr>
          <w:sz w:val="28"/>
          <w:szCs w:val="28"/>
        </w:rPr>
        <w:t>:</w:t>
      </w:r>
    </w:p>
    <w:p w14:paraId="36BB0934" w14:textId="21B81851" w:rsidR="00E9127B" w:rsidRPr="005B352A" w:rsidRDefault="00B01F8A" w:rsidP="006A37E1">
      <w:pPr>
        <w:pStyle w:val="af2"/>
        <w:numPr>
          <w:ilvl w:val="0"/>
          <w:numId w:val="3"/>
        </w:numPr>
        <w:tabs>
          <w:tab w:val="left" w:pos="710"/>
        </w:tabs>
        <w:spacing w:line="440" w:lineRule="exact"/>
        <w:ind w:left="993" w:hanging="283"/>
        <w:jc w:val="both"/>
        <w:rPr>
          <w:sz w:val="28"/>
          <w:szCs w:val="28"/>
        </w:rPr>
      </w:pPr>
      <w:r w:rsidRPr="005B352A">
        <w:rPr>
          <w:sz w:val="28"/>
          <w:szCs w:val="28"/>
        </w:rPr>
        <w:t xml:space="preserve">извещение о проведении </w:t>
      </w:r>
      <w:r w:rsidR="003D3A78">
        <w:rPr>
          <w:sz w:val="28"/>
          <w:szCs w:val="28"/>
        </w:rPr>
        <w:t>Конкурса</w:t>
      </w:r>
      <w:r w:rsidR="003163F1" w:rsidRPr="005B352A">
        <w:rPr>
          <w:sz w:val="28"/>
          <w:szCs w:val="28"/>
        </w:rPr>
        <w:t xml:space="preserve"> размещено в ЕИС – </w:t>
      </w:r>
      <w:r w:rsidR="003D3A78" w:rsidRPr="003D3A78">
        <w:rPr>
          <w:sz w:val="28"/>
          <w:szCs w:val="28"/>
        </w:rPr>
        <w:t>06.12.2023</w:t>
      </w:r>
      <w:r w:rsidRPr="005B352A">
        <w:rPr>
          <w:sz w:val="28"/>
          <w:szCs w:val="28"/>
        </w:rPr>
        <w:t>;</w:t>
      </w:r>
    </w:p>
    <w:p w14:paraId="594B755C" w14:textId="36E49516" w:rsidR="00E9127B" w:rsidRPr="005B352A" w:rsidRDefault="00B01F8A" w:rsidP="006A37E1">
      <w:pPr>
        <w:pStyle w:val="af2"/>
        <w:numPr>
          <w:ilvl w:val="0"/>
          <w:numId w:val="3"/>
        </w:numPr>
        <w:tabs>
          <w:tab w:val="left" w:pos="993"/>
        </w:tabs>
        <w:spacing w:line="440" w:lineRule="exact"/>
        <w:ind w:left="0" w:firstLine="710"/>
        <w:jc w:val="both"/>
        <w:rPr>
          <w:sz w:val="28"/>
          <w:szCs w:val="28"/>
        </w:rPr>
      </w:pPr>
      <w:r w:rsidRPr="005B352A">
        <w:rPr>
          <w:sz w:val="28"/>
          <w:szCs w:val="28"/>
        </w:rPr>
        <w:t>способ определения поставщика (подрядчика, ис</w:t>
      </w:r>
      <w:r w:rsidR="00E9127B" w:rsidRPr="005B352A">
        <w:rPr>
          <w:sz w:val="28"/>
          <w:szCs w:val="28"/>
        </w:rPr>
        <w:t xml:space="preserve">полнителя) – </w:t>
      </w:r>
      <w:r w:rsidR="003D3A78">
        <w:rPr>
          <w:sz w:val="28"/>
          <w:szCs w:val="28"/>
        </w:rPr>
        <w:t>о</w:t>
      </w:r>
      <w:r w:rsidR="003D3A78" w:rsidRPr="003D3A78">
        <w:rPr>
          <w:sz w:val="28"/>
          <w:szCs w:val="28"/>
        </w:rPr>
        <w:t>ткрытый конкурс в электронной форме</w:t>
      </w:r>
      <w:r w:rsidRPr="005B352A">
        <w:rPr>
          <w:sz w:val="28"/>
          <w:szCs w:val="28"/>
        </w:rPr>
        <w:t>;</w:t>
      </w:r>
    </w:p>
    <w:p w14:paraId="4AC891AE" w14:textId="32DC2DA3" w:rsidR="00E9127B" w:rsidRPr="005B352A" w:rsidRDefault="00B01F8A" w:rsidP="006A37E1">
      <w:pPr>
        <w:pStyle w:val="af2"/>
        <w:numPr>
          <w:ilvl w:val="0"/>
          <w:numId w:val="3"/>
        </w:numPr>
        <w:tabs>
          <w:tab w:val="left" w:pos="993"/>
        </w:tabs>
        <w:spacing w:line="440" w:lineRule="exact"/>
        <w:jc w:val="both"/>
        <w:rPr>
          <w:sz w:val="28"/>
          <w:szCs w:val="28"/>
        </w:rPr>
      </w:pPr>
      <w:r w:rsidRPr="005B352A">
        <w:rPr>
          <w:sz w:val="28"/>
          <w:szCs w:val="28"/>
        </w:rPr>
        <w:t xml:space="preserve">начальная (максимальная) цена контракта – </w:t>
      </w:r>
      <w:r w:rsidR="003D3A78" w:rsidRPr="003D3A78">
        <w:rPr>
          <w:sz w:val="28"/>
          <w:szCs w:val="28"/>
        </w:rPr>
        <w:t>84 204 983,27</w:t>
      </w:r>
      <w:r w:rsidR="003D3A78">
        <w:rPr>
          <w:sz w:val="28"/>
          <w:szCs w:val="28"/>
        </w:rPr>
        <w:t xml:space="preserve"> </w:t>
      </w:r>
      <w:r w:rsidRPr="005B352A">
        <w:rPr>
          <w:sz w:val="28"/>
          <w:szCs w:val="28"/>
        </w:rPr>
        <w:t>руб.;</w:t>
      </w:r>
    </w:p>
    <w:p w14:paraId="574294E2" w14:textId="1C7C713D" w:rsidR="00E9127B" w:rsidRPr="005B352A" w:rsidRDefault="00B01F8A" w:rsidP="006A37E1">
      <w:pPr>
        <w:pStyle w:val="af2"/>
        <w:numPr>
          <w:ilvl w:val="0"/>
          <w:numId w:val="3"/>
        </w:numPr>
        <w:tabs>
          <w:tab w:val="left" w:pos="993"/>
        </w:tabs>
        <w:spacing w:line="440" w:lineRule="exact"/>
        <w:jc w:val="both"/>
        <w:rPr>
          <w:sz w:val="28"/>
          <w:szCs w:val="28"/>
        </w:rPr>
      </w:pPr>
      <w:r w:rsidRPr="005B352A">
        <w:rPr>
          <w:sz w:val="28"/>
          <w:szCs w:val="28"/>
        </w:rPr>
        <w:t xml:space="preserve">дата окончания срока подачи заявок на участие в </w:t>
      </w:r>
      <w:r w:rsidR="00051F9B">
        <w:rPr>
          <w:sz w:val="28"/>
          <w:szCs w:val="28"/>
        </w:rPr>
        <w:t>Конкурсе</w:t>
      </w:r>
      <w:r w:rsidR="00CD2699">
        <w:rPr>
          <w:sz w:val="28"/>
          <w:szCs w:val="28"/>
        </w:rPr>
        <w:t xml:space="preserve"> </w:t>
      </w:r>
      <w:r w:rsidR="003163F1" w:rsidRPr="005B352A">
        <w:rPr>
          <w:sz w:val="28"/>
          <w:szCs w:val="28"/>
        </w:rPr>
        <w:t xml:space="preserve">– </w:t>
      </w:r>
      <w:r w:rsidR="00051F9B" w:rsidRPr="00051F9B">
        <w:rPr>
          <w:sz w:val="28"/>
          <w:szCs w:val="28"/>
        </w:rPr>
        <w:t>22.12.2023</w:t>
      </w:r>
      <w:r w:rsidRPr="005B352A">
        <w:rPr>
          <w:sz w:val="28"/>
          <w:szCs w:val="28"/>
        </w:rPr>
        <w:t>;</w:t>
      </w:r>
    </w:p>
    <w:p w14:paraId="1218BA77" w14:textId="65D2EA0C" w:rsidR="000C62A6" w:rsidRPr="005B352A" w:rsidRDefault="00B01F8A" w:rsidP="006A37E1">
      <w:pPr>
        <w:pStyle w:val="af2"/>
        <w:numPr>
          <w:ilvl w:val="0"/>
          <w:numId w:val="3"/>
        </w:numPr>
        <w:tabs>
          <w:tab w:val="left" w:pos="993"/>
        </w:tabs>
        <w:spacing w:line="440" w:lineRule="exact"/>
        <w:ind w:left="0" w:firstLine="709"/>
        <w:jc w:val="both"/>
        <w:rPr>
          <w:sz w:val="28"/>
          <w:szCs w:val="28"/>
        </w:rPr>
      </w:pPr>
      <w:r w:rsidRPr="005B352A">
        <w:rPr>
          <w:sz w:val="28"/>
          <w:szCs w:val="28"/>
        </w:rPr>
        <w:t xml:space="preserve">на участие в </w:t>
      </w:r>
      <w:r w:rsidR="00051F9B">
        <w:rPr>
          <w:sz w:val="28"/>
          <w:szCs w:val="28"/>
        </w:rPr>
        <w:t>Конкурсе</w:t>
      </w:r>
      <w:r w:rsidR="003163F1" w:rsidRPr="005B352A">
        <w:rPr>
          <w:sz w:val="28"/>
          <w:szCs w:val="28"/>
        </w:rPr>
        <w:t xml:space="preserve"> подано </w:t>
      </w:r>
      <w:r w:rsidR="00051F9B">
        <w:rPr>
          <w:sz w:val="28"/>
          <w:szCs w:val="28"/>
        </w:rPr>
        <w:t>2 заявки</w:t>
      </w:r>
      <w:r w:rsidRPr="005B352A">
        <w:rPr>
          <w:sz w:val="28"/>
          <w:szCs w:val="28"/>
        </w:rPr>
        <w:t xml:space="preserve"> от участников закупки;</w:t>
      </w:r>
    </w:p>
    <w:p w14:paraId="390FEEE0" w14:textId="77777777" w:rsidR="002435CE" w:rsidRDefault="00817A44" w:rsidP="006A37E1">
      <w:pPr>
        <w:pStyle w:val="af2"/>
        <w:numPr>
          <w:ilvl w:val="0"/>
          <w:numId w:val="3"/>
        </w:numPr>
        <w:tabs>
          <w:tab w:val="left" w:pos="993"/>
        </w:tabs>
        <w:spacing w:line="44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3286A" w:rsidRPr="003234E2">
        <w:rPr>
          <w:sz w:val="28"/>
          <w:szCs w:val="28"/>
        </w:rPr>
        <w:t xml:space="preserve"> соответствии с пунктом 2 части 1 статьи 52 Закона </w:t>
      </w:r>
      <w:r w:rsidR="0043286A">
        <w:rPr>
          <w:sz w:val="28"/>
          <w:szCs w:val="28"/>
        </w:rPr>
        <w:t xml:space="preserve">о контрактной системе </w:t>
      </w:r>
      <w:r w:rsidR="00CD2699">
        <w:rPr>
          <w:sz w:val="28"/>
          <w:szCs w:val="28"/>
        </w:rPr>
        <w:t>К</w:t>
      </w:r>
      <w:r w:rsidR="0043286A">
        <w:rPr>
          <w:sz w:val="28"/>
          <w:szCs w:val="28"/>
        </w:rPr>
        <w:t>онкурс</w:t>
      </w:r>
      <w:r w:rsidR="00CD2699">
        <w:rPr>
          <w:sz w:val="28"/>
          <w:szCs w:val="28"/>
        </w:rPr>
        <w:t xml:space="preserve"> признан</w:t>
      </w:r>
      <w:r w:rsidR="0043286A" w:rsidRPr="003234E2">
        <w:rPr>
          <w:sz w:val="28"/>
          <w:szCs w:val="28"/>
        </w:rPr>
        <w:t xml:space="preserve"> несостоявшимся в связи с тем, что по результатам рассмотрения заявок на участие в закупке только одна заявка соответствуе</w:t>
      </w:r>
      <w:r w:rsidR="002435CE">
        <w:rPr>
          <w:sz w:val="28"/>
          <w:szCs w:val="28"/>
        </w:rPr>
        <w:t>т требованиям, установленным в Извещении;</w:t>
      </w:r>
    </w:p>
    <w:p w14:paraId="11307ECF" w14:textId="215BD486" w:rsidR="006E6468" w:rsidRPr="00CD2699" w:rsidRDefault="002435CE" w:rsidP="006A37E1">
      <w:pPr>
        <w:pStyle w:val="af2"/>
        <w:numPr>
          <w:ilvl w:val="0"/>
          <w:numId w:val="3"/>
        </w:numPr>
        <w:tabs>
          <w:tab w:val="left" w:pos="993"/>
        </w:tabs>
        <w:spacing w:line="44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347EC" w:rsidRPr="00CD2699">
        <w:rPr>
          <w:sz w:val="28"/>
          <w:szCs w:val="28"/>
        </w:rPr>
        <w:t xml:space="preserve">обедителем </w:t>
      </w:r>
      <w:r w:rsidR="00051F9B" w:rsidRPr="00CD2699">
        <w:rPr>
          <w:sz w:val="28"/>
          <w:szCs w:val="28"/>
        </w:rPr>
        <w:t xml:space="preserve">Конкурса </w:t>
      </w:r>
      <w:r w:rsidR="00C347EC" w:rsidRPr="00CD2699">
        <w:rPr>
          <w:sz w:val="28"/>
          <w:szCs w:val="28"/>
        </w:rPr>
        <w:t>признан участник с иде</w:t>
      </w:r>
      <w:r w:rsidR="00771F75" w:rsidRPr="00CD2699">
        <w:rPr>
          <w:sz w:val="28"/>
          <w:szCs w:val="28"/>
        </w:rPr>
        <w:t>нтификационным номером заявки «</w:t>
      </w:r>
      <w:r w:rsidR="00051F9B" w:rsidRPr="00CD2699">
        <w:rPr>
          <w:sz w:val="28"/>
          <w:szCs w:val="28"/>
        </w:rPr>
        <w:t>K-147598</w:t>
      </w:r>
      <w:r w:rsidR="00C347EC" w:rsidRPr="00CD2699">
        <w:rPr>
          <w:sz w:val="28"/>
          <w:szCs w:val="28"/>
        </w:rPr>
        <w:t xml:space="preserve">» с предложением о цене контракта в размере </w:t>
      </w:r>
      <w:r w:rsidR="00051F9B" w:rsidRPr="00CD2699">
        <w:rPr>
          <w:sz w:val="28"/>
          <w:szCs w:val="28"/>
        </w:rPr>
        <w:t>84 204 983,27</w:t>
      </w:r>
      <w:r w:rsidR="00061A9F" w:rsidRPr="00CD2699">
        <w:rPr>
          <w:sz w:val="28"/>
          <w:szCs w:val="28"/>
        </w:rPr>
        <w:t xml:space="preserve"> </w:t>
      </w:r>
      <w:r w:rsidR="00C347EC" w:rsidRPr="00CD2699">
        <w:rPr>
          <w:sz w:val="28"/>
          <w:szCs w:val="28"/>
        </w:rPr>
        <w:t>руб.</w:t>
      </w:r>
    </w:p>
    <w:p w14:paraId="55894E88" w14:textId="7FA74567" w:rsidR="00CD4995" w:rsidRPr="005B352A" w:rsidRDefault="00CD4995" w:rsidP="006A37E1">
      <w:pPr>
        <w:pStyle w:val="af2"/>
        <w:tabs>
          <w:tab w:val="left" w:pos="993"/>
        </w:tabs>
        <w:spacing w:line="44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11 статьи 4</w:t>
      </w:r>
      <w:r w:rsidR="002435CE">
        <w:rPr>
          <w:sz w:val="28"/>
          <w:szCs w:val="28"/>
        </w:rPr>
        <w:t>5 Закона о контрактной системе б</w:t>
      </w:r>
      <w:r>
        <w:rPr>
          <w:sz w:val="28"/>
          <w:szCs w:val="28"/>
        </w:rPr>
        <w:t>анк, выступающий г</w:t>
      </w:r>
      <w:r w:rsidRPr="00206F80">
        <w:rPr>
          <w:sz w:val="28"/>
          <w:szCs w:val="28"/>
        </w:rPr>
        <w:t>арант</w:t>
      </w:r>
      <w:r>
        <w:rPr>
          <w:sz w:val="28"/>
          <w:szCs w:val="28"/>
        </w:rPr>
        <w:t>ом,</w:t>
      </w:r>
      <w:r w:rsidRPr="00206F80">
        <w:rPr>
          <w:sz w:val="28"/>
          <w:szCs w:val="28"/>
        </w:rPr>
        <w:t xml:space="preserve"> не позднее одного рабочего дня, следующего за датой выдачи независимой гарантии, или дня внесения изменений в условия независимой гарантии включает указанные в части 9 </w:t>
      </w:r>
      <w:r>
        <w:rPr>
          <w:sz w:val="28"/>
          <w:szCs w:val="28"/>
        </w:rPr>
        <w:t xml:space="preserve">статьи 45 </w:t>
      </w:r>
      <w:r>
        <w:rPr>
          <w:sz w:val="28"/>
          <w:szCs w:val="28"/>
        </w:rPr>
        <w:br/>
        <w:t>Закона о контрактной системе</w:t>
      </w:r>
      <w:r w:rsidRPr="00206F80">
        <w:rPr>
          <w:sz w:val="28"/>
          <w:szCs w:val="28"/>
        </w:rPr>
        <w:t xml:space="preserve"> информацию и документы в реестр независимых гарантий</w:t>
      </w:r>
      <w:r>
        <w:rPr>
          <w:sz w:val="28"/>
          <w:szCs w:val="28"/>
        </w:rPr>
        <w:t>, размещенный в единой информационной системе (далее – Реестр)</w:t>
      </w:r>
      <w:r w:rsidR="00817A44">
        <w:rPr>
          <w:sz w:val="28"/>
          <w:szCs w:val="28"/>
        </w:rPr>
        <w:t>,</w:t>
      </w:r>
      <w:r w:rsidRPr="00206F80">
        <w:rPr>
          <w:sz w:val="28"/>
          <w:szCs w:val="28"/>
        </w:rPr>
        <w:t xml:space="preserve"> либо в указанные </w:t>
      </w:r>
      <w:r>
        <w:rPr>
          <w:sz w:val="28"/>
          <w:szCs w:val="28"/>
        </w:rPr>
        <w:t xml:space="preserve">сроки направляет в соответствии </w:t>
      </w:r>
      <w:r w:rsidRPr="00206F80">
        <w:rPr>
          <w:sz w:val="28"/>
          <w:szCs w:val="28"/>
        </w:rPr>
        <w:t xml:space="preserve">с порядком формирования </w:t>
      </w:r>
      <w:r>
        <w:rPr>
          <w:sz w:val="28"/>
          <w:szCs w:val="28"/>
        </w:rPr>
        <w:br/>
      </w:r>
      <w:r w:rsidRPr="00206F80">
        <w:rPr>
          <w:sz w:val="28"/>
          <w:szCs w:val="28"/>
        </w:rPr>
        <w:t xml:space="preserve">и ведения закрытого реестра </w:t>
      </w:r>
      <w:r>
        <w:rPr>
          <w:sz w:val="28"/>
          <w:szCs w:val="28"/>
        </w:rPr>
        <w:t xml:space="preserve">независимых гарантий информацию </w:t>
      </w:r>
      <w:r w:rsidRPr="00206F80">
        <w:rPr>
          <w:sz w:val="28"/>
          <w:szCs w:val="28"/>
        </w:rPr>
        <w:t>для включения в закрытый реестр независимых гарантий</w:t>
      </w:r>
      <w:r>
        <w:rPr>
          <w:sz w:val="28"/>
          <w:szCs w:val="28"/>
        </w:rPr>
        <w:t xml:space="preserve">, который </w:t>
      </w:r>
      <w:r w:rsidRPr="00206F80">
        <w:rPr>
          <w:sz w:val="28"/>
          <w:szCs w:val="28"/>
        </w:rPr>
        <w:t>не размещается в единой информационной системе и на официальном сайте.</w:t>
      </w:r>
    </w:p>
    <w:p w14:paraId="0872B84F" w14:textId="58C4424F" w:rsidR="0024515D" w:rsidRDefault="0073764E" w:rsidP="006A37E1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 xml:space="preserve">В соответствии с частью 4 статьи 26 Закона о контрактной системе уполномоченные органы, уполномоченные учреждения, на которые возложены полномочия на определение поставщиков (подрядчиков, исполнителей)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>для обеспечения нужд субъектов Российской Федерации, вправе осуществлять полномочия уполномоченных органов, уполномоченных учреждений муниципальных образований на определение поставщиков (подрядчиков, исполнителей) на основании соглашений между субъектами Российской Федерации и находящимися на их территориях муниципальными образованиями.</w:t>
      </w:r>
    </w:p>
    <w:p w14:paraId="2762EDA3" w14:textId="0F3B2184" w:rsidR="0073764E" w:rsidRDefault="0073764E" w:rsidP="006A37E1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lastRenderedPageBreak/>
        <w:t xml:space="preserve">Частью 11 статьи 26 Закона о контрактной системе установлено,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>что к деятельности уполномоченных органов, уполномоченных учреждений</w:t>
      </w:r>
      <w:r w:rsidR="00EF587C" w:rsidRPr="00EF587C">
        <w:rPr>
          <w:sz w:val="28"/>
          <w:szCs w:val="28"/>
        </w:rPr>
        <w:t xml:space="preserve"> </w:t>
      </w:r>
      <w:r w:rsidR="00334FEC">
        <w:rPr>
          <w:sz w:val="28"/>
          <w:szCs w:val="28"/>
        </w:rPr>
        <w:br/>
      </w:r>
      <w:r w:rsidRPr="00FA2EE9">
        <w:rPr>
          <w:sz w:val="28"/>
          <w:szCs w:val="28"/>
        </w:rPr>
        <w:t>в пределах полномочий, установленных решениями о создании таких органов, учреждений либо решениями о наделении их полномочиями в соответствии</w:t>
      </w:r>
      <w:r w:rsidR="00EF587C" w:rsidRPr="00EF587C">
        <w:rPr>
          <w:sz w:val="28"/>
          <w:szCs w:val="28"/>
        </w:rPr>
        <w:t xml:space="preserve">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>со статьей 26 Закона о контрактной системе, применяются положения</w:t>
      </w:r>
      <w:r>
        <w:rPr>
          <w:sz w:val="28"/>
          <w:szCs w:val="28"/>
        </w:rPr>
        <w:t xml:space="preserve">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FA2EE9">
        <w:rPr>
          <w:sz w:val="28"/>
          <w:szCs w:val="28"/>
        </w:rPr>
        <w:t>о контрактной системе, которые регламентируют права и обязанности заказчика, а также контроль в сфере закупок, мониторинг закупок и аудит в сфере закупок.</w:t>
      </w:r>
    </w:p>
    <w:p w14:paraId="441CBA3A" w14:textId="7CDDF8FF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 xml:space="preserve">В соответствии с частью 1 статьи 44 Закона о контрактной системе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 xml:space="preserve">при проведении конкурентных способов заказчик обязан установить требование обеспечения заявок на участие в закупке. </w:t>
      </w:r>
    </w:p>
    <w:p w14:paraId="1D21241B" w14:textId="4AA0CD6C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Согласно части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</w:t>
      </w:r>
      <w:r>
        <w:rPr>
          <w:sz w:val="28"/>
          <w:szCs w:val="28"/>
        </w:rPr>
        <w:t xml:space="preserve"> </w:t>
      </w:r>
      <w:r w:rsidRPr="00FA2EE9">
        <w:rPr>
          <w:sz w:val="28"/>
          <w:szCs w:val="28"/>
        </w:rPr>
        <w:t xml:space="preserve">статьей 45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 xml:space="preserve">Закона о контрактной системе. </w:t>
      </w:r>
    </w:p>
    <w:p w14:paraId="1B72DBE7" w14:textId="65329924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 xml:space="preserve">Подпунктом «б» пункта 1 части 5 статьи 44 Закона о контрактной системе установлено, что при проведении электронных процедур обеспечение заявки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>на участие в закупке предоставляется путем предоставления независимой гарантии, соответствующей требованиям статьи 45 Закона о контрактной системе.</w:t>
      </w:r>
    </w:p>
    <w:p w14:paraId="206AFA52" w14:textId="010D104C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В соответствии с пунктом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</w:t>
      </w:r>
      <w:r>
        <w:rPr>
          <w:sz w:val="28"/>
          <w:szCs w:val="28"/>
        </w:rPr>
        <w:t>ыми в перечень, предусмотренный</w:t>
      </w:r>
      <w:r w:rsidRPr="00FA2EE9">
        <w:rPr>
          <w:sz w:val="28"/>
          <w:szCs w:val="28"/>
        </w:rPr>
        <w:t xml:space="preserve"> частью 1.2 статьи 45 Закона о контрактной системе.</w:t>
      </w:r>
    </w:p>
    <w:p w14:paraId="4311E79E" w14:textId="36AE9205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Частью 6 статьи 45 Закона о контрактной системе установлено,</w:t>
      </w:r>
      <w:r w:rsidR="00EF587C">
        <w:rPr>
          <w:sz w:val="28"/>
          <w:szCs w:val="28"/>
        </w:rPr>
        <w:t xml:space="preserve">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 xml:space="preserve">что основанием для отказа в принятии независимой гарантии заказчиком является: </w:t>
      </w:r>
    </w:p>
    <w:p w14:paraId="20EF6B59" w14:textId="6B64B831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1)</w:t>
      </w:r>
      <w:r>
        <w:rPr>
          <w:sz w:val="28"/>
          <w:szCs w:val="28"/>
        </w:rPr>
        <w:tab/>
      </w:r>
      <w:r w:rsidRPr="00FA2EE9">
        <w:rPr>
          <w:sz w:val="28"/>
          <w:szCs w:val="28"/>
        </w:rPr>
        <w:t>отсутствие информации о независимой гарантии в предусмотренных статьей 45 Закона о контрактной системе реестрах независимых гарантий;</w:t>
      </w:r>
    </w:p>
    <w:p w14:paraId="1BF5EBBC" w14:textId="77777777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2)</w:t>
      </w:r>
      <w:r>
        <w:rPr>
          <w:sz w:val="28"/>
          <w:szCs w:val="28"/>
        </w:rPr>
        <w:tab/>
      </w:r>
      <w:r w:rsidRPr="00FA2EE9">
        <w:rPr>
          <w:sz w:val="28"/>
          <w:szCs w:val="28"/>
        </w:rPr>
        <w:t xml:space="preserve">несоответствие независимой гарантии требованиям, предусмотренным частями 2, 3 и 8.2 статьи 45 Закона о контрактной системе; </w:t>
      </w:r>
    </w:p>
    <w:p w14:paraId="446139D4" w14:textId="2549121A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3)</w:t>
      </w:r>
      <w:r>
        <w:rPr>
          <w:sz w:val="28"/>
          <w:szCs w:val="28"/>
        </w:rPr>
        <w:tab/>
      </w:r>
      <w:r w:rsidRPr="00FA2EE9">
        <w:rPr>
          <w:sz w:val="28"/>
          <w:szCs w:val="28"/>
        </w:rPr>
        <w:t>несоответствие независимой гарантии требованиям,</w:t>
      </w:r>
      <w:r w:rsidR="00EF587C">
        <w:rPr>
          <w:sz w:val="28"/>
          <w:szCs w:val="28"/>
        </w:rPr>
        <w:t xml:space="preserve"> </w:t>
      </w:r>
      <w:r w:rsidRPr="00FA2EE9">
        <w:rPr>
          <w:sz w:val="28"/>
          <w:szCs w:val="28"/>
        </w:rPr>
        <w:t xml:space="preserve">содержащимся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 xml:space="preserve">в извещении об осуществлении закупки, приглашении, документации о закупке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t xml:space="preserve">(в случае, если Законом о контрактной системе предусмотрена документация </w:t>
      </w:r>
      <w:r w:rsidR="00EF587C">
        <w:rPr>
          <w:sz w:val="28"/>
          <w:szCs w:val="28"/>
        </w:rPr>
        <w:br/>
      </w:r>
      <w:r w:rsidRPr="00FA2EE9">
        <w:rPr>
          <w:sz w:val="28"/>
          <w:szCs w:val="28"/>
        </w:rPr>
        <w:lastRenderedPageBreak/>
        <w:t>о закупке), проекте контракта, который заключается с единственным поставщиком (подрядчиком, исполнителем).</w:t>
      </w:r>
    </w:p>
    <w:p w14:paraId="60F44C23" w14:textId="77777777" w:rsidR="0073764E" w:rsidRPr="00FA2EE9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FA2EE9">
        <w:rPr>
          <w:sz w:val="28"/>
          <w:szCs w:val="28"/>
        </w:rPr>
        <w:t>В соответствии с пунктом 7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частью 6 статьи 45 Закона о контрактной системе.</w:t>
      </w:r>
    </w:p>
    <w:p w14:paraId="1719B78E" w14:textId="5EDA7549" w:rsidR="0073764E" w:rsidRPr="00B0071C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B0071C">
        <w:rPr>
          <w:sz w:val="28"/>
          <w:szCs w:val="28"/>
        </w:rPr>
        <w:t xml:space="preserve">Согласно </w:t>
      </w:r>
      <w:proofErr w:type="gramStart"/>
      <w:r w:rsidRPr="00B0071C">
        <w:rPr>
          <w:sz w:val="28"/>
          <w:szCs w:val="28"/>
        </w:rPr>
        <w:t>Извещению</w:t>
      </w:r>
      <w:proofErr w:type="gramEnd"/>
      <w:r w:rsidRPr="00B0071C">
        <w:rPr>
          <w:sz w:val="28"/>
          <w:szCs w:val="28"/>
        </w:rPr>
        <w:t xml:space="preserve"> участник закупки </w:t>
      </w:r>
      <w:r w:rsidR="00817A44">
        <w:rPr>
          <w:sz w:val="28"/>
          <w:szCs w:val="28"/>
        </w:rPr>
        <w:t>представляет</w:t>
      </w:r>
      <w:r w:rsidRPr="00B0071C">
        <w:rPr>
          <w:sz w:val="28"/>
          <w:szCs w:val="28"/>
        </w:rPr>
        <w:t xml:space="preserve"> обеспечение заявки </w:t>
      </w:r>
      <w:r w:rsidR="00817A44">
        <w:rPr>
          <w:sz w:val="28"/>
          <w:szCs w:val="28"/>
        </w:rPr>
        <w:br/>
        <w:t xml:space="preserve">на участие в закупке </w:t>
      </w:r>
      <w:r w:rsidR="00AA26D7">
        <w:rPr>
          <w:sz w:val="28"/>
          <w:szCs w:val="28"/>
        </w:rPr>
        <w:t xml:space="preserve">в пользу бенефициара (Уполномоченного органа) </w:t>
      </w:r>
      <w:r w:rsidR="00817A44">
        <w:rPr>
          <w:sz w:val="28"/>
          <w:szCs w:val="28"/>
        </w:rPr>
        <w:t xml:space="preserve">в размере 842 049,83 </w:t>
      </w:r>
      <w:r w:rsidR="004555AB">
        <w:rPr>
          <w:sz w:val="28"/>
          <w:szCs w:val="28"/>
        </w:rPr>
        <w:t>руб</w:t>
      </w:r>
      <w:r w:rsidR="002435CE">
        <w:rPr>
          <w:sz w:val="28"/>
          <w:szCs w:val="28"/>
        </w:rPr>
        <w:t>.</w:t>
      </w:r>
    </w:p>
    <w:p w14:paraId="50A37816" w14:textId="748858A1" w:rsidR="0073764E" w:rsidRPr="00B0071C" w:rsidRDefault="0073764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B0071C">
        <w:rPr>
          <w:sz w:val="28"/>
          <w:szCs w:val="28"/>
        </w:rPr>
        <w:t xml:space="preserve">Пунктом 2.2.2 постановления Правительства Санкт-Петербурга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от 30.12.2013 № 1095 «О системе закупок товаров, работ, услуг для обеспечения нужд Санкт-Петербурга»</w:t>
      </w:r>
      <w:r w:rsidR="00EF587C">
        <w:rPr>
          <w:sz w:val="28"/>
          <w:szCs w:val="28"/>
        </w:rPr>
        <w:t xml:space="preserve"> (далее – Постановление № 1095)</w:t>
      </w:r>
      <w:r w:rsidRPr="00B0071C">
        <w:rPr>
          <w:sz w:val="28"/>
          <w:szCs w:val="28"/>
        </w:rPr>
        <w:t xml:space="preserve"> в целях централизации закупок товаров, работ, услуг для обеспечения нужд</w:t>
      </w:r>
      <w:r w:rsidR="00EF587C" w:rsidRPr="00EF587C"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 xml:space="preserve">Санкт-Петербурга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на Уполномоченный орган возложены полномочия</w:t>
      </w:r>
      <w:r w:rsidR="00EF587C"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 xml:space="preserve">на определение поставщиков (подрядчиков, исполнителей) путем проведения конкурсов и аукционов,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в том числе совместных конкурсов и аукционов</w:t>
      </w:r>
      <w:r w:rsidR="00EF587C" w:rsidRPr="00EF587C"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 xml:space="preserve">для исполнительных органов государственной власти Санкт-Петербурга, государственных казенных учреждений Санкт-Петербурга, осуществляющих централизованные закупки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в соответствии с частью 3 статьи 26</w:t>
      </w:r>
      <w:r w:rsidR="00EF587C" w:rsidRPr="00EF587C"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 xml:space="preserve">о контрактной системе, с начальной (максимальной) ценой контракта, максимальным значением цены контракта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(в случае если количество поставляемых товаров, объем подлежащих выполнению работ, оказанию услуг невозможно определить) от 40 млн. руб.</w:t>
      </w:r>
    </w:p>
    <w:p w14:paraId="7980251D" w14:textId="3D30CB26" w:rsidR="0073764E" w:rsidRPr="005B352A" w:rsidRDefault="0073764E" w:rsidP="006A37E1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B0071C">
        <w:rPr>
          <w:sz w:val="28"/>
          <w:szCs w:val="28"/>
        </w:rPr>
        <w:t xml:space="preserve">В соответствии </w:t>
      </w:r>
      <w:r w:rsidR="002435CE">
        <w:rPr>
          <w:sz w:val="28"/>
          <w:szCs w:val="28"/>
        </w:rPr>
        <w:t>с пунктом 1.1 Распоряжения Комитета по государственному заказу Санкт-Петербурга</w:t>
      </w:r>
      <w:r w:rsidR="004A48A3">
        <w:rPr>
          <w:sz w:val="28"/>
          <w:szCs w:val="28"/>
        </w:rPr>
        <w:t xml:space="preserve"> от 08.12.2023 № 283-р</w:t>
      </w:r>
      <w:r w:rsidR="002435CE"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 xml:space="preserve">ввиду того, что бенефициаром </w:t>
      </w:r>
      <w:r w:rsidR="004A48A3">
        <w:rPr>
          <w:sz w:val="28"/>
          <w:szCs w:val="28"/>
        </w:rPr>
        <w:br/>
      </w:r>
      <w:r w:rsidRPr="00B0071C">
        <w:rPr>
          <w:sz w:val="28"/>
          <w:szCs w:val="28"/>
        </w:rPr>
        <w:t xml:space="preserve">по гарантии является уполномоченный орган, пункт 15 гарантии излагается </w:t>
      </w:r>
      <w:r w:rsidR="004A48A3">
        <w:rPr>
          <w:sz w:val="28"/>
          <w:szCs w:val="28"/>
        </w:rPr>
        <w:br/>
      </w:r>
      <w:r w:rsidRPr="00B0071C">
        <w:rPr>
          <w:sz w:val="28"/>
          <w:szCs w:val="28"/>
        </w:rPr>
        <w:t>в следующей редакции «15. Настоящая независимая гарантия выдана в пользу бенефициара, и права требования по не</w:t>
      </w:r>
      <w:r w:rsidR="004A48A3">
        <w:rPr>
          <w:sz w:val="28"/>
          <w:szCs w:val="28"/>
        </w:rPr>
        <w:t>й</w:t>
      </w:r>
      <w:r w:rsidRPr="00B0071C">
        <w:rPr>
          <w:sz w:val="28"/>
          <w:szCs w:val="28"/>
        </w:rPr>
        <w:t xml:space="preserve"> могут быть переданы третьему лицу без согласия гаранта, за исключением случая </w:t>
      </w:r>
      <w:r w:rsidRPr="00B0071C">
        <w:rPr>
          <w:sz w:val="28"/>
          <w:szCs w:val="28"/>
          <w:u w:val="single"/>
        </w:rPr>
        <w:t>перемены бенефициара</w:t>
      </w:r>
      <w:r w:rsidRPr="00B0071C">
        <w:rPr>
          <w:sz w:val="28"/>
          <w:szCs w:val="28"/>
        </w:rPr>
        <w:t xml:space="preserve"> при осуществлении закупки, при котором право требования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 xml:space="preserve">по независимой гарантии может быть передано </w:t>
      </w:r>
      <w:r w:rsidRPr="00B0071C">
        <w:rPr>
          <w:sz w:val="28"/>
          <w:szCs w:val="28"/>
          <w:u w:val="single"/>
        </w:rPr>
        <w:t>новому бенефициару</w:t>
      </w:r>
      <w:r w:rsidRPr="00B0071C">
        <w:rPr>
          <w:sz w:val="28"/>
          <w:szCs w:val="28"/>
        </w:rPr>
        <w:t xml:space="preserve">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с предварительным извещением об этом гаранта».</w:t>
      </w:r>
    </w:p>
    <w:p w14:paraId="1E32D2EE" w14:textId="13C920A7" w:rsidR="000C62A6" w:rsidRDefault="000C62A6" w:rsidP="006A37E1">
      <w:pPr>
        <w:autoSpaceDE w:val="0"/>
        <w:autoSpaceDN w:val="0"/>
        <w:adjustRightInd w:val="0"/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5B352A">
        <w:rPr>
          <w:sz w:val="28"/>
          <w:szCs w:val="28"/>
        </w:rPr>
        <w:t>Из жалобы Заявителя следует,</w:t>
      </w:r>
      <w:r w:rsidR="0073764E">
        <w:rPr>
          <w:sz w:val="28"/>
          <w:szCs w:val="28"/>
        </w:rPr>
        <w:t xml:space="preserve"> что</w:t>
      </w:r>
      <w:r w:rsidRPr="005B352A">
        <w:rPr>
          <w:sz w:val="28"/>
          <w:szCs w:val="28"/>
        </w:rPr>
        <w:t xml:space="preserve"> </w:t>
      </w:r>
      <w:r w:rsidR="0073764E" w:rsidRPr="0073764E">
        <w:rPr>
          <w:sz w:val="28"/>
          <w:szCs w:val="28"/>
        </w:rPr>
        <w:t xml:space="preserve">его права и законные интересы нарушены действиями Банка, </w:t>
      </w:r>
      <w:r w:rsidR="00C04C6F">
        <w:rPr>
          <w:sz w:val="28"/>
          <w:szCs w:val="28"/>
        </w:rPr>
        <w:t>выдавшего Н</w:t>
      </w:r>
      <w:r w:rsidR="00C04C6F" w:rsidRPr="00C04C6F">
        <w:rPr>
          <w:sz w:val="28"/>
          <w:szCs w:val="28"/>
        </w:rPr>
        <w:t>езавис</w:t>
      </w:r>
      <w:r w:rsidR="00C04C6F">
        <w:rPr>
          <w:sz w:val="28"/>
          <w:szCs w:val="28"/>
        </w:rPr>
        <w:t xml:space="preserve">имую гарантию, не соответствующую требованиям </w:t>
      </w:r>
      <w:r w:rsidR="00C04C6F" w:rsidRPr="00C04C6F">
        <w:rPr>
          <w:sz w:val="28"/>
          <w:szCs w:val="28"/>
        </w:rPr>
        <w:t xml:space="preserve">Закона о </w:t>
      </w:r>
      <w:r w:rsidR="00C04C6F">
        <w:rPr>
          <w:sz w:val="28"/>
          <w:szCs w:val="28"/>
        </w:rPr>
        <w:t xml:space="preserve">контрактной системе и Извещению, а именно Независимую </w:t>
      </w:r>
      <w:r w:rsidR="00C04C6F">
        <w:rPr>
          <w:sz w:val="28"/>
          <w:szCs w:val="28"/>
        </w:rPr>
        <w:lastRenderedPageBreak/>
        <w:t>гарантию</w:t>
      </w:r>
      <w:r w:rsidR="007A0B8C">
        <w:rPr>
          <w:sz w:val="28"/>
          <w:szCs w:val="28"/>
        </w:rPr>
        <w:t>,</w:t>
      </w:r>
      <w:r w:rsidR="00C04C6F">
        <w:rPr>
          <w:sz w:val="28"/>
          <w:szCs w:val="28"/>
        </w:rPr>
        <w:t xml:space="preserve"> выданную</w:t>
      </w:r>
      <w:r w:rsidR="007A0B8C">
        <w:rPr>
          <w:sz w:val="28"/>
          <w:szCs w:val="28"/>
        </w:rPr>
        <w:t xml:space="preserve"> в пользу Заказчика, в то время</w:t>
      </w:r>
      <w:r w:rsidR="00C04C6F">
        <w:rPr>
          <w:sz w:val="28"/>
          <w:szCs w:val="28"/>
        </w:rPr>
        <w:t xml:space="preserve"> как бенефициаром </w:t>
      </w:r>
      <w:r w:rsidR="00C04C6F">
        <w:rPr>
          <w:sz w:val="28"/>
          <w:szCs w:val="28"/>
        </w:rPr>
        <w:br/>
        <w:t xml:space="preserve">является Уполномоченный орган. </w:t>
      </w:r>
    </w:p>
    <w:p w14:paraId="0EEE35A0" w14:textId="4EA8A9B1" w:rsidR="006E02FB" w:rsidRDefault="006A236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B0071C">
        <w:rPr>
          <w:sz w:val="28"/>
          <w:szCs w:val="28"/>
        </w:rPr>
        <w:t>Согласно протоколу рассмотрения и оценки вторых частей заявок</w:t>
      </w:r>
      <w:r w:rsidR="00EF587C">
        <w:rPr>
          <w:sz w:val="28"/>
          <w:szCs w:val="28"/>
        </w:rPr>
        <w:t xml:space="preserve"> </w:t>
      </w:r>
      <w:r w:rsidR="00EF587C">
        <w:rPr>
          <w:sz w:val="28"/>
          <w:szCs w:val="28"/>
        </w:rPr>
        <w:br/>
      </w:r>
      <w:r w:rsidRPr="00B0071C">
        <w:rPr>
          <w:sz w:val="28"/>
          <w:szCs w:val="28"/>
        </w:rPr>
        <w:t>на участие в открытом конку</w:t>
      </w:r>
      <w:r>
        <w:rPr>
          <w:sz w:val="28"/>
          <w:szCs w:val="28"/>
        </w:rPr>
        <w:t>рсе в электронной форме от 26.12.2023 № ПРОII1</w:t>
      </w:r>
      <w:r w:rsidR="004A48A3">
        <w:rPr>
          <w:sz w:val="28"/>
          <w:szCs w:val="28"/>
        </w:rPr>
        <w:t xml:space="preserve"> (далее – Протокол)</w:t>
      </w:r>
      <w:r w:rsidRPr="00B0071C">
        <w:rPr>
          <w:sz w:val="28"/>
          <w:szCs w:val="28"/>
        </w:rPr>
        <w:t xml:space="preserve"> Комиссией по осуществлению за</w:t>
      </w:r>
      <w:r>
        <w:rPr>
          <w:sz w:val="28"/>
          <w:szCs w:val="28"/>
        </w:rPr>
        <w:t>купок заявка Заявителя</w:t>
      </w:r>
      <w:r w:rsidRPr="00B0071C">
        <w:rPr>
          <w:sz w:val="28"/>
          <w:szCs w:val="28"/>
        </w:rPr>
        <w:t xml:space="preserve"> отклонена</w:t>
      </w:r>
      <w:r w:rsidR="004A48A3">
        <w:rPr>
          <w:sz w:val="28"/>
          <w:szCs w:val="28"/>
        </w:rPr>
        <w:t>, в том числе</w:t>
      </w:r>
      <w:r w:rsidRPr="00B0071C">
        <w:rPr>
          <w:sz w:val="28"/>
          <w:szCs w:val="28"/>
        </w:rPr>
        <w:t xml:space="preserve"> на основании части 6 статьи 45 Закона о контрактной системе по причине предоставления </w:t>
      </w:r>
      <w:r>
        <w:rPr>
          <w:sz w:val="28"/>
          <w:szCs w:val="28"/>
        </w:rPr>
        <w:t>н</w:t>
      </w:r>
      <w:r w:rsidR="004555AB">
        <w:rPr>
          <w:sz w:val="28"/>
          <w:szCs w:val="28"/>
        </w:rPr>
        <w:t>езависимой гарантии</w:t>
      </w:r>
      <w:r w:rsidRPr="00B0071C">
        <w:rPr>
          <w:sz w:val="28"/>
          <w:szCs w:val="28"/>
        </w:rPr>
        <w:t>, в которой содержится следующее условие</w:t>
      </w:r>
      <w:r>
        <w:rPr>
          <w:sz w:val="28"/>
          <w:szCs w:val="28"/>
        </w:rPr>
        <w:t>:</w:t>
      </w:r>
      <w:r w:rsidRPr="00B0071C">
        <w:rPr>
          <w:sz w:val="28"/>
          <w:szCs w:val="28"/>
        </w:rPr>
        <w:t xml:space="preserve"> «Настоящая Независимая гарантия выдана в пользу Бенефициара, и права требования по ней не могут быть переданы третьему лицу без согласия Гаранта, за исключением случая </w:t>
      </w:r>
      <w:r w:rsidRPr="00E44B1B">
        <w:rPr>
          <w:sz w:val="28"/>
          <w:szCs w:val="28"/>
          <w:u w:val="single"/>
        </w:rPr>
        <w:t>перемены заказчика</w:t>
      </w:r>
      <w:r w:rsidRPr="00B0071C">
        <w:rPr>
          <w:sz w:val="28"/>
          <w:szCs w:val="28"/>
        </w:rPr>
        <w:t xml:space="preserve"> при осуществлении закупк</w:t>
      </w:r>
      <w:r>
        <w:rPr>
          <w:sz w:val="28"/>
          <w:szCs w:val="28"/>
        </w:rPr>
        <w:t xml:space="preserve">и, при котором право требования </w:t>
      </w:r>
      <w:r w:rsidRPr="00B0071C">
        <w:rPr>
          <w:sz w:val="28"/>
          <w:szCs w:val="28"/>
        </w:rPr>
        <w:t xml:space="preserve">по независимой гарантии может быть передано </w:t>
      </w:r>
      <w:r w:rsidRPr="00E44B1B">
        <w:rPr>
          <w:sz w:val="28"/>
          <w:szCs w:val="28"/>
          <w:u w:val="single"/>
        </w:rPr>
        <w:t>новому заказчику</w:t>
      </w:r>
      <w:r w:rsidRPr="00B007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B0071C">
        <w:rPr>
          <w:sz w:val="28"/>
          <w:szCs w:val="28"/>
        </w:rPr>
        <w:t>предварительным извещением об этом гаранта»</w:t>
      </w:r>
      <w:r w:rsidR="006E02FB">
        <w:rPr>
          <w:sz w:val="28"/>
          <w:szCs w:val="28"/>
        </w:rPr>
        <w:t>.</w:t>
      </w:r>
    </w:p>
    <w:p w14:paraId="4B601E42" w14:textId="13945789" w:rsidR="006A236E" w:rsidRDefault="006A236E" w:rsidP="006A37E1">
      <w:pPr>
        <w:spacing w:line="440" w:lineRule="exact"/>
        <w:ind w:firstLine="709"/>
        <w:jc w:val="both"/>
        <w:rPr>
          <w:sz w:val="28"/>
          <w:szCs w:val="28"/>
        </w:rPr>
      </w:pPr>
      <w:r w:rsidRPr="00B0071C">
        <w:rPr>
          <w:sz w:val="28"/>
          <w:szCs w:val="28"/>
        </w:rPr>
        <w:t xml:space="preserve">Таким образом, Комиссией установлено, что представленная Независимая гарантия не соответствует требованиям Извещения, в связи с чем Комиссией </w:t>
      </w:r>
      <w:r w:rsidR="004A48A3">
        <w:rPr>
          <w:sz w:val="28"/>
          <w:szCs w:val="28"/>
        </w:rPr>
        <w:br/>
      </w:r>
      <w:r w:rsidRPr="00B0071C">
        <w:rPr>
          <w:sz w:val="28"/>
          <w:szCs w:val="28"/>
        </w:rPr>
        <w:t>по о</w:t>
      </w:r>
      <w:r w:rsidR="00EF587C">
        <w:rPr>
          <w:sz w:val="28"/>
          <w:szCs w:val="28"/>
        </w:rPr>
        <w:t xml:space="preserve">существлению закупок </w:t>
      </w:r>
      <w:r w:rsidRPr="00B0071C">
        <w:rPr>
          <w:sz w:val="28"/>
          <w:szCs w:val="28"/>
        </w:rPr>
        <w:t>принято решение об отклонении заявки Участника закупки</w:t>
      </w:r>
      <w:r w:rsidR="00EF587C" w:rsidRPr="00EF587C">
        <w:rPr>
          <w:sz w:val="28"/>
          <w:szCs w:val="28"/>
        </w:rPr>
        <w:t xml:space="preserve"> </w:t>
      </w:r>
      <w:r w:rsidRPr="00B0071C">
        <w:rPr>
          <w:sz w:val="28"/>
          <w:szCs w:val="28"/>
        </w:rPr>
        <w:t>на</w:t>
      </w:r>
      <w:r w:rsidR="004A48A3">
        <w:rPr>
          <w:sz w:val="28"/>
          <w:szCs w:val="28"/>
        </w:rPr>
        <w:t xml:space="preserve"> данном основании, </w:t>
      </w:r>
      <w:r w:rsidRPr="00DA6767">
        <w:rPr>
          <w:sz w:val="28"/>
          <w:szCs w:val="28"/>
        </w:rPr>
        <w:t>в связи с чем вышеуказанные действия Банка нарушают часть 8.2 статьи 45 Закона</w:t>
      </w:r>
      <w:r>
        <w:rPr>
          <w:sz w:val="28"/>
          <w:szCs w:val="28"/>
        </w:rPr>
        <w:t xml:space="preserve"> </w:t>
      </w:r>
      <w:r w:rsidR="007A0B8C">
        <w:rPr>
          <w:sz w:val="28"/>
          <w:szCs w:val="28"/>
        </w:rPr>
        <w:t xml:space="preserve">о </w:t>
      </w:r>
      <w:r w:rsidRPr="00DA6767">
        <w:rPr>
          <w:sz w:val="28"/>
          <w:szCs w:val="28"/>
        </w:rPr>
        <w:t>контрактной системе.</w:t>
      </w:r>
    </w:p>
    <w:p w14:paraId="1AFE393D" w14:textId="5792A295" w:rsidR="0053266B" w:rsidRPr="00DA6767" w:rsidRDefault="0053266B" w:rsidP="006A37E1">
      <w:pPr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25.12.2023 Банк внес изменения в независимую гарантию, выдан</w:t>
      </w:r>
      <w:r w:rsidR="004A48A3">
        <w:rPr>
          <w:sz w:val="28"/>
          <w:szCs w:val="28"/>
        </w:rPr>
        <w:t>ную Заявителю, где указал, что Н</w:t>
      </w:r>
      <w:r>
        <w:rPr>
          <w:sz w:val="28"/>
          <w:szCs w:val="28"/>
        </w:rPr>
        <w:t>езависимая гарантия выдана в пользу бенефициара (Уполномоченного органа).</w:t>
      </w:r>
    </w:p>
    <w:p w14:paraId="41759761" w14:textId="6026890B" w:rsidR="006A236E" w:rsidRPr="000D4564" w:rsidRDefault="004A48A3" w:rsidP="006A37E1">
      <w:pPr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согласно </w:t>
      </w:r>
      <w:proofErr w:type="gramStart"/>
      <w:r>
        <w:rPr>
          <w:sz w:val="28"/>
          <w:szCs w:val="28"/>
        </w:rPr>
        <w:t>Протоколу</w:t>
      </w:r>
      <w:proofErr w:type="gramEnd"/>
      <w:r>
        <w:rPr>
          <w:sz w:val="28"/>
          <w:szCs w:val="28"/>
        </w:rPr>
        <w:t xml:space="preserve"> </w:t>
      </w:r>
      <w:r w:rsidR="000D4564">
        <w:rPr>
          <w:sz w:val="28"/>
          <w:szCs w:val="28"/>
        </w:rPr>
        <w:t xml:space="preserve">заявка Заявителя </w:t>
      </w:r>
      <w:r w:rsidR="008A4008">
        <w:rPr>
          <w:sz w:val="28"/>
          <w:szCs w:val="28"/>
        </w:rPr>
        <w:t xml:space="preserve">отклонена </w:t>
      </w:r>
      <w:r w:rsidR="0053266B">
        <w:rPr>
          <w:sz w:val="28"/>
          <w:szCs w:val="28"/>
        </w:rPr>
        <w:t xml:space="preserve">в том числе </w:t>
      </w:r>
      <w:r>
        <w:rPr>
          <w:sz w:val="28"/>
          <w:szCs w:val="28"/>
        </w:rPr>
        <w:br/>
      </w:r>
      <w:r w:rsidR="0053266B">
        <w:rPr>
          <w:sz w:val="28"/>
          <w:szCs w:val="28"/>
        </w:rPr>
        <w:t xml:space="preserve">на основании части 2 статьи 31 Закона о контрактной системе в связи </w:t>
      </w:r>
      <w:r>
        <w:rPr>
          <w:sz w:val="28"/>
          <w:szCs w:val="28"/>
        </w:rPr>
        <w:br/>
      </w:r>
      <w:r w:rsidR="00CD2699">
        <w:rPr>
          <w:sz w:val="28"/>
          <w:szCs w:val="28"/>
        </w:rPr>
        <w:t xml:space="preserve">с несоответствием </w:t>
      </w:r>
      <w:r w:rsidR="008A4008">
        <w:rPr>
          <w:sz w:val="28"/>
          <w:szCs w:val="28"/>
        </w:rPr>
        <w:t>контра</w:t>
      </w:r>
      <w:r w:rsidR="00802B5F">
        <w:rPr>
          <w:sz w:val="28"/>
          <w:szCs w:val="28"/>
        </w:rPr>
        <w:t>кт</w:t>
      </w:r>
      <w:r w:rsidR="00CD2699">
        <w:rPr>
          <w:sz w:val="28"/>
          <w:szCs w:val="28"/>
        </w:rPr>
        <w:t>а</w:t>
      </w:r>
      <w:r w:rsidR="00817A44">
        <w:rPr>
          <w:sz w:val="28"/>
          <w:szCs w:val="28"/>
        </w:rPr>
        <w:t>, представленного</w:t>
      </w:r>
      <w:r w:rsidR="00802B5F">
        <w:rPr>
          <w:sz w:val="28"/>
          <w:szCs w:val="28"/>
        </w:rPr>
        <w:t xml:space="preserve"> Заявителем в качестве подтверждения соответствия</w:t>
      </w:r>
      <w:r w:rsidR="00802B5F" w:rsidRPr="00802B5F">
        <w:rPr>
          <w:sz w:val="28"/>
          <w:szCs w:val="28"/>
        </w:rPr>
        <w:t xml:space="preserve"> дополнительным требованиям, установленным </w:t>
      </w:r>
      <w:r>
        <w:rPr>
          <w:sz w:val="28"/>
          <w:szCs w:val="28"/>
        </w:rPr>
        <w:br/>
      </w:r>
      <w:r w:rsidR="00802B5F" w:rsidRPr="00802B5F">
        <w:rPr>
          <w:sz w:val="28"/>
          <w:szCs w:val="28"/>
        </w:rPr>
        <w:t>в разд</w:t>
      </w:r>
      <w:r w:rsidR="00802B5F">
        <w:rPr>
          <w:sz w:val="28"/>
          <w:szCs w:val="28"/>
        </w:rPr>
        <w:t xml:space="preserve">еле «Преимущества и требования </w:t>
      </w:r>
      <w:r w:rsidR="00802B5F" w:rsidRPr="00802B5F">
        <w:rPr>
          <w:sz w:val="28"/>
          <w:szCs w:val="28"/>
        </w:rPr>
        <w:t>к участникам» Извещения</w:t>
      </w:r>
      <w:r w:rsidR="0053266B">
        <w:rPr>
          <w:sz w:val="28"/>
          <w:szCs w:val="28"/>
        </w:rPr>
        <w:t xml:space="preserve">, </w:t>
      </w:r>
      <w:r w:rsidR="00802B5F">
        <w:rPr>
          <w:sz w:val="28"/>
          <w:szCs w:val="28"/>
        </w:rPr>
        <w:t xml:space="preserve">в связи </w:t>
      </w:r>
      <w:r>
        <w:rPr>
          <w:sz w:val="28"/>
          <w:szCs w:val="28"/>
        </w:rPr>
        <w:br/>
      </w:r>
      <w:r w:rsidR="00802B5F">
        <w:rPr>
          <w:sz w:val="28"/>
          <w:szCs w:val="28"/>
        </w:rPr>
        <w:t>с че</w:t>
      </w:r>
      <w:r w:rsidR="00CD2699">
        <w:rPr>
          <w:sz w:val="28"/>
          <w:szCs w:val="28"/>
        </w:rPr>
        <w:t xml:space="preserve">м неправомерные действия Банка </w:t>
      </w:r>
      <w:r w:rsidR="00802B5F">
        <w:rPr>
          <w:sz w:val="28"/>
          <w:szCs w:val="28"/>
        </w:rPr>
        <w:t xml:space="preserve">не повлияли на </w:t>
      </w:r>
      <w:r w:rsidR="00802B5F" w:rsidRPr="00802B5F">
        <w:rPr>
          <w:sz w:val="28"/>
          <w:szCs w:val="28"/>
        </w:rPr>
        <w:t>результат определения поставщика (подрядчика, исполнителя)</w:t>
      </w:r>
      <w:r w:rsidR="00802B5F">
        <w:rPr>
          <w:sz w:val="28"/>
          <w:szCs w:val="28"/>
        </w:rPr>
        <w:t>.</w:t>
      </w:r>
    </w:p>
    <w:p w14:paraId="3884951C" w14:textId="336D8E63" w:rsidR="00EF608B" w:rsidRPr="006A37E1" w:rsidRDefault="006A236E" w:rsidP="006A37E1">
      <w:pPr>
        <w:autoSpaceDE w:val="0"/>
        <w:autoSpaceDN w:val="0"/>
        <w:adjustRightInd w:val="0"/>
        <w:spacing w:line="44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A6767">
        <w:rPr>
          <w:rFonts w:eastAsiaTheme="minorHAnsi"/>
          <w:sz w:val="28"/>
          <w:szCs w:val="28"/>
          <w:lang w:eastAsia="en-US"/>
        </w:rPr>
        <w:t>На основании изложенного и руководствуясь частью 1 статьи 2,</w:t>
      </w:r>
      <w:r w:rsidR="00EF587C">
        <w:rPr>
          <w:rFonts w:eastAsiaTheme="minorHAnsi"/>
          <w:sz w:val="28"/>
          <w:szCs w:val="28"/>
          <w:lang w:eastAsia="en-US"/>
        </w:rPr>
        <w:t xml:space="preserve"> </w:t>
      </w:r>
      <w:r w:rsidRPr="00DA6767">
        <w:rPr>
          <w:rFonts w:eastAsiaTheme="minorHAnsi"/>
          <w:sz w:val="28"/>
          <w:szCs w:val="28"/>
          <w:lang w:eastAsia="en-US"/>
        </w:rPr>
        <w:t>пунктом 1 части 15</w:t>
      </w:r>
      <w:r w:rsidR="006A37E1">
        <w:rPr>
          <w:rFonts w:eastAsiaTheme="minorHAnsi"/>
          <w:sz w:val="28"/>
          <w:szCs w:val="28"/>
          <w:lang w:eastAsia="en-US"/>
        </w:rPr>
        <w:t xml:space="preserve"> статьи 99</w:t>
      </w:r>
      <w:r w:rsidRPr="00DA6767">
        <w:rPr>
          <w:rFonts w:eastAsiaTheme="minorHAnsi"/>
          <w:sz w:val="28"/>
          <w:szCs w:val="28"/>
          <w:lang w:eastAsia="en-US"/>
        </w:rPr>
        <w:t>, частью 8 статьи 106</w:t>
      </w:r>
      <w:r w:rsidR="00EF587C" w:rsidRPr="00444455">
        <w:rPr>
          <w:rFonts w:eastAsiaTheme="minorHAnsi"/>
          <w:sz w:val="28"/>
          <w:szCs w:val="28"/>
          <w:lang w:eastAsia="en-US"/>
        </w:rPr>
        <w:t xml:space="preserve"> </w:t>
      </w:r>
      <w:r w:rsidRPr="00DA6767">
        <w:rPr>
          <w:rFonts w:eastAsiaTheme="minorHAnsi"/>
          <w:sz w:val="28"/>
          <w:szCs w:val="28"/>
          <w:lang w:eastAsia="en-US"/>
        </w:rPr>
        <w:t>Закона о контрактной системе, Комиссия</w:t>
      </w:r>
    </w:p>
    <w:p w14:paraId="3C15BCE3" w14:textId="77777777" w:rsidR="00B01F8A" w:rsidRPr="00B01F8A" w:rsidRDefault="00B01F8A" w:rsidP="0085707C">
      <w:pPr>
        <w:spacing w:line="360" w:lineRule="exact"/>
        <w:ind w:firstLine="567"/>
        <w:jc w:val="center"/>
        <w:rPr>
          <w:sz w:val="28"/>
          <w:szCs w:val="28"/>
        </w:rPr>
      </w:pPr>
      <w:r w:rsidRPr="00B01F8A">
        <w:rPr>
          <w:sz w:val="28"/>
          <w:szCs w:val="28"/>
        </w:rPr>
        <w:t>РЕШИЛА:</w:t>
      </w:r>
    </w:p>
    <w:p w14:paraId="28FC2403" w14:textId="41FED89B" w:rsidR="00B01F8A" w:rsidRPr="00B01F8A" w:rsidRDefault="00B01F8A" w:rsidP="0085707C">
      <w:pPr>
        <w:spacing w:line="360" w:lineRule="exact"/>
        <w:ind w:firstLine="567"/>
        <w:jc w:val="both"/>
        <w:rPr>
          <w:sz w:val="28"/>
          <w:szCs w:val="28"/>
        </w:rPr>
      </w:pPr>
    </w:p>
    <w:p w14:paraId="7287B7C9" w14:textId="3BE9BE02" w:rsidR="00B42295" w:rsidRDefault="00B01F8A" w:rsidP="00802B5F">
      <w:pPr>
        <w:pStyle w:val="af2"/>
        <w:numPr>
          <w:ilvl w:val="0"/>
          <w:numId w:val="7"/>
        </w:numPr>
        <w:spacing w:line="360" w:lineRule="exact"/>
        <w:ind w:left="709" w:hanging="283"/>
        <w:jc w:val="both"/>
        <w:rPr>
          <w:sz w:val="28"/>
          <w:szCs w:val="28"/>
        </w:rPr>
      </w:pPr>
      <w:r w:rsidRPr="00841980">
        <w:rPr>
          <w:sz w:val="28"/>
          <w:szCs w:val="28"/>
        </w:rPr>
        <w:t xml:space="preserve">Признать жалобу </w:t>
      </w:r>
      <w:r w:rsidR="002E2278">
        <w:rPr>
          <w:sz w:val="28"/>
          <w:szCs w:val="28"/>
        </w:rPr>
        <w:t>ООО «Арт Вей Инжини</w:t>
      </w:r>
      <w:r w:rsidR="006A236E" w:rsidRPr="006A236E">
        <w:rPr>
          <w:sz w:val="28"/>
          <w:szCs w:val="28"/>
        </w:rPr>
        <w:t>ринг»</w:t>
      </w:r>
      <w:r w:rsidR="002B4DF3">
        <w:rPr>
          <w:sz w:val="28"/>
          <w:szCs w:val="28"/>
        </w:rPr>
        <w:t xml:space="preserve"> </w:t>
      </w:r>
      <w:r w:rsidRPr="00841980">
        <w:rPr>
          <w:sz w:val="28"/>
          <w:szCs w:val="28"/>
        </w:rPr>
        <w:t>обоснованной.</w:t>
      </w:r>
      <w:r w:rsidR="00675DEA">
        <w:rPr>
          <w:sz w:val="28"/>
          <w:szCs w:val="28"/>
        </w:rPr>
        <w:t xml:space="preserve"> </w:t>
      </w:r>
    </w:p>
    <w:p w14:paraId="0B70D682" w14:textId="3FAD101C" w:rsidR="00601EBE" w:rsidRPr="00B42295" w:rsidRDefault="00675DEA" w:rsidP="00802B5F">
      <w:pPr>
        <w:pStyle w:val="af2"/>
        <w:numPr>
          <w:ilvl w:val="0"/>
          <w:numId w:val="7"/>
        </w:numPr>
        <w:tabs>
          <w:tab w:val="left" w:pos="709"/>
        </w:tabs>
        <w:spacing w:line="360" w:lineRule="exact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</w:t>
      </w:r>
      <w:r w:rsidR="006A236E">
        <w:rPr>
          <w:sz w:val="28"/>
          <w:szCs w:val="28"/>
        </w:rPr>
        <w:t xml:space="preserve">в действиях Банка </w:t>
      </w:r>
      <w:r>
        <w:rPr>
          <w:sz w:val="28"/>
          <w:szCs w:val="28"/>
        </w:rPr>
        <w:t xml:space="preserve">нарушение </w:t>
      </w:r>
      <w:r w:rsidR="006A236E">
        <w:rPr>
          <w:sz w:val="28"/>
          <w:szCs w:val="28"/>
        </w:rPr>
        <w:t>части</w:t>
      </w:r>
      <w:r w:rsidR="006A236E" w:rsidRPr="006A236E">
        <w:rPr>
          <w:sz w:val="28"/>
          <w:szCs w:val="28"/>
        </w:rPr>
        <w:t xml:space="preserve"> 8.2 статьи 45</w:t>
      </w:r>
      <w:r w:rsidR="00EF587C">
        <w:rPr>
          <w:sz w:val="28"/>
          <w:szCs w:val="28"/>
        </w:rPr>
        <w:br/>
      </w:r>
      <w:r w:rsidR="006A236E" w:rsidRPr="006A236E">
        <w:rPr>
          <w:sz w:val="28"/>
          <w:szCs w:val="28"/>
        </w:rPr>
        <w:t>Закона о контрактной системе.</w:t>
      </w:r>
    </w:p>
    <w:p w14:paraId="26320A66" w14:textId="2F72A2B9" w:rsidR="006A4259" w:rsidRDefault="006A236E" w:rsidP="00802B5F">
      <w:pPr>
        <w:pStyle w:val="af2"/>
        <w:numPr>
          <w:ilvl w:val="0"/>
          <w:numId w:val="7"/>
        </w:numPr>
        <w:tabs>
          <w:tab w:val="left" w:pos="426"/>
          <w:tab w:val="left" w:pos="709"/>
        </w:tabs>
        <w:spacing w:line="360" w:lineRule="exact"/>
        <w:ind w:left="0" w:firstLine="426"/>
        <w:jc w:val="both"/>
        <w:rPr>
          <w:sz w:val="28"/>
          <w:szCs w:val="28"/>
        </w:rPr>
      </w:pPr>
      <w:r w:rsidRPr="006A236E">
        <w:rPr>
          <w:sz w:val="28"/>
          <w:szCs w:val="28"/>
        </w:rPr>
        <w:lastRenderedPageBreak/>
        <w:t xml:space="preserve">В связи с тем, что </w:t>
      </w:r>
      <w:r>
        <w:rPr>
          <w:sz w:val="28"/>
          <w:szCs w:val="28"/>
        </w:rPr>
        <w:t>действия Б</w:t>
      </w:r>
      <w:r w:rsidR="00EF608B">
        <w:rPr>
          <w:sz w:val="28"/>
          <w:szCs w:val="28"/>
        </w:rPr>
        <w:t>анка не повлияли на</w:t>
      </w:r>
      <w:r>
        <w:rPr>
          <w:sz w:val="28"/>
          <w:szCs w:val="28"/>
        </w:rPr>
        <w:t xml:space="preserve"> </w:t>
      </w:r>
      <w:r w:rsidR="00061A9F">
        <w:rPr>
          <w:sz w:val="28"/>
          <w:szCs w:val="28"/>
        </w:rPr>
        <w:t>результат определения</w:t>
      </w:r>
      <w:r>
        <w:rPr>
          <w:sz w:val="28"/>
          <w:szCs w:val="28"/>
        </w:rPr>
        <w:t xml:space="preserve"> поставщика (подрядчика, исполнителя)</w:t>
      </w:r>
      <w:r w:rsidR="00EF608B">
        <w:rPr>
          <w:sz w:val="28"/>
          <w:szCs w:val="28"/>
        </w:rPr>
        <w:t xml:space="preserve">, </w:t>
      </w:r>
      <w:r w:rsidRPr="006A236E">
        <w:rPr>
          <w:sz w:val="28"/>
          <w:szCs w:val="28"/>
        </w:rPr>
        <w:t>предписание об устранении выявленного нарушения не выдавать.</w:t>
      </w:r>
    </w:p>
    <w:p w14:paraId="7CC9DBCC" w14:textId="556B99D7" w:rsidR="00841980" w:rsidRDefault="00841980" w:rsidP="00675DEA">
      <w:pPr>
        <w:pStyle w:val="af2"/>
        <w:tabs>
          <w:tab w:val="left" w:pos="426"/>
          <w:tab w:val="left" w:pos="709"/>
        </w:tabs>
        <w:spacing w:line="360" w:lineRule="exact"/>
        <w:ind w:left="709"/>
        <w:jc w:val="both"/>
        <w:rPr>
          <w:sz w:val="28"/>
          <w:szCs w:val="28"/>
        </w:rPr>
      </w:pPr>
    </w:p>
    <w:p w14:paraId="390D8BFF" w14:textId="77777777" w:rsidR="00C347EC" w:rsidRPr="006A4259" w:rsidRDefault="00C347EC" w:rsidP="00C347EC">
      <w:pPr>
        <w:pStyle w:val="af2"/>
        <w:tabs>
          <w:tab w:val="left" w:pos="426"/>
          <w:tab w:val="left" w:pos="709"/>
        </w:tabs>
        <w:spacing w:line="360" w:lineRule="exact"/>
        <w:ind w:left="567"/>
        <w:jc w:val="both"/>
        <w:rPr>
          <w:sz w:val="28"/>
          <w:szCs w:val="28"/>
        </w:rPr>
      </w:pPr>
    </w:p>
    <w:p w14:paraId="4E92C319" w14:textId="51DAE7E4" w:rsidR="00220F95" w:rsidRDefault="005D4FF0" w:rsidP="00B42295">
      <w:pPr>
        <w:tabs>
          <w:tab w:val="left" w:pos="709"/>
        </w:tabs>
        <w:spacing w:after="600" w:line="360" w:lineRule="exact"/>
        <w:ind w:firstLine="709"/>
        <w:jc w:val="both"/>
        <w:rPr>
          <w:sz w:val="28"/>
          <w:szCs w:val="28"/>
        </w:rPr>
      </w:pPr>
      <w:r w:rsidRPr="005F71F5">
        <w:rPr>
          <w:sz w:val="28"/>
          <w:szCs w:val="28"/>
        </w:rPr>
        <w:t xml:space="preserve">Настоящее решение может быть обжаловано в </w:t>
      </w:r>
      <w:r>
        <w:rPr>
          <w:sz w:val="28"/>
          <w:szCs w:val="28"/>
        </w:rPr>
        <w:t>судебном порядке</w:t>
      </w:r>
      <w:r w:rsidRPr="005F71F5">
        <w:rPr>
          <w:sz w:val="28"/>
          <w:szCs w:val="28"/>
        </w:rPr>
        <w:t xml:space="preserve"> в течение трех месяцев в установленном законом порядке</w:t>
      </w:r>
      <w:r w:rsidR="000C07E0">
        <w:rPr>
          <w:sz w:val="28"/>
          <w:szCs w:val="28"/>
        </w:rPr>
        <w:t>.</w:t>
      </w:r>
    </w:p>
    <w:p w14:paraId="509C1DBE" w14:textId="77777777" w:rsidR="00D672F4" w:rsidRPr="00D672F4" w:rsidRDefault="00D672F4" w:rsidP="00DA3801">
      <w:pPr>
        <w:autoSpaceDN w:val="0"/>
        <w:spacing w:before="100" w:line="360" w:lineRule="exact"/>
        <w:rPr>
          <w:color w:val="FF0000"/>
          <w:sz w:val="20"/>
          <w:szCs w:val="20"/>
        </w:rPr>
      </w:pPr>
    </w:p>
    <w:p w14:paraId="488F0D3A" w14:textId="77777777" w:rsidR="002B4DF3" w:rsidRDefault="002B4DF3" w:rsidP="0085707C">
      <w:pPr>
        <w:autoSpaceDN w:val="0"/>
        <w:spacing w:line="340" w:lineRule="exact"/>
        <w:rPr>
          <w:color w:val="FF0000"/>
          <w:sz w:val="20"/>
          <w:szCs w:val="20"/>
        </w:rPr>
      </w:pPr>
    </w:p>
    <w:p w14:paraId="749D8F11" w14:textId="77777777" w:rsidR="004633DA" w:rsidRDefault="004633DA" w:rsidP="0085707C">
      <w:pPr>
        <w:autoSpaceDN w:val="0"/>
        <w:spacing w:line="340" w:lineRule="exact"/>
      </w:pPr>
    </w:p>
    <w:p w14:paraId="47CF59D5" w14:textId="77777777" w:rsidR="00EC4C67" w:rsidRDefault="00EC4C67" w:rsidP="0085707C">
      <w:pPr>
        <w:autoSpaceDN w:val="0"/>
        <w:spacing w:line="340" w:lineRule="exact"/>
      </w:pPr>
    </w:p>
    <w:p w14:paraId="22AC0D01" w14:textId="77777777" w:rsidR="00555C04" w:rsidRDefault="00555C04" w:rsidP="0085707C">
      <w:pPr>
        <w:autoSpaceDN w:val="0"/>
        <w:spacing w:line="340" w:lineRule="exact"/>
      </w:pPr>
    </w:p>
    <w:p w14:paraId="3D7BA4E6" w14:textId="77777777" w:rsidR="00555C04" w:rsidRDefault="00555C04" w:rsidP="0085707C">
      <w:pPr>
        <w:autoSpaceDN w:val="0"/>
        <w:spacing w:line="340" w:lineRule="exact"/>
      </w:pPr>
    </w:p>
    <w:p w14:paraId="36167127" w14:textId="77777777" w:rsidR="00555C04" w:rsidRDefault="00555C04" w:rsidP="0085707C">
      <w:pPr>
        <w:autoSpaceDN w:val="0"/>
        <w:spacing w:line="340" w:lineRule="exact"/>
      </w:pPr>
    </w:p>
    <w:p w14:paraId="37429581" w14:textId="77777777" w:rsidR="00334FEC" w:rsidRDefault="00334FEC" w:rsidP="0085707C">
      <w:pPr>
        <w:autoSpaceDN w:val="0"/>
        <w:spacing w:line="340" w:lineRule="exact"/>
      </w:pPr>
    </w:p>
    <w:p w14:paraId="106E56E6" w14:textId="77777777" w:rsidR="00334FEC" w:rsidRDefault="00334FEC" w:rsidP="0085707C">
      <w:pPr>
        <w:autoSpaceDN w:val="0"/>
        <w:spacing w:line="340" w:lineRule="exact"/>
      </w:pPr>
    </w:p>
    <w:p w14:paraId="740871A5" w14:textId="77777777" w:rsidR="00334FEC" w:rsidRDefault="00334FEC" w:rsidP="0085707C">
      <w:pPr>
        <w:autoSpaceDN w:val="0"/>
        <w:spacing w:line="340" w:lineRule="exact"/>
      </w:pPr>
    </w:p>
    <w:p w14:paraId="34937DA8" w14:textId="77777777" w:rsidR="00334FEC" w:rsidRDefault="00334FEC" w:rsidP="0085707C">
      <w:pPr>
        <w:autoSpaceDN w:val="0"/>
        <w:spacing w:line="340" w:lineRule="exact"/>
      </w:pPr>
    </w:p>
    <w:p w14:paraId="331BFDE0" w14:textId="77777777" w:rsidR="00EF608B" w:rsidRDefault="00EF608B" w:rsidP="0085707C">
      <w:pPr>
        <w:autoSpaceDN w:val="0"/>
        <w:spacing w:line="340" w:lineRule="exact"/>
      </w:pPr>
    </w:p>
    <w:p w14:paraId="05C71E69" w14:textId="77777777" w:rsidR="00EF608B" w:rsidRDefault="00EF608B" w:rsidP="0085707C">
      <w:pPr>
        <w:autoSpaceDN w:val="0"/>
        <w:spacing w:line="340" w:lineRule="exact"/>
      </w:pPr>
    </w:p>
    <w:p w14:paraId="5107FC1F" w14:textId="5163ECC3" w:rsidR="00D672F4" w:rsidRPr="0085707C" w:rsidRDefault="00D672F4" w:rsidP="009D193C">
      <w:pPr>
        <w:spacing w:line="240" w:lineRule="exact"/>
        <w:contextualSpacing/>
        <w:rPr>
          <w:color w:val="000000" w:themeColor="text1"/>
          <w:sz w:val="16"/>
          <w:szCs w:val="16"/>
        </w:rPr>
      </w:pPr>
      <w:bookmarkStart w:id="0" w:name="_GoBack"/>
      <w:bookmarkEnd w:id="0"/>
    </w:p>
    <w:sectPr w:rsidR="00D672F4" w:rsidRPr="0085707C" w:rsidSect="00A701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992" w:bottom="567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B3C7D0" w14:textId="77777777" w:rsidR="00611AC5" w:rsidRDefault="00611AC5" w:rsidP="00711C7D">
      <w:r>
        <w:separator/>
      </w:r>
    </w:p>
  </w:endnote>
  <w:endnote w:type="continuationSeparator" w:id="0">
    <w:p w14:paraId="6E4CBABB" w14:textId="77777777" w:rsidR="00611AC5" w:rsidRDefault="00611AC5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9262E" w14:textId="77777777" w:rsidR="00765B4F" w:rsidRDefault="00765B4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3FD73" w14:textId="77777777" w:rsidR="00765B4F" w:rsidRDefault="00765B4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5F31C" w14:textId="77777777" w:rsidR="00765B4F" w:rsidRDefault="00765B4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9F854" w14:textId="77777777" w:rsidR="00611AC5" w:rsidRDefault="00611AC5" w:rsidP="00711C7D">
      <w:r>
        <w:separator/>
      </w:r>
    </w:p>
  </w:footnote>
  <w:footnote w:type="continuationSeparator" w:id="0">
    <w:p w14:paraId="3046D34F" w14:textId="77777777" w:rsidR="00611AC5" w:rsidRDefault="00611AC5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088BA" w14:textId="77777777" w:rsidR="00765B4F" w:rsidRDefault="00765B4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611990"/>
      <w:docPartObj>
        <w:docPartGallery w:val="Page Numbers (Top of Page)"/>
        <w:docPartUnique/>
      </w:docPartObj>
    </w:sdtPr>
    <w:sdtEndPr/>
    <w:sdtContent>
      <w:p w14:paraId="156C3CCB" w14:textId="438C1A3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C9E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5970" w14:textId="77777777" w:rsidR="00765B4F" w:rsidRDefault="00765B4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4146C"/>
    <w:rsid w:val="00041D42"/>
    <w:rsid w:val="00043DBB"/>
    <w:rsid w:val="00051F9B"/>
    <w:rsid w:val="00061A9F"/>
    <w:rsid w:val="00067700"/>
    <w:rsid w:val="00081ECA"/>
    <w:rsid w:val="000836F9"/>
    <w:rsid w:val="00084A8B"/>
    <w:rsid w:val="00094CC4"/>
    <w:rsid w:val="0009676E"/>
    <w:rsid w:val="000A37BC"/>
    <w:rsid w:val="000A5B01"/>
    <w:rsid w:val="000A63E2"/>
    <w:rsid w:val="000A6823"/>
    <w:rsid w:val="000B4F74"/>
    <w:rsid w:val="000C07E0"/>
    <w:rsid w:val="000C62A6"/>
    <w:rsid w:val="000D08B3"/>
    <w:rsid w:val="000D3A03"/>
    <w:rsid w:val="000D3FCB"/>
    <w:rsid w:val="000D4564"/>
    <w:rsid w:val="000D66CC"/>
    <w:rsid w:val="000F268E"/>
    <w:rsid w:val="00114E0B"/>
    <w:rsid w:val="00114EFB"/>
    <w:rsid w:val="00123D4C"/>
    <w:rsid w:val="00126CDB"/>
    <w:rsid w:val="00142456"/>
    <w:rsid w:val="0014741A"/>
    <w:rsid w:val="0015390E"/>
    <w:rsid w:val="00175939"/>
    <w:rsid w:val="00176175"/>
    <w:rsid w:val="001801BD"/>
    <w:rsid w:val="001930F4"/>
    <w:rsid w:val="001A1EA1"/>
    <w:rsid w:val="001B79CE"/>
    <w:rsid w:val="001C7014"/>
    <w:rsid w:val="001D1A6E"/>
    <w:rsid w:val="001E4F8D"/>
    <w:rsid w:val="001F2674"/>
    <w:rsid w:val="001F5846"/>
    <w:rsid w:val="00200E5A"/>
    <w:rsid w:val="00207A11"/>
    <w:rsid w:val="00210CA9"/>
    <w:rsid w:val="00212299"/>
    <w:rsid w:val="00220F95"/>
    <w:rsid w:val="0022281D"/>
    <w:rsid w:val="00222B44"/>
    <w:rsid w:val="00232013"/>
    <w:rsid w:val="002435CE"/>
    <w:rsid w:val="00243E7F"/>
    <w:rsid w:val="00243E92"/>
    <w:rsid w:val="0024515D"/>
    <w:rsid w:val="00245191"/>
    <w:rsid w:val="0024592A"/>
    <w:rsid w:val="00247519"/>
    <w:rsid w:val="002713D6"/>
    <w:rsid w:val="00280EC1"/>
    <w:rsid w:val="00281016"/>
    <w:rsid w:val="00286FAC"/>
    <w:rsid w:val="002B4DF3"/>
    <w:rsid w:val="002C590F"/>
    <w:rsid w:val="002D4648"/>
    <w:rsid w:val="002E2278"/>
    <w:rsid w:val="002E4C98"/>
    <w:rsid w:val="002F112B"/>
    <w:rsid w:val="002F6659"/>
    <w:rsid w:val="00310B2D"/>
    <w:rsid w:val="003163F1"/>
    <w:rsid w:val="003205CE"/>
    <w:rsid w:val="00325D29"/>
    <w:rsid w:val="0033116C"/>
    <w:rsid w:val="00332180"/>
    <w:rsid w:val="00334FEC"/>
    <w:rsid w:val="00363B4A"/>
    <w:rsid w:val="00376B3B"/>
    <w:rsid w:val="0038233B"/>
    <w:rsid w:val="00392D89"/>
    <w:rsid w:val="00395A5E"/>
    <w:rsid w:val="003B6CA8"/>
    <w:rsid w:val="003C0F37"/>
    <w:rsid w:val="003C77C0"/>
    <w:rsid w:val="003C7B25"/>
    <w:rsid w:val="003D3A78"/>
    <w:rsid w:val="003E4365"/>
    <w:rsid w:val="003F3AA0"/>
    <w:rsid w:val="003F643D"/>
    <w:rsid w:val="0041383C"/>
    <w:rsid w:val="00427F29"/>
    <w:rsid w:val="00431754"/>
    <w:rsid w:val="0043286A"/>
    <w:rsid w:val="00444455"/>
    <w:rsid w:val="0045093D"/>
    <w:rsid w:val="004555AB"/>
    <w:rsid w:val="00461F03"/>
    <w:rsid w:val="00462241"/>
    <w:rsid w:val="004633DA"/>
    <w:rsid w:val="0047419E"/>
    <w:rsid w:val="00484C9E"/>
    <w:rsid w:val="00491E10"/>
    <w:rsid w:val="004A22DC"/>
    <w:rsid w:val="004A48A3"/>
    <w:rsid w:val="004B0E1F"/>
    <w:rsid w:val="004B18CE"/>
    <w:rsid w:val="004B3393"/>
    <w:rsid w:val="004B3D9E"/>
    <w:rsid w:val="004B5457"/>
    <w:rsid w:val="004B7018"/>
    <w:rsid w:val="004D3FEF"/>
    <w:rsid w:val="004D4526"/>
    <w:rsid w:val="004D4B84"/>
    <w:rsid w:val="004F19EC"/>
    <w:rsid w:val="004F6618"/>
    <w:rsid w:val="004F7FF7"/>
    <w:rsid w:val="00505905"/>
    <w:rsid w:val="00512940"/>
    <w:rsid w:val="0053266B"/>
    <w:rsid w:val="00544F53"/>
    <w:rsid w:val="005470BD"/>
    <w:rsid w:val="005510B9"/>
    <w:rsid w:val="00555C04"/>
    <w:rsid w:val="005A715D"/>
    <w:rsid w:val="005B352A"/>
    <w:rsid w:val="005B72A0"/>
    <w:rsid w:val="005C057A"/>
    <w:rsid w:val="005C12BB"/>
    <w:rsid w:val="005C2AF1"/>
    <w:rsid w:val="005C41B7"/>
    <w:rsid w:val="005C6675"/>
    <w:rsid w:val="005D4FF0"/>
    <w:rsid w:val="005E05B2"/>
    <w:rsid w:val="005E1A32"/>
    <w:rsid w:val="005F56C5"/>
    <w:rsid w:val="00601EBE"/>
    <w:rsid w:val="00611AC5"/>
    <w:rsid w:val="00612045"/>
    <w:rsid w:val="00620822"/>
    <w:rsid w:val="00622DF6"/>
    <w:rsid w:val="00626FEE"/>
    <w:rsid w:val="00633D53"/>
    <w:rsid w:val="00637722"/>
    <w:rsid w:val="00645D6F"/>
    <w:rsid w:val="00651A14"/>
    <w:rsid w:val="00666390"/>
    <w:rsid w:val="00675DEA"/>
    <w:rsid w:val="00681F2C"/>
    <w:rsid w:val="00690654"/>
    <w:rsid w:val="006A236E"/>
    <w:rsid w:val="006A37E1"/>
    <w:rsid w:val="006A4259"/>
    <w:rsid w:val="006B447C"/>
    <w:rsid w:val="006C2DB3"/>
    <w:rsid w:val="006C65B9"/>
    <w:rsid w:val="006D6BE0"/>
    <w:rsid w:val="006E02FB"/>
    <w:rsid w:val="006E1FF3"/>
    <w:rsid w:val="006E2CC2"/>
    <w:rsid w:val="006E3778"/>
    <w:rsid w:val="006E6468"/>
    <w:rsid w:val="006F2684"/>
    <w:rsid w:val="006F4937"/>
    <w:rsid w:val="007004C5"/>
    <w:rsid w:val="00711C7D"/>
    <w:rsid w:val="00721E28"/>
    <w:rsid w:val="00736734"/>
    <w:rsid w:val="0073764E"/>
    <w:rsid w:val="007454CA"/>
    <w:rsid w:val="00750172"/>
    <w:rsid w:val="00755ED8"/>
    <w:rsid w:val="00761994"/>
    <w:rsid w:val="007647C6"/>
    <w:rsid w:val="00765B4F"/>
    <w:rsid w:val="00771F75"/>
    <w:rsid w:val="00772928"/>
    <w:rsid w:val="00776647"/>
    <w:rsid w:val="00777C5E"/>
    <w:rsid w:val="00787196"/>
    <w:rsid w:val="00797531"/>
    <w:rsid w:val="007A0B8C"/>
    <w:rsid w:val="007B1EB8"/>
    <w:rsid w:val="007B753F"/>
    <w:rsid w:val="007C0CA9"/>
    <w:rsid w:val="007C4C06"/>
    <w:rsid w:val="007D3559"/>
    <w:rsid w:val="007D5372"/>
    <w:rsid w:val="007D628B"/>
    <w:rsid w:val="007E61DD"/>
    <w:rsid w:val="007E7F33"/>
    <w:rsid w:val="007F6BD0"/>
    <w:rsid w:val="00802B5F"/>
    <w:rsid w:val="00817A44"/>
    <w:rsid w:val="00824EEE"/>
    <w:rsid w:val="0083146F"/>
    <w:rsid w:val="008341B1"/>
    <w:rsid w:val="00841938"/>
    <w:rsid w:val="00841980"/>
    <w:rsid w:val="00841E32"/>
    <w:rsid w:val="0085707C"/>
    <w:rsid w:val="008623B9"/>
    <w:rsid w:val="008728DB"/>
    <w:rsid w:val="00875E16"/>
    <w:rsid w:val="00893DE2"/>
    <w:rsid w:val="008A11D9"/>
    <w:rsid w:val="008A4008"/>
    <w:rsid w:val="008B16AE"/>
    <w:rsid w:val="008D7CB3"/>
    <w:rsid w:val="008F16FD"/>
    <w:rsid w:val="008F2BA7"/>
    <w:rsid w:val="0090165C"/>
    <w:rsid w:val="009264AC"/>
    <w:rsid w:val="0093692E"/>
    <w:rsid w:val="00936A09"/>
    <w:rsid w:val="00936EF3"/>
    <w:rsid w:val="009421F9"/>
    <w:rsid w:val="0094429F"/>
    <w:rsid w:val="009610C2"/>
    <w:rsid w:val="0096521D"/>
    <w:rsid w:val="00970916"/>
    <w:rsid w:val="0097643F"/>
    <w:rsid w:val="009814B9"/>
    <w:rsid w:val="00995ECC"/>
    <w:rsid w:val="009A157A"/>
    <w:rsid w:val="009A31BC"/>
    <w:rsid w:val="009A42A1"/>
    <w:rsid w:val="009B53ED"/>
    <w:rsid w:val="009C69B7"/>
    <w:rsid w:val="009D193C"/>
    <w:rsid w:val="009E48D0"/>
    <w:rsid w:val="00A10965"/>
    <w:rsid w:val="00A23887"/>
    <w:rsid w:val="00A25121"/>
    <w:rsid w:val="00A67497"/>
    <w:rsid w:val="00A701AD"/>
    <w:rsid w:val="00A738FA"/>
    <w:rsid w:val="00A74AA6"/>
    <w:rsid w:val="00A86616"/>
    <w:rsid w:val="00A93664"/>
    <w:rsid w:val="00AA09D4"/>
    <w:rsid w:val="00AA26D7"/>
    <w:rsid w:val="00AC1E61"/>
    <w:rsid w:val="00AC3570"/>
    <w:rsid w:val="00AD2B95"/>
    <w:rsid w:val="00AD57D0"/>
    <w:rsid w:val="00AE0467"/>
    <w:rsid w:val="00AF1D8B"/>
    <w:rsid w:val="00AF2908"/>
    <w:rsid w:val="00B01F8A"/>
    <w:rsid w:val="00B0774A"/>
    <w:rsid w:val="00B143B4"/>
    <w:rsid w:val="00B17481"/>
    <w:rsid w:val="00B42295"/>
    <w:rsid w:val="00B44011"/>
    <w:rsid w:val="00B543CD"/>
    <w:rsid w:val="00B55007"/>
    <w:rsid w:val="00B55A29"/>
    <w:rsid w:val="00B71496"/>
    <w:rsid w:val="00B86B63"/>
    <w:rsid w:val="00B972D1"/>
    <w:rsid w:val="00BA1365"/>
    <w:rsid w:val="00BA268F"/>
    <w:rsid w:val="00BA4452"/>
    <w:rsid w:val="00BB1073"/>
    <w:rsid w:val="00BC27A5"/>
    <w:rsid w:val="00BD310E"/>
    <w:rsid w:val="00BE00F8"/>
    <w:rsid w:val="00BE4EA4"/>
    <w:rsid w:val="00BE7610"/>
    <w:rsid w:val="00C01ECE"/>
    <w:rsid w:val="00C04C6F"/>
    <w:rsid w:val="00C33FDE"/>
    <w:rsid w:val="00C3408A"/>
    <w:rsid w:val="00C347EC"/>
    <w:rsid w:val="00C34F91"/>
    <w:rsid w:val="00C41680"/>
    <w:rsid w:val="00C42586"/>
    <w:rsid w:val="00C750D7"/>
    <w:rsid w:val="00C831B7"/>
    <w:rsid w:val="00C87566"/>
    <w:rsid w:val="00C955E3"/>
    <w:rsid w:val="00C97C54"/>
    <w:rsid w:val="00CB05FC"/>
    <w:rsid w:val="00CC35BB"/>
    <w:rsid w:val="00CD2699"/>
    <w:rsid w:val="00CD4995"/>
    <w:rsid w:val="00CE364C"/>
    <w:rsid w:val="00CF7E5F"/>
    <w:rsid w:val="00D023D7"/>
    <w:rsid w:val="00D13836"/>
    <w:rsid w:val="00D237D5"/>
    <w:rsid w:val="00D31C31"/>
    <w:rsid w:val="00D35ADF"/>
    <w:rsid w:val="00D5355E"/>
    <w:rsid w:val="00D672F4"/>
    <w:rsid w:val="00D80EAA"/>
    <w:rsid w:val="00D842E1"/>
    <w:rsid w:val="00D85D40"/>
    <w:rsid w:val="00D85EFB"/>
    <w:rsid w:val="00DA0DF1"/>
    <w:rsid w:val="00DA105B"/>
    <w:rsid w:val="00DA3801"/>
    <w:rsid w:val="00DB32EE"/>
    <w:rsid w:val="00DC25F4"/>
    <w:rsid w:val="00DC4619"/>
    <w:rsid w:val="00DE08BC"/>
    <w:rsid w:val="00DF32D1"/>
    <w:rsid w:val="00DF614C"/>
    <w:rsid w:val="00E0401D"/>
    <w:rsid w:val="00E1400B"/>
    <w:rsid w:val="00E529F5"/>
    <w:rsid w:val="00E629F4"/>
    <w:rsid w:val="00E709E8"/>
    <w:rsid w:val="00E71178"/>
    <w:rsid w:val="00E72F72"/>
    <w:rsid w:val="00E85065"/>
    <w:rsid w:val="00E87E92"/>
    <w:rsid w:val="00E90896"/>
    <w:rsid w:val="00E9127B"/>
    <w:rsid w:val="00EC311F"/>
    <w:rsid w:val="00EC4C67"/>
    <w:rsid w:val="00EC5C1A"/>
    <w:rsid w:val="00EC6791"/>
    <w:rsid w:val="00ED73E6"/>
    <w:rsid w:val="00EF0C19"/>
    <w:rsid w:val="00EF587C"/>
    <w:rsid w:val="00EF608B"/>
    <w:rsid w:val="00F01E3D"/>
    <w:rsid w:val="00F150BE"/>
    <w:rsid w:val="00F201D3"/>
    <w:rsid w:val="00F22D0B"/>
    <w:rsid w:val="00F262DC"/>
    <w:rsid w:val="00F3577C"/>
    <w:rsid w:val="00F446F8"/>
    <w:rsid w:val="00F44F2A"/>
    <w:rsid w:val="00F511F5"/>
    <w:rsid w:val="00F52702"/>
    <w:rsid w:val="00F56BCF"/>
    <w:rsid w:val="00F604C3"/>
    <w:rsid w:val="00F607FA"/>
    <w:rsid w:val="00FA243E"/>
    <w:rsid w:val="00FD56D5"/>
    <w:rsid w:val="00FE5B6D"/>
    <w:rsid w:val="00FF1EF6"/>
    <w:rsid w:val="00FF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EFDAB-DE25-41ED-B089-E85A3546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6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Евгажуков Ислам Хасанович</cp:lastModifiedBy>
  <cp:revision>60</cp:revision>
  <cp:lastPrinted>2024-01-17T16:33:00Z</cp:lastPrinted>
  <dcterms:created xsi:type="dcterms:W3CDTF">2022-12-12T08:34:00Z</dcterms:created>
  <dcterms:modified xsi:type="dcterms:W3CDTF">2024-01-17T16:51:00Z</dcterms:modified>
</cp:coreProperties>
</file>