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7A7A94" w14:paraId="17D3C867" w14:textId="77777777" w:rsidTr="00317F9B">
        <w:tc>
          <w:tcPr>
            <w:tcW w:w="4402" w:type="dxa"/>
          </w:tcPr>
          <w:p w14:paraId="569F7D2A" w14:textId="77777777" w:rsidR="0023148F" w:rsidRPr="007A7A94" w:rsidRDefault="0023148F">
            <w:pPr>
              <w:spacing w:line="256" w:lineRule="auto"/>
              <w:rPr>
                <w:iCs/>
                <w:sz w:val="27"/>
                <w:szCs w:val="27"/>
                <w:lang w:eastAsia="en-US"/>
              </w:rPr>
            </w:pPr>
          </w:p>
        </w:tc>
        <w:tc>
          <w:tcPr>
            <w:tcW w:w="5096" w:type="dxa"/>
          </w:tcPr>
          <w:p w14:paraId="00B26638" w14:textId="77777777" w:rsidR="008668D8" w:rsidRPr="007A7A94" w:rsidRDefault="008668D8" w:rsidP="00541C72">
            <w:pPr>
              <w:spacing w:line="256" w:lineRule="auto"/>
              <w:rPr>
                <w:iCs/>
                <w:sz w:val="27"/>
                <w:szCs w:val="27"/>
                <w:lang w:eastAsia="en-US"/>
              </w:rPr>
            </w:pPr>
          </w:p>
          <w:p w14:paraId="07618FE6" w14:textId="77777777" w:rsidR="007A7A94" w:rsidRPr="007A7A94" w:rsidRDefault="007A7A94" w:rsidP="007A7A94">
            <w:pPr>
              <w:spacing w:line="256" w:lineRule="auto"/>
              <w:rPr>
                <w:iCs/>
                <w:sz w:val="27"/>
                <w:szCs w:val="27"/>
                <w:lang w:eastAsia="en-US"/>
              </w:rPr>
            </w:pPr>
          </w:p>
          <w:p w14:paraId="44DA2BF8" w14:textId="77777777" w:rsidR="007A7A94" w:rsidRPr="007A7A94" w:rsidRDefault="007A7A94" w:rsidP="007A7A94">
            <w:pPr>
              <w:spacing w:line="256" w:lineRule="auto"/>
              <w:rPr>
                <w:iCs/>
                <w:sz w:val="27"/>
                <w:szCs w:val="27"/>
                <w:lang w:eastAsia="en-US"/>
              </w:rPr>
            </w:pPr>
          </w:p>
          <w:p w14:paraId="0BE34A33" w14:textId="77777777" w:rsidR="007F61C4" w:rsidRPr="007F61C4" w:rsidRDefault="007F61C4" w:rsidP="007F61C4">
            <w:pPr>
              <w:spacing w:line="256" w:lineRule="auto"/>
              <w:rPr>
                <w:iCs/>
                <w:sz w:val="27"/>
                <w:szCs w:val="27"/>
                <w:lang w:eastAsia="en-US"/>
              </w:rPr>
            </w:pPr>
            <w:r w:rsidRPr="007F61C4">
              <w:rPr>
                <w:iCs/>
                <w:sz w:val="27"/>
                <w:szCs w:val="27"/>
                <w:lang w:eastAsia="en-US"/>
              </w:rPr>
              <w:t xml:space="preserve">Управление Судебного департамента </w:t>
            </w:r>
          </w:p>
          <w:p w14:paraId="29A24D1D" w14:textId="77777777" w:rsidR="007F61C4" w:rsidRPr="007F61C4" w:rsidRDefault="007F61C4" w:rsidP="007F61C4">
            <w:pPr>
              <w:spacing w:line="256" w:lineRule="auto"/>
              <w:rPr>
                <w:iCs/>
                <w:sz w:val="27"/>
                <w:szCs w:val="27"/>
                <w:lang w:eastAsia="en-US"/>
              </w:rPr>
            </w:pPr>
            <w:r w:rsidRPr="007F61C4">
              <w:rPr>
                <w:iCs/>
                <w:sz w:val="27"/>
                <w:szCs w:val="27"/>
                <w:lang w:eastAsia="en-US"/>
              </w:rPr>
              <w:t>в Ленинградской области</w:t>
            </w:r>
          </w:p>
          <w:p w14:paraId="5275090E" w14:textId="77777777" w:rsidR="007F61C4" w:rsidRPr="007F61C4" w:rsidRDefault="007F61C4" w:rsidP="007F61C4">
            <w:pPr>
              <w:spacing w:line="256" w:lineRule="auto"/>
              <w:rPr>
                <w:iCs/>
                <w:sz w:val="27"/>
                <w:szCs w:val="27"/>
                <w:lang w:eastAsia="en-US"/>
              </w:rPr>
            </w:pPr>
            <w:r w:rsidRPr="007F61C4">
              <w:rPr>
                <w:iCs/>
                <w:sz w:val="27"/>
                <w:szCs w:val="27"/>
                <w:lang w:eastAsia="en-US"/>
              </w:rPr>
              <w:t>ул. Большая Морская, д. 35,</w:t>
            </w:r>
          </w:p>
          <w:p w14:paraId="6EE94EC7" w14:textId="77777777" w:rsidR="007F61C4" w:rsidRPr="007F61C4" w:rsidRDefault="007F61C4" w:rsidP="007F61C4">
            <w:pPr>
              <w:spacing w:line="256" w:lineRule="auto"/>
              <w:rPr>
                <w:iCs/>
                <w:sz w:val="27"/>
                <w:szCs w:val="27"/>
                <w:lang w:eastAsia="en-US"/>
              </w:rPr>
            </w:pPr>
            <w:r w:rsidRPr="007F61C4">
              <w:rPr>
                <w:iCs/>
                <w:sz w:val="27"/>
                <w:szCs w:val="27"/>
                <w:lang w:eastAsia="en-US"/>
              </w:rPr>
              <w:t>Санкт-Петербург, 190000</w:t>
            </w:r>
          </w:p>
          <w:p w14:paraId="07800954" w14:textId="77777777" w:rsidR="007F61C4" w:rsidRPr="007F61C4" w:rsidRDefault="007F61C4" w:rsidP="007F61C4">
            <w:pPr>
              <w:spacing w:line="256" w:lineRule="auto"/>
              <w:rPr>
                <w:iCs/>
                <w:sz w:val="27"/>
                <w:szCs w:val="27"/>
                <w:lang w:eastAsia="en-US"/>
              </w:rPr>
            </w:pPr>
            <w:r w:rsidRPr="007F61C4">
              <w:rPr>
                <w:iCs/>
                <w:sz w:val="27"/>
                <w:szCs w:val="27"/>
                <w:lang w:eastAsia="en-US"/>
              </w:rPr>
              <w:t>эл. почта: usd.lo@sudrf.ru</w:t>
            </w:r>
          </w:p>
          <w:p w14:paraId="55F297AF" w14:textId="77777777" w:rsidR="007F61C4" w:rsidRPr="007F61C4" w:rsidRDefault="007F61C4" w:rsidP="007F61C4">
            <w:pPr>
              <w:spacing w:line="256" w:lineRule="auto"/>
              <w:rPr>
                <w:iCs/>
                <w:sz w:val="27"/>
                <w:szCs w:val="27"/>
                <w:lang w:eastAsia="en-US"/>
              </w:rPr>
            </w:pPr>
          </w:p>
          <w:p w14:paraId="56B1E8F1" w14:textId="77777777" w:rsidR="007F61C4" w:rsidRPr="007F61C4" w:rsidRDefault="007F61C4" w:rsidP="007F61C4">
            <w:pPr>
              <w:spacing w:line="256" w:lineRule="auto"/>
              <w:rPr>
                <w:iCs/>
                <w:sz w:val="27"/>
                <w:szCs w:val="27"/>
                <w:lang w:eastAsia="en-US"/>
              </w:rPr>
            </w:pPr>
            <w:r w:rsidRPr="007F61C4">
              <w:rPr>
                <w:iCs/>
                <w:sz w:val="27"/>
                <w:szCs w:val="27"/>
                <w:lang w:eastAsia="en-US"/>
              </w:rPr>
              <w:t>ООО «РТС-тендер»</w:t>
            </w:r>
          </w:p>
          <w:p w14:paraId="024253A0" w14:textId="77777777" w:rsidR="007F61C4" w:rsidRPr="007F61C4" w:rsidRDefault="007F61C4" w:rsidP="007F61C4">
            <w:pPr>
              <w:spacing w:line="256" w:lineRule="auto"/>
              <w:rPr>
                <w:iCs/>
                <w:sz w:val="27"/>
                <w:szCs w:val="27"/>
                <w:lang w:eastAsia="en-US"/>
              </w:rPr>
            </w:pPr>
            <w:r w:rsidRPr="007F61C4">
              <w:rPr>
                <w:iCs/>
                <w:sz w:val="27"/>
                <w:szCs w:val="27"/>
                <w:lang w:eastAsia="en-US"/>
              </w:rPr>
              <w:t>наб. Тараса Шевченко, д. 23А,</w:t>
            </w:r>
          </w:p>
          <w:p w14:paraId="458ECE15" w14:textId="77777777" w:rsidR="007F61C4" w:rsidRPr="007F61C4" w:rsidRDefault="007F61C4" w:rsidP="007F61C4">
            <w:pPr>
              <w:spacing w:line="256" w:lineRule="auto"/>
              <w:rPr>
                <w:iCs/>
                <w:sz w:val="27"/>
                <w:szCs w:val="27"/>
                <w:lang w:eastAsia="en-US"/>
              </w:rPr>
            </w:pPr>
            <w:r w:rsidRPr="007F61C4">
              <w:rPr>
                <w:iCs/>
                <w:sz w:val="27"/>
                <w:szCs w:val="27"/>
                <w:lang w:eastAsia="en-US"/>
              </w:rPr>
              <w:t>Москва, 121151</w:t>
            </w:r>
          </w:p>
          <w:p w14:paraId="1284D4E0" w14:textId="77777777" w:rsidR="007F61C4" w:rsidRPr="007F61C4" w:rsidRDefault="007F61C4" w:rsidP="007F61C4">
            <w:pPr>
              <w:spacing w:line="256" w:lineRule="auto"/>
              <w:rPr>
                <w:iCs/>
                <w:sz w:val="27"/>
                <w:szCs w:val="27"/>
                <w:lang w:eastAsia="en-US"/>
              </w:rPr>
            </w:pPr>
            <w:r w:rsidRPr="007F61C4">
              <w:rPr>
                <w:iCs/>
                <w:sz w:val="27"/>
                <w:szCs w:val="27"/>
                <w:lang w:eastAsia="en-US"/>
              </w:rPr>
              <w:t>факс: +7 (495) 733-95-19</w:t>
            </w:r>
          </w:p>
          <w:p w14:paraId="0CE7464E" w14:textId="77777777" w:rsidR="007F61C4" w:rsidRPr="007F61C4" w:rsidRDefault="007F61C4" w:rsidP="007F61C4">
            <w:pPr>
              <w:spacing w:line="256" w:lineRule="auto"/>
              <w:rPr>
                <w:iCs/>
                <w:sz w:val="27"/>
                <w:szCs w:val="27"/>
                <w:lang w:eastAsia="en-US"/>
              </w:rPr>
            </w:pPr>
          </w:p>
          <w:p w14:paraId="1F80E944" w14:textId="77777777" w:rsidR="007F61C4" w:rsidRPr="007F61C4" w:rsidRDefault="007F61C4" w:rsidP="007F61C4">
            <w:pPr>
              <w:spacing w:line="256" w:lineRule="auto"/>
              <w:rPr>
                <w:iCs/>
                <w:sz w:val="27"/>
                <w:szCs w:val="27"/>
                <w:lang w:eastAsia="en-US"/>
              </w:rPr>
            </w:pPr>
            <w:r w:rsidRPr="007F61C4">
              <w:rPr>
                <w:iCs/>
                <w:sz w:val="27"/>
                <w:szCs w:val="27"/>
                <w:lang w:eastAsia="en-US"/>
              </w:rPr>
              <w:t>ООО «Велес»</w:t>
            </w:r>
          </w:p>
          <w:p w14:paraId="2F81A1C2" w14:textId="77777777" w:rsidR="007F61C4" w:rsidRPr="007F61C4" w:rsidRDefault="007F61C4" w:rsidP="007F61C4">
            <w:pPr>
              <w:spacing w:line="256" w:lineRule="auto"/>
              <w:rPr>
                <w:iCs/>
                <w:sz w:val="27"/>
                <w:szCs w:val="27"/>
                <w:lang w:eastAsia="en-US"/>
              </w:rPr>
            </w:pPr>
            <w:r w:rsidRPr="007F61C4">
              <w:rPr>
                <w:iCs/>
                <w:sz w:val="27"/>
                <w:szCs w:val="27"/>
                <w:lang w:eastAsia="en-US"/>
              </w:rPr>
              <w:t xml:space="preserve">ул. Дегтярёва, д. 4, лит. А, оф. 603, </w:t>
            </w:r>
          </w:p>
          <w:p w14:paraId="1B2750F7" w14:textId="77777777" w:rsidR="007F61C4" w:rsidRPr="007F61C4" w:rsidRDefault="007F61C4" w:rsidP="007F61C4">
            <w:pPr>
              <w:spacing w:line="256" w:lineRule="auto"/>
              <w:rPr>
                <w:iCs/>
                <w:sz w:val="27"/>
                <w:szCs w:val="27"/>
                <w:lang w:eastAsia="en-US"/>
              </w:rPr>
            </w:pPr>
            <w:r w:rsidRPr="007F61C4">
              <w:rPr>
                <w:iCs/>
                <w:sz w:val="27"/>
                <w:szCs w:val="27"/>
                <w:lang w:eastAsia="en-US"/>
              </w:rPr>
              <w:t>Санкт-Петербург, 195248</w:t>
            </w:r>
          </w:p>
          <w:p w14:paraId="3FA4295E" w14:textId="4E59E421" w:rsidR="0023148F" w:rsidRPr="007A7A94" w:rsidRDefault="007F61C4" w:rsidP="007F61C4">
            <w:pPr>
              <w:spacing w:line="256" w:lineRule="auto"/>
              <w:rPr>
                <w:iCs/>
                <w:sz w:val="27"/>
                <w:szCs w:val="27"/>
                <w:lang w:eastAsia="en-US"/>
              </w:rPr>
            </w:pPr>
            <w:r w:rsidRPr="007F61C4">
              <w:rPr>
                <w:iCs/>
                <w:sz w:val="27"/>
                <w:szCs w:val="27"/>
                <w:lang w:eastAsia="en-US"/>
              </w:rPr>
              <w:t>тел.: a9632093@yandex.ru</w:t>
            </w:r>
          </w:p>
        </w:tc>
      </w:tr>
      <w:tr w:rsidR="0023148F" w:rsidRPr="007A7A94" w14:paraId="6AF312E2" w14:textId="77777777" w:rsidTr="00317F9B">
        <w:trPr>
          <w:gridAfter w:val="1"/>
          <w:wAfter w:w="5096" w:type="dxa"/>
        </w:trPr>
        <w:tc>
          <w:tcPr>
            <w:tcW w:w="4402" w:type="dxa"/>
          </w:tcPr>
          <w:p w14:paraId="32BBD54F" w14:textId="77777777" w:rsidR="0023148F" w:rsidRPr="007A7A94" w:rsidRDefault="0023148F">
            <w:pPr>
              <w:spacing w:line="256" w:lineRule="auto"/>
              <w:ind w:right="-908"/>
              <w:rPr>
                <w:sz w:val="27"/>
                <w:szCs w:val="27"/>
                <w:lang w:eastAsia="en-US"/>
              </w:rPr>
            </w:pPr>
          </w:p>
        </w:tc>
      </w:tr>
    </w:tbl>
    <w:p w14:paraId="502A7530" w14:textId="77777777" w:rsidR="008668D8" w:rsidRDefault="008668D8" w:rsidP="0023148F">
      <w:pPr>
        <w:jc w:val="center"/>
        <w:rPr>
          <w:b/>
          <w:sz w:val="27"/>
          <w:szCs w:val="27"/>
        </w:rPr>
      </w:pPr>
    </w:p>
    <w:p w14:paraId="64A04DEA" w14:textId="77777777" w:rsidR="001A3E13" w:rsidRDefault="001A3E13" w:rsidP="0023148F">
      <w:pPr>
        <w:jc w:val="center"/>
        <w:rPr>
          <w:b/>
          <w:sz w:val="27"/>
          <w:szCs w:val="27"/>
        </w:rPr>
      </w:pPr>
    </w:p>
    <w:p w14:paraId="74D9F6F3" w14:textId="77777777" w:rsidR="001A3E13" w:rsidRDefault="001A3E13" w:rsidP="0023148F">
      <w:pPr>
        <w:jc w:val="center"/>
        <w:rPr>
          <w:b/>
          <w:sz w:val="27"/>
          <w:szCs w:val="27"/>
        </w:rPr>
      </w:pPr>
    </w:p>
    <w:p w14:paraId="68E3CC86" w14:textId="77777777" w:rsidR="001A3E13" w:rsidRPr="007A7A94" w:rsidRDefault="001A3E13" w:rsidP="0023148F">
      <w:pPr>
        <w:jc w:val="center"/>
        <w:rPr>
          <w:b/>
          <w:sz w:val="27"/>
          <w:szCs w:val="27"/>
        </w:rPr>
      </w:pPr>
    </w:p>
    <w:p w14:paraId="7ABC06F1" w14:textId="77777777" w:rsidR="0023148F" w:rsidRPr="007A7A94" w:rsidRDefault="0023148F" w:rsidP="0023148F">
      <w:pPr>
        <w:jc w:val="center"/>
        <w:rPr>
          <w:b/>
          <w:sz w:val="27"/>
          <w:szCs w:val="27"/>
        </w:rPr>
      </w:pPr>
      <w:r w:rsidRPr="007A7A94">
        <w:rPr>
          <w:b/>
          <w:sz w:val="27"/>
          <w:szCs w:val="27"/>
        </w:rPr>
        <w:t>РЕШЕНИЕ</w:t>
      </w:r>
    </w:p>
    <w:p w14:paraId="5B004795" w14:textId="70B4CA40" w:rsidR="008668D8" w:rsidRPr="00033CD0" w:rsidRDefault="0023148F" w:rsidP="0023148F">
      <w:pPr>
        <w:jc w:val="center"/>
        <w:rPr>
          <w:b/>
          <w:sz w:val="27"/>
          <w:szCs w:val="27"/>
        </w:rPr>
      </w:pPr>
      <w:r w:rsidRPr="007A7A94">
        <w:rPr>
          <w:sz w:val="27"/>
          <w:szCs w:val="27"/>
        </w:rPr>
        <w:t xml:space="preserve">по делу </w:t>
      </w:r>
      <w:r w:rsidRPr="007A7A94">
        <w:rPr>
          <w:b/>
          <w:sz w:val="27"/>
          <w:szCs w:val="27"/>
        </w:rPr>
        <w:t xml:space="preserve">№ </w:t>
      </w:r>
      <w:bookmarkStart w:id="0" w:name="_Hlk23889619"/>
      <w:r w:rsidRPr="007A7A94">
        <w:rPr>
          <w:b/>
          <w:sz w:val="27"/>
          <w:szCs w:val="27"/>
        </w:rPr>
        <w:t>44-</w:t>
      </w:r>
      <w:r w:rsidR="00CE3211">
        <w:rPr>
          <w:b/>
          <w:sz w:val="27"/>
          <w:szCs w:val="27"/>
        </w:rPr>
        <w:t>72</w:t>
      </w:r>
      <w:r w:rsidRPr="007A7A94">
        <w:rPr>
          <w:b/>
          <w:sz w:val="27"/>
          <w:szCs w:val="27"/>
        </w:rPr>
        <w:t>/</w:t>
      </w:r>
      <w:bookmarkEnd w:id="0"/>
      <w:r w:rsidRPr="007A7A94">
        <w:rPr>
          <w:b/>
          <w:sz w:val="27"/>
          <w:szCs w:val="27"/>
        </w:rPr>
        <w:t>2</w:t>
      </w:r>
      <w:r w:rsidR="007F61C4" w:rsidRPr="00033CD0">
        <w:rPr>
          <w:b/>
          <w:sz w:val="27"/>
          <w:szCs w:val="27"/>
        </w:rPr>
        <w:t>4</w:t>
      </w:r>
    </w:p>
    <w:p w14:paraId="1A634B02" w14:textId="34C6F825" w:rsidR="0023148F" w:rsidRPr="007A7A94" w:rsidRDefault="00501230" w:rsidP="0023148F">
      <w:pPr>
        <w:jc w:val="center"/>
        <w:rPr>
          <w:sz w:val="27"/>
          <w:szCs w:val="27"/>
        </w:rPr>
      </w:pPr>
      <w:r w:rsidRPr="007A7A94">
        <w:rPr>
          <w:b/>
          <w:sz w:val="27"/>
          <w:szCs w:val="27"/>
        </w:rPr>
        <w:t xml:space="preserve"> </w:t>
      </w:r>
      <w:r w:rsidR="0023148F" w:rsidRPr="007A7A94">
        <w:rPr>
          <w:sz w:val="27"/>
          <w:szCs w:val="27"/>
        </w:rPr>
        <w:t xml:space="preserve">о нарушении законодательства о </w:t>
      </w:r>
      <w:r w:rsidRPr="007A7A94">
        <w:rPr>
          <w:sz w:val="27"/>
          <w:szCs w:val="27"/>
        </w:rPr>
        <w:t>контрактной системе</w:t>
      </w:r>
    </w:p>
    <w:p w14:paraId="6E413E27" w14:textId="77777777" w:rsidR="0023148F" w:rsidRPr="007A7A94" w:rsidRDefault="0023148F" w:rsidP="0023148F">
      <w:pPr>
        <w:ind w:firstLine="540"/>
        <w:jc w:val="both"/>
        <w:rPr>
          <w:sz w:val="27"/>
          <w:szCs w:val="27"/>
        </w:rPr>
      </w:pPr>
    </w:p>
    <w:p w14:paraId="57FA415F" w14:textId="5D1542B7" w:rsidR="0023148F" w:rsidRPr="007A7A94" w:rsidRDefault="007F61C4" w:rsidP="0023148F">
      <w:pPr>
        <w:tabs>
          <w:tab w:val="left" w:pos="0"/>
        </w:tabs>
        <w:jc w:val="both"/>
        <w:rPr>
          <w:sz w:val="27"/>
          <w:szCs w:val="27"/>
        </w:rPr>
      </w:pPr>
      <w:r w:rsidRPr="00CE3211">
        <w:rPr>
          <w:sz w:val="27"/>
          <w:szCs w:val="27"/>
        </w:rPr>
        <w:t>12</w:t>
      </w:r>
      <w:r w:rsidR="0023148F" w:rsidRPr="007A7A94">
        <w:rPr>
          <w:sz w:val="27"/>
          <w:szCs w:val="27"/>
        </w:rPr>
        <w:t>.</w:t>
      </w:r>
      <w:r w:rsidRPr="00CE3211">
        <w:rPr>
          <w:sz w:val="27"/>
          <w:szCs w:val="27"/>
        </w:rPr>
        <w:t>01</w:t>
      </w:r>
      <w:r w:rsidR="0023148F" w:rsidRPr="007A7A94">
        <w:rPr>
          <w:sz w:val="27"/>
          <w:szCs w:val="27"/>
        </w:rPr>
        <w:t>.202</w:t>
      </w:r>
      <w:r w:rsidRPr="00CE3211">
        <w:rPr>
          <w:sz w:val="27"/>
          <w:szCs w:val="27"/>
        </w:rPr>
        <w:t>4</w:t>
      </w:r>
      <w:r w:rsidR="0023148F" w:rsidRPr="007A7A94">
        <w:rPr>
          <w:sz w:val="27"/>
          <w:szCs w:val="27"/>
        </w:rPr>
        <w:t xml:space="preserve">                                                                                      </w:t>
      </w:r>
      <w:r w:rsidR="00147C12" w:rsidRPr="007A7A94">
        <w:rPr>
          <w:sz w:val="27"/>
          <w:szCs w:val="27"/>
        </w:rPr>
        <w:t xml:space="preserve">        </w:t>
      </w:r>
      <w:r w:rsidR="0023148F" w:rsidRPr="007A7A94">
        <w:rPr>
          <w:sz w:val="27"/>
          <w:szCs w:val="27"/>
        </w:rPr>
        <w:t xml:space="preserve"> Санкт-Петербург</w:t>
      </w:r>
    </w:p>
    <w:p w14:paraId="36AAC63C" w14:textId="77777777" w:rsidR="0023148F" w:rsidRPr="007A7A94" w:rsidRDefault="0023148F" w:rsidP="0023148F">
      <w:pPr>
        <w:tabs>
          <w:tab w:val="left" w:pos="0"/>
        </w:tabs>
        <w:jc w:val="both"/>
        <w:rPr>
          <w:sz w:val="27"/>
          <w:szCs w:val="27"/>
        </w:rPr>
      </w:pPr>
    </w:p>
    <w:p w14:paraId="5083B4C7" w14:textId="77777777" w:rsidR="00541C72" w:rsidRPr="007A7A94" w:rsidRDefault="00541C72" w:rsidP="00541C72">
      <w:pPr>
        <w:tabs>
          <w:tab w:val="left" w:pos="0"/>
        </w:tabs>
        <w:jc w:val="both"/>
        <w:rPr>
          <w:sz w:val="27"/>
          <w:szCs w:val="27"/>
        </w:rPr>
      </w:pPr>
      <w:r w:rsidRPr="007A7A94">
        <w:rPr>
          <w:sz w:val="27"/>
          <w:szCs w:val="27"/>
        </w:rPr>
        <w:tab/>
        <w:t>Комиссия Санкт-Петербургского УФАС России по контролю в сфере закупок (далее – Комиссия УФАС) в составе:</w:t>
      </w:r>
    </w:p>
    <w:p w14:paraId="78AEDFAF" w14:textId="77777777" w:rsidR="00033CD0" w:rsidRDefault="00033CD0" w:rsidP="007A7A94">
      <w:pPr>
        <w:widowControl w:val="0"/>
        <w:tabs>
          <w:tab w:val="left" w:pos="0"/>
        </w:tabs>
        <w:ind w:firstLine="709"/>
        <w:jc w:val="both"/>
        <w:rPr>
          <w:sz w:val="27"/>
          <w:szCs w:val="27"/>
        </w:rPr>
      </w:pPr>
    </w:p>
    <w:p w14:paraId="7F3E7046" w14:textId="77777777" w:rsidR="007A7A94" w:rsidRPr="007A7A94" w:rsidRDefault="0023148F" w:rsidP="007A7A94">
      <w:pPr>
        <w:widowControl w:val="0"/>
        <w:tabs>
          <w:tab w:val="left" w:pos="0"/>
        </w:tabs>
        <w:ind w:firstLine="709"/>
        <w:jc w:val="both"/>
        <w:rPr>
          <w:sz w:val="27"/>
          <w:szCs w:val="27"/>
        </w:rPr>
      </w:pPr>
      <w:r w:rsidRPr="007A7A94">
        <w:rPr>
          <w:sz w:val="27"/>
          <w:szCs w:val="27"/>
        </w:rPr>
        <w:t>при участии представителей</w:t>
      </w:r>
      <w:r w:rsidR="007A7A94" w:rsidRPr="007A7A94">
        <w:rPr>
          <w:sz w:val="27"/>
          <w:szCs w:val="27"/>
        </w:rPr>
        <w:t>:</w:t>
      </w:r>
    </w:p>
    <w:p w14:paraId="2F0CBBE9" w14:textId="67C8355B" w:rsidR="00015A2D" w:rsidRPr="007A7A94" w:rsidRDefault="007F61C4" w:rsidP="007F61C4">
      <w:pPr>
        <w:widowControl w:val="0"/>
        <w:tabs>
          <w:tab w:val="left" w:pos="0"/>
        </w:tabs>
        <w:ind w:firstLine="709"/>
        <w:jc w:val="both"/>
        <w:rPr>
          <w:sz w:val="27"/>
          <w:szCs w:val="27"/>
        </w:rPr>
      </w:pPr>
      <w:r w:rsidRPr="007F61C4">
        <w:rPr>
          <w:sz w:val="27"/>
          <w:szCs w:val="27"/>
        </w:rPr>
        <w:t>Управлени</w:t>
      </w:r>
      <w:r>
        <w:rPr>
          <w:sz w:val="27"/>
          <w:szCs w:val="27"/>
        </w:rPr>
        <w:t>я</w:t>
      </w:r>
      <w:r w:rsidRPr="007F61C4">
        <w:rPr>
          <w:sz w:val="27"/>
          <w:szCs w:val="27"/>
        </w:rPr>
        <w:t xml:space="preserve"> Судебного департамента в Ленинградской области </w:t>
      </w:r>
      <w:r w:rsidR="00015A2D" w:rsidRPr="007A7A94">
        <w:rPr>
          <w:sz w:val="27"/>
          <w:szCs w:val="27"/>
        </w:rPr>
        <w:t>(далее – Заказчик</w:t>
      </w:r>
      <w:proofErr w:type="gramStart"/>
      <w:r w:rsidR="00015A2D" w:rsidRPr="007A7A94">
        <w:rPr>
          <w:sz w:val="27"/>
          <w:szCs w:val="27"/>
        </w:rPr>
        <w:t>):;</w:t>
      </w:r>
      <w:proofErr w:type="gramEnd"/>
    </w:p>
    <w:p w14:paraId="779CF401" w14:textId="06B3DCC6" w:rsidR="00B20A22" w:rsidRPr="007A7A94" w:rsidRDefault="007F61C4" w:rsidP="007A7A94">
      <w:pPr>
        <w:widowControl w:val="0"/>
        <w:tabs>
          <w:tab w:val="left" w:pos="0"/>
        </w:tabs>
        <w:ind w:firstLine="709"/>
        <w:jc w:val="both"/>
        <w:rPr>
          <w:sz w:val="27"/>
          <w:szCs w:val="27"/>
        </w:rPr>
      </w:pPr>
      <w:r w:rsidRPr="007F61C4">
        <w:rPr>
          <w:sz w:val="27"/>
          <w:szCs w:val="27"/>
        </w:rPr>
        <w:t>ООО «Велес</w:t>
      </w:r>
      <w:r w:rsidR="007A7A94" w:rsidRPr="007A7A94">
        <w:rPr>
          <w:sz w:val="27"/>
          <w:szCs w:val="27"/>
        </w:rPr>
        <w:t xml:space="preserve">» </w:t>
      </w:r>
      <w:r w:rsidR="00B20A22" w:rsidRPr="007A7A94">
        <w:rPr>
          <w:sz w:val="27"/>
          <w:szCs w:val="27"/>
        </w:rPr>
        <w:t xml:space="preserve">(далее – </w:t>
      </w:r>
      <w:r w:rsidR="00967AA9" w:rsidRPr="007A7A94">
        <w:rPr>
          <w:sz w:val="27"/>
          <w:szCs w:val="27"/>
        </w:rPr>
        <w:t>Заявитель</w:t>
      </w:r>
      <w:proofErr w:type="gramStart"/>
      <w:r w:rsidR="007A7A94" w:rsidRPr="007A7A94">
        <w:rPr>
          <w:sz w:val="27"/>
          <w:szCs w:val="27"/>
        </w:rPr>
        <w:t>):;</w:t>
      </w:r>
      <w:proofErr w:type="gramEnd"/>
    </w:p>
    <w:p w14:paraId="6F0288DC" w14:textId="67F79B7E" w:rsidR="0023148F" w:rsidRPr="007A7A94" w:rsidRDefault="009506BF" w:rsidP="007A7A94">
      <w:pPr>
        <w:widowControl w:val="0"/>
        <w:tabs>
          <w:tab w:val="left" w:pos="0"/>
        </w:tabs>
        <w:ind w:firstLine="709"/>
        <w:jc w:val="both"/>
        <w:rPr>
          <w:iCs/>
          <w:sz w:val="27"/>
          <w:szCs w:val="27"/>
        </w:rPr>
      </w:pPr>
      <w:r w:rsidRPr="007A7A94">
        <w:rPr>
          <w:sz w:val="27"/>
          <w:szCs w:val="27"/>
        </w:rPr>
        <w:t xml:space="preserve">рассмотрев посредством системы видеоконференцсвязи жалобу Заявителя </w:t>
      </w:r>
      <w:r w:rsidR="0023148F" w:rsidRPr="007A7A94">
        <w:rPr>
          <w:sz w:val="27"/>
          <w:szCs w:val="27"/>
        </w:rPr>
        <w:t>(</w:t>
      </w:r>
      <w:proofErr w:type="spellStart"/>
      <w:r w:rsidR="0023148F" w:rsidRPr="007A7A94">
        <w:rPr>
          <w:sz w:val="27"/>
          <w:szCs w:val="27"/>
        </w:rPr>
        <w:t>в</w:t>
      </w:r>
      <w:r w:rsidR="004305CE" w:rsidRPr="007A7A94">
        <w:rPr>
          <w:sz w:val="27"/>
          <w:szCs w:val="27"/>
        </w:rPr>
        <w:t>х</w:t>
      </w:r>
      <w:proofErr w:type="spellEnd"/>
      <w:r w:rsidR="004305CE" w:rsidRPr="007A7A94">
        <w:rPr>
          <w:sz w:val="27"/>
          <w:szCs w:val="27"/>
        </w:rPr>
        <w:t xml:space="preserve">. № </w:t>
      </w:r>
      <w:r w:rsidR="007F61C4" w:rsidRPr="007F61C4">
        <w:rPr>
          <w:sz w:val="27"/>
          <w:szCs w:val="27"/>
        </w:rPr>
        <w:t>34933-ЭП/23 от 29.12.2023</w:t>
      </w:r>
      <w:r w:rsidR="00015A2D" w:rsidRPr="007A7A94">
        <w:rPr>
          <w:sz w:val="27"/>
          <w:szCs w:val="27"/>
        </w:rPr>
        <w:t xml:space="preserve">) </w:t>
      </w:r>
      <w:r w:rsidR="00DD4D39" w:rsidRPr="007A7A94">
        <w:rPr>
          <w:sz w:val="27"/>
          <w:szCs w:val="27"/>
        </w:rPr>
        <w:t xml:space="preserve">на действия комиссии </w:t>
      </w:r>
      <w:r w:rsidR="00586DDE" w:rsidRPr="007A7A94">
        <w:rPr>
          <w:sz w:val="27"/>
          <w:szCs w:val="27"/>
        </w:rPr>
        <w:t>Заказчика</w:t>
      </w:r>
      <w:r w:rsidR="00DD4D39" w:rsidRPr="007A7A94">
        <w:rPr>
          <w:sz w:val="27"/>
          <w:szCs w:val="27"/>
        </w:rPr>
        <w:t xml:space="preserve"> по осуществлению закупок</w:t>
      </w:r>
      <w:r w:rsidR="0023148F" w:rsidRPr="007A7A94">
        <w:rPr>
          <w:sz w:val="27"/>
          <w:szCs w:val="27"/>
        </w:rPr>
        <w:t xml:space="preserve"> </w:t>
      </w:r>
      <w:r w:rsidR="007F61C4" w:rsidRPr="007F61C4">
        <w:rPr>
          <w:sz w:val="27"/>
          <w:szCs w:val="27"/>
        </w:rPr>
        <w:t>при определении (подрядчика, исполнителя) путем проведения открытого конкурса в электронной форме на оказание услуг по комплексному обслуживанию помещений городских (районных) судов Ленинградской области и Выборгского гарнизонного военного суда (извещение № 0145100002923000034</w:t>
      </w:r>
      <w:r w:rsidR="0015288A" w:rsidRPr="007A7A94">
        <w:rPr>
          <w:sz w:val="27"/>
          <w:szCs w:val="27"/>
        </w:rPr>
        <w:t xml:space="preserve">) </w:t>
      </w:r>
      <w:r w:rsidR="0023148F" w:rsidRPr="007A7A94">
        <w:rPr>
          <w:sz w:val="27"/>
          <w:szCs w:val="27"/>
        </w:rPr>
        <w:t xml:space="preserve">(далее – </w:t>
      </w:r>
      <w:r w:rsidR="009A77F7" w:rsidRPr="007A7A94">
        <w:rPr>
          <w:sz w:val="27"/>
          <w:szCs w:val="27"/>
        </w:rPr>
        <w:t>конкурс</w:t>
      </w:r>
      <w:r w:rsidR="0023148F" w:rsidRPr="007A7A94">
        <w:rPr>
          <w:sz w:val="27"/>
          <w:szCs w:val="27"/>
        </w:rPr>
        <w:t xml:space="preserve">), а также в результате проведения внеплановой проверки на основании п. 1 ч. 15 ст. 99 Федерального закона от </w:t>
      </w:r>
      <w:r w:rsidR="0023148F" w:rsidRPr="007A7A94">
        <w:rPr>
          <w:sz w:val="27"/>
          <w:szCs w:val="27"/>
        </w:rPr>
        <w:lastRenderedPageBreak/>
        <w:t>05.04.2013 № 44-ФЗ «О контрактной системе в сфере закупок товаров, работ, услуг для обеспечения государственных и муниципальных нужд» (далее</w:t>
      </w:r>
      <w:r w:rsidR="007F61C4">
        <w:rPr>
          <w:sz w:val="27"/>
          <w:szCs w:val="27"/>
        </w:rPr>
        <w:t xml:space="preserve"> – Закон о контрактной системе</w:t>
      </w:r>
      <w:r w:rsidR="0023148F" w:rsidRPr="007A7A94">
        <w:rPr>
          <w:sz w:val="27"/>
          <w:szCs w:val="27"/>
        </w:rPr>
        <w:t>),</w:t>
      </w:r>
    </w:p>
    <w:p w14:paraId="223B7502" w14:textId="77777777" w:rsidR="001064F7" w:rsidRPr="007A7A94" w:rsidRDefault="001064F7" w:rsidP="0023148F">
      <w:pPr>
        <w:jc w:val="center"/>
        <w:rPr>
          <w:sz w:val="27"/>
          <w:szCs w:val="27"/>
        </w:rPr>
      </w:pPr>
    </w:p>
    <w:p w14:paraId="482574FB" w14:textId="77777777" w:rsidR="0023148F" w:rsidRPr="007A7A94" w:rsidRDefault="0023148F" w:rsidP="0023148F">
      <w:pPr>
        <w:jc w:val="center"/>
        <w:rPr>
          <w:b/>
          <w:sz w:val="27"/>
          <w:szCs w:val="27"/>
        </w:rPr>
      </w:pPr>
      <w:r w:rsidRPr="007A7A94">
        <w:rPr>
          <w:b/>
          <w:sz w:val="27"/>
          <w:szCs w:val="27"/>
        </w:rPr>
        <w:t>УСТАНОВИЛА:</w:t>
      </w:r>
    </w:p>
    <w:p w14:paraId="7180CFA8" w14:textId="77777777" w:rsidR="001064F7" w:rsidRPr="007A7A94" w:rsidRDefault="001064F7" w:rsidP="0023148F">
      <w:pPr>
        <w:jc w:val="center"/>
        <w:outlineLvl w:val="0"/>
        <w:rPr>
          <w:sz w:val="27"/>
          <w:szCs w:val="27"/>
        </w:rPr>
      </w:pPr>
    </w:p>
    <w:p w14:paraId="542CCEED" w14:textId="7F003D5D" w:rsidR="0023148F" w:rsidRPr="007A7A94" w:rsidRDefault="0023148F" w:rsidP="009506BF">
      <w:pPr>
        <w:ind w:right="-5" w:firstLine="720"/>
        <w:jc w:val="both"/>
        <w:rPr>
          <w:sz w:val="27"/>
          <w:szCs w:val="27"/>
        </w:rPr>
      </w:pPr>
      <w:r w:rsidRPr="007A7A94">
        <w:rPr>
          <w:sz w:val="27"/>
          <w:szCs w:val="27"/>
        </w:rPr>
        <w:t xml:space="preserve">Извещение о проведении </w:t>
      </w:r>
      <w:r w:rsidR="009A77F7" w:rsidRPr="007A7A94">
        <w:rPr>
          <w:sz w:val="27"/>
          <w:szCs w:val="27"/>
        </w:rPr>
        <w:t>конкурса</w:t>
      </w:r>
      <w:r w:rsidRPr="007A7A94">
        <w:rPr>
          <w:sz w:val="27"/>
          <w:szCs w:val="27"/>
        </w:rPr>
        <w:t xml:space="preserve"> размещено </w:t>
      </w:r>
      <w:r w:rsidR="00ED2A91">
        <w:rPr>
          <w:sz w:val="27"/>
          <w:szCs w:val="27"/>
        </w:rPr>
        <w:t>05</w:t>
      </w:r>
      <w:r w:rsidR="007D1C35" w:rsidRPr="007A7A94">
        <w:rPr>
          <w:sz w:val="27"/>
          <w:szCs w:val="27"/>
        </w:rPr>
        <w:t>.</w:t>
      </w:r>
      <w:r w:rsidR="00ED2A91">
        <w:rPr>
          <w:sz w:val="27"/>
          <w:szCs w:val="27"/>
        </w:rPr>
        <w:t>12</w:t>
      </w:r>
      <w:r w:rsidRPr="007A7A94">
        <w:rPr>
          <w:sz w:val="27"/>
          <w:szCs w:val="27"/>
        </w:rPr>
        <w:t>.202</w:t>
      </w:r>
      <w:r w:rsidR="007A7A94" w:rsidRPr="007A7A94">
        <w:rPr>
          <w:sz w:val="27"/>
          <w:szCs w:val="27"/>
        </w:rPr>
        <w:t>3</w:t>
      </w:r>
      <w:r w:rsidRPr="007A7A94">
        <w:rPr>
          <w:sz w:val="27"/>
          <w:szCs w:val="27"/>
        </w:rPr>
        <w:t xml:space="preserve"> </w:t>
      </w:r>
      <w:r w:rsidR="00A619CB" w:rsidRPr="007A7A94">
        <w:rPr>
          <w:sz w:val="27"/>
          <w:szCs w:val="27"/>
        </w:rPr>
        <w:t>в единой информационной системе</w:t>
      </w:r>
      <w:r w:rsidRPr="007A7A94">
        <w:rPr>
          <w:sz w:val="27"/>
          <w:szCs w:val="27"/>
        </w:rPr>
        <w:t xml:space="preserve">, номер извещения </w:t>
      </w:r>
      <w:r w:rsidR="007F61C4" w:rsidRPr="007F61C4">
        <w:rPr>
          <w:sz w:val="27"/>
          <w:szCs w:val="27"/>
        </w:rPr>
        <w:t>0145100002923000034</w:t>
      </w:r>
      <w:r w:rsidRPr="007A7A94">
        <w:rPr>
          <w:sz w:val="27"/>
          <w:szCs w:val="27"/>
        </w:rPr>
        <w:t xml:space="preserve">. Начальная (максимальная) цена контракта – </w:t>
      </w:r>
      <w:r w:rsidR="00ED2A91" w:rsidRPr="00ED2A91">
        <w:rPr>
          <w:sz w:val="27"/>
          <w:szCs w:val="27"/>
        </w:rPr>
        <w:t xml:space="preserve">13 000 000,00 </w:t>
      </w:r>
      <w:r w:rsidRPr="007A7A94">
        <w:rPr>
          <w:sz w:val="27"/>
          <w:szCs w:val="27"/>
        </w:rPr>
        <w:t>рублей.</w:t>
      </w:r>
    </w:p>
    <w:p w14:paraId="5F9B879E" w14:textId="77777777" w:rsidR="00ED2A91" w:rsidRPr="00ED2A91" w:rsidRDefault="00BA4C82" w:rsidP="00ED2A91">
      <w:pPr>
        <w:ind w:firstLine="708"/>
        <w:jc w:val="both"/>
        <w:rPr>
          <w:sz w:val="27"/>
          <w:szCs w:val="27"/>
        </w:rPr>
      </w:pPr>
      <w:r w:rsidRPr="007A7A94">
        <w:rPr>
          <w:sz w:val="27"/>
          <w:szCs w:val="27"/>
        </w:rPr>
        <w:t xml:space="preserve">В жалобе </w:t>
      </w:r>
      <w:r w:rsidR="00015A2D" w:rsidRPr="007A7A94">
        <w:rPr>
          <w:sz w:val="27"/>
          <w:szCs w:val="27"/>
        </w:rPr>
        <w:t>Заявитель</w:t>
      </w:r>
      <w:r w:rsidRPr="007A7A94">
        <w:rPr>
          <w:sz w:val="27"/>
          <w:szCs w:val="27"/>
        </w:rPr>
        <w:t xml:space="preserve"> указывает на неправомерные действия комиссии Заказчика по осуществлению закупок, выразившиеся, по мнению Заявителя, в неправомерной оценке заявки</w:t>
      </w:r>
      <w:r w:rsidR="007A7A94" w:rsidRPr="007A7A94">
        <w:rPr>
          <w:sz w:val="27"/>
          <w:szCs w:val="27"/>
        </w:rPr>
        <w:t xml:space="preserve"> победителя</w:t>
      </w:r>
      <w:r w:rsidR="00ED2A91" w:rsidRPr="00ED2A91">
        <w:t xml:space="preserve"> </w:t>
      </w:r>
      <w:r w:rsidR="00ED2A91">
        <w:rPr>
          <w:color w:val="000000"/>
          <w:sz w:val="27"/>
          <w:szCs w:val="27"/>
        </w:rPr>
        <w:t>по критерию</w:t>
      </w:r>
      <w:r w:rsidR="00532250" w:rsidRPr="007A7A94">
        <w:rPr>
          <w:sz w:val="27"/>
          <w:szCs w:val="27"/>
        </w:rPr>
        <w:t xml:space="preserve"> </w:t>
      </w:r>
      <w:r w:rsidR="00ED2A91" w:rsidRPr="00ED2A91">
        <w:rPr>
          <w:sz w:val="27"/>
          <w:szCs w:val="27"/>
        </w:rPr>
        <w:t>«Качественные характеристики объекта закупки».</w:t>
      </w:r>
    </w:p>
    <w:p w14:paraId="6CAE93F5" w14:textId="26C75932" w:rsidR="00ED2A91" w:rsidRPr="00ED2A91" w:rsidRDefault="00ED2A91" w:rsidP="00ED2A91">
      <w:pPr>
        <w:ind w:firstLine="708"/>
        <w:jc w:val="both"/>
        <w:rPr>
          <w:sz w:val="27"/>
          <w:szCs w:val="27"/>
        </w:rPr>
      </w:pPr>
      <w:r w:rsidRPr="00ED2A91">
        <w:rPr>
          <w:sz w:val="27"/>
          <w:szCs w:val="27"/>
        </w:rPr>
        <w:t>Согласно представленным в порядке ч. 1 ст. 106 Закона о контрактной системе возражениям Заказчик с доводами жалобы не согласны и считают ее необоснованной.</w:t>
      </w:r>
    </w:p>
    <w:p w14:paraId="006F1CDD" w14:textId="77777777" w:rsidR="00ED2A91" w:rsidRPr="00ED2A91" w:rsidRDefault="00ED2A91" w:rsidP="00ED2A91">
      <w:pPr>
        <w:ind w:firstLine="708"/>
        <w:jc w:val="both"/>
        <w:rPr>
          <w:sz w:val="27"/>
          <w:szCs w:val="27"/>
        </w:rPr>
      </w:pPr>
      <w:r w:rsidRPr="00ED2A91">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41B2EB54" w14:textId="449DD799" w:rsidR="00ED2A91" w:rsidRPr="00ED2A91" w:rsidRDefault="00CF76C2" w:rsidP="00ED2A91">
      <w:pPr>
        <w:ind w:firstLine="708"/>
        <w:jc w:val="both"/>
        <w:rPr>
          <w:sz w:val="27"/>
          <w:szCs w:val="27"/>
        </w:rPr>
      </w:pPr>
      <w:r>
        <w:rPr>
          <w:sz w:val="27"/>
          <w:szCs w:val="27"/>
        </w:rPr>
        <w:t>1.</w:t>
      </w:r>
      <w:r w:rsidR="00ED2A91" w:rsidRPr="00ED2A91">
        <w:rPr>
          <w:sz w:val="27"/>
          <w:szCs w:val="27"/>
        </w:rPr>
        <w:t xml:space="preserve">По смыслу </w:t>
      </w:r>
      <w:proofErr w:type="spellStart"/>
      <w:r w:rsidR="00ED2A91" w:rsidRPr="00ED2A91">
        <w:rPr>
          <w:sz w:val="27"/>
          <w:szCs w:val="27"/>
        </w:rPr>
        <w:t>ч.ч</w:t>
      </w:r>
      <w:proofErr w:type="spellEnd"/>
      <w:r w:rsidR="00ED2A91" w:rsidRPr="00ED2A91">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07FAD355" w14:textId="77777777" w:rsidR="00ED2A91" w:rsidRPr="00ED2A91" w:rsidRDefault="00ED2A91" w:rsidP="00ED2A91">
      <w:pPr>
        <w:ind w:firstLine="708"/>
        <w:jc w:val="both"/>
        <w:rPr>
          <w:sz w:val="27"/>
          <w:szCs w:val="27"/>
        </w:rPr>
      </w:pPr>
      <w:r w:rsidRPr="00ED2A91">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C8A0C57" w14:textId="77777777" w:rsidR="00ED2A91" w:rsidRPr="00ED2A91" w:rsidRDefault="00ED2A91" w:rsidP="00ED2A91">
      <w:pPr>
        <w:ind w:firstLine="708"/>
        <w:jc w:val="both"/>
        <w:rPr>
          <w:sz w:val="27"/>
          <w:szCs w:val="27"/>
        </w:rPr>
      </w:pPr>
      <w:r w:rsidRPr="00ED2A91">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170842BF" w14:textId="77777777" w:rsidR="00ED2A91" w:rsidRPr="00ED2A91" w:rsidRDefault="00ED2A91" w:rsidP="00ED2A91">
      <w:pPr>
        <w:ind w:firstLine="708"/>
        <w:jc w:val="both"/>
        <w:rPr>
          <w:sz w:val="27"/>
          <w:szCs w:val="27"/>
        </w:rPr>
      </w:pPr>
      <w:r w:rsidRPr="00ED2A91">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32F54466" w14:textId="77777777" w:rsidR="00ED2A91" w:rsidRPr="00ED2A91" w:rsidRDefault="00ED2A91" w:rsidP="00ED2A91">
      <w:pPr>
        <w:ind w:firstLine="708"/>
        <w:jc w:val="both"/>
        <w:rPr>
          <w:sz w:val="27"/>
          <w:szCs w:val="27"/>
        </w:rPr>
      </w:pPr>
      <w:r w:rsidRPr="00ED2A91">
        <w:rPr>
          <w:sz w:val="27"/>
          <w:szCs w:val="27"/>
        </w:rPr>
        <w:t>Частью 1 ст. 32 Закона о контрактной системе для оценки заявок участников закупки заказчик использует следующие критерии:</w:t>
      </w:r>
    </w:p>
    <w:p w14:paraId="064DBA93" w14:textId="77777777" w:rsidR="00ED2A91" w:rsidRPr="00ED2A91" w:rsidRDefault="00ED2A91" w:rsidP="00ED2A91">
      <w:pPr>
        <w:ind w:firstLine="708"/>
        <w:jc w:val="both"/>
        <w:rPr>
          <w:sz w:val="27"/>
          <w:szCs w:val="27"/>
        </w:rPr>
      </w:pPr>
      <w:r w:rsidRPr="00ED2A91">
        <w:rPr>
          <w:sz w:val="27"/>
          <w:szCs w:val="27"/>
        </w:rPr>
        <w:t>1) цена контракта, сумма цен единиц товара, работы, услуги;</w:t>
      </w:r>
    </w:p>
    <w:p w14:paraId="6EFB51BF" w14:textId="77777777" w:rsidR="00ED2A91" w:rsidRPr="00ED2A91" w:rsidRDefault="00ED2A91" w:rsidP="00ED2A91">
      <w:pPr>
        <w:ind w:firstLine="708"/>
        <w:jc w:val="both"/>
        <w:rPr>
          <w:sz w:val="27"/>
          <w:szCs w:val="27"/>
        </w:rPr>
      </w:pPr>
      <w:r w:rsidRPr="00ED2A91">
        <w:rPr>
          <w:sz w:val="27"/>
          <w:szCs w:val="27"/>
        </w:rPr>
        <w:t>2) расходы на эксплуатацию и ремонт товаров, использование результатов работ;</w:t>
      </w:r>
    </w:p>
    <w:p w14:paraId="3A7BFD01" w14:textId="77777777" w:rsidR="00ED2A91" w:rsidRPr="00ED2A91" w:rsidRDefault="00ED2A91" w:rsidP="00ED2A91">
      <w:pPr>
        <w:ind w:firstLine="708"/>
        <w:jc w:val="both"/>
        <w:rPr>
          <w:sz w:val="27"/>
          <w:szCs w:val="27"/>
        </w:rPr>
      </w:pPr>
      <w:r w:rsidRPr="00ED2A91">
        <w:rPr>
          <w:sz w:val="27"/>
          <w:szCs w:val="27"/>
        </w:rPr>
        <w:lastRenderedPageBreak/>
        <w:t>3) качественные, функциональные и экологические характеристики объекта закупки;</w:t>
      </w:r>
    </w:p>
    <w:p w14:paraId="41A5E981" w14:textId="77777777" w:rsidR="00ED2A91" w:rsidRPr="00ED2A91" w:rsidRDefault="00ED2A91" w:rsidP="00ED2A91">
      <w:pPr>
        <w:ind w:firstLine="708"/>
        <w:jc w:val="both"/>
        <w:rPr>
          <w:sz w:val="27"/>
          <w:szCs w:val="27"/>
        </w:rPr>
      </w:pPr>
      <w:r w:rsidRPr="00ED2A91">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4FBC10C" w14:textId="77777777" w:rsidR="00ED2A91" w:rsidRPr="00ED2A91" w:rsidRDefault="00ED2A91" w:rsidP="00ED2A91">
      <w:pPr>
        <w:ind w:firstLine="708"/>
        <w:jc w:val="both"/>
        <w:rPr>
          <w:sz w:val="27"/>
          <w:szCs w:val="27"/>
        </w:rPr>
      </w:pPr>
      <w:r w:rsidRPr="00ED2A91">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ED2A91">
        <w:rPr>
          <w:sz w:val="27"/>
          <w:szCs w:val="27"/>
        </w:rPr>
        <w:t>п.п</w:t>
      </w:r>
      <w:proofErr w:type="spellEnd"/>
      <w:r w:rsidRPr="00ED2A91">
        <w:rPr>
          <w:sz w:val="27"/>
          <w:szCs w:val="27"/>
        </w:rPr>
        <w:t>. 1 и 2 ч. 1 настоящей статьи.</w:t>
      </w:r>
    </w:p>
    <w:p w14:paraId="1929B244" w14:textId="77777777" w:rsidR="00ED2A91" w:rsidRPr="00ED2A91" w:rsidRDefault="00ED2A91" w:rsidP="00ED2A91">
      <w:pPr>
        <w:ind w:firstLine="708"/>
        <w:jc w:val="both"/>
        <w:rPr>
          <w:sz w:val="27"/>
          <w:szCs w:val="27"/>
        </w:rPr>
      </w:pPr>
      <w:r w:rsidRPr="00ED2A91">
        <w:rPr>
          <w:sz w:val="27"/>
          <w:szCs w:val="27"/>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6FA8AA6D" w14:textId="77777777" w:rsidR="00ED2A91" w:rsidRPr="00ED2A91" w:rsidRDefault="00ED2A91" w:rsidP="00ED2A91">
      <w:pPr>
        <w:ind w:firstLine="708"/>
        <w:jc w:val="both"/>
        <w:rPr>
          <w:sz w:val="27"/>
          <w:szCs w:val="27"/>
        </w:rPr>
      </w:pPr>
      <w:r w:rsidRPr="00ED2A91">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349EFBA1" w14:textId="77777777" w:rsidR="00ED2A91" w:rsidRPr="00ED2A91" w:rsidRDefault="00ED2A91" w:rsidP="00ED2A91">
      <w:pPr>
        <w:ind w:firstLine="708"/>
        <w:jc w:val="both"/>
        <w:rPr>
          <w:sz w:val="27"/>
          <w:szCs w:val="27"/>
        </w:rPr>
      </w:pPr>
      <w:r w:rsidRPr="00ED2A91">
        <w:rPr>
          <w:sz w:val="27"/>
          <w:szCs w:val="27"/>
        </w:rPr>
        <w:t>Для оценки заявок в соответствии с настоящим Положением применяются следующие критерии оценки:</w:t>
      </w:r>
    </w:p>
    <w:p w14:paraId="522815D8" w14:textId="77777777" w:rsidR="00ED2A91" w:rsidRPr="00ED2A91" w:rsidRDefault="00ED2A91" w:rsidP="00ED2A91">
      <w:pPr>
        <w:ind w:firstLine="708"/>
        <w:jc w:val="both"/>
        <w:rPr>
          <w:sz w:val="27"/>
          <w:szCs w:val="27"/>
        </w:rPr>
      </w:pPr>
      <w:r w:rsidRPr="00ED2A91">
        <w:rPr>
          <w:sz w:val="27"/>
          <w:szCs w:val="27"/>
        </w:rPr>
        <w:t>а) цена контракта, сумма цен единиц товара, работы, услуги;</w:t>
      </w:r>
    </w:p>
    <w:p w14:paraId="66DAEECF" w14:textId="77777777" w:rsidR="00ED2A91" w:rsidRPr="00ED2A91" w:rsidRDefault="00ED2A91" w:rsidP="00ED2A91">
      <w:pPr>
        <w:ind w:firstLine="708"/>
        <w:jc w:val="both"/>
        <w:rPr>
          <w:sz w:val="27"/>
          <w:szCs w:val="27"/>
        </w:rPr>
      </w:pPr>
      <w:r w:rsidRPr="00ED2A91">
        <w:rPr>
          <w:sz w:val="27"/>
          <w:szCs w:val="27"/>
        </w:rPr>
        <w:t>б) расходы;</w:t>
      </w:r>
    </w:p>
    <w:p w14:paraId="78087840" w14:textId="77777777" w:rsidR="00ED2A91" w:rsidRPr="00ED2A91" w:rsidRDefault="00ED2A91" w:rsidP="00ED2A91">
      <w:pPr>
        <w:ind w:firstLine="708"/>
        <w:jc w:val="both"/>
        <w:rPr>
          <w:sz w:val="27"/>
          <w:szCs w:val="27"/>
        </w:rPr>
      </w:pPr>
      <w:r w:rsidRPr="00ED2A91">
        <w:rPr>
          <w:sz w:val="27"/>
          <w:szCs w:val="27"/>
        </w:rPr>
        <w:t>в) характеристики объекта закупки;</w:t>
      </w:r>
    </w:p>
    <w:p w14:paraId="77FA3585" w14:textId="77777777" w:rsidR="00ED2A91" w:rsidRPr="00ED2A91" w:rsidRDefault="00ED2A91" w:rsidP="00ED2A91">
      <w:pPr>
        <w:ind w:firstLine="708"/>
        <w:jc w:val="both"/>
        <w:rPr>
          <w:sz w:val="27"/>
          <w:szCs w:val="27"/>
        </w:rPr>
      </w:pPr>
      <w:r w:rsidRPr="00ED2A91">
        <w:rPr>
          <w:sz w:val="27"/>
          <w:szCs w:val="27"/>
        </w:rPr>
        <w:t>г) квалификация участников закупки (п. 3 Положения).</w:t>
      </w:r>
    </w:p>
    <w:p w14:paraId="19C4098D" w14:textId="744467DF" w:rsidR="00ED2A91" w:rsidRPr="00ED2A91" w:rsidRDefault="00ED2A91" w:rsidP="00ED2A91">
      <w:pPr>
        <w:ind w:firstLine="708"/>
        <w:jc w:val="both"/>
        <w:rPr>
          <w:sz w:val="27"/>
          <w:szCs w:val="27"/>
        </w:rPr>
      </w:pPr>
      <w:r w:rsidRPr="00ED2A91">
        <w:rPr>
          <w:sz w:val="27"/>
          <w:szCs w:val="27"/>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10AF24B7" w14:textId="77777777" w:rsidR="00ED2A91" w:rsidRPr="00ED2A91" w:rsidRDefault="00ED2A91" w:rsidP="00ED2A91">
      <w:pPr>
        <w:ind w:firstLine="708"/>
        <w:jc w:val="both"/>
        <w:rPr>
          <w:sz w:val="27"/>
          <w:szCs w:val="27"/>
        </w:rPr>
      </w:pPr>
      <w:r w:rsidRPr="00ED2A91">
        <w:rPr>
          <w:sz w:val="27"/>
          <w:szCs w:val="27"/>
        </w:rPr>
        <w:t>а) качественные характеристики объекта закупки;</w:t>
      </w:r>
    </w:p>
    <w:p w14:paraId="2A2046B1" w14:textId="77777777" w:rsidR="00ED2A91" w:rsidRPr="00ED2A91" w:rsidRDefault="00ED2A91" w:rsidP="00ED2A91">
      <w:pPr>
        <w:ind w:firstLine="708"/>
        <w:jc w:val="both"/>
        <w:rPr>
          <w:sz w:val="27"/>
          <w:szCs w:val="27"/>
        </w:rPr>
      </w:pPr>
      <w:r w:rsidRPr="00ED2A91">
        <w:rPr>
          <w:sz w:val="27"/>
          <w:szCs w:val="27"/>
        </w:rPr>
        <w:t>б) функциональные характеристики объекта закупки;</w:t>
      </w:r>
    </w:p>
    <w:p w14:paraId="3344AF58" w14:textId="77777777" w:rsidR="00ED2A91" w:rsidRPr="00ED2A91" w:rsidRDefault="00ED2A91" w:rsidP="00ED2A91">
      <w:pPr>
        <w:ind w:firstLine="708"/>
        <w:jc w:val="both"/>
        <w:rPr>
          <w:sz w:val="27"/>
          <w:szCs w:val="27"/>
        </w:rPr>
      </w:pPr>
      <w:r w:rsidRPr="00ED2A91">
        <w:rPr>
          <w:sz w:val="27"/>
          <w:szCs w:val="27"/>
        </w:rPr>
        <w:t>в) экологические характеристики объекта закупки.</w:t>
      </w:r>
    </w:p>
    <w:p w14:paraId="6D07A1E7" w14:textId="77777777" w:rsidR="00ED2A91" w:rsidRPr="00ED2A91" w:rsidRDefault="00ED2A91" w:rsidP="00ED2A91">
      <w:pPr>
        <w:ind w:firstLine="708"/>
        <w:jc w:val="both"/>
        <w:rPr>
          <w:sz w:val="27"/>
          <w:szCs w:val="27"/>
        </w:rPr>
      </w:pPr>
      <w:r w:rsidRPr="00ED2A91">
        <w:rPr>
          <w:sz w:val="27"/>
          <w:szCs w:val="27"/>
        </w:rPr>
        <w:t xml:space="preserve">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w:t>
      </w:r>
      <w:r w:rsidRPr="00ED2A91">
        <w:rPr>
          <w:sz w:val="27"/>
          <w:szCs w:val="27"/>
        </w:rPr>
        <w:lastRenderedPageBreak/>
        <w:t>(подрядчика,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58DAFA13" w14:textId="77777777" w:rsidR="00ED2A91" w:rsidRPr="00ED2A91" w:rsidRDefault="00ED2A91" w:rsidP="00ED2A91">
      <w:pPr>
        <w:ind w:firstLine="708"/>
        <w:jc w:val="both"/>
        <w:rPr>
          <w:sz w:val="27"/>
          <w:szCs w:val="27"/>
        </w:rPr>
      </w:pPr>
      <w:r w:rsidRPr="00ED2A91">
        <w:rPr>
          <w:sz w:val="27"/>
          <w:szCs w:val="27"/>
        </w:rPr>
        <w:t>В соответствии с извещением о проведении закупки Заказчиком для оценки заявок участников закупки использован, в том числе, критерий «Качественные, функциональные и экологические характеристики объекта закупки».</w:t>
      </w:r>
    </w:p>
    <w:p w14:paraId="63B89F1D" w14:textId="20ABB244" w:rsidR="00ED2A91" w:rsidRPr="00ED2A91" w:rsidRDefault="00ED2A91" w:rsidP="00ED2A91">
      <w:pPr>
        <w:ind w:firstLine="708"/>
        <w:jc w:val="both"/>
        <w:rPr>
          <w:sz w:val="27"/>
          <w:szCs w:val="27"/>
        </w:rPr>
      </w:pPr>
      <w:r w:rsidRPr="00ED2A91">
        <w:rPr>
          <w:sz w:val="27"/>
          <w:szCs w:val="27"/>
        </w:rPr>
        <w:t>Согласно электронному документу «Приложение №4 Порядок рассмотрения и оценки заявок (1).doc</w:t>
      </w:r>
      <w:r w:rsidR="006B1D8D">
        <w:rPr>
          <w:sz w:val="27"/>
          <w:szCs w:val="27"/>
          <w:lang w:val="en-US"/>
        </w:rPr>
        <w:t>x</w:t>
      </w:r>
      <w:r>
        <w:rPr>
          <w:sz w:val="27"/>
          <w:szCs w:val="27"/>
        </w:rPr>
        <w:t>»</w:t>
      </w:r>
      <w:r w:rsidRPr="00ED2A91">
        <w:rPr>
          <w:sz w:val="27"/>
          <w:szCs w:val="27"/>
        </w:rPr>
        <w:t xml:space="preserve"> к извещению о проведении закупки показателем названного критерия является «качество товаров (работ, услуг)».</w:t>
      </w:r>
    </w:p>
    <w:p w14:paraId="3CBD112C" w14:textId="77777777" w:rsidR="00ED2A91" w:rsidRPr="00ED2A91" w:rsidRDefault="00ED2A91" w:rsidP="00ED2A91">
      <w:pPr>
        <w:ind w:firstLine="708"/>
        <w:jc w:val="both"/>
        <w:rPr>
          <w:sz w:val="27"/>
          <w:szCs w:val="27"/>
        </w:rPr>
      </w:pPr>
      <w:r w:rsidRPr="00ED2A91">
        <w:rPr>
          <w:sz w:val="27"/>
          <w:szCs w:val="27"/>
        </w:rPr>
        <w:t>В вышеуказанном приложении Заказчиком установлен следующий порядок оценки заявок на участие в рассматриваемой части:</w:t>
      </w:r>
    </w:p>
    <w:p w14:paraId="22CBF691" w14:textId="77777777" w:rsidR="00ED2A91" w:rsidRPr="00ED2A91" w:rsidRDefault="00ED2A91" w:rsidP="00ED2A91">
      <w:pPr>
        <w:ind w:firstLine="708"/>
        <w:jc w:val="both"/>
        <w:rPr>
          <w:i/>
          <w:sz w:val="27"/>
          <w:szCs w:val="27"/>
        </w:rPr>
      </w:pPr>
      <w:r w:rsidRPr="00ED2A91">
        <w:rPr>
          <w:i/>
          <w:sz w:val="27"/>
          <w:szCs w:val="27"/>
        </w:rPr>
        <w:t>«По детализирующему показателю оценки Характеристика №1 «Качество работ, являющихся объектом закупки» оценивается содержащееся в составе заявки (части заявки) участника конкурса предложение по обеспечению надлежащей технологии оказания услуг с учетом обеспечения технологией управления системой качества.</w:t>
      </w:r>
    </w:p>
    <w:p w14:paraId="05BECCD4" w14:textId="77777777" w:rsidR="00ED2A91" w:rsidRPr="00ED2A91" w:rsidRDefault="00ED2A91" w:rsidP="00ED2A91">
      <w:pPr>
        <w:ind w:firstLine="708"/>
        <w:jc w:val="both"/>
        <w:rPr>
          <w:i/>
          <w:sz w:val="27"/>
          <w:szCs w:val="27"/>
        </w:rPr>
      </w:pPr>
      <w:r w:rsidRPr="00ED2A91">
        <w:rPr>
          <w:i/>
          <w:sz w:val="27"/>
          <w:szCs w:val="27"/>
        </w:rPr>
        <w:t>Оценка заявки (части заявки) по показателю оценки/детализирующему показателю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При формировании предложения о качестве выполнения работ участник закупки должен не повторить требования извещения со всеми приложениями, являющимися неотъемлемой частью извещения, и/или положения нормативной документации, а представить описание о качественных характеристиках объекта закупки с учетом соответствующих требований/положений и имеющихся у участника закупки конкурентных качеств.</w:t>
      </w:r>
    </w:p>
    <w:p w14:paraId="03C4A4AE" w14:textId="77777777" w:rsidR="00ED2A91" w:rsidRPr="00ED2A91" w:rsidRDefault="00ED2A91" w:rsidP="00ED2A91">
      <w:pPr>
        <w:ind w:firstLine="708"/>
        <w:jc w:val="both"/>
        <w:rPr>
          <w:i/>
          <w:sz w:val="27"/>
          <w:szCs w:val="27"/>
        </w:rPr>
      </w:pPr>
      <w:r w:rsidRPr="00ED2A91">
        <w:rPr>
          <w:i/>
          <w:sz w:val="27"/>
          <w:szCs w:val="27"/>
        </w:rPr>
        <w:t xml:space="preserve">Под обеспечением надлежащей технологии оказания услуг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 том числе: методика проведения технического обслуживания,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 а также принятые меры по противодействию распространению новой </w:t>
      </w:r>
      <w:proofErr w:type="spellStart"/>
      <w:r w:rsidRPr="00ED2A91">
        <w:rPr>
          <w:i/>
          <w:sz w:val="27"/>
          <w:szCs w:val="27"/>
        </w:rPr>
        <w:t>коронавирусной</w:t>
      </w:r>
      <w:proofErr w:type="spellEnd"/>
      <w:r w:rsidRPr="00ED2A91">
        <w:rPr>
          <w:i/>
          <w:sz w:val="27"/>
          <w:szCs w:val="27"/>
        </w:rPr>
        <w:t xml:space="preserve"> инфекции (COVID-19).</w:t>
      </w:r>
    </w:p>
    <w:p w14:paraId="29EE5B83" w14:textId="77777777" w:rsidR="00ED2A91" w:rsidRPr="00ED2A91" w:rsidRDefault="00ED2A91" w:rsidP="00ED2A91">
      <w:pPr>
        <w:ind w:firstLine="708"/>
        <w:jc w:val="both"/>
        <w:rPr>
          <w:i/>
          <w:sz w:val="27"/>
          <w:szCs w:val="27"/>
        </w:rPr>
      </w:pPr>
      <w:r w:rsidRPr="00ED2A91">
        <w:rPr>
          <w:i/>
          <w:sz w:val="27"/>
          <w:szCs w:val="27"/>
        </w:rPr>
        <w:t xml:space="preserve">Под обеспечением надлежащей технологии управления системой качества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w:t>
      </w:r>
      <w:r w:rsidRPr="00ED2A91">
        <w:rPr>
          <w:i/>
          <w:sz w:val="27"/>
          <w:szCs w:val="27"/>
        </w:rPr>
        <w:lastRenderedPageBreak/>
        <w:t>о обязательствах для достижения целей в области охраны труда; информацию о лицах, уполномоченных совершать проверку объектов.</w:t>
      </w:r>
    </w:p>
    <w:p w14:paraId="38398230" w14:textId="77777777" w:rsidR="00ED2A91" w:rsidRPr="00ED2A91" w:rsidRDefault="00ED2A91" w:rsidP="00ED2A91">
      <w:pPr>
        <w:ind w:firstLine="708"/>
        <w:jc w:val="both"/>
        <w:rPr>
          <w:i/>
          <w:sz w:val="27"/>
          <w:szCs w:val="27"/>
        </w:rPr>
      </w:pPr>
      <w:r w:rsidRPr="00ED2A91">
        <w:rPr>
          <w:i/>
          <w:sz w:val="27"/>
          <w:szCs w:val="27"/>
        </w:rPr>
        <w:t>Под понятием методы понимается следующее - систематизированная совокупность шагов, действий, которые нацелены на решение определенной задачи или достижение определенной цели;</w:t>
      </w:r>
    </w:p>
    <w:p w14:paraId="11443DDD" w14:textId="77777777" w:rsidR="00ED2A91" w:rsidRPr="00ED2A91" w:rsidRDefault="00ED2A91" w:rsidP="00ED2A91">
      <w:pPr>
        <w:ind w:firstLine="708"/>
        <w:jc w:val="both"/>
        <w:rPr>
          <w:i/>
          <w:sz w:val="27"/>
          <w:szCs w:val="27"/>
        </w:rPr>
      </w:pPr>
      <w:r w:rsidRPr="00ED2A91">
        <w:rPr>
          <w:i/>
          <w:sz w:val="27"/>
          <w:szCs w:val="27"/>
        </w:rPr>
        <w:t xml:space="preserve">Для оценки заявок по детализирующему показателю оценки Характеристика №1 «Качество работ, являющихся объектом закупки» в соответствии с пунктом 23 Положения применяется шкала оценки: </w:t>
      </w:r>
    </w:p>
    <w:p w14:paraId="0205F346" w14:textId="77777777" w:rsidR="00ED2A91" w:rsidRPr="00ED2A91" w:rsidRDefault="00ED2A91" w:rsidP="00ED2A91">
      <w:pPr>
        <w:ind w:firstLine="708"/>
        <w:jc w:val="both"/>
        <w:rPr>
          <w:i/>
          <w:sz w:val="27"/>
          <w:szCs w:val="27"/>
        </w:rPr>
      </w:pPr>
    </w:p>
    <w:tbl>
      <w:tblPr>
        <w:tblStyle w:val="a7"/>
        <w:tblW w:w="5000" w:type="pct"/>
        <w:tblLook w:val="04A0" w:firstRow="1" w:lastRow="0" w:firstColumn="1" w:lastColumn="0" w:noHBand="0" w:noVBand="1"/>
      </w:tblPr>
      <w:tblGrid>
        <w:gridCol w:w="1667"/>
        <w:gridCol w:w="4058"/>
        <w:gridCol w:w="3620"/>
      </w:tblGrid>
      <w:tr w:rsidR="00CF76C2" w:rsidRPr="00123E0E" w14:paraId="54D85A85" w14:textId="77777777" w:rsidTr="00CC79FE">
        <w:trPr>
          <w:trHeight w:val="850"/>
        </w:trPr>
        <w:tc>
          <w:tcPr>
            <w:tcW w:w="892" w:type="pct"/>
            <w:tcBorders>
              <w:top w:val="single" w:sz="4" w:space="0" w:color="auto"/>
              <w:left w:val="single" w:sz="4" w:space="0" w:color="auto"/>
              <w:bottom w:val="single" w:sz="4" w:space="0" w:color="auto"/>
              <w:right w:val="single" w:sz="4" w:space="0" w:color="auto"/>
            </w:tcBorders>
            <w:vAlign w:val="center"/>
            <w:hideMark/>
          </w:tcPr>
          <w:p w14:paraId="44263353" w14:textId="77777777" w:rsidR="00CF76C2" w:rsidRPr="00CF76C2" w:rsidRDefault="00CF76C2" w:rsidP="00CC79FE">
            <w:pPr>
              <w:widowControl w:val="0"/>
              <w:autoSpaceDE w:val="0"/>
              <w:autoSpaceDN w:val="0"/>
              <w:adjustRightInd w:val="0"/>
              <w:ind w:left="76" w:right="179"/>
              <w:jc w:val="center"/>
              <w:rPr>
                <w:i/>
                <w:lang w:val="en-US"/>
              </w:rPr>
            </w:pPr>
            <w:proofErr w:type="spellStart"/>
            <w:r w:rsidRPr="00CF76C2">
              <w:rPr>
                <w:i/>
                <w:lang w:val="en-US"/>
              </w:rPr>
              <w:t>Уровень</w:t>
            </w:r>
            <w:proofErr w:type="spellEnd"/>
          </w:p>
          <w:p w14:paraId="088BDC9C" w14:textId="77777777" w:rsidR="00CF76C2" w:rsidRPr="00CF76C2" w:rsidRDefault="00CF76C2" w:rsidP="00CC79FE">
            <w:pPr>
              <w:widowControl w:val="0"/>
              <w:autoSpaceDE w:val="0"/>
              <w:autoSpaceDN w:val="0"/>
              <w:adjustRightInd w:val="0"/>
              <w:ind w:left="76" w:right="179"/>
              <w:jc w:val="center"/>
              <w:rPr>
                <w:i/>
                <w:lang w:val="en-US"/>
              </w:rPr>
            </w:pPr>
            <w:proofErr w:type="spellStart"/>
            <w:r w:rsidRPr="00CF76C2">
              <w:rPr>
                <w:i/>
                <w:lang w:val="en-US"/>
              </w:rPr>
              <w:t>шкалы</w:t>
            </w:r>
            <w:proofErr w:type="spellEnd"/>
          </w:p>
        </w:tc>
        <w:tc>
          <w:tcPr>
            <w:tcW w:w="2171" w:type="pct"/>
            <w:tcBorders>
              <w:top w:val="single" w:sz="4" w:space="0" w:color="auto"/>
              <w:left w:val="single" w:sz="4" w:space="0" w:color="auto"/>
              <w:bottom w:val="single" w:sz="4" w:space="0" w:color="auto"/>
              <w:right w:val="single" w:sz="4" w:space="0" w:color="auto"/>
            </w:tcBorders>
            <w:vAlign w:val="center"/>
            <w:hideMark/>
          </w:tcPr>
          <w:p w14:paraId="789AFDE6" w14:textId="77777777" w:rsidR="00CF76C2" w:rsidRPr="00CF76C2" w:rsidRDefault="00CF76C2" w:rsidP="00CC79FE">
            <w:pPr>
              <w:widowControl w:val="0"/>
              <w:autoSpaceDE w:val="0"/>
              <w:autoSpaceDN w:val="0"/>
              <w:adjustRightInd w:val="0"/>
              <w:ind w:left="76" w:right="179"/>
              <w:jc w:val="center"/>
              <w:rPr>
                <w:i/>
                <w:lang w:val="en-US"/>
              </w:rPr>
            </w:pPr>
            <w:proofErr w:type="spellStart"/>
            <w:r w:rsidRPr="00CF76C2">
              <w:rPr>
                <w:i/>
                <w:lang w:val="en-US"/>
              </w:rPr>
              <w:t>Значение</w:t>
            </w:r>
            <w:proofErr w:type="spellEnd"/>
            <w:r w:rsidRPr="00CF76C2">
              <w:rPr>
                <w:i/>
                <w:lang w:val="en-US"/>
              </w:rPr>
              <w:t xml:space="preserve"> </w:t>
            </w:r>
            <w:proofErr w:type="spellStart"/>
            <w:r w:rsidRPr="00CF76C2">
              <w:rPr>
                <w:i/>
                <w:lang w:val="en-US"/>
              </w:rPr>
              <w:t>характеристики</w:t>
            </w:r>
            <w:proofErr w:type="spellEnd"/>
          </w:p>
        </w:tc>
        <w:tc>
          <w:tcPr>
            <w:tcW w:w="1937" w:type="pct"/>
            <w:tcBorders>
              <w:top w:val="single" w:sz="4" w:space="0" w:color="auto"/>
              <w:left w:val="single" w:sz="4" w:space="0" w:color="auto"/>
              <w:bottom w:val="single" w:sz="4" w:space="0" w:color="auto"/>
              <w:right w:val="single" w:sz="4" w:space="0" w:color="auto"/>
            </w:tcBorders>
            <w:vAlign w:val="center"/>
            <w:hideMark/>
          </w:tcPr>
          <w:p w14:paraId="6D0B475B" w14:textId="77777777" w:rsidR="00CF76C2" w:rsidRPr="00CF76C2" w:rsidRDefault="00CF76C2" w:rsidP="00CC79FE">
            <w:pPr>
              <w:widowControl w:val="0"/>
              <w:autoSpaceDE w:val="0"/>
              <w:autoSpaceDN w:val="0"/>
              <w:adjustRightInd w:val="0"/>
              <w:ind w:left="76" w:right="179"/>
              <w:rPr>
                <w:i/>
              </w:rPr>
            </w:pPr>
            <w:r w:rsidRPr="00CF76C2">
              <w:rPr>
                <w:i/>
              </w:rPr>
              <w:t>Значение количества баллов</w:t>
            </w:r>
          </w:p>
          <w:p w14:paraId="4DB28655" w14:textId="6E95754F" w:rsidR="00CF76C2" w:rsidRPr="00CF76C2" w:rsidRDefault="00CF76C2" w:rsidP="00CF76C2">
            <w:pPr>
              <w:widowControl w:val="0"/>
              <w:autoSpaceDE w:val="0"/>
              <w:autoSpaceDN w:val="0"/>
              <w:adjustRightInd w:val="0"/>
              <w:ind w:left="76" w:right="179"/>
              <w:rPr>
                <w:i/>
              </w:rPr>
            </w:pPr>
            <w:r w:rsidRPr="00CF76C2">
              <w:rPr>
                <w:i/>
              </w:rPr>
              <w:t xml:space="preserve">по детализирующему </w:t>
            </w:r>
            <w:proofErr w:type="spellStart"/>
            <w:r w:rsidRPr="00CF76C2">
              <w:rPr>
                <w:i/>
              </w:rPr>
              <w:t>показателюоценки</w:t>
            </w:r>
            <w:proofErr w:type="spellEnd"/>
            <w:r w:rsidRPr="00CF76C2">
              <w:rPr>
                <w:i/>
              </w:rPr>
              <w:t xml:space="preserve"> «Характеристика №1»</w:t>
            </w:r>
          </w:p>
        </w:tc>
      </w:tr>
      <w:tr w:rsidR="00CF76C2" w:rsidRPr="00123E0E" w14:paraId="245F414C" w14:textId="77777777" w:rsidTr="00CC79FE">
        <w:tc>
          <w:tcPr>
            <w:tcW w:w="892" w:type="pct"/>
            <w:tcBorders>
              <w:top w:val="single" w:sz="4" w:space="0" w:color="auto"/>
              <w:left w:val="single" w:sz="4" w:space="0" w:color="auto"/>
              <w:bottom w:val="single" w:sz="4" w:space="0" w:color="auto"/>
              <w:right w:val="single" w:sz="4" w:space="0" w:color="auto"/>
            </w:tcBorders>
            <w:vAlign w:val="center"/>
            <w:hideMark/>
          </w:tcPr>
          <w:p w14:paraId="0B1592E3" w14:textId="77777777" w:rsidR="00CF76C2" w:rsidRPr="00CF76C2" w:rsidRDefault="00CF76C2" w:rsidP="00CC79FE">
            <w:pPr>
              <w:widowControl w:val="0"/>
              <w:autoSpaceDE w:val="0"/>
              <w:autoSpaceDN w:val="0"/>
              <w:adjustRightInd w:val="0"/>
              <w:ind w:left="76" w:right="179"/>
              <w:jc w:val="center"/>
              <w:rPr>
                <w:i/>
                <w:lang w:val="en-US"/>
              </w:rPr>
            </w:pPr>
            <w:r w:rsidRPr="00CF76C2">
              <w:rPr>
                <w:i/>
                <w:lang w:val="en-US"/>
              </w:rPr>
              <w:t>1</w:t>
            </w:r>
          </w:p>
        </w:tc>
        <w:tc>
          <w:tcPr>
            <w:tcW w:w="2171" w:type="pct"/>
            <w:tcBorders>
              <w:top w:val="single" w:sz="4" w:space="0" w:color="auto"/>
              <w:left w:val="single" w:sz="4" w:space="0" w:color="auto"/>
              <w:bottom w:val="single" w:sz="4" w:space="0" w:color="auto"/>
              <w:right w:val="single" w:sz="4" w:space="0" w:color="auto"/>
            </w:tcBorders>
            <w:vAlign w:val="center"/>
            <w:hideMark/>
          </w:tcPr>
          <w:p w14:paraId="55B0B786" w14:textId="77777777" w:rsidR="00CF76C2" w:rsidRPr="00CF76C2" w:rsidRDefault="00CF76C2" w:rsidP="00CC79FE">
            <w:pPr>
              <w:widowControl w:val="0"/>
              <w:autoSpaceDE w:val="0"/>
              <w:autoSpaceDN w:val="0"/>
              <w:adjustRightInd w:val="0"/>
              <w:ind w:left="76" w:right="179"/>
              <w:jc w:val="both"/>
              <w:rPr>
                <w:i/>
              </w:rPr>
            </w:pPr>
            <w:r w:rsidRPr="00CF76C2">
              <w:rPr>
                <w:i/>
              </w:rPr>
              <w:t>Отсутствие предложения о качественных характеристиках объекта закупки (Качество работ, являющихся объектом закупки) с полным описанием.</w:t>
            </w:r>
          </w:p>
        </w:tc>
        <w:tc>
          <w:tcPr>
            <w:tcW w:w="1937" w:type="pct"/>
            <w:tcBorders>
              <w:top w:val="single" w:sz="4" w:space="0" w:color="auto"/>
              <w:left w:val="single" w:sz="4" w:space="0" w:color="auto"/>
              <w:bottom w:val="single" w:sz="4" w:space="0" w:color="auto"/>
              <w:right w:val="single" w:sz="4" w:space="0" w:color="auto"/>
            </w:tcBorders>
            <w:vAlign w:val="center"/>
            <w:hideMark/>
          </w:tcPr>
          <w:p w14:paraId="777D7E32" w14:textId="77777777" w:rsidR="00CF76C2" w:rsidRPr="00CF76C2" w:rsidRDefault="00CF76C2" w:rsidP="00CC79FE">
            <w:pPr>
              <w:widowControl w:val="0"/>
              <w:autoSpaceDE w:val="0"/>
              <w:autoSpaceDN w:val="0"/>
              <w:adjustRightInd w:val="0"/>
              <w:ind w:left="76" w:right="179"/>
              <w:jc w:val="center"/>
              <w:rPr>
                <w:i/>
                <w:lang w:val="en-US"/>
              </w:rPr>
            </w:pPr>
            <w:r w:rsidRPr="00CF76C2">
              <w:rPr>
                <w:i/>
                <w:lang w:val="en-US"/>
              </w:rPr>
              <w:t>0</w:t>
            </w:r>
          </w:p>
        </w:tc>
      </w:tr>
      <w:tr w:rsidR="00CF76C2" w:rsidRPr="00123E0E" w14:paraId="2838D376" w14:textId="77777777" w:rsidTr="00CC79FE">
        <w:tc>
          <w:tcPr>
            <w:tcW w:w="892" w:type="pct"/>
            <w:tcBorders>
              <w:top w:val="single" w:sz="4" w:space="0" w:color="auto"/>
              <w:left w:val="single" w:sz="4" w:space="0" w:color="auto"/>
              <w:bottom w:val="single" w:sz="4" w:space="0" w:color="auto"/>
              <w:right w:val="single" w:sz="4" w:space="0" w:color="auto"/>
            </w:tcBorders>
            <w:vAlign w:val="center"/>
            <w:hideMark/>
          </w:tcPr>
          <w:p w14:paraId="7558C145" w14:textId="77777777" w:rsidR="00CF76C2" w:rsidRPr="00CF76C2" w:rsidRDefault="00CF76C2" w:rsidP="00CC79FE">
            <w:pPr>
              <w:widowControl w:val="0"/>
              <w:autoSpaceDE w:val="0"/>
              <w:autoSpaceDN w:val="0"/>
              <w:adjustRightInd w:val="0"/>
              <w:ind w:left="76" w:right="179"/>
              <w:jc w:val="center"/>
              <w:rPr>
                <w:i/>
                <w:lang w:val="en-US"/>
              </w:rPr>
            </w:pPr>
            <w:r w:rsidRPr="00CF76C2">
              <w:rPr>
                <w:i/>
                <w:lang w:val="en-US"/>
              </w:rPr>
              <w:t>2</w:t>
            </w:r>
          </w:p>
        </w:tc>
        <w:tc>
          <w:tcPr>
            <w:tcW w:w="2171" w:type="pct"/>
            <w:tcBorders>
              <w:top w:val="single" w:sz="4" w:space="0" w:color="auto"/>
              <w:left w:val="single" w:sz="4" w:space="0" w:color="auto"/>
              <w:bottom w:val="single" w:sz="4" w:space="0" w:color="auto"/>
              <w:right w:val="single" w:sz="4" w:space="0" w:color="auto"/>
            </w:tcBorders>
            <w:vAlign w:val="center"/>
            <w:hideMark/>
          </w:tcPr>
          <w:p w14:paraId="68FB6AE7" w14:textId="77777777" w:rsidR="00CF76C2" w:rsidRPr="00CF76C2" w:rsidRDefault="00CF76C2" w:rsidP="00CC79FE">
            <w:pPr>
              <w:widowControl w:val="0"/>
              <w:autoSpaceDE w:val="0"/>
              <w:autoSpaceDN w:val="0"/>
              <w:adjustRightInd w:val="0"/>
              <w:ind w:left="76" w:right="179"/>
              <w:jc w:val="both"/>
              <w:rPr>
                <w:i/>
              </w:rPr>
            </w:pPr>
            <w:r w:rsidRPr="00CF76C2">
              <w:rPr>
                <w:i/>
              </w:rPr>
              <w:t>Наличие предложения о качественных характеристиках объекта закупки (Качество работ, являющихся объектом закупки), с полным описанием</w:t>
            </w:r>
          </w:p>
        </w:tc>
        <w:tc>
          <w:tcPr>
            <w:tcW w:w="1937" w:type="pct"/>
            <w:tcBorders>
              <w:top w:val="single" w:sz="4" w:space="0" w:color="auto"/>
              <w:left w:val="single" w:sz="4" w:space="0" w:color="auto"/>
              <w:bottom w:val="single" w:sz="4" w:space="0" w:color="auto"/>
              <w:right w:val="single" w:sz="4" w:space="0" w:color="auto"/>
            </w:tcBorders>
            <w:vAlign w:val="center"/>
            <w:hideMark/>
          </w:tcPr>
          <w:p w14:paraId="1040FD0F" w14:textId="77777777" w:rsidR="00CF76C2" w:rsidRPr="00CF76C2" w:rsidRDefault="00CF76C2" w:rsidP="00CC79FE">
            <w:pPr>
              <w:widowControl w:val="0"/>
              <w:autoSpaceDE w:val="0"/>
              <w:autoSpaceDN w:val="0"/>
              <w:adjustRightInd w:val="0"/>
              <w:ind w:left="76" w:right="179"/>
              <w:jc w:val="center"/>
              <w:rPr>
                <w:i/>
              </w:rPr>
            </w:pPr>
            <w:r w:rsidRPr="00CF76C2">
              <w:rPr>
                <w:i/>
              </w:rPr>
              <w:t>100</w:t>
            </w:r>
          </w:p>
        </w:tc>
      </w:tr>
    </w:tbl>
    <w:p w14:paraId="27151363" w14:textId="77777777" w:rsidR="00CF76C2" w:rsidRPr="00123E0E" w:rsidRDefault="00CF76C2" w:rsidP="00CF76C2">
      <w:pPr>
        <w:widowControl w:val="0"/>
        <w:autoSpaceDE w:val="0"/>
        <w:autoSpaceDN w:val="0"/>
        <w:adjustRightInd w:val="0"/>
        <w:ind w:left="76" w:right="179"/>
        <w:jc w:val="both"/>
      </w:pPr>
    </w:p>
    <w:p w14:paraId="1A12A660" w14:textId="77777777" w:rsidR="00ED2A91" w:rsidRPr="00ED2A91" w:rsidRDefault="00ED2A91" w:rsidP="00ED2A91">
      <w:pPr>
        <w:ind w:firstLine="708"/>
        <w:jc w:val="both"/>
        <w:rPr>
          <w:i/>
          <w:sz w:val="27"/>
          <w:szCs w:val="27"/>
        </w:rPr>
      </w:pPr>
    </w:p>
    <w:p w14:paraId="5885798E" w14:textId="77777777" w:rsidR="00ED2A91" w:rsidRPr="00ED2A91" w:rsidRDefault="00ED2A91" w:rsidP="00ED2A91">
      <w:pPr>
        <w:ind w:firstLine="708"/>
        <w:jc w:val="both"/>
        <w:rPr>
          <w:i/>
          <w:sz w:val="27"/>
          <w:szCs w:val="27"/>
        </w:rPr>
      </w:pPr>
      <w:r w:rsidRPr="00ED2A91">
        <w:rPr>
          <w:i/>
          <w:sz w:val="27"/>
          <w:szCs w:val="27"/>
        </w:rPr>
        <w:t>Описание предложения о качественных характеристиках объекта закупки по детализирующему показателю оценки: «Качество услуг, являющихся объектом закупки» признается представленным с полным описанием в случае, если такое предложение содержит описание, соответствующее положениям извещения со всеми приложениями, такое предложение соответствует требованиям настоящего раздела.</w:t>
      </w:r>
    </w:p>
    <w:p w14:paraId="13951DC5" w14:textId="77777777" w:rsidR="00ED2A91" w:rsidRPr="00ED2A91" w:rsidRDefault="00ED2A91" w:rsidP="00ED2A91">
      <w:pPr>
        <w:ind w:firstLine="708"/>
        <w:jc w:val="both"/>
        <w:rPr>
          <w:i/>
          <w:sz w:val="27"/>
          <w:szCs w:val="27"/>
        </w:rPr>
      </w:pPr>
      <w:r w:rsidRPr="00ED2A91">
        <w:rPr>
          <w:i/>
          <w:sz w:val="27"/>
          <w:szCs w:val="27"/>
        </w:rPr>
        <w:t>Предложение о качественных характеристиках объекта закупки детализирующему показателю оценки характеристика №1 «Качество услуг, являющихся объектом закупки» признается отсутствующим в случае, если предложение о качественных характеристиках объекта закупки не содержит описания установленной характеристики и/или не соответствует требованиям настоящего раздела и/или содержит ссылки на недействующие нормативно-правовые акты, приказы, санитарные нормы и правила и т.д.</w:t>
      </w:r>
    </w:p>
    <w:p w14:paraId="5AA3D898" w14:textId="77777777" w:rsidR="00ED2A91" w:rsidRPr="00ED2A91" w:rsidRDefault="00ED2A91" w:rsidP="00ED2A91">
      <w:pPr>
        <w:ind w:firstLine="708"/>
        <w:jc w:val="both"/>
        <w:rPr>
          <w:i/>
          <w:sz w:val="27"/>
          <w:szCs w:val="27"/>
        </w:rPr>
      </w:pPr>
      <w:r w:rsidRPr="00ED2A91">
        <w:rPr>
          <w:i/>
          <w:sz w:val="27"/>
          <w:szCs w:val="27"/>
        </w:rPr>
        <w:t>Описание предложения о качестве выполняемых работ по объекту закупки должно разрабатываться участником на основе описания объекта закупки, являющегося неотъемлемой частью настоящей конкурсной документации, и отвечать всем требованиям, указанным в описании объекта закупки, в том числе нормативно-правовым актам, содержащимся в нем.</w:t>
      </w:r>
    </w:p>
    <w:p w14:paraId="5AB92ABD" w14:textId="77777777" w:rsidR="00ED2A91" w:rsidRPr="00ED2A91" w:rsidRDefault="00ED2A91" w:rsidP="00ED2A91">
      <w:pPr>
        <w:ind w:firstLine="708"/>
        <w:jc w:val="both"/>
        <w:rPr>
          <w:i/>
          <w:sz w:val="27"/>
          <w:szCs w:val="27"/>
        </w:rPr>
      </w:pPr>
      <w:r w:rsidRPr="00ED2A91">
        <w:rPr>
          <w:i/>
          <w:sz w:val="27"/>
          <w:szCs w:val="27"/>
        </w:rPr>
        <w:t xml:space="preserve">В случае указания на какой-либо локальный нормативный акт/внутренний документ, принятый участником, участнику следует также указать реквизиты такого локального нормативного акта/внутреннего документа: </w:t>
      </w:r>
      <w:r w:rsidRPr="00ED2A91">
        <w:rPr>
          <w:i/>
          <w:sz w:val="27"/>
          <w:szCs w:val="27"/>
        </w:rPr>
        <w:lastRenderedPageBreak/>
        <w:t>номер (при наличии), дату принятия, наименование документа (при наличии) и его краткое содержание.</w:t>
      </w:r>
    </w:p>
    <w:p w14:paraId="0CA9879B" w14:textId="77777777" w:rsidR="00ED2A91" w:rsidRPr="00ED2A91" w:rsidRDefault="00ED2A91" w:rsidP="00ED2A91">
      <w:pPr>
        <w:ind w:firstLine="708"/>
        <w:jc w:val="both"/>
        <w:rPr>
          <w:i/>
          <w:sz w:val="27"/>
          <w:szCs w:val="27"/>
        </w:rPr>
      </w:pPr>
      <w:r w:rsidRPr="00ED2A91">
        <w:rPr>
          <w:i/>
          <w:sz w:val="27"/>
          <w:szCs w:val="27"/>
        </w:rPr>
        <w:t>При формировании описания участник должен не повторить требования описания объекта закупки со всеми его приложениями и/или положения нормативной документации, а представить описание объекта закупки по каждому виду оказываемых услуг в соответствии пунктом 4.1 Приложения №1 к Извещению Описание объекта закупки:</w:t>
      </w:r>
    </w:p>
    <w:p w14:paraId="5EC3EAD9" w14:textId="77777777" w:rsidR="00ED2A91" w:rsidRPr="00ED2A91" w:rsidRDefault="00ED2A91" w:rsidP="00ED2A91">
      <w:pPr>
        <w:ind w:firstLine="708"/>
        <w:jc w:val="both"/>
        <w:rPr>
          <w:i/>
          <w:sz w:val="27"/>
          <w:szCs w:val="27"/>
        </w:rPr>
      </w:pPr>
      <w:r w:rsidRPr="00ED2A91">
        <w:rPr>
          <w:i/>
          <w:sz w:val="27"/>
          <w:szCs w:val="27"/>
        </w:rPr>
        <w:t xml:space="preserve">- Плановое техническое обслуживание инженерных систем, индивидуальных тепловых пунктов, узлов учета тепловой энергии, сплит-систем и систем вентиляции; </w:t>
      </w:r>
    </w:p>
    <w:p w14:paraId="1D1560C0" w14:textId="77777777" w:rsidR="00ED2A91" w:rsidRPr="00ED2A91" w:rsidRDefault="00ED2A91" w:rsidP="00ED2A91">
      <w:pPr>
        <w:ind w:firstLine="708"/>
        <w:jc w:val="both"/>
        <w:rPr>
          <w:i/>
          <w:sz w:val="27"/>
          <w:szCs w:val="27"/>
        </w:rPr>
      </w:pPr>
      <w:r w:rsidRPr="00ED2A91">
        <w:rPr>
          <w:i/>
          <w:sz w:val="27"/>
          <w:szCs w:val="27"/>
        </w:rPr>
        <w:t>- Экстренное (аварийное) техническое обслуживание инженерных систем, индивидуальных тепловых пунктов, узлов учета тепловой энергии, сплит-систем и систем вентиляции;</w:t>
      </w:r>
    </w:p>
    <w:p w14:paraId="582D5807" w14:textId="77777777" w:rsidR="00ED2A91" w:rsidRPr="00ED2A91" w:rsidRDefault="00ED2A91" w:rsidP="00ED2A91">
      <w:pPr>
        <w:ind w:firstLine="708"/>
        <w:jc w:val="both"/>
        <w:rPr>
          <w:i/>
          <w:sz w:val="27"/>
          <w:szCs w:val="27"/>
        </w:rPr>
      </w:pPr>
      <w:r w:rsidRPr="00ED2A91">
        <w:rPr>
          <w:i/>
          <w:sz w:val="27"/>
          <w:szCs w:val="27"/>
        </w:rPr>
        <w:t>- Сервисный ремонт инженерных систем, индивидуальных тепловых пунктов, узлов учета тепловой энергии, сплит-систем и систем вентиляции.</w:t>
      </w:r>
    </w:p>
    <w:p w14:paraId="5E96D9CF" w14:textId="77777777" w:rsidR="00ED2A91" w:rsidRPr="00ED2A91" w:rsidRDefault="00ED2A91" w:rsidP="00ED2A91">
      <w:pPr>
        <w:ind w:firstLine="708"/>
        <w:jc w:val="both"/>
        <w:rPr>
          <w:i/>
          <w:sz w:val="27"/>
          <w:szCs w:val="27"/>
        </w:rPr>
      </w:pPr>
      <w:r w:rsidRPr="00ED2A91">
        <w:rPr>
          <w:i/>
          <w:sz w:val="27"/>
          <w:szCs w:val="27"/>
        </w:rPr>
        <w:t>- Приобретение необходимых для ремонтных работ расходных материалов.</w:t>
      </w:r>
    </w:p>
    <w:p w14:paraId="5C2ECF29" w14:textId="77777777" w:rsidR="00ED2A91" w:rsidRPr="00ED2A91" w:rsidRDefault="00ED2A91" w:rsidP="00ED2A91">
      <w:pPr>
        <w:ind w:firstLine="708"/>
        <w:jc w:val="both"/>
        <w:rPr>
          <w:i/>
          <w:sz w:val="27"/>
          <w:szCs w:val="27"/>
        </w:rPr>
      </w:pPr>
      <w:r w:rsidRPr="00ED2A91">
        <w:rPr>
          <w:i/>
          <w:sz w:val="27"/>
          <w:szCs w:val="27"/>
        </w:rPr>
        <w:t xml:space="preserve">- Представление интересов Заказчика перед </w:t>
      </w:r>
      <w:proofErr w:type="spellStart"/>
      <w:r w:rsidRPr="00ED2A91">
        <w:rPr>
          <w:i/>
          <w:sz w:val="27"/>
          <w:szCs w:val="27"/>
        </w:rPr>
        <w:t>энергоснабжающими</w:t>
      </w:r>
      <w:proofErr w:type="spellEnd"/>
      <w:r w:rsidRPr="00ED2A91">
        <w:rPr>
          <w:i/>
          <w:sz w:val="27"/>
          <w:szCs w:val="27"/>
        </w:rPr>
        <w:t xml:space="preserve"> и другими коммунальными организациями Ленинградской области; </w:t>
      </w:r>
    </w:p>
    <w:p w14:paraId="0ACE467E" w14:textId="77777777" w:rsidR="00ED2A91" w:rsidRPr="00ED2A91" w:rsidRDefault="00ED2A91" w:rsidP="00ED2A91">
      <w:pPr>
        <w:ind w:firstLine="708"/>
        <w:jc w:val="both"/>
        <w:rPr>
          <w:i/>
          <w:sz w:val="27"/>
          <w:szCs w:val="27"/>
        </w:rPr>
      </w:pPr>
      <w:r w:rsidRPr="00ED2A91">
        <w:rPr>
          <w:i/>
          <w:sz w:val="27"/>
          <w:szCs w:val="27"/>
        </w:rPr>
        <w:t>- Проведение инвентаризации обслуживаемого оборудования, инженерных сетей и помещений для составления плана технического обслуживания.</w:t>
      </w:r>
    </w:p>
    <w:p w14:paraId="26730726" w14:textId="77777777" w:rsidR="00ED2A91" w:rsidRPr="00ED2A91" w:rsidRDefault="00ED2A91" w:rsidP="00ED2A91">
      <w:pPr>
        <w:ind w:firstLine="708"/>
        <w:jc w:val="both"/>
        <w:rPr>
          <w:i/>
          <w:sz w:val="27"/>
          <w:szCs w:val="27"/>
        </w:rPr>
      </w:pPr>
      <w:r w:rsidRPr="00ED2A91">
        <w:rPr>
          <w:i/>
          <w:sz w:val="27"/>
          <w:szCs w:val="27"/>
        </w:rPr>
        <w:t>Описание участник закупки должен разрабатывать на основе описания объекта закупки и приложений к нему, являющимся его неотъемлемой частью, а также с учетом требований нормативно-правовых актов, в том числе Трудового кодекса Российской Федерации от 30.12.2001 № 197-ФЗ и иных актов, указанных в описании объекта закупки.</w:t>
      </w:r>
    </w:p>
    <w:p w14:paraId="25E5F933" w14:textId="77777777" w:rsidR="00ED2A91" w:rsidRPr="00ED2A91" w:rsidRDefault="00ED2A91" w:rsidP="00ED2A91">
      <w:pPr>
        <w:ind w:firstLine="708"/>
        <w:jc w:val="both"/>
        <w:rPr>
          <w:i/>
          <w:sz w:val="27"/>
          <w:szCs w:val="27"/>
        </w:rPr>
      </w:pPr>
      <w:r w:rsidRPr="00ED2A91">
        <w:rPr>
          <w:i/>
          <w:sz w:val="27"/>
          <w:szCs w:val="27"/>
        </w:rPr>
        <w:t xml:space="preserve">В рамках предоставления информации по разделу “Методика проведения технического обслуживания” предложения о качественных характеристиках объекта закупки по детализирующему показателю оценки: «Качество услуг, являющихся объектом закупки» Участник закупки должен предоставить по каждому виду работ сведения о методики проведения технического обслуживания, включающей в себя следующие подразделы: подготовка объекта оказания услуг в рамках технического обслуживания, включающая в себя помимо общих положений, область применения подготовки, а так же цели проведения и результаты по итогам проведения подготовки объекта оказания услуг, описание способов выявления дефектов по оборудованию, функционирующему на объекте оказания услуг, период проведения услуг по техническому обслуживанию) с указанием минимальных и максимальных сроков устранения выявленных дефектов отдельных элементов и описание мероприятий, за счет применения которых будет проведено устранение выявленных дефектов на объекте с соответствующим описанием методов по каждому мероприятию, необходимому для устранения выявленных дефектов в месте оказания услуг, результаты по подготовке объекта оказания услуг должны содержать полученные в ходе подготовки сведения, на основании которых будет определен состав мероприятий в рамках технического обслуживания объекта оказания услуг, а так же содержать способы определения необходимых мероприятий в </w:t>
      </w:r>
      <w:r w:rsidRPr="00ED2A91">
        <w:rPr>
          <w:i/>
          <w:sz w:val="27"/>
          <w:szCs w:val="27"/>
        </w:rPr>
        <w:lastRenderedPageBreak/>
        <w:t>рамках технического обслуживания по объекту оказания услуг, наименования нормативных документов, составляемых по результатам подготовки объекта оказания услуг, порядок проведения наружного осмотра, включающий в себя основные этапы проведения наружного осмотра а так же соответствующее описание по каждому этапу проведения наружного осмотра, описание принимаемых мер безопасности при проведении наружного осмотра.</w:t>
      </w:r>
    </w:p>
    <w:p w14:paraId="0295DC71" w14:textId="77777777" w:rsidR="00ED2A91" w:rsidRPr="00ED2A91" w:rsidRDefault="00ED2A91" w:rsidP="00ED2A91">
      <w:pPr>
        <w:ind w:firstLine="708"/>
        <w:jc w:val="both"/>
        <w:rPr>
          <w:i/>
          <w:sz w:val="27"/>
          <w:szCs w:val="27"/>
        </w:rPr>
      </w:pPr>
      <w:r w:rsidRPr="00ED2A91">
        <w:rPr>
          <w:i/>
          <w:sz w:val="27"/>
          <w:szCs w:val="27"/>
        </w:rPr>
        <w:t>В рамках каждого вида оказываемых услуг необходимо представить сведения о сроках назначения ответственного специалиста с приложением проекта соответствующего приказа, а также указать порядок проведения планового внутреннего инспекционного контроля, порядок устранения выявленных нарушений. При этом, по всем видам оказываемых услуг необходимо представить сведения о способах информировании Заказчика об видах оказываемых услуг.</w:t>
      </w:r>
    </w:p>
    <w:p w14:paraId="15553819" w14:textId="24ADC4E5" w:rsidR="00ED2A91" w:rsidRPr="00ED2A91" w:rsidRDefault="00ED2A91" w:rsidP="00CF76C2">
      <w:pPr>
        <w:widowControl w:val="0"/>
        <w:autoSpaceDE w:val="0"/>
        <w:autoSpaceDN w:val="0"/>
        <w:adjustRightInd w:val="0"/>
        <w:ind w:left="76" w:right="179"/>
        <w:jc w:val="both"/>
        <w:rPr>
          <w:i/>
          <w:sz w:val="27"/>
          <w:szCs w:val="27"/>
        </w:rPr>
      </w:pPr>
      <w:r w:rsidRPr="00ED2A91">
        <w:rPr>
          <w:i/>
          <w:sz w:val="27"/>
          <w:szCs w:val="27"/>
        </w:rPr>
        <w:t>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и их производные (данные слова 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14:paraId="0155C16C" w14:textId="77777777" w:rsidR="00ED2A91" w:rsidRPr="00ED2A91" w:rsidRDefault="00ED2A91" w:rsidP="00ED2A91">
      <w:pPr>
        <w:ind w:firstLine="708"/>
        <w:jc w:val="both"/>
        <w:rPr>
          <w:sz w:val="27"/>
          <w:szCs w:val="27"/>
        </w:rPr>
      </w:pPr>
      <w:r w:rsidRPr="00ED2A91">
        <w:rPr>
          <w:sz w:val="27"/>
          <w:szCs w:val="27"/>
        </w:rPr>
        <w:t xml:space="preserve">В соответствии с </w:t>
      </w:r>
      <w:proofErr w:type="spellStart"/>
      <w:r w:rsidRPr="00ED2A91">
        <w:rPr>
          <w:sz w:val="27"/>
          <w:szCs w:val="27"/>
        </w:rPr>
        <w:t>пп</w:t>
      </w:r>
      <w:proofErr w:type="spellEnd"/>
      <w:r w:rsidRPr="00ED2A91">
        <w:rPr>
          <w:sz w:val="27"/>
          <w:szCs w:val="27"/>
        </w:rPr>
        <w:t xml:space="preserve">. г) п. 2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w:t>
      </w:r>
    </w:p>
    <w:p w14:paraId="51E9F166" w14:textId="77777777" w:rsidR="00ED2A91" w:rsidRPr="00ED2A91" w:rsidRDefault="00ED2A91" w:rsidP="00ED2A91">
      <w:pPr>
        <w:ind w:firstLine="708"/>
        <w:jc w:val="both"/>
        <w:rPr>
          <w:sz w:val="27"/>
          <w:szCs w:val="27"/>
        </w:rPr>
      </w:pPr>
      <w:r w:rsidRPr="00ED2A91">
        <w:rPr>
          <w:sz w:val="27"/>
          <w:szCs w:val="27"/>
        </w:rPr>
        <w:t>В силу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16DEB37F" w14:textId="77777777" w:rsidR="00ED2A91" w:rsidRPr="00ED2A91" w:rsidRDefault="00ED2A91" w:rsidP="00ED2A91">
      <w:pPr>
        <w:ind w:firstLine="708"/>
        <w:jc w:val="both"/>
        <w:rPr>
          <w:sz w:val="27"/>
          <w:szCs w:val="27"/>
        </w:rPr>
      </w:pPr>
      <w:r w:rsidRPr="00ED2A91">
        <w:rPr>
          <w:sz w:val="27"/>
          <w:szCs w:val="27"/>
        </w:rPr>
        <w:t>1) члены комиссии по осуществлению закупок:</w:t>
      </w:r>
    </w:p>
    <w:p w14:paraId="7898BB1E" w14:textId="77777777" w:rsidR="00ED2A91" w:rsidRPr="00ED2A91" w:rsidRDefault="00ED2A91" w:rsidP="00ED2A91">
      <w:pPr>
        <w:ind w:firstLine="708"/>
        <w:jc w:val="both"/>
        <w:rPr>
          <w:sz w:val="27"/>
          <w:szCs w:val="27"/>
        </w:rPr>
      </w:pPr>
      <w:r w:rsidRPr="00ED2A91">
        <w:rPr>
          <w:sz w:val="27"/>
          <w:szCs w:val="27"/>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164F5FA4" w14:textId="77777777" w:rsidR="00ED2A91" w:rsidRPr="00ED2A91" w:rsidRDefault="00ED2A91" w:rsidP="00ED2A91">
      <w:pPr>
        <w:ind w:firstLine="708"/>
        <w:jc w:val="both"/>
        <w:rPr>
          <w:sz w:val="27"/>
          <w:szCs w:val="27"/>
        </w:rPr>
      </w:pPr>
      <w:r w:rsidRPr="00ED2A91">
        <w:rPr>
          <w:sz w:val="27"/>
          <w:szCs w:val="27"/>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14:paraId="7E14E639" w14:textId="77777777" w:rsidR="00ED2A91" w:rsidRPr="00ED2A91" w:rsidRDefault="00ED2A91" w:rsidP="00ED2A91">
      <w:pPr>
        <w:ind w:firstLine="708"/>
        <w:jc w:val="both"/>
        <w:rPr>
          <w:sz w:val="27"/>
          <w:szCs w:val="27"/>
        </w:rPr>
      </w:pPr>
      <w:r w:rsidRPr="00ED2A91">
        <w:rPr>
          <w:sz w:val="27"/>
          <w:szCs w:val="27"/>
        </w:rPr>
        <w:t xml:space="preserve">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w:t>
      </w:r>
      <w:r w:rsidRPr="00ED2A91">
        <w:rPr>
          <w:sz w:val="27"/>
          <w:szCs w:val="27"/>
        </w:rPr>
        <w:lastRenderedPageBreak/>
        <w:t>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2D11C23" w14:textId="77777777" w:rsidR="00ED2A91" w:rsidRPr="00ED2A91" w:rsidRDefault="00ED2A91" w:rsidP="00ED2A91">
      <w:pPr>
        <w:ind w:firstLine="708"/>
        <w:jc w:val="both"/>
        <w:rPr>
          <w:sz w:val="27"/>
          <w:szCs w:val="27"/>
        </w:rPr>
      </w:pPr>
      <w:r w:rsidRPr="00ED2A91">
        <w:rPr>
          <w:sz w:val="27"/>
          <w:szCs w:val="27"/>
        </w:rPr>
        <w:t>Согласно ч. 6 ст. 48 Закона о контрактной системе, Протокол рассмотрения и оценки первых частей заявок на участие в закупке должен содержать:</w:t>
      </w:r>
    </w:p>
    <w:p w14:paraId="2B310EE8" w14:textId="77777777" w:rsidR="00ED2A91" w:rsidRPr="00ED2A91" w:rsidRDefault="00ED2A91" w:rsidP="00ED2A91">
      <w:pPr>
        <w:ind w:firstLine="708"/>
        <w:jc w:val="both"/>
        <w:rPr>
          <w:sz w:val="27"/>
          <w:szCs w:val="27"/>
        </w:rPr>
      </w:pPr>
      <w:r w:rsidRPr="00ED2A91">
        <w:rPr>
          <w:sz w:val="27"/>
          <w:szCs w:val="27"/>
        </w:rPr>
        <w:t>1) дату рассмотрения и оценки первых частей заявок на участие в закупке, идентификационные номера таких заявок;</w:t>
      </w:r>
    </w:p>
    <w:p w14:paraId="1415A9DC" w14:textId="77777777" w:rsidR="00ED2A91" w:rsidRPr="00ED2A91" w:rsidRDefault="00ED2A91" w:rsidP="00ED2A91">
      <w:pPr>
        <w:ind w:firstLine="708"/>
        <w:jc w:val="both"/>
        <w:rPr>
          <w:sz w:val="27"/>
          <w:szCs w:val="27"/>
        </w:rPr>
      </w:pPr>
      <w:r w:rsidRPr="00ED2A91">
        <w:rPr>
          <w:sz w:val="27"/>
          <w:szCs w:val="27"/>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1E2223A8" w14:textId="77777777" w:rsidR="00ED2A91" w:rsidRPr="00ED2A91" w:rsidRDefault="00ED2A91" w:rsidP="00ED2A91">
      <w:pPr>
        <w:ind w:firstLine="708"/>
        <w:jc w:val="both"/>
        <w:rPr>
          <w:sz w:val="27"/>
          <w:szCs w:val="27"/>
        </w:rPr>
      </w:pPr>
      <w:r w:rsidRPr="00ED2A91">
        <w:rPr>
          <w:sz w:val="27"/>
          <w:szCs w:val="27"/>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1EBEA97E" w14:textId="77777777" w:rsidR="00ED2A91" w:rsidRPr="00ED2A91" w:rsidRDefault="00ED2A91" w:rsidP="00ED2A91">
      <w:pPr>
        <w:ind w:firstLine="708"/>
        <w:jc w:val="both"/>
        <w:rPr>
          <w:sz w:val="27"/>
          <w:szCs w:val="27"/>
        </w:rPr>
      </w:pPr>
      <w:r w:rsidRPr="00ED2A91">
        <w:rPr>
          <w:sz w:val="27"/>
          <w:szCs w:val="27"/>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137908DD" w14:textId="77777777" w:rsidR="00ED2A91" w:rsidRPr="00ED2A91" w:rsidRDefault="00ED2A91" w:rsidP="00ED2A91">
      <w:pPr>
        <w:ind w:firstLine="708"/>
        <w:jc w:val="both"/>
        <w:rPr>
          <w:sz w:val="27"/>
          <w:szCs w:val="27"/>
        </w:rPr>
      </w:pPr>
      <w:r w:rsidRPr="00ED2A91">
        <w:rPr>
          <w:sz w:val="27"/>
          <w:szCs w:val="27"/>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14:paraId="2555C1B5" w14:textId="202E8F7F" w:rsidR="00ED2A91" w:rsidRPr="00CF76C2" w:rsidRDefault="00ED2A91" w:rsidP="00ED2A91">
      <w:pPr>
        <w:ind w:firstLine="708"/>
        <w:jc w:val="both"/>
        <w:rPr>
          <w:sz w:val="27"/>
          <w:szCs w:val="27"/>
        </w:rPr>
      </w:pPr>
      <w:r w:rsidRPr="00ED2A91">
        <w:rPr>
          <w:sz w:val="27"/>
          <w:szCs w:val="27"/>
        </w:rPr>
        <w:t>Протокол рассмотрения и оценки первых частей заявок на участие в открытом конкурсе в электронной форме от 22.12.2023 №ПРОI1</w:t>
      </w:r>
      <w:r w:rsidR="00CF76C2" w:rsidRPr="00CF76C2">
        <w:rPr>
          <w:sz w:val="27"/>
          <w:szCs w:val="27"/>
        </w:rPr>
        <w:t xml:space="preserve"> </w:t>
      </w:r>
      <w:r w:rsidR="00CF76C2">
        <w:rPr>
          <w:sz w:val="27"/>
          <w:szCs w:val="27"/>
        </w:rPr>
        <w:t>содержит результаты оценки заявок участников.</w:t>
      </w:r>
      <w:r w:rsidR="00CF76C2" w:rsidRPr="00CF76C2">
        <w:rPr>
          <w:sz w:val="27"/>
          <w:szCs w:val="27"/>
        </w:rPr>
        <w:t xml:space="preserve"> </w:t>
      </w:r>
    </w:p>
    <w:p w14:paraId="274C69E7" w14:textId="77777777" w:rsidR="00ED2A91" w:rsidRPr="00ED2A91" w:rsidRDefault="00ED2A91" w:rsidP="00ED2A91">
      <w:pPr>
        <w:ind w:firstLine="708"/>
        <w:jc w:val="both"/>
        <w:rPr>
          <w:sz w:val="27"/>
          <w:szCs w:val="27"/>
        </w:rPr>
      </w:pPr>
      <w:r w:rsidRPr="00ED2A91">
        <w:rPr>
          <w:sz w:val="27"/>
          <w:szCs w:val="27"/>
        </w:rPr>
        <w:t>Согласно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14:paraId="39879903" w14:textId="77777777" w:rsidR="00ED2A91" w:rsidRPr="00ED2A91" w:rsidRDefault="00ED2A91" w:rsidP="00ED2A91">
      <w:pPr>
        <w:ind w:firstLine="708"/>
        <w:jc w:val="both"/>
        <w:rPr>
          <w:sz w:val="27"/>
          <w:szCs w:val="27"/>
        </w:rPr>
      </w:pPr>
      <w:r w:rsidRPr="00ED2A91">
        <w:rPr>
          <w:sz w:val="27"/>
          <w:szCs w:val="27"/>
        </w:rPr>
        <w:lastRenderedPageBreak/>
        <w:t>Сведения о том, что Заявитель воспользовался данным правом и направил запрос о даче разъяснений результатов конкурса у Комиссии УФАС отсутствуют.</w:t>
      </w:r>
    </w:p>
    <w:p w14:paraId="7D80D41E" w14:textId="77777777" w:rsidR="00ED2A91" w:rsidRPr="00ED2A91" w:rsidRDefault="00ED2A91" w:rsidP="00ED2A91">
      <w:pPr>
        <w:ind w:firstLine="708"/>
        <w:jc w:val="both"/>
        <w:rPr>
          <w:sz w:val="27"/>
          <w:szCs w:val="27"/>
        </w:rPr>
      </w:pPr>
      <w:r w:rsidRPr="00ED2A91">
        <w:rPr>
          <w:sz w:val="27"/>
          <w:szCs w:val="27"/>
        </w:rPr>
        <w:t xml:space="preserve">В соответствии с </w:t>
      </w:r>
      <w:proofErr w:type="spellStart"/>
      <w:r w:rsidRPr="00ED2A91">
        <w:rPr>
          <w:sz w:val="27"/>
          <w:szCs w:val="27"/>
        </w:rPr>
        <w:t>пп</w:t>
      </w:r>
      <w:proofErr w:type="spellEnd"/>
      <w:r w:rsidRPr="00ED2A91">
        <w:rPr>
          <w:sz w:val="27"/>
          <w:szCs w:val="27"/>
        </w:rPr>
        <w:t xml:space="preserve">. г) п. 2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w:t>
      </w:r>
    </w:p>
    <w:p w14:paraId="52568FFD" w14:textId="6CC514F3" w:rsidR="00ED2A91" w:rsidRPr="00ED2A91" w:rsidRDefault="00ED2A91" w:rsidP="00ED2A91">
      <w:pPr>
        <w:ind w:firstLine="708"/>
        <w:jc w:val="both"/>
        <w:rPr>
          <w:sz w:val="27"/>
          <w:szCs w:val="27"/>
        </w:rPr>
      </w:pPr>
      <w:r w:rsidRPr="00ED2A91">
        <w:rPr>
          <w:sz w:val="27"/>
          <w:szCs w:val="27"/>
        </w:rPr>
        <w:t>Анализ заявки Заявителя и сведения протокола рассмотрения и оценки первых частей заявок на участие в открытом конкурсе в электронной форме подтверждают применение конкурсной комиссии Заказчика установленного порядка оценки заявок в рассматриваемой части.</w:t>
      </w:r>
    </w:p>
    <w:p w14:paraId="02EFF34B" w14:textId="5FC19DB2" w:rsidR="00CF76C2" w:rsidRDefault="00ED2A91" w:rsidP="00ED2A91">
      <w:pPr>
        <w:ind w:firstLine="708"/>
        <w:jc w:val="both"/>
        <w:rPr>
          <w:sz w:val="27"/>
          <w:szCs w:val="27"/>
        </w:rPr>
      </w:pPr>
      <w:r w:rsidRPr="00ED2A91">
        <w:rPr>
          <w:sz w:val="27"/>
          <w:szCs w:val="27"/>
        </w:rPr>
        <w:t xml:space="preserve">При установленных обстоятельствах Комиссия УФАС приходит к выводу, что вышеуказанные действия конкурсной комиссии Заказчика не противоречат требованиям </w:t>
      </w:r>
      <w:proofErr w:type="spellStart"/>
      <w:r w:rsidRPr="00ED2A91">
        <w:rPr>
          <w:sz w:val="27"/>
          <w:szCs w:val="27"/>
        </w:rPr>
        <w:t>пп</w:t>
      </w:r>
      <w:proofErr w:type="spellEnd"/>
      <w:r w:rsidRPr="00ED2A91">
        <w:rPr>
          <w:sz w:val="27"/>
          <w:szCs w:val="27"/>
        </w:rPr>
        <w:t>. б) п. 1 ч. 3 ст. 48 Закона о контрактной системе.</w:t>
      </w:r>
    </w:p>
    <w:p w14:paraId="06171BAB" w14:textId="7664ED35" w:rsidR="00CF76C2" w:rsidRDefault="00CF76C2" w:rsidP="00CF76C2">
      <w:pPr>
        <w:widowControl w:val="0"/>
        <w:ind w:right="-5" w:firstLine="720"/>
        <w:jc w:val="both"/>
        <w:rPr>
          <w:sz w:val="27"/>
          <w:szCs w:val="27"/>
        </w:rPr>
      </w:pPr>
      <w:r>
        <w:rPr>
          <w:b/>
          <w:i/>
          <w:color w:val="000000"/>
          <w:sz w:val="27"/>
          <w:szCs w:val="27"/>
        </w:rPr>
        <w:t>2.</w:t>
      </w:r>
      <w:r w:rsidRPr="00FE4A02">
        <w:rPr>
          <w:b/>
          <w:i/>
          <w:color w:val="000000"/>
          <w:sz w:val="27"/>
          <w:szCs w:val="27"/>
        </w:rPr>
        <w:t>В результате проведения внеплановой проверки на основании п. 1 ч. 15 ст. 99 Закона о контрактной системе были установлены следующие обстоятельства.</w:t>
      </w:r>
    </w:p>
    <w:p w14:paraId="4DB53A62" w14:textId="2C43A951" w:rsidR="006B1D8D" w:rsidRDefault="00CF76C2" w:rsidP="00CF76C2">
      <w:pPr>
        <w:autoSpaceDE w:val="0"/>
        <w:autoSpaceDN w:val="0"/>
        <w:adjustRightInd w:val="0"/>
        <w:ind w:firstLine="709"/>
        <w:jc w:val="both"/>
        <w:outlineLvl w:val="1"/>
        <w:rPr>
          <w:sz w:val="27"/>
          <w:szCs w:val="27"/>
        </w:rPr>
      </w:pPr>
      <w:r>
        <w:rPr>
          <w:sz w:val="27"/>
          <w:szCs w:val="27"/>
        </w:rPr>
        <w:t>2.1.</w:t>
      </w:r>
      <w:r w:rsidR="006B1D8D" w:rsidRPr="006B1D8D">
        <w:rPr>
          <w:sz w:val="27"/>
          <w:szCs w:val="27"/>
        </w:rPr>
        <w:t xml:space="preserve"> </w:t>
      </w:r>
      <w:r w:rsidR="006B1D8D" w:rsidRPr="000B42EE">
        <w:rPr>
          <w:sz w:val="27"/>
          <w:szCs w:val="27"/>
        </w:rPr>
        <w:t xml:space="preserve">Согласно ч. 3 ст. 7 Закона о контрактной системе гласит, что информация, предусмотренная настоящим Федеральным </w:t>
      </w:r>
      <w:hyperlink r:id="rId7" w:history="1">
        <w:r w:rsidR="006B1D8D" w:rsidRPr="000B42EE">
          <w:rPr>
            <w:sz w:val="27"/>
            <w:szCs w:val="27"/>
          </w:rPr>
          <w:t>законом</w:t>
        </w:r>
      </w:hyperlink>
      <w:r w:rsidR="006B1D8D" w:rsidRPr="000B42EE">
        <w:rPr>
          <w:sz w:val="27"/>
          <w:szCs w:val="27"/>
        </w:rPr>
        <w:t xml:space="preserve"> и размещенная в единой информационной системе, должна быть полной и достоверной.</w:t>
      </w:r>
    </w:p>
    <w:p w14:paraId="6F305A16" w14:textId="3C8D979F" w:rsidR="00CF76C2" w:rsidRPr="00610704" w:rsidRDefault="00CF76C2" w:rsidP="00CF76C2">
      <w:pPr>
        <w:autoSpaceDE w:val="0"/>
        <w:autoSpaceDN w:val="0"/>
        <w:adjustRightInd w:val="0"/>
        <w:ind w:firstLine="709"/>
        <w:jc w:val="both"/>
        <w:outlineLvl w:val="1"/>
        <w:rPr>
          <w:color w:val="000000"/>
          <w:sz w:val="27"/>
          <w:szCs w:val="27"/>
        </w:rPr>
      </w:pPr>
      <w:r>
        <w:rPr>
          <w:sz w:val="27"/>
          <w:szCs w:val="27"/>
        </w:rPr>
        <w:t xml:space="preserve"> </w:t>
      </w:r>
      <w:r w:rsidRPr="00610704">
        <w:rPr>
          <w:color w:val="000000"/>
          <w:sz w:val="27"/>
          <w:szCs w:val="27"/>
        </w:rPr>
        <w:t xml:space="preserve">Согласно </w:t>
      </w:r>
      <w:hyperlink r:id="rId8" w:history="1">
        <w:r w:rsidRPr="00610704">
          <w:rPr>
            <w:color w:val="000000"/>
            <w:sz w:val="27"/>
            <w:szCs w:val="27"/>
          </w:rPr>
          <w:t>ч.1 ст. 51</w:t>
        </w:r>
      </w:hyperlink>
      <w:r w:rsidRPr="00610704">
        <w:rPr>
          <w:color w:val="000000"/>
          <w:sz w:val="27"/>
          <w:szCs w:val="27"/>
        </w:rPr>
        <w:t xml:space="preserve">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w:t>
      </w:r>
      <w:hyperlink r:id="rId9" w:history="1">
        <w:r w:rsidRPr="00610704">
          <w:rPr>
            <w:color w:val="000000"/>
            <w:sz w:val="27"/>
            <w:szCs w:val="27"/>
          </w:rPr>
          <w:t>законом</w:t>
        </w:r>
      </w:hyperlink>
      <w:r w:rsidRPr="00610704">
        <w:rPr>
          <w:color w:val="000000"/>
          <w:sz w:val="27"/>
          <w:szCs w:val="27"/>
        </w:rPr>
        <w:t xml:space="preserve">, с иным участником закупки (далее в настоящей </w:t>
      </w:r>
      <w:hyperlink r:id="rId10" w:history="1">
        <w:r w:rsidRPr="00610704">
          <w:rPr>
            <w:color w:val="000000"/>
            <w:sz w:val="27"/>
            <w:szCs w:val="27"/>
          </w:rPr>
          <w:t>статье</w:t>
        </w:r>
      </w:hyperlink>
      <w:r w:rsidRPr="00610704">
        <w:rPr>
          <w:color w:val="000000"/>
          <w:sz w:val="27"/>
          <w:szCs w:val="27"/>
        </w:rPr>
        <w:t xml:space="preserve"> - участник закупки, с которым заключается контракт) не ранее чем через десять дней (если настоящим Федеральным </w:t>
      </w:r>
      <w:hyperlink r:id="rId11" w:history="1">
        <w:r w:rsidRPr="00610704">
          <w:rPr>
            <w:color w:val="000000"/>
            <w:sz w:val="27"/>
            <w:szCs w:val="27"/>
          </w:rPr>
          <w:t>законом</w:t>
        </w:r>
      </w:hyperlink>
      <w:r w:rsidRPr="00610704">
        <w:rPr>
          <w:color w:val="000000"/>
          <w:sz w:val="27"/>
          <w:szCs w:val="27"/>
        </w:rPr>
        <w:t xml:space="preserve">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w:t>
      </w:r>
      <w:hyperlink r:id="rId12" w:history="1">
        <w:r w:rsidRPr="00610704">
          <w:rPr>
            <w:color w:val="000000"/>
            <w:sz w:val="27"/>
            <w:szCs w:val="27"/>
          </w:rPr>
          <w:t>подпунктом "а" пункта 2 части 6 настоящей статьи</w:t>
        </w:r>
      </w:hyperlink>
      <w:r w:rsidRPr="00610704">
        <w:rPr>
          <w:color w:val="000000"/>
          <w:sz w:val="27"/>
          <w:szCs w:val="27"/>
        </w:rPr>
        <w:t xml:space="preserve">,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w:t>
      </w:r>
      <w:hyperlink r:id="rId13" w:history="1">
        <w:r w:rsidRPr="00610704">
          <w:rPr>
            <w:color w:val="000000"/>
            <w:sz w:val="27"/>
            <w:szCs w:val="27"/>
          </w:rPr>
          <w:t>закона</w:t>
        </w:r>
      </w:hyperlink>
      <w:r w:rsidRPr="00610704">
        <w:rPr>
          <w:color w:val="000000"/>
          <w:sz w:val="27"/>
          <w:szCs w:val="27"/>
        </w:rPr>
        <w:t xml:space="preserve">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w:t>
      </w:r>
      <w:hyperlink r:id="rId14" w:history="1">
        <w:r w:rsidRPr="00610704">
          <w:rPr>
            <w:color w:val="000000"/>
            <w:sz w:val="27"/>
            <w:szCs w:val="27"/>
          </w:rPr>
          <w:t>законом</w:t>
        </w:r>
      </w:hyperlink>
      <w:r w:rsidRPr="00610704">
        <w:rPr>
          <w:color w:val="000000"/>
          <w:sz w:val="27"/>
          <w:szCs w:val="27"/>
        </w:rPr>
        <w:t xml:space="preserve">, обязаны подписать контракт в порядке, установленном настоящей </w:t>
      </w:r>
      <w:hyperlink r:id="rId15" w:history="1">
        <w:r w:rsidRPr="00610704">
          <w:rPr>
            <w:color w:val="000000"/>
            <w:sz w:val="27"/>
            <w:szCs w:val="27"/>
          </w:rPr>
          <w:t>статьей</w:t>
        </w:r>
      </w:hyperlink>
      <w:r w:rsidRPr="00610704">
        <w:rPr>
          <w:color w:val="000000"/>
          <w:sz w:val="27"/>
          <w:szCs w:val="27"/>
        </w:rPr>
        <w:t>.</w:t>
      </w:r>
    </w:p>
    <w:p w14:paraId="2CFCF68E" w14:textId="77777777" w:rsidR="00CF76C2" w:rsidRPr="00610704" w:rsidRDefault="00CF76C2" w:rsidP="00CF76C2">
      <w:pPr>
        <w:autoSpaceDE w:val="0"/>
        <w:autoSpaceDN w:val="0"/>
        <w:adjustRightInd w:val="0"/>
        <w:ind w:firstLine="709"/>
        <w:jc w:val="both"/>
        <w:outlineLvl w:val="1"/>
        <w:rPr>
          <w:color w:val="000000"/>
          <w:sz w:val="27"/>
          <w:szCs w:val="27"/>
        </w:rPr>
      </w:pPr>
      <w:r w:rsidRPr="00610704">
        <w:rPr>
          <w:color w:val="000000"/>
          <w:sz w:val="27"/>
          <w:szCs w:val="27"/>
        </w:rPr>
        <w:t xml:space="preserve">В соответствии с </w:t>
      </w:r>
      <w:hyperlink r:id="rId16" w:history="1">
        <w:proofErr w:type="spellStart"/>
        <w:r w:rsidRPr="00610704">
          <w:rPr>
            <w:color w:val="000000"/>
            <w:sz w:val="27"/>
            <w:szCs w:val="27"/>
          </w:rPr>
          <w:t>пп</w:t>
        </w:r>
        <w:proofErr w:type="spellEnd"/>
        <w:r w:rsidRPr="00610704">
          <w:rPr>
            <w:color w:val="000000"/>
            <w:sz w:val="27"/>
            <w:szCs w:val="27"/>
          </w:rPr>
          <w:t>. д) п. 1 ч. 2 ст. 51</w:t>
        </w:r>
      </w:hyperlink>
      <w:r w:rsidRPr="00610704">
        <w:rPr>
          <w:color w:val="000000"/>
          <w:sz w:val="27"/>
          <w:szCs w:val="27"/>
        </w:rPr>
        <w:t xml:space="preserve"> Закона о контрактной системе не позднее двух рабочих дней, следующих за днем размещения в единой информационной системе протоколов, указанных в </w:t>
      </w:r>
      <w:hyperlink r:id="rId17" w:history="1">
        <w:r w:rsidRPr="00610704">
          <w:rPr>
            <w:color w:val="000000"/>
            <w:sz w:val="27"/>
            <w:szCs w:val="27"/>
          </w:rPr>
          <w:t>части 1 настоящей статьи</w:t>
        </w:r>
      </w:hyperlink>
      <w:r w:rsidRPr="00610704">
        <w:rPr>
          <w:color w:val="000000"/>
          <w:sz w:val="27"/>
          <w:szCs w:val="27"/>
        </w:rPr>
        <w:t xml:space="preserve">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w:t>
      </w:r>
      <w:hyperlink r:id="rId18" w:history="1">
        <w:r w:rsidRPr="00610704">
          <w:rPr>
            <w:color w:val="000000"/>
            <w:sz w:val="27"/>
            <w:szCs w:val="27"/>
          </w:rPr>
          <w:t>пункте 5 части 2 статьи 42</w:t>
        </w:r>
      </w:hyperlink>
      <w:r w:rsidRPr="00610704">
        <w:rPr>
          <w:color w:val="000000"/>
          <w:sz w:val="27"/>
          <w:szCs w:val="27"/>
        </w:rPr>
        <w:t xml:space="preserve"> настоящего Федерального закона, который должен содержать информацию, предусмотренную </w:t>
      </w:r>
      <w:hyperlink r:id="rId19" w:history="1">
        <w:r w:rsidRPr="00610704">
          <w:rPr>
            <w:color w:val="000000"/>
            <w:sz w:val="27"/>
            <w:szCs w:val="27"/>
          </w:rPr>
          <w:t>подпунктами "а"</w:t>
        </w:r>
      </w:hyperlink>
      <w:r w:rsidRPr="00610704">
        <w:rPr>
          <w:color w:val="000000"/>
          <w:sz w:val="27"/>
          <w:szCs w:val="27"/>
        </w:rPr>
        <w:t xml:space="preserve">, </w:t>
      </w:r>
      <w:hyperlink r:id="rId20" w:history="1">
        <w:r w:rsidRPr="00610704">
          <w:rPr>
            <w:color w:val="000000"/>
            <w:sz w:val="27"/>
            <w:szCs w:val="27"/>
          </w:rPr>
          <w:t>"б"</w:t>
        </w:r>
      </w:hyperlink>
      <w:r w:rsidRPr="00610704">
        <w:rPr>
          <w:color w:val="000000"/>
          <w:sz w:val="27"/>
          <w:szCs w:val="27"/>
        </w:rPr>
        <w:t xml:space="preserve">, </w:t>
      </w:r>
      <w:hyperlink r:id="rId21" w:history="1">
        <w:r w:rsidRPr="00610704">
          <w:rPr>
            <w:color w:val="000000"/>
            <w:sz w:val="27"/>
            <w:szCs w:val="27"/>
          </w:rPr>
          <w:t>"г"</w:t>
        </w:r>
      </w:hyperlink>
      <w:r w:rsidRPr="00610704">
        <w:rPr>
          <w:color w:val="000000"/>
          <w:sz w:val="27"/>
          <w:szCs w:val="27"/>
        </w:rPr>
        <w:t xml:space="preserve">, </w:t>
      </w:r>
      <w:hyperlink r:id="rId22" w:history="1">
        <w:r w:rsidRPr="00610704">
          <w:rPr>
            <w:color w:val="000000"/>
            <w:sz w:val="27"/>
            <w:szCs w:val="27"/>
          </w:rPr>
          <w:t>"е"</w:t>
        </w:r>
      </w:hyperlink>
      <w:r w:rsidRPr="00610704">
        <w:rPr>
          <w:color w:val="000000"/>
          <w:sz w:val="27"/>
          <w:szCs w:val="27"/>
        </w:rPr>
        <w:t xml:space="preserve"> и </w:t>
      </w:r>
      <w:hyperlink r:id="rId23" w:history="1">
        <w:r w:rsidRPr="00610704">
          <w:rPr>
            <w:color w:val="000000"/>
            <w:sz w:val="27"/>
            <w:szCs w:val="27"/>
          </w:rPr>
          <w:t>"п"</w:t>
        </w:r>
      </w:hyperlink>
      <w:r w:rsidRPr="00610704">
        <w:rPr>
          <w:color w:val="000000"/>
          <w:sz w:val="27"/>
          <w:szCs w:val="27"/>
        </w:rPr>
        <w:t xml:space="preserve"> пункта 1, </w:t>
      </w:r>
      <w:r w:rsidRPr="00610704">
        <w:rPr>
          <w:color w:val="000000"/>
          <w:sz w:val="27"/>
          <w:szCs w:val="27"/>
        </w:rPr>
        <w:lastRenderedPageBreak/>
        <w:t xml:space="preserve">подпунктами "а" и "б" </w:t>
      </w:r>
      <w:hyperlink r:id="rId24" w:history="1">
        <w:r w:rsidRPr="00610704">
          <w:rPr>
            <w:color w:val="000000"/>
            <w:sz w:val="27"/>
            <w:szCs w:val="27"/>
          </w:rPr>
          <w:t>пункта 2 части 1 статьи 43</w:t>
        </w:r>
      </w:hyperlink>
      <w:r w:rsidRPr="00610704">
        <w:rPr>
          <w:color w:val="000000"/>
          <w:sz w:val="27"/>
          <w:szCs w:val="27"/>
        </w:rPr>
        <w:t xml:space="preserve"> настоящего Федерального закона, а также информацию, предусмотренную </w:t>
      </w:r>
      <w:hyperlink r:id="rId25" w:history="1">
        <w:r w:rsidRPr="00610704">
          <w:rPr>
            <w:color w:val="000000"/>
            <w:sz w:val="27"/>
            <w:szCs w:val="27"/>
          </w:rPr>
          <w:t>подпунктом "г" пункта 2 указанной части</w:t>
        </w:r>
      </w:hyperlink>
      <w:r w:rsidRPr="00610704">
        <w:rPr>
          <w:color w:val="000000"/>
          <w:sz w:val="27"/>
          <w:szCs w:val="27"/>
        </w:rPr>
        <w:t>,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14:paraId="7F8B6319" w14:textId="77777777" w:rsidR="00CF76C2" w:rsidRPr="00610704" w:rsidRDefault="00CF76C2" w:rsidP="00CF76C2">
      <w:pPr>
        <w:autoSpaceDE w:val="0"/>
        <w:autoSpaceDN w:val="0"/>
        <w:adjustRightInd w:val="0"/>
        <w:ind w:firstLine="709"/>
        <w:jc w:val="both"/>
        <w:outlineLvl w:val="1"/>
        <w:rPr>
          <w:color w:val="000000"/>
          <w:sz w:val="27"/>
          <w:szCs w:val="27"/>
        </w:rPr>
      </w:pPr>
      <w:r w:rsidRPr="00610704">
        <w:rPr>
          <w:color w:val="000000"/>
          <w:sz w:val="27"/>
          <w:szCs w:val="27"/>
        </w:rPr>
        <w:t xml:space="preserve">В соответствии с </w:t>
      </w:r>
      <w:proofErr w:type="spellStart"/>
      <w:r w:rsidRPr="00610704">
        <w:rPr>
          <w:color w:val="000000"/>
          <w:sz w:val="27"/>
          <w:szCs w:val="27"/>
        </w:rPr>
        <w:t>пп</w:t>
      </w:r>
      <w:proofErr w:type="spellEnd"/>
      <w:r w:rsidRPr="00610704">
        <w:rPr>
          <w:color w:val="000000"/>
          <w:sz w:val="27"/>
          <w:szCs w:val="27"/>
        </w:rPr>
        <w:t xml:space="preserve">.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14:paraId="2165BB28" w14:textId="5F039065" w:rsidR="00CF76C2" w:rsidRPr="00610704" w:rsidRDefault="00CF76C2" w:rsidP="00CF76C2">
      <w:pPr>
        <w:autoSpaceDE w:val="0"/>
        <w:autoSpaceDN w:val="0"/>
        <w:adjustRightInd w:val="0"/>
        <w:ind w:firstLine="709"/>
        <w:jc w:val="both"/>
        <w:outlineLvl w:val="1"/>
        <w:rPr>
          <w:color w:val="000000"/>
          <w:sz w:val="27"/>
          <w:szCs w:val="27"/>
        </w:rPr>
      </w:pPr>
      <w:r w:rsidRPr="00610704">
        <w:rPr>
          <w:color w:val="000000"/>
          <w:sz w:val="27"/>
          <w:szCs w:val="27"/>
        </w:rPr>
        <w:t xml:space="preserve">Анализ заявки </w:t>
      </w:r>
      <w:r>
        <w:rPr>
          <w:color w:val="000000"/>
          <w:sz w:val="27"/>
          <w:szCs w:val="27"/>
        </w:rPr>
        <w:t>Победителя</w:t>
      </w:r>
      <w:r w:rsidRPr="00610704">
        <w:rPr>
          <w:color w:val="000000"/>
          <w:sz w:val="27"/>
          <w:szCs w:val="27"/>
        </w:rPr>
        <w:t xml:space="preserve"> показал, что в ее составе содержится предложение по критерию «Качественные, функциональные и экологические характеристики объекта закупки».</w:t>
      </w:r>
    </w:p>
    <w:p w14:paraId="56C9B7C9" w14:textId="48B59939" w:rsidR="00CF76C2" w:rsidRPr="00610704" w:rsidRDefault="00CF76C2" w:rsidP="00CF76C2">
      <w:pPr>
        <w:autoSpaceDE w:val="0"/>
        <w:autoSpaceDN w:val="0"/>
        <w:adjustRightInd w:val="0"/>
        <w:ind w:firstLine="709"/>
        <w:jc w:val="both"/>
        <w:outlineLvl w:val="1"/>
        <w:rPr>
          <w:color w:val="000000"/>
          <w:sz w:val="27"/>
          <w:szCs w:val="27"/>
        </w:rPr>
      </w:pPr>
      <w:r w:rsidRPr="00610704">
        <w:rPr>
          <w:color w:val="000000"/>
          <w:sz w:val="27"/>
          <w:szCs w:val="27"/>
        </w:rPr>
        <w:t xml:space="preserve">В срок, предусмотренный </w:t>
      </w:r>
      <w:hyperlink r:id="rId26" w:history="1">
        <w:proofErr w:type="spellStart"/>
        <w:r w:rsidRPr="00610704">
          <w:rPr>
            <w:color w:val="000000"/>
            <w:sz w:val="27"/>
            <w:szCs w:val="27"/>
          </w:rPr>
          <w:t>пп</w:t>
        </w:r>
        <w:proofErr w:type="spellEnd"/>
        <w:r w:rsidRPr="00610704">
          <w:rPr>
            <w:color w:val="000000"/>
            <w:sz w:val="27"/>
            <w:szCs w:val="27"/>
          </w:rPr>
          <w:t>. д) п. 1 ч. 2 ст. 51</w:t>
        </w:r>
      </w:hyperlink>
      <w:r>
        <w:rPr>
          <w:color w:val="000000"/>
          <w:sz w:val="27"/>
          <w:szCs w:val="27"/>
        </w:rPr>
        <w:t xml:space="preserve"> Закона о контрактной системе </w:t>
      </w:r>
      <w:r w:rsidRPr="00610704">
        <w:rPr>
          <w:color w:val="000000"/>
          <w:sz w:val="27"/>
          <w:szCs w:val="27"/>
        </w:rPr>
        <w:t>Заказчиком в единой информационной системе без своей подписи был размещен проект государственного контракта.</w:t>
      </w:r>
    </w:p>
    <w:p w14:paraId="139C7416" w14:textId="77777777" w:rsidR="00CF76C2" w:rsidRPr="00610704" w:rsidRDefault="00CF76C2" w:rsidP="00CF76C2">
      <w:pPr>
        <w:autoSpaceDE w:val="0"/>
        <w:autoSpaceDN w:val="0"/>
        <w:adjustRightInd w:val="0"/>
        <w:ind w:firstLine="709"/>
        <w:jc w:val="both"/>
        <w:outlineLvl w:val="1"/>
        <w:rPr>
          <w:color w:val="000000"/>
          <w:sz w:val="27"/>
          <w:szCs w:val="27"/>
        </w:rPr>
      </w:pPr>
      <w:r w:rsidRPr="00610704">
        <w:rPr>
          <w:color w:val="000000"/>
          <w:sz w:val="27"/>
          <w:szCs w:val="27"/>
        </w:rPr>
        <w:t xml:space="preserve">При этом, размещенный проект контракта не содержал информацию, предусмотренную </w:t>
      </w:r>
      <w:proofErr w:type="spellStart"/>
      <w:r w:rsidRPr="00610704">
        <w:rPr>
          <w:color w:val="000000"/>
          <w:sz w:val="27"/>
          <w:szCs w:val="27"/>
        </w:rPr>
        <w:t>пп</w:t>
      </w:r>
      <w:proofErr w:type="spellEnd"/>
      <w:r w:rsidRPr="00610704">
        <w:rPr>
          <w:color w:val="000000"/>
          <w:sz w:val="27"/>
          <w:szCs w:val="27"/>
        </w:rPr>
        <w:t>. г) п. 2 ч. 1 ст. 43 Закона о контрактной системе.</w:t>
      </w:r>
    </w:p>
    <w:p w14:paraId="741E3034" w14:textId="24C89806" w:rsidR="00CF76C2" w:rsidRPr="00610704" w:rsidRDefault="00CF76C2" w:rsidP="00CF76C2">
      <w:pPr>
        <w:autoSpaceDE w:val="0"/>
        <w:autoSpaceDN w:val="0"/>
        <w:adjustRightInd w:val="0"/>
        <w:ind w:firstLine="709"/>
        <w:jc w:val="both"/>
        <w:outlineLvl w:val="1"/>
        <w:rPr>
          <w:color w:val="000000"/>
          <w:sz w:val="27"/>
          <w:szCs w:val="27"/>
        </w:rPr>
      </w:pPr>
      <w:r w:rsidRPr="00610704">
        <w:rPr>
          <w:color w:val="000000"/>
          <w:sz w:val="27"/>
          <w:szCs w:val="27"/>
        </w:rPr>
        <w:t xml:space="preserve">Таким образом, в действиях Заказчика содержится нарушение </w:t>
      </w:r>
      <w:r w:rsidRPr="00610704">
        <w:rPr>
          <w:color w:val="000000"/>
          <w:sz w:val="27"/>
          <w:szCs w:val="27"/>
        </w:rPr>
        <w:br/>
      </w:r>
      <w:r w:rsidR="006B1D8D">
        <w:rPr>
          <w:color w:val="000000"/>
          <w:sz w:val="27"/>
          <w:szCs w:val="27"/>
        </w:rPr>
        <w:t xml:space="preserve">ч. 3 ст. 7 и </w:t>
      </w:r>
      <w:proofErr w:type="spellStart"/>
      <w:r w:rsidRPr="00610704">
        <w:rPr>
          <w:color w:val="000000"/>
          <w:sz w:val="27"/>
          <w:szCs w:val="27"/>
        </w:rPr>
        <w:t>пп</w:t>
      </w:r>
      <w:proofErr w:type="spellEnd"/>
      <w:r w:rsidRPr="00610704">
        <w:rPr>
          <w:color w:val="000000"/>
          <w:sz w:val="27"/>
          <w:szCs w:val="27"/>
        </w:rPr>
        <w:t>. д) п. 1 ч. 2 ст. 51 Закона о контрактной системе, выразившееся в нарушении процедуры подготовки контракта для его направления на подписание победителю закупки.</w:t>
      </w:r>
    </w:p>
    <w:p w14:paraId="7C38A744" w14:textId="2EAEB546" w:rsidR="00CF76C2" w:rsidRPr="00754BEA" w:rsidRDefault="00CF76C2" w:rsidP="00CF76C2">
      <w:pPr>
        <w:widowControl w:val="0"/>
        <w:autoSpaceDE w:val="0"/>
        <w:autoSpaceDN w:val="0"/>
        <w:adjustRightInd w:val="0"/>
        <w:ind w:firstLine="708"/>
        <w:jc w:val="both"/>
        <w:outlineLvl w:val="1"/>
        <w:rPr>
          <w:sz w:val="27"/>
          <w:szCs w:val="27"/>
        </w:rPr>
      </w:pPr>
      <w:r>
        <w:rPr>
          <w:sz w:val="27"/>
          <w:szCs w:val="27"/>
        </w:rPr>
        <w:t xml:space="preserve">2.2. </w:t>
      </w:r>
      <w:r w:rsidRPr="00754BEA">
        <w:rPr>
          <w:sz w:val="27"/>
          <w:szCs w:val="27"/>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2475C68E" w14:textId="77777777" w:rsidR="00CF76C2" w:rsidRPr="009E0CED" w:rsidRDefault="00CF76C2" w:rsidP="00CF76C2">
      <w:pPr>
        <w:tabs>
          <w:tab w:val="left" w:pos="0"/>
        </w:tabs>
        <w:ind w:firstLine="709"/>
        <w:jc w:val="both"/>
        <w:rPr>
          <w:sz w:val="27"/>
          <w:szCs w:val="27"/>
        </w:rPr>
      </w:pPr>
      <w:r w:rsidRPr="009E0CED">
        <w:rPr>
          <w:sz w:val="27"/>
          <w:szCs w:val="27"/>
        </w:rPr>
        <w:t xml:space="preserve">В силу </w:t>
      </w:r>
      <w:hyperlink r:id="rId27" w:history="1">
        <w:proofErr w:type="spellStart"/>
        <w:r w:rsidRPr="009E0CED">
          <w:rPr>
            <w:sz w:val="27"/>
            <w:szCs w:val="27"/>
          </w:rPr>
          <w:t>п</w:t>
        </w:r>
        <w:r>
          <w:rPr>
            <w:sz w:val="27"/>
            <w:szCs w:val="27"/>
          </w:rPr>
          <w:t>.п</w:t>
        </w:r>
        <w:proofErr w:type="spellEnd"/>
        <w:r>
          <w:rPr>
            <w:sz w:val="27"/>
            <w:szCs w:val="27"/>
          </w:rPr>
          <w:t>.</w:t>
        </w:r>
        <w:r w:rsidRPr="009E0CED">
          <w:rPr>
            <w:sz w:val="27"/>
            <w:szCs w:val="27"/>
          </w:rPr>
          <w:t xml:space="preserve"> 1</w:t>
        </w:r>
      </w:hyperlink>
      <w:r w:rsidRPr="009E0CED">
        <w:rPr>
          <w:sz w:val="27"/>
          <w:szCs w:val="27"/>
        </w:rPr>
        <w:t xml:space="preserve"> и 2 ч</w:t>
      </w:r>
      <w:r>
        <w:rPr>
          <w:sz w:val="27"/>
          <w:szCs w:val="27"/>
        </w:rPr>
        <w:t>.</w:t>
      </w:r>
      <w:r w:rsidRPr="009E0CED">
        <w:rPr>
          <w:sz w:val="27"/>
          <w:szCs w:val="27"/>
        </w:rPr>
        <w:t xml:space="preserve"> 1 ст</w:t>
      </w:r>
      <w:r>
        <w:rPr>
          <w:sz w:val="27"/>
          <w:szCs w:val="27"/>
        </w:rPr>
        <w:t>.</w:t>
      </w:r>
      <w:r w:rsidRPr="009E0CED">
        <w:rPr>
          <w:sz w:val="27"/>
          <w:szCs w:val="27"/>
        </w:rPr>
        <w:t xml:space="preserve"> 33 Закона о контрактной системе заказчик в случаях, предусмотренных настоящим Федеральным </w:t>
      </w:r>
      <w:hyperlink r:id="rId28" w:history="1">
        <w:r w:rsidRPr="009E0CED">
          <w:rPr>
            <w:sz w:val="27"/>
            <w:szCs w:val="27"/>
          </w:rPr>
          <w:t>законом</w:t>
        </w:r>
      </w:hyperlink>
      <w:r w:rsidRPr="009E0CED">
        <w:rPr>
          <w:sz w:val="27"/>
          <w:szCs w:val="27"/>
        </w:rPr>
        <w:t>, при описании объекта закупки должен руководствоваться следующими правилами:</w:t>
      </w:r>
    </w:p>
    <w:p w14:paraId="554EE9F6" w14:textId="77777777" w:rsidR="00CF76C2" w:rsidRPr="009E0CED" w:rsidRDefault="00CF76C2" w:rsidP="00CF76C2">
      <w:pPr>
        <w:tabs>
          <w:tab w:val="left" w:pos="0"/>
        </w:tabs>
        <w:ind w:firstLine="709"/>
        <w:jc w:val="both"/>
        <w:rPr>
          <w:sz w:val="27"/>
          <w:szCs w:val="27"/>
        </w:rPr>
      </w:pPr>
      <w:r w:rsidRPr="009E0CED">
        <w:rPr>
          <w:sz w:val="27"/>
          <w:szCs w:val="27"/>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4F725AEF" w14:textId="77777777" w:rsidR="00CF76C2" w:rsidRPr="009E0CED" w:rsidRDefault="00CF76C2" w:rsidP="00CF76C2">
      <w:pPr>
        <w:tabs>
          <w:tab w:val="left" w:pos="0"/>
        </w:tabs>
        <w:ind w:firstLine="709"/>
        <w:jc w:val="both"/>
        <w:rPr>
          <w:sz w:val="27"/>
          <w:szCs w:val="27"/>
        </w:rPr>
      </w:pPr>
      <w:r w:rsidRPr="009E0CED">
        <w:rPr>
          <w:sz w:val="27"/>
          <w:szCs w:val="27"/>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117511F" w14:textId="77777777" w:rsidR="00CF76C2" w:rsidRPr="009E0CED" w:rsidRDefault="00CF76C2" w:rsidP="00CF76C2">
      <w:pPr>
        <w:tabs>
          <w:tab w:val="left" w:pos="0"/>
        </w:tabs>
        <w:ind w:firstLine="709"/>
        <w:jc w:val="both"/>
        <w:rPr>
          <w:sz w:val="27"/>
          <w:szCs w:val="27"/>
        </w:rPr>
      </w:pPr>
      <w:r w:rsidRPr="009E0CED">
        <w:rPr>
          <w:sz w:val="27"/>
          <w:szCs w:val="27"/>
        </w:rPr>
        <w:t>а) сопровождение такого указания словами "или эквивалент";</w:t>
      </w:r>
    </w:p>
    <w:p w14:paraId="26900B59" w14:textId="77777777" w:rsidR="00CF76C2" w:rsidRPr="009E0CED" w:rsidRDefault="00CF76C2" w:rsidP="00CF76C2">
      <w:pPr>
        <w:tabs>
          <w:tab w:val="left" w:pos="0"/>
        </w:tabs>
        <w:ind w:firstLine="709"/>
        <w:jc w:val="both"/>
        <w:rPr>
          <w:sz w:val="27"/>
          <w:szCs w:val="27"/>
        </w:rPr>
      </w:pPr>
      <w:r w:rsidRPr="009E0CED">
        <w:rPr>
          <w:sz w:val="27"/>
          <w:szCs w:val="27"/>
        </w:rPr>
        <w:lastRenderedPageBreak/>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7F101D2F" w14:textId="77777777" w:rsidR="00CF76C2" w:rsidRPr="009E0CED" w:rsidRDefault="00CF76C2" w:rsidP="00CF76C2">
      <w:pPr>
        <w:tabs>
          <w:tab w:val="left" w:pos="0"/>
        </w:tabs>
        <w:ind w:firstLine="709"/>
        <w:jc w:val="both"/>
        <w:rPr>
          <w:sz w:val="27"/>
          <w:szCs w:val="27"/>
        </w:rPr>
      </w:pPr>
      <w:r w:rsidRPr="009E0CED">
        <w:rPr>
          <w:sz w:val="27"/>
          <w:szCs w:val="27"/>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83C9BB2" w14:textId="77777777" w:rsidR="00CF76C2" w:rsidRPr="009E0CED" w:rsidRDefault="00CF76C2" w:rsidP="00CF76C2">
      <w:pPr>
        <w:tabs>
          <w:tab w:val="left" w:pos="0"/>
        </w:tabs>
        <w:ind w:firstLine="709"/>
        <w:jc w:val="both"/>
        <w:rPr>
          <w:sz w:val="27"/>
          <w:szCs w:val="27"/>
        </w:rPr>
      </w:pPr>
      <w:r w:rsidRPr="009E0CED">
        <w:rPr>
          <w:sz w:val="27"/>
          <w:szCs w:val="27"/>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382DCCD0" w14:textId="77777777" w:rsidR="00CF76C2" w:rsidRPr="009E0CED" w:rsidRDefault="00CF76C2" w:rsidP="00CF76C2">
      <w:pPr>
        <w:tabs>
          <w:tab w:val="left" w:pos="0"/>
        </w:tabs>
        <w:ind w:firstLine="709"/>
        <w:jc w:val="both"/>
        <w:rPr>
          <w:sz w:val="27"/>
          <w:szCs w:val="27"/>
        </w:rPr>
      </w:pPr>
      <w:r w:rsidRPr="009E0CED">
        <w:rPr>
          <w:sz w:val="27"/>
          <w:szCs w:val="27"/>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50171689" w14:textId="77777777" w:rsidR="00CF76C2" w:rsidRPr="00754BEA" w:rsidRDefault="00CF76C2" w:rsidP="00CF76C2">
      <w:pPr>
        <w:autoSpaceDE w:val="0"/>
        <w:autoSpaceDN w:val="0"/>
        <w:adjustRightInd w:val="0"/>
        <w:ind w:firstLine="708"/>
        <w:jc w:val="both"/>
        <w:outlineLvl w:val="1"/>
        <w:rPr>
          <w:sz w:val="27"/>
          <w:szCs w:val="27"/>
        </w:rPr>
      </w:pPr>
      <w:r w:rsidRPr="00754BEA">
        <w:rPr>
          <w:sz w:val="27"/>
          <w:szCs w:val="27"/>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20C870D8" w14:textId="0CC5F098" w:rsidR="00CF76C2" w:rsidRPr="00754BEA" w:rsidRDefault="00CF76C2" w:rsidP="00CF76C2">
      <w:pPr>
        <w:widowControl w:val="0"/>
        <w:ind w:right="-5" w:firstLine="720"/>
        <w:jc w:val="both"/>
        <w:rPr>
          <w:sz w:val="27"/>
          <w:szCs w:val="27"/>
        </w:rPr>
      </w:pPr>
      <w:r w:rsidRPr="00754BEA">
        <w:rPr>
          <w:sz w:val="27"/>
          <w:szCs w:val="27"/>
        </w:rPr>
        <w:t>Описание объекта закупки установлено, в том числе, в электронном документе «</w:t>
      </w:r>
      <w:r w:rsidR="006B1D8D" w:rsidRPr="006B1D8D">
        <w:rPr>
          <w:sz w:val="27"/>
          <w:szCs w:val="27"/>
        </w:rPr>
        <w:t xml:space="preserve">Описание объекта закупки (тех </w:t>
      </w:r>
      <w:proofErr w:type="gramStart"/>
      <w:r w:rsidR="006B1D8D" w:rsidRPr="006B1D8D">
        <w:rPr>
          <w:sz w:val="27"/>
          <w:szCs w:val="27"/>
        </w:rPr>
        <w:t>задание)нов</w:t>
      </w:r>
      <w:proofErr w:type="gramEnd"/>
      <w:r w:rsidR="006B1D8D" w:rsidRPr="006B1D8D">
        <w:rPr>
          <w:sz w:val="27"/>
          <w:szCs w:val="27"/>
        </w:rPr>
        <w:t xml:space="preserve"> (4)</w:t>
      </w:r>
      <w:r>
        <w:rPr>
          <w:sz w:val="27"/>
          <w:szCs w:val="27"/>
        </w:rPr>
        <w:t>.</w:t>
      </w:r>
      <w:r>
        <w:rPr>
          <w:sz w:val="27"/>
          <w:szCs w:val="27"/>
          <w:lang w:val="en-US"/>
        </w:rPr>
        <w:t>doc</w:t>
      </w:r>
      <w:r w:rsidRPr="00754BEA">
        <w:rPr>
          <w:sz w:val="27"/>
          <w:szCs w:val="27"/>
        </w:rPr>
        <w:t>» к извещению об осуществлении закупки.</w:t>
      </w:r>
    </w:p>
    <w:p w14:paraId="548D91F0" w14:textId="014588A6" w:rsidR="006B1D8D" w:rsidRPr="00163AFA" w:rsidRDefault="006B1D8D" w:rsidP="006B1D8D">
      <w:pPr>
        <w:autoSpaceDE w:val="0"/>
        <w:ind w:firstLine="709"/>
        <w:jc w:val="both"/>
        <w:rPr>
          <w:sz w:val="27"/>
          <w:szCs w:val="27"/>
        </w:rPr>
      </w:pPr>
      <w:r>
        <w:rPr>
          <w:sz w:val="27"/>
          <w:szCs w:val="27"/>
        </w:rPr>
        <w:t xml:space="preserve">Вышеуказанным документом предусмотрено условие, согласно которому </w:t>
      </w:r>
      <w:r w:rsidRPr="00163AFA">
        <w:rPr>
          <w:sz w:val="27"/>
          <w:szCs w:val="27"/>
        </w:rPr>
        <w:t xml:space="preserve">при оказании услуг исполнитель обязан соблюдать требования </w:t>
      </w:r>
      <w:r w:rsidRPr="006B1D8D">
        <w:rPr>
          <w:sz w:val="27"/>
          <w:szCs w:val="27"/>
        </w:rPr>
        <w:t>Приказа Минэнерго России от 13.01.2003 № 6 «Об утверждении Правил технической эксплуатации</w:t>
      </w:r>
      <w:r>
        <w:rPr>
          <w:sz w:val="27"/>
          <w:szCs w:val="27"/>
        </w:rPr>
        <w:t xml:space="preserve"> электроустановок потребителей</w:t>
      </w:r>
      <w:r w:rsidRPr="00163AFA">
        <w:rPr>
          <w:sz w:val="27"/>
          <w:szCs w:val="27"/>
        </w:rPr>
        <w:t>».</w:t>
      </w:r>
    </w:p>
    <w:p w14:paraId="56248824" w14:textId="104035CD" w:rsidR="006B1D8D" w:rsidRPr="00626934" w:rsidRDefault="006B1D8D" w:rsidP="006B1D8D">
      <w:pPr>
        <w:autoSpaceDE w:val="0"/>
        <w:autoSpaceDN w:val="0"/>
        <w:adjustRightInd w:val="0"/>
        <w:ind w:firstLine="709"/>
        <w:jc w:val="both"/>
        <w:rPr>
          <w:sz w:val="27"/>
          <w:szCs w:val="27"/>
        </w:rPr>
      </w:pPr>
      <w:r w:rsidRPr="00626934">
        <w:rPr>
          <w:sz w:val="27"/>
          <w:szCs w:val="27"/>
        </w:rPr>
        <w:t xml:space="preserve">На заседании Комиссии установлено, что </w:t>
      </w:r>
      <w:r>
        <w:rPr>
          <w:sz w:val="27"/>
          <w:szCs w:val="27"/>
        </w:rPr>
        <w:t xml:space="preserve">вышеуказанный нормативный акт, </w:t>
      </w:r>
      <w:r w:rsidRPr="00626934">
        <w:rPr>
          <w:sz w:val="27"/>
          <w:szCs w:val="27"/>
        </w:rPr>
        <w:t>утратил</w:t>
      </w:r>
      <w:r>
        <w:rPr>
          <w:sz w:val="27"/>
          <w:szCs w:val="27"/>
        </w:rPr>
        <w:t>и</w:t>
      </w:r>
      <w:r w:rsidRPr="00626934">
        <w:rPr>
          <w:sz w:val="27"/>
          <w:szCs w:val="27"/>
        </w:rPr>
        <w:t xml:space="preserve"> сил</w:t>
      </w:r>
      <w:r>
        <w:rPr>
          <w:sz w:val="27"/>
          <w:szCs w:val="27"/>
        </w:rPr>
        <w:t>у с 06.01.2023</w:t>
      </w:r>
      <w:r w:rsidRPr="00626934">
        <w:rPr>
          <w:sz w:val="27"/>
          <w:szCs w:val="27"/>
        </w:rPr>
        <w:t>.</w:t>
      </w:r>
    </w:p>
    <w:p w14:paraId="5287B2C1" w14:textId="77777777" w:rsidR="006B1D8D" w:rsidRDefault="006B1D8D" w:rsidP="006B1D8D">
      <w:pPr>
        <w:autoSpaceDE w:val="0"/>
        <w:autoSpaceDN w:val="0"/>
        <w:adjustRightInd w:val="0"/>
        <w:ind w:firstLine="709"/>
        <w:jc w:val="both"/>
        <w:rPr>
          <w:sz w:val="27"/>
          <w:szCs w:val="27"/>
        </w:rPr>
      </w:pPr>
      <w:r w:rsidRPr="00FA6BE2">
        <w:rPr>
          <w:sz w:val="27"/>
          <w:szCs w:val="27"/>
        </w:rPr>
        <w:lastRenderedPageBreak/>
        <w:t xml:space="preserve">Таким образом, вышеуказанные действия Заказчика, нарушают </w:t>
      </w:r>
      <w:r>
        <w:rPr>
          <w:sz w:val="27"/>
          <w:szCs w:val="27"/>
        </w:rPr>
        <w:br/>
      </w:r>
      <w:r w:rsidRPr="00FA6BE2">
        <w:rPr>
          <w:sz w:val="27"/>
          <w:szCs w:val="27"/>
        </w:rPr>
        <w:t>п.</w:t>
      </w:r>
      <w:r>
        <w:rPr>
          <w:sz w:val="27"/>
          <w:szCs w:val="27"/>
        </w:rPr>
        <w:t>1</w:t>
      </w:r>
      <w:r w:rsidRPr="00FA6BE2">
        <w:rPr>
          <w:sz w:val="27"/>
          <w:szCs w:val="27"/>
        </w:rPr>
        <w:t xml:space="preserve"> ч.</w:t>
      </w:r>
      <w:r>
        <w:rPr>
          <w:sz w:val="27"/>
          <w:szCs w:val="27"/>
        </w:rPr>
        <w:t>2</w:t>
      </w:r>
      <w:r w:rsidRPr="00FA6BE2">
        <w:rPr>
          <w:sz w:val="27"/>
          <w:szCs w:val="27"/>
        </w:rPr>
        <w:t xml:space="preserve"> ст.</w:t>
      </w:r>
      <w:r>
        <w:rPr>
          <w:sz w:val="27"/>
          <w:szCs w:val="27"/>
        </w:rPr>
        <w:t>42</w:t>
      </w:r>
      <w:r w:rsidRPr="00FA6BE2">
        <w:rPr>
          <w:sz w:val="27"/>
          <w:szCs w:val="27"/>
        </w:rPr>
        <w:t xml:space="preserve"> (п.2 ч.1 ст.</w:t>
      </w:r>
      <w:r>
        <w:rPr>
          <w:sz w:val="27"/>
          <w:szCs w:val="27"/>
        </w:rPr>
        <w:t>33</w:t>
      </w:r>
      <w:r w:rsidRPr="00FA6BE2">
        <w:rPr>
          <w:sz w:val="27"/>
          <w:szCs w:val="27"/>
        </w:rPr>
        <w:t>) Закона о контрактной системе</w:t>
      </w:r>
      <w:r>
        <w:rPr>
          <w:sz w:val="27"/>
          <w:szCs w:val="27"/>
        </w:rPr>
        <w:t>.</w:t>
      </w:r>
    </w:p>
    <w:p w14:paraId="618D31C1" w14:textId="0A5CAFA6" w:rsidR="006B1D8D" w:rsidRDefault="006B1D8D" w:rsidP="006B1D8D">
      <w:pPr>
        <w:autoSpaceDE w:val="0"/>
        <w:ind w:firstLine="709"/>
        <w:jc w:val="both"/>
        <w:rPr>
          <w:sz w:val="27"/>
          <w:szCs w:val="27"/>
        </w:rPr>
      </w:pPr>
      <w:r>
        <w:rPr>
          <w:sz w:val="27"/>
          <w:szCs w:val="27"/>
        </w:rPr>
        <w:t xml:space="preserve">3. </w:t>
      </w:r>
      <w:r w:rsidRPr="00A37E4D">
        <w:rPr>
          <w:sz w:val="27"/>
          <w:szCs w:val="27"/>
        </w:rPr>
        <w:t>Выявленные в действиях Заказчика нарушения являются существенными, что дает основания для выдачи предписания об их устранении.</w:t>
      </w:r>
    </w:p>
    <w:p w14:paraId="4FFE6066" w14:textId="77777777" w:rsidR="00CF76C2" w:rsidRDefault="00CF76C2" w:rsidP="00ED2A91">
      <w:pPr>
        <w:ind w:firstLine="708"/>
        <w:jc w:val="both"/>
        <w:rPr>
          <w:sz w:val="27"/>
          <w:szCs w:val="27"/>
        </w:rPr>
      </w:pPr>
    </w:p>
    <w:p w14:paraId="753827F5" w14:textId="6517C8D0" w:rsidR="0023148F" w:rsidRPr="007A7A94" w:rsidRDefault="0023148F" w:rsidP="00ED2A91">
      <w:pPr>
        <w:ind w:firstLine="708"/>
        <w:jc w:val="both"/>
        <w:rPr>
          <w:sz w:val="27"/>
          <w:szCs w:val="27"/>
        </w:rPr>
      </w:pPr>
      <w:r w:rsidRPr="007A7A94">
        <w:rPr>
          <w:sz w:val="27"/>
          <w:szCs w:val="27"/>
        </w:rPr>
        <w:t>Комиссия УФАС, руководствуясь ст. 99, 10</w:t>
      </w:r>
      <w:r w:rsidR="00CF76C2">
        <w:rPr>
          <w:sz w:val="27"/>
          <w:szCs w:val="27"/>
        </w:rPr>
        <w:t>6 Закона о контрактной системе</w:t>
      </w:r>
      <w:r w:rsidRPr="007A7A94">
        <w:rPr>
          <w:sz w:val="27"/>
          <w:szCs w:val="27"/>
        </w:rPr>
        <w:t>,</w:t>
      </w:r>
    </w:p>
    <w:p w14:paraId="4BA5E363" w14:textId="77777777" w:rsidR="001064F7" w:rsidRPr="007A7A94" w:rsidRDefault="001064F7" w:rsidP="0023148F">
      <w:pPr>
        <w:jc w:val="center"/>
        <w:rPr>
          <w:sz w:val="27"/>
          <w:szCs w:val="27"/>
        </w:rPr>
      </w:pPr>
    </w:p>
    <w:p w14:paraId="1EB5AFD2" w14:textId="77777777" w:rsidR="00230A00" w:rsidRPr="007A7A94" w:rsidRDefault="00230A00" w:rsidP="0023148F">
      <w:pPr>
        <w:jc w:val="center"/>
        <w:rPr>
          <w:sz w:val="27"/>
          <w:szCs w:val="27"/>
        </w:rPr>
      </w:pPr>
    </w:p>
    <w:p w14:paraId="6FFFAD50" w14:textId="77777777" w:rsidR="0023148F" w:rsidRPr="007A7A94" w:rsidRDefault="0023148F" w:rsidP="0023148F">
      <w:pPr>
        <w:jc w:val="center"/>
        <w:rPr>
          <w:b/>
          <w:sz w:val="27"/>
          <w:szCs w:val="27"/>
        </w:rPr>
      </w:pPr>
      <w:r w:rsidRPr="007A7A94">
        <w:rPr>
          <w:b/>
          <w:sz w:val="27"/>
          <w:szCs w:val="27"/>
        </w:rPr>
        <w:t xml:space="preserve">РЕШИЛА: </w:t>
      </w:r>
    </w:p>
    <w:p w14:paraId="4B77B998" w14:textId="77777777" w:rsidR="001064F7" w:rsidRPr="007A7A94" w:rsidRDefault="001064F7" w:rsidP="0023148F">
      <w:pPr>
        <w:autoSpaceDE w:val="0"/>
        <w:autoSpaceDN w:val="0"/>
        <w:adjustRightInd w:val="0"/>
        <w:ind w:firstLine="708"/>
        <w:jc w:val="both"/>
        <w:outlineLvl w:val="1"/>
        <w:rPr>
          <w:sz w:val="27"/>
          <w:szCs w:val="27"/>
        </w:rPr>
      </w:pPr>
    </w:p>
    <w:p w14:paraId="6ADB06EF" w14:textId="76E12825" w:rsidR="0023148F" w:rsidRPr="007A7A94" w:rsidRDefault="006B1D8D" w:rsidP="006D4F5B">
      <w:pPr>
        <w:ind w:right="-5" w:firstLine="720"/>
        <w:jc w:val="both"/>
        <w:rPr>
          <w:sz w:val="27"/>
          <w:szCs w:val="27"/>
        </w:rPr>
      </w:pPr>
      <w:r>
        <w:rPr>
          <w:sz w:val="27"/>
          <w:szCs w:val="27"/>
        </w:rPr>
        <w:t xml:space="preserve">1. </w:t>
      </w:r>
      <w:r w:rsidR="0023148F" w:rsidRPr="007A7A94">
        <w:rPr>
          <w:sz w:val="27"/>
          <w:szCs w:val="27"/>
        </w:rPr>
        <w:t xml:space="preserve">Признать жалобу </w:t>
      </w:r>
      <w:r w:rsidRPr="006B1D8D">
        <w:rPr>
          <w:iCs/>
          <w:sz w:val="27"/>
          <w:szCs w:val="27"/>
          <w:lang w:eastAsia="en-US"/>
        </w:rPr>
        <w:t>ООО «Велес»</w:t>
      </w:r>
      <w:r>
        <w:rPr>
          <w:iCs/>
          <w:sz w:val="27"/>
          <w:szCs w:val="27"/>
          <w:lang w:eastAsia="en-US"/>
        </w:rPr>
        <w:t xml:space="preserve"> </w:t>
      </w:r>
      <w:r w:rsidR="00DF7B10" w:rsidRPr="007A7A94">
        <w:rPr>
          <w:iCs/>
          <w:sz w:val="27"/>
          <w:szCs w:val="27"/>
          <w:lang w:eastAsia="en-US"/>
        </w:rPr>
        <w:t>не</w:t>
      </w:r>
      <w:r w:rsidR="0023148F" w:rsidRPr="007A7A94">
        <w:rPr>
          <w:sz w:val="27"/>
          <w:szCs w:val="27"/>
        </w:rPr>
        <w:t>обоснованной.</w:t>
      </w:r>
    </w:p>
    <w:p w14:paraId="3EC2D668" w14:textId="766D86FE" w:rsidR="006B1D8D" w:rsidRPr="002042FB" w:rsidRDefault="006B1D8D" w:rsidP="006B1D8D">
      <w:pPr>
        <w:tabs>
          <w:tab w:val="left" w:pos="1134"/>
        </w:tabs>
        <w:autoSpaceDE w:val="0"/>
        <w:autoSpaceDN w:val="0"/>
        <w:adjustRightInd w:val="0"/>
        <w:ind w:firstLine="720"/>
        <w:jc w:val="both"/>
        <w:outlineLvl w:val="1"/>
        <w:rPr>
          <w:color w:val="000000"/>
          <w:sz w:val="27"/>
          <w:szCs w:val="27"/>
        </w:rPr>
      </w:pPr>
      <w:r w:rsidRPr="002042FB">
        <w:rPr>
          <w:color w:val="000000"/>
          <w:sz w:val="27"/>
          <w:szCs w:val="27"/>
        </w:rPr>
        <w:t xml:space="preserve">2. Признать в действиях Заказчика нарушение </w:t>
      </w:r>
      <w:r w:rsidRPr="000B42EE">
        <w:rPr>
          <w:sz w:val="27"/>
          <w:szCs w:val="27"/>
        </w:rPr>
        <w:t>ч.3 ст.7</w:t>
      </w:r>
      <w:r>
        <w:rPr>
          <w:sz w:val="27"/>
          <w:szCs w:val="27"/>
        </w:rPr>
        <w:t>,</w:t>
      </w:r>
      <w:r>
        <w:rPr>
          <w:sz w:val="27"/>
          <w:szCs w:val="27"/>
        </w:rPr>
        <w:br/>
      </w:r>
      <w:r w:rsidRPr="000B42EE">
        <w:rPr>
          <w:sz w:val="27"/>
          <w:szCs w:val="27"/>
        </w:rPr>
        <w:t xml:space="preserve"> </w:t>
      </w:r>
      <w:r w:rsidRPr="00FA6BE2">
        <w:rPr>
          <w:sz w:val="27"/>
          <w:szCs w:val="27"/>
        </w:rPr>
        <w:t>п.</w:t>
      </w:r>
      <w:r>
        <w:rPr>
          <w:sz w:val="27"/>
          <w:szCs w:val="27"/>
        </w:rPr>
        <w:t>1</w:t>
      </w:r>
      <w:r w:rsidRPr="00FA6BE2">
        <w:rPr>
          <w:sz w:val="27"/>
          <w:szCs w:val="27"/>
        </w:rPr>
        <w:t xml:space="preserve"> ч.</w:t>
      </w:r>
      <w:r>
        <w:rPr>
          <w:sz w:val="27"/>
          <w:szCs w:val="27"/>
        </w:rPr>
        <w:t>2</w:t>
      </w:r>
      <w:r w:rsidRPr="00FA6BE2">
        <w:rPr>
          <w:sz w:val="27"/>
          <w:szCs w:val="27"/>
        </w:rPr>
        <w:t xml:space="preserve"> ст.</w:t>
      </w:r>
      <w:r>
        <w:rPr>
          <w:sz w:val="27"/>
          <w:szCs w:val="27"/>
        </w:rPr>
        <w:t>42</w:t>
      </w:r>
      <w:r w:rsidRPr="00FA6BE2">
        <w:rPr>
          <w:sz w:val="27"/>
          <w:szCs w:val="27"/>
        </w:rPr>
        <w:t xml:space="preserve"> (п.2 ч.1 ст.</w:t>
      </w:r>
      <w:r>
        <w:rPr>
          <w:sz w:val="27"/>
          <w:szCs w:val="27"/>
        </w:rPr>
        <w:t xml:space="preserve">33), </w:t>
      </w:r>
      <w:proofErr w:type="spellStart"/>
      <w:r w:rsidRPr="00610704">
        <w:rPr>
          <w:color w:val="000000"/>
          <w:sz w:val="27"/>
          <w:szCs w:val="27"/>
        </w:rPr>
        <w:t>пп</w:t>
      </w:r>
      <w:proofErr w:type="spellEnd"/>
      <w:r w:rsidRPr="00610704">
        <w:rPr>
          <w:color w:val="000000"/>
          <w:sz w:val="27"/>
          <w:szCs w:val="27"/>
        </w:rPr>
        <w:t xml:space="preserve">. д) п. 1 ч. 2 ст. </w:t>
      </w:r>
      <w:proofErr w:type="gramStart"/>
      <w:r w:rsidRPr="00610704">
        <w:rPr>
          <w:color w:val="000000"/>
          <w:sz w:val="27"/>
          <w:szCs w:val="27"/>
        </w:rPr>
        <w:t xml:space="preserve">51 </w:t>
      </w:r>
      <w:r>
        <w:rPr>
          <w:sz w:val="27"/>
          <w:szCs w:val="27"/>
        </w:rPr>
        <w:t xml:space="preserve"> </w:t>
      </w:r>
      <w:r w:rsidRPr="002042FB">
        <w:rPr>
          <w:color w:val="000000"/>
          <w:sz w:val="27"/>
          <w:szCs w:val="27"/>
        </w:rPr>
        <w:t>Закона</w:t>
      </w:r>
      <w:proofErr w:type="gramEnd"/>
      <w:r w:rsidRPr="002042FB">
        <w:rPr>
          <w:color w:val="000000"/>
          <w:sz w:val="27"/>
          <w:szCs w:val="27"/>
        </w:rPr>
        <w:t xml:space="preserve"> о контрактной системе</w:t>
      </w:r>
    </w:p>
    <w:p w14:paraId="53A823BB" w14:textId="77777777" w:rsidR="006B1D8D" w:rsidRPr="002042FB" w:rsidRDefault="006B1D8D" w:rsidP="006B1D8D">
      <w:pPr>
        <w:tabs>
          <w:tab w:val="left" w:pos="1134"/>
        </w:tabs>
        <w:autoSpaceDE w:val="0"/>
        <w:autoSpaceDN w:val="0"/>
        <w:adjustRightInd w:val="0"/>
        <w:ind w:firstLine="720"/>
        <w:jc w:val="both"/>
        <w:outlineLvl w:val="1"/>
        <w:rPr>
          <w:color w:val="000000"/>
          <w:sz w:val="27"/>
          <w:szCs w:val="27"/>
        </w:rPr>
      </w:pPr>
      <w:r w:rsidRPr="002042FB">
        <w:rPr>
          <w:color w:val="000000"/>
          <w:sz w:val="27"/>
          <w:szCs w:val="27"/>
        </w:rPr>
        <w:t xml:space="preserve">3. </w:t>
      </w:r>
      <w:r w:rsidRPr="002042FB">
        <w:rPr>
          <w:color w:val="000000"/>
          <w:sz w:val="27"/>
          <w:szCs w:val="27"/>
        </w:rPr>
        <w:tab/>
      </w:r>
      <w:r w:rsidRPr="00BB656E">
        <w:rPr>
          <w:color w:val="000000"/>
          <w:sz w:val="27"/>
          <w:szCs w:val="27"/>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r w:rsidRPr="002042FB">
        <w:rPr>
          <w:color w:val="000000"/>
          <w:sz w:val="27"/>
          <w:szCs w:val="27"/>
        </w:rPr>
        <w:t>.</w:t>
      </w:r>
    </w:p>
    <w:p w14:paraId="746F8F80" w14:textId="77777777" w:rsidR="006B1D8D" w:rsidRPr="002042FB" w:rsidRDefault="006B1D8D" w:rsidP="006B1D8D">
      <w:pPr>
        <w:tabs>
          <w:tab w:val="left" w:pos="1134"/>
          <w:tab w:val="left" w:pos="2700"/>
        </w:tabs>
        <w:ind w:firstLine="720"/>
        <w:jc w:val="both"/>
        <w:rPr>
          <w:sz w:val="27"/>
          <w:szCs w:val="27"/>
        </w:rPr>
      </w:pPr>
      <w:r w:rsidRPr="002042FB">
        <w:rPr>
          <w:color w:val="000000"/>
          <w:sz w:val="27"/>
          <w:szCs w:val="27"/>
        </w:rPr>
        <w:t>4.</w:t>
      </w:r>
      <w:r w:rsidRPr="002042FB">
        <w:rPr>
          <w:color w:val="000000"/>
          <w:sz w:val="27"/>
          <w:szCs w:val="27"/>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конкурсной комиссии Заказчика</w:t>
      </w:r>
      <w:r>
        <w:rPr>
          <w:color w:val="000000"/>
          <w:sz w:val="27"/>
          <w:szCs w:val="27"/>
        </w:rPr>
        <w:t>.</w:t>
      </w:r>
    </w:p>
    <w:p w14:paraId="3453D71F" w14:textId="795AC88A" w:rsidR="00317F9B" w:rsidRPr="007A7A94" w:rsidRDefault="00317F9B" w:rsidP="000100E5">
      <w:pPr>
        <w:tabs>
          <w:tab w:val="left" w:pos="2700"/>
        </w:tabs>
        <w:ind w:firstLine="720"/>
        <w:jc w:val="both"/>
        <w:rPr>
          <w:sz w:val="27"/>
          <w:szCs w:val="27"/>
        </w:rPr>
      </w:pPr>
    </w:p>
    <w:p w14:paraId="082155F5" w14:textId="77777777" w:rsidR="00335CD1" w:rsidRPr="007A7A94" w:rsidRDefault="0023148F" w:rsidP="000100E5">
      <w:pPr>
        <w:tabs>
          <w:tab w:val="left" w:pos="2700"/>
        </w:tabs>
        <w:ind w:firstLine="720"/>
        <w:jc w:val="both"/>
        <w:rPr>
          <w:i/>
          <w:sz w:val="27"/>
          <w:szCs w:val="27"/>
        </w:rPr>
      </w:pPr>
      <w:bookmarkStart w:id="1" w:name="_GoBack"/>
      <w:bookmarkEnd w:id="1"/>
      <w:r w:rsidRPr="007A7A94">
        <w:rPr>
          <w:i/>
          <w:sz w:val="27"/>
          <w:szCs w:val="27"/>
        </w:rPr>
        <w:t>Настоящее решение может быть обжаловано в судебном порядке в течение трёх месяцев со дня принятия.</w:t>
      </w:r>
    </w:p>
    <w:sectPr w:rsidR="00335CD1" w:rsidRPr="007A7A94" w:rsidSect="00366326">
      <w:headerReference w:type="default" r:id="rId29"/>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459677" w14:textId="77777777" w:rsidR="001F6390" w:rsidRDefault="001F6390" w:rsidP="003F5525">
      <w:r>
        <w:separator/>
      </w:r>
    </w:p>
  </w:endnote>
  <w:endnote w:type="continuationSeparator" w:id="0">
    <w:p w14:paraId="2F376F43" w14:textId="77777777" w:rsidR="001F6390" w:rsidRDefault="001F6390"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C9717B" w14:textId="77777777" w:rsidR="001F6390" w:rsidRDefault="001F6390" w:rsidP="003F5525">
      <w:r>
        <w:separator/>
      </w:r>
    </w:p>
  </w:footnote>
  <w:footnote w:type="continuationSeparator" w:id="0">
    <w:p w14:paraId="34628938" w14:textId="77777777" w:rsidR="001F6390" w:rsidRDefault="001F6390"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033CD0">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3CD0"/>
    <w:rsid w:val="0003625A"/>
    <w:rsid w:val="000508CA"/>
    <w:rsid w:val="00054B3C"/>
    <w:rsid w:val="0005622F"/>
    <w:rsid w:val="000659EA"/>
    <w:rsid w:val="00065C24"/>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3E13"/>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6390"/>
    <w:rsid w:val="001F72E5"/>
    <w:rsid w:val="002033BE"/>
    <w:rsid w:val="002040F2"/>
    <w:rsid w:val="00211270"/>
    <w:rsid w:val="0022007C"/>
    <w:rsid w:val="00227804"/>
    <w:rsid w:val="00230A00"/>
    <w:rsid w:val="00230BEB"/>
    <w:rsid w:val="0023148F"/>
    <w:rsid w:val="00240F2F"/>
    <w:rsid w:val="00242F14"/>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05D1"/>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326"/>
    <w:rsid w:val="00366757"/>
    <w:rsid w:val="00391AB5"/>
    <w:rsid w:val="00391BD0"/>
    <w:rsid w:val="003933CA"/>
    <w:rsid w:val="00393A60"/>
    <w:rsid w:val="003A52DA"/>
    <w:rsid w:val="003A7229"/>
    <w:rsid w:val="003B0730"/>
    <w:rsid w:val="003C43E0"/>
    <w:rsid w:val="003C5308"/>
    <w:rsid w:val="003D0BB6"/>
    <w:rsid w:val="003D18A4"/>
    <w:rsid w:val="003D672D"/>
    <w:rsid w:val="003E07E0"/>
    <w:rsid w:val="003E22FD"/>
    <w:rsid w:val="003F1308"/>
    <w:rsid w:val="003F47C7"/>
    <w:rsid w:val="003F5525"/>
    <w:rsid w:val="00400B06"/>
    <w:rsid w:val="004011BB"/>
    <w:rsid w:val="00403B16"/>
    <w:rsid w:val="0041379B"/>
    <w:rsid w:val="00427BA0"/>
    <w:rsid w:val="004305CE"/>
    <w:rsid w:val="00434EDD"/>
    <w:rsid w:val="004367A8"/>
    <w:rsid w:val="0044089A"/>
    <w:rsid w:val="004416EE"/>
    <w:rsid w:val="00450D28"/>
    <w:rsid w:val="004542E4"/>
    <w:rsid w:val="004617F7"/>
    <w:rsid w:val="00462F84"/>
    <w:rsid w:val="00472462"/>
    <w:rsid w:val="00475925"/>
    <w:rsid w:val="004833F3"/>
    <w:rsid w:val="004907E9"/>
    <w:rsid w:val="004912AA"/>
    <w:rsid w:val="00492836"/>
    <w:rsid w:val="00492CB6"/>
    <w:rsid w:val="00493A64"/>
    <w:rsid w:val="00496BDF"/>
    <w:rsid w:val="004975F5"/>
    <w:rsid w:val="004A75EA"/>
    <w:rsid w:val="004B0D80"/>
    <w:rsid w:val="004B1C1D"/>
    <w:rsid w:val="004B285D"/>
    <w:rsid w:val="004B4966"/>
    <w:rsid w:val="004C13F6"/>
    <w:rsid w:val="004D052D"/>
    <w:rsid w:val="004D4A21"/>
    <w:rsid w:val="004E422C"/>
    <w:rsid w:val="004E5845"/>
    <w:rsid w:val="004E745D"/>
    <w:rsid w:val="00501230"/>
    <w:rsid w:val="005063F9"/>
    <w:rsid w:val="00507E17"/>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868FE"/>
    <w:rsid w:val="00586DDE"/>
    <w:rsid w:val="00593C0E"/>
    <w:rsid w:val="0059431F"/>
    <w:rsid w:val="0059515F"/>
    <w:rsid w:val="005A3176"/>
    <w:rsid w:val="005B7C9F"/>
    <w:rsid w:val="005B7F21"/>
    <w:rsid w:val="005C3E1A"/>
    <w:rsid w:val="005C415C"/>
    <w:rsid w:val="005C6DC4"/>
    <w:rsid w:val="005D6BE0"/>
    <w:rsid w:val="005E3CD3"/>
    <w:rsid w:val="005F4A37"/>
    <w:rsid w:val="005F5C63"/>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C69"/>
    <w:rsid w:val="0067002A"/>
    <w:rsid w:val="00680220"/>
    <w:rsid w:val="00681504"/>
    <w:rsid w:val="0068502A"/>
    <w:rsid w:val="0068622C"/>
    <w:rsid w:val="00690A58"/>
    <w:rsid w:val="00695140"/>
    <w:rsid w:val="006A0409"/>
    <w:rsid w:val="006A3DEC"/>
    <w:rsid w:val="006A7E4D"/>
    <w:rsid w:val="006B18E3"/>
    <w:rsid w:val="006B1D8D"/>
    <w:rsid w:val="006B4814"/>
    <w:rsid w:val="006C301D"/>
    <w:rsid w:val="006C4083"/>
    <w:rsid w:val="006D089E"/>
    <w:rsid w:val="006D2007"/>
    <w:rsid w:val="006D42C4"/>
    <w:rsid w:val="006D4F5B"/>
    <w:rsid w:val="006D512C"/>
    <w:rsid w:val="006E4854"/>
    <w:rsid w:val="006E69CC"/>
    <w:rsid w:val="006E7472"/>
    <w:rsid w:val="006F23C7"/>
    <w:rsid w:val="006F643A"/>
    <w:rsid w:val="006F6832"/>
    <w:rsid w:val="00700C48"/>
    <w:rsid w:val="00703421"/>
    <w:rsid w:val="0070611E"/>
    <w:rsid w:val="00713680"/>
    <w:rsid w:val="00717591"/>
    <w:rsid w:val="0073799B"/>
    <w:rsid w:val="0075636B"/>
    <w:rsid w:val="007718EB"/>
    <w:rsid w:val="00772FA9"/>
    <w:rsid w:val="00780F5E"/>
    <w:rsid w:val="0078131C"/>
    <w:rsid w:val="00782023"/>
    <w:rsid w:val="00785866"/>
    <w:rsid w:val="00787C67"/>
    <w:rsid w:val="00796071"/>
    <w:rsid w:val="007960BE"/>
    <w:rsid w:val="00797C25"/>
    <w:rsid w:val="00797C80"/>
    <w:rsid w:val="007A2EFE"/>
    <w:rsid w:val="007A5B05"/>
    <w:rsid w:val="007A7A94"/>
    <w:rsid w:val="007B0266"/>
    <w:rsid w:val="007B0D0F"/>
    <w:rsid w:val="007B2152"/>
    <w:rsid w:val="007B4C2F"/>
    <w:rsid w:val="007B7577"/>
    <w:rsid w:val="007C166D"/>
    <w:rsid w:val="007C6370"/>
    <w:rsid w:val="007C725B"/>
    <w:rsid w:val="007D0B24"/>
    <w:rsid w:val="007D1C35"/>
    <w:rsid w:val="007D2515"/>
    <w:rsid w:val="007D2AC1"/>
    <w:rsid w:val="007E1267"/>
    <w:rsid w:val="007E3F9B"/>
    <w:rsid w:val="007E44E6"/>
    <w:rsid w:val="007E4C6A"/>
    <w:rsid w:val="007F2CE3"/>
    <w:rsid w:val="007F61C4"/>
    <w:rsid w:val="007F7587"/>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3C17"/>
    <w:rsid w:val="008A7E03"/>
    <w:rsid w:val="008B2547"/>
    <w:rsid w:val="008B2C4E"/>
    <w:rsid w:val="008B30D3"/>
    <w:rsid w:val="008C22F6"/>
    <w:rsid w:val="008C634A"/>
    <w:rsid w:val="008C7198"/>
    <w:rsid w:val="008D327E"/>
    <w:rsid w:val="008D3C0E"/>
    <w:rsid w:val="008D5BC2"/>
    <w:rsid w:val="008E084B"/>
    <w:rsid w:val="008E1347"/>
    <w:rsid w:val="008E3158"/>
    <w:rsid w:val="008F1E28"/>
    <w:rsid w:val="008F3DAF"/>
    <w:rsid w:val="008F5F48"/>
    <w:rsid w:val="008F629D"/>
    <w:rsid w:val="008F7987"/>
    <w:rsid w:val="008F798E"/>
    <w:rsid w:val="00903BE6"/>
    <w:rsid w:val="00906A8B"/>
    <w:rsid w:val="009130F5"/>
    <w:rsid w:val="009158D3"/>
    <w:rsid w:val="00915ADD"/>
    <w:rsid w:val="00924ADD"/>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4049"/>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45CE"/>
    <w:rsid w:val="00A667D9"/>
    <w:rsid w:val="00A730AB"/>
    <w:rsid w:val="00A8511B"/>
    <w:rsid w:val="00A856E7"/>
    <w:rsid w:val="00A92165"/>
    <w:rsid w:val="00A94145"/>
    <w:rsid w:val="00A964E2"/>
    <w:rsid w:val="00AA13B3"/>
    <w:rsid w:val="00AA1CB4"/>
    <w:rsid w:val="00AA2902"/>
    <w:rsid w:val="00AA3B8C"/>
    <w:rsid w:val="00AA608D"/>
    <w:rsid w:val="00AB3CAC"/>
    <w:rsid w:val="00AB3D68"/>
    <w:rsid w:val="00AB448C"/>
    <w:rsid w:val="00AB5132"/>
    <w:rsid w:val="00AD1BCE"/>
    <w:rsid w:val="00AD29F5"/>
    <w:rsid w:val="00AD3100"/>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C3D27"/>
    <w:rsid w:val="00BD43F4"/>
    <w:rsid w:val="00BD60BD"/>
    <w:rsid w:val="00BD77C1"/>
    <w:rsid w:val="00BF16B7"/>
    <w:rsid w:val="00BF587B"/>
    <w:rsid w:val="00C021EE"/>
    <w:rsid w:val="00C06BFD"/>
    <w:rsid w:val="00C075A4"/>
    <w:rsid w:val="00C24EDA"/>
    <w:rsid w:val="00C33A01"/>
    <w:rsid w:val="00C50DD2"/>
    <w:rsid w:val="00C515AD"/>
    <w:rsid w:val="00C53267"/>
    <w:rsid w:val="00C63106"/>
    <w:rsid w:val="00C67BEA"/>
    <w:rsid w:val="00C7549C"/>
    <w:rsid w:val="00C80A92"/>
    <w:rsid w:val="00C83BA3"/>
    <w:rsid w:val="00C862C8"/>
    <w:rsid w:val="00C90AB5"/>
    <w:rsid w:val="00C97D33"/>
    <w:rsid w:val="00CA0995"/>
    <w:rsid w:val="00CA2054"/>
    <w:rsid w:val="00CA5C88"/>
    <w:rsid w:val="00CB0AB7"/>
    <w:rsid w:val="00CB31B8"/>
    <w:rsid w:val="00CC5F2E"/>
    <w:rsid w:val="00CC7892"/>
    <w:rsid w:val="00CD104A"/>
    <w:rsid w:val="00CD1527"/>
    <w:rsid w:val="00CE3211"/>
    <w:rsid w:val="00CF372B"/>
    <w:rsid w:val="00CF3FAB"/>
    <w:rsid w:val="00CF63E6"/>
    <w:rsid w:val="00CF7057"/>
    <w:rsid w:val="00CF76C2"/>
    <w:rsid w:val="00D001C3"/>
    <w:rsid w:val="00D02080"/>
    <w:rsid w:val="00D025CB"/>
    <w:rsid w:val="00D11BE3"/>
    <w:rsid w:val="00D15A87"/>
    <w:rsid w:val="00D249E3"/>
    <w:rsid w:val="00D31F0F"/>
    <w:rsid w:val="00D55D4B"/>
    <w:rsid w:val="00D64789"/>
    <w:rsid w:val="00D64B8D"/>
    <w:rsid w:val="00D65EBC"/>
    <w:rsid w:val="00D70128"/>
    <w:rsid w:val="00D70218"/>
    <w:rsid w:val="00D747EE"/>
    <w:rsid w:val="00D8028B"/>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995"/>
    <w:rsid w:val="00DD4D39"/>
    <w:rsid w:val="00DE1BD0"/>
    <w:rsid w:val="00DE1BDB"/>
    <w:rsid w:val="00DE1F35"/>
    <w:rsid w:val="00DF0AEA"/>
    <w:rsid w:val="00DF0F86"/>
    <w:rsid w:val="00DF5E58"/>
    <w:rsid w:val="00DF7B10"/>
    <w:rsid w:val="00E02192"/>
    <w:rsid w:val="00E0440B"/>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C18E6"/>
    <w:rsid w:val="00EC2126"/>
    <w:rsid w:val="00EC59CA"/>
    <w:rsid w:val="00ED2A91"/>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402EC"/>
    <w:rsid w:val="00F40BEE"/>
    <w:rsid w:val="00F41A79"/>
    <w:rsid w:val="00F5164D"/>
    <w:rsid w:val="00F5368B"/>
    <w:rsid w:val="00F559BC"/>
    <w:rsid w:val="00F579F0"/>
    <w:rsid w:val="00F618BA"/>
    <w:rsid w:val="00F657B1"/>
    <w:rsid w:val="00F70415"/>
    <w:rsid w:val="00F831DD"/>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DE85D9B9-CDBE-475E-B7CB-5456D6D83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830C54BA408ECC4971E24AB82A6B32975A4E5E48861089643E7760533ADC354833DEE71CF7C4A7B13619CB2EF3D25997945795B9E8z9tCL" TargetMode="External"/><Relationship Id="rId13" Type="http://schemas.openxmlformats.org/officeDocument/2006/relationships/hyperlink" Target="consultantplus://offline/ref=D6830C54BA408ECC4971E24AB82A6B32975A4E5E48861089643E7760533ADC355A3386E81AF3DAACE3795F9E21zFt1L" TargetMode="External"/><Relationship Id="rId18" Type="http://schemas.openxmlformats.org/officeDocument/2006/relationships/hyperlink" Target="consultantplus://offline/ref=D6830C54BA408ECC4971E24AB82A6B32975A4E5E48861089643E7760533ADC354833DEE719F5CCA7B13619CB2EF3D25997945795B9E8z9tCL" TargetMode="External"/><Relationship Id="rId26" Type="http://schemas.openxmlformats.org/officeDocument/2006/relationships/hyperlink" Target="consultantplus://offline/ref=D6830C54BA408ECC4971E24AB82A6B32975A4E5E48861089643E7760533ADC354833DEE71CF7C3A7B13619CB2EF3D25997945795B9E8z9tCL" TargetMode="External"/><Relationship Id="rId3" Type="http://schemas.openxmlformats.org/officeDocument/2006/relationships/settings" Target="settings.xml"/><Relationship Id="rId21" Type="http://schemas.openxmlformats.org/officeDocument/2006/relationships/hyperlink" Target="consultantplus://offline/ref=D6830C54BA408ECC4971E24AB82A6B32975A4E5E48861089643E7760533ADC354833DEE719F7C6A7B13619CB2EF3D25997945795B9E8z9tCL" TargetMode="External"/><Relationship Id="rId7" Type="http://schemas.openxmlformats.org/officeDocument/2006/relationships/hyperlink" Target="consultantplus://offline/ref=C7491AFA2C7EF4DB73E781303E2C0BA9867E53CFF2667ADFDB456D1A76B02DFDD4FAEDD4CC80B72CAB16DF3165Q8oBM" TargetMode="External"/><Relationship Id="rId12" Type="http://schemas.openxmlformats.org/officeDocument/2006/relationships/hyperlink" Target="consultantplus://offline/ref=D6830C54BA408ECC4971E24AB82A6B32975A4E5E48861089643E7760533ADC354833DEE71CF1C2A7B13619CB2EF3D25997945795B9E8z9tCL" TargetMode="External"/><Relationship Id="rId17" Type="http://schemas.openxmlformats.org/officeDocument/2006/relationships/hyperlink" Target="consultantplus://offline/ref=D6830C54BA408ECC4971E24AB82A6B32975A4E5E48861089643E7760533ADC354833DEE71CF7C4A7B13619CB2EF3D25997945795B9E8z9tCL" TargetMode="External"/><Relationship Id="rId25" Type="http://schemas.openxmlformats.org/officeDocument/2006/relationships/hyperlink" Target="consultantplus://offline/ref=D6830C54BA408ECC4971E24AB82A6B32975A4E5E48861089643E7760533ADC354833DEE719F1C2A7B13619CB2EF3D25997945795B9E8z9tCL" TargetMode="External"/><Relationship Id="rId2" Type="http://schemas.openxmlformats.org/officeDocument/2006/relationships/styles" Target="styles.xml"/><Relationship Id="rId16" Type="http://schemas.openxmlformats.org/officeDocument/2006/relationships/hyperlink" Target="consultantplus://offline/ref=D6830C54BA408ECC4971E24AB82A6B32975A4E5E48861089643E7760533ADC354833DEE71CF7C3A7B13619CB2EF3D25997945795B9E8z9tCL" TargetMode="External"/><Relationship Id="rId20" Type="http://schemas.openxmlformats.org/officeDocument/2006/relationships/hyperlink" Target="consultantplus://offline/ref=D6830C54BA408ECC4971E24AB82A6B32975A4E5E48861089643E7760533ADC354833DEE719F7C6A7B13619CB2EF3D25997945795B9E8z9tCL"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6830C54BA408ECC4971E24AB82A6B32975A4E5E48861089643E7760533ADC355A3386E81AF3DAACE3795F9E21zFt1L" TargetMode="External"/><Relationship Id="rId24" Type="http://schemas.openxmlformats.org/officeDocument/2006/relationships/hyperlink" Target="consultantplus://offline/ref=D6830C54BA408ECC4971E24AB82A6B32975A4E5E48861089643E7760533ADC354833DEE719F1C6A7B13619CB2EF3D25997945795B9E8z9tCL" TargetMode="External"/><Relationship Id="rId5" Type="http://schemas.openxmlformats.org/officeDocument/2006/relationships/footnotes" Target="footnotes.xml"/><Relationship Id="rId15" Type="http://schemas.openxmlformats.org/officeDocument/2006/relationships/hyperlink" Target="consultantplus://offline/ref=D6830C54BA408ECC4971E24AB82A6B32975A4E5E48861089643E7760533ADC354833DEE71CF4CDA7B13619CB2EF3D25997945795B9E8z9tCL" TargetMode="External"/><Relationship Id="rId23" Type="http://schemas.openxmlformats.org/officeDocument/2006/relationships/hyperlink" Target="consultantplus://offline/ref=D6830C54BA408ECC4971E24AB82A6B32975A4E5E48861089643E7760533ADC354833DEE719F5CCA7B13619CB2EF3D25997945795B9E8z9tCL" TargetMode="External"/><Relationship Id="rId28" Type="http://schemas.openxmlformats.org/officeDocument/2006/relationships/hyperlink" Target="consultantplus://offline/ref=63A0E01219B0E7C32481859253E775A79D44ABC65368BD4CF8565083FBC891BECC51981DA55867BA44AAC1B626l3PEM" TargetMode="External"/><Relationship Id="rId10" Type="http://schemas.openxmlformats.org/officeDocument/2006/relationships/hyperlink" Target="consultantplus://offline/ref=D6830C54BA408ECC4971E24AB82A6B32975A4E5E48861089643E7760533ADC354833DEE71CF4CDA7B13619CB2EF3D25997945795B9E8z9tCL" TargetMode="External"/><Relationship Id="rId19" Type="http://schemas.openxmlformats.org/officeDocument/2006/relationships/hyperlink" Target="consultantplus://offline/ref=D6830C54BA408ECC4971E24AB82A6B32975A4E5E48861089643E7760533ADC354833DEE719F7C6A7B13619CB2EF3D25997945795B9E8z9tC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D6830C54BA408ECC4971E24AB82A6B32975A4E5E48861089643E7760533ADC355A3386E81AF3DAACE3795F9E21zFt1L" TargetMode="External"/><Relationship Id="rId14" Type="http://schemas.openxmlformats.org/officeDocument/2006/relationships/hyperlink" Target="consultantplus://offline/ref=D6830C54BA408ECC4971E24AB82A6B32975A4E5E48861089643E7760533ADC355A3386E81AF3DAACE3795F9E21zFt1L" TargetMode="External"/><Relationship Id="rId22" Type="http://schemas.openxmlformats.org/officeDocument/2006/relationships/hyperlink" Target="consultantplus://offline/ref=D6830C54BA408ECC4971E24AB82A6B32975A4E5E48861089643E7760533ADC354833DEE719F7C6A7B13619CB2EF3D25997945795B9E8z9tCL" TargetMode="External"/><Relationship Id="rId27" Type="http://schemas.openxmlformats.org/officeDocument/2006/relationships/hyperlink" Target="consultantplus://offline/ref=63A0E01219B0E7C32481859253E775A79D44ABC65368BD4CF8565083FBC891BEDE51C011A55E78B84EE092F27130DD68417690D399B300l6PCM"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5133</Words>
  <Characters>29260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2</cp:revision>
  <cp:lastPrinted>2022-06-06T11:12:00Z</cp:lastPrinted>
  <dcterms:created xsi:type="dcterms:W3CDTF">2024-01-17T12:57:00Z</dcterms:created>
  <dcterms:modified xsi:type="dcterms:W3CDTF">2024-01-17T12:57:00Z</dcterms:modified>
</cp:coreProperties>
</file>