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619" w:rsidRDefault="00436619" w:rsidP="004446E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ПРЕДПИСАНИЕ</w:t>
      </w:r>
    </w:p>
    <w:p w:rsidR="00436619" w:rsidRPr="00456C1E" w:rsidRDefault="00AA385B" w:rsidP="004446EB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делу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F50D9" w:rsidRPr="005F5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28/06/105-</w:t>
      </w:r>
      <w:r w:rsidR="009E70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3082</w:t>
      </w:r>
      <w:r w:rsidR="005F50D9" w:rsidRPr="005F5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</w:t>
      </w:r>
      <w:r w:rsidR="00650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</w:t>
      </w:r>
      <w:r w:rsidR="00436619" w:rsidRPr="007C2F49">
        <w:rPr>
          <w:rFonts w:ascii="Times New Roman" w:hAnsi="Times New Roman" w:cs="Times New Roman"/>
          <w:sz w:val="28"/>
          <w:szCs w:val="28"/>
        </w:rPr>
        <w:t>об устранении нарушения</w:t>
      </w:r>
    </w:p>
    <w:p w:rsidR="00436619" w:rsidRPr="007C2F49" w:rsidRDefault="00436619" w:rsidP="004446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2F49"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 </w:t>
      </w:r>
    </w:p>
    <w:p w:rsidR="00436619" w:rsidRDefault="00436619" w:rsidP="004446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2F49">
        <w:rPr>
          <w:rFonts w:ascii="Times New Roman" w:hAnsi="Times New Roman" w:cs="Times New Roman"/>
          <w:sz w:val="28"/>
          <w:szCs w:val="28"/>
        </w:rPr>
        <w:t xml:space="preserve">о контрактной системе в сфере закупок </w:t>
      </w:r>
    </w:p>
    <w:tbl>
      <w:tblPr>
        <w:tblW w:w="9512" w:type="dxa"/>
        <w:tblLayout w:type="fixed"/>
        <w:tblLook w:val="04A0" w:firstRow="1" w:lastRow="0" w:firstColumn="1" w:lastColumn="0" w:noHBand="0" w:noVBand="1"/>
      </w:tblPr>
      <w:tblGrid>
        <w:gridCol w:w="2396"/>
        <w:gridCol w:w="7116"/>
      </w:tblGrid>
      <w:tr w:rsidR="00AA385B" w:rsidTr="006502D6">
        <w:trPr>
          <w:trHeight w:val="335"/>
        </w:trPr>
        <w:tc>
          <w:tcPr>
            <w:tcW w:w="2396" w:type="dxa"/>
            <w:hideMark/>
          </w:tcPr>
          <w:p w:rsidR="00AA385B" w:rsidRDefault="002760EB" w:rsidP="00444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15</w:t>
            </w:r>
            <w:r w:rsidR="00AA385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9E70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01</w:t>
            </w:r>
            <w:r w:rsidR="009163A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AA385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202</w:t>
            </w:r>
            <w:r w:rsidR="009E703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116" w:type="dxa"/>
            <w:hideMark/>
          </w:tcPr>
          <w:p w:rsidR="00AA385B" w:rsidRDefault="00AA385B" w:rsidP="00444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</w:t>
            </w:r>
            <w:r w:rsidR="006502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Москва</w:t>
            </w:r>
          </w:p>
        </w:tc>
      </w:tr>
    </w:tbl>
    <w:p w:rsidR="006502D6" w:rsidRDefault="006502D6" w:rsidP="00826A4C">
      <w:pPr>
        <w:spacing w:after="0" w:line="228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385B" w:rsidRPr="00B44128" w:rsidRDefault="00AA385B" w:rsidP="00B44128">
      <w:pPr>
        <w:spacing w:after="0" w:line="420" w:lineRule="exact"/>
        <w:ind w:firstLine="851"/>
        <w:contextualSpacing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Комиссия Федеральной антимонопольной службы по контролю в сфере закупок (далее – Комиссия) </w:t>
      </w:r>
      <w:r w:rsidR="00436619" w:rsidRPr="006E63BF">
        <w:rPr>
          <w:rFonts w:ascii="Times New Roman" w:hAnsi="Times New Roman" w:cs="Times New Roman"/>
          <w:sz w:val="28"/>
          <w:szCs w:val="28"/>
        </w:rPr>
        <w:t xml:space="preserve">на основании решения от </w:t>
      </w:r>
      <w:r w:rsidR="009E7034">
        <w:rPr>
          <w:rFonts w:ascii="Times New Roman" w:hAnsi="Times New Roman" w:cs="Times New Roman"/>
          <w:sz w:val="28"/>
          <w:szCs w:val="28"/>
        </w:rPr>
        <w:t>12</w:t>
      </w:r>
      <w:r w:rsidR="005E7704">
        <w:rPr>
          <w:rFonts w:ascii="Times New Roman" w:hAnsi="Times New Roman" w:cs="Times New Roman"/>
          <w:sz w:val="28"/>
          <w:szCs w:val="28"/>
        </w:rPr>
        <w:t>.</w:t>
      </w:r>
      <w:r w:rsidR="009E7034">
        <w:rPr>
          <w:rFonts w:ascii="Times New Roman" w:hAnsi="Times New Roman" w:cs="Times New Roman"/>
          <w:sz w:val="28"/>
          <w:szCs w:val="28"/>
        </w:rPr>
        <w:t>01</w:t>
      </w:r>
      <w:r w:rsidR="00436619">
        <w:rPr>
          <w:rFonts w:ascii="Times New Roman" w:hAnsi="Times New Roman" w:cs="Times New Roman"/>
          <w:sz w:val="28"/>
          <w:szCs w:val="28"/>
        </w:rPr>
        <w:t>.202</w:t>
      </w:r>
      <w:r w:rsidR="009E7034">
        <w:rPr>
          <w:rFonts w:ascii="Times New Roman" w:hAnsi="Times New Roman" w:cs="Times New Roman"/>
          <w:sz w:val="28"/>
          <w:szCs w:val="28"/>
        </w:rPr>
        <w:t>4</w:t>
      </w:r>
      <w:r w:rsidR="00436619" w:rsidRPr="006E63BF">
        <w:rPr>
          <w:rFonts w:ascii="Times New Roman" w:hAnsi="Times New Roman" w:cs="Times New Roman"/>
          <w:sz w:val="28"/>
          <w:szCs w:val="28"/>
        </w:rPr>
        <w:t xml:space="preserve"> по делу № </w:t>
      </w:r>
      <w:r w:rsidR="00436619" w:rsidRPr="0043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28/06/105-</w:t>
      </w:r>
      <w:r w:rsidR="009E70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3082</w:t>
      </w:r>
      <w:r w:rsidR="00650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/2023</w:t>
      </w:r>
      <w:r w:rsidR="00436619" w:rsidRPr="006E63BF">
        <w:rPr>
          <w:rFonts w:ascii="Times New Roman" w:hAnsi="Times New Roman" w:cs="Times New Roman"/>
          <w:sz w:val="28"/>
          <w:szCs w:val="28"/>
        </w:rPr>
        <w:t>, принятого Комиссией по итогам рассмотрения посредством системы</w:t>
      </w:r>
      <w:r w:rsidR="006B4253">
        <w:rPr>
          <w:rFonts w:ascii="Times New Roman" w:hAnsi="Times New Roman" w:cs="Times New Roman"/>
          <w:sz w:val="28"/>
          <w:szCs w:val="28"/>
        </w:rPr>
        <w:t xml:space="preserve"> </w:t>
      </w:r>
      <w:r w:rsidR="00436619" w:rsidRPr="006E63BF">
        <w:rPr>
          <w:rFonts w:ascii="Times New Roman" w:hAnsi="Times New Roman" w:cs="Times New Roman"/>
          <w:sz w:val="28"/>
          <w:szCs w:val="28"/>
        </w:rPr>
        <w:t xml:space="preserve"> видео-конференц-связи</w:t>
      </w:r>
      <w:r w:rsidR="00436619" w:rsidRPr="006E63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жалобы </w:t>
      </w:r>
      <w:r w:rsidR="009E7034" w:rsidRPr="009E7034">
        <w:rPr>
          <w:rFonts w:ascii="Times New Roman" w:hAnsi="Times New Roman"/>
          <w:color w:val="000000"/>
          <w:sz w:val="28"/>
          <w:szCs w:val="28"/>
        </w:rPr>
        <w:t>ООО ЧОП «Ад</w:t>
      </w:r>
      <w:r w:rsidR="00F56311">
        <w:rPr>
          <w:rFonts w:ascii="Times New Roman" w:hAnsi="Times New Roman"/>
          <w:color w:val="000000"/>
          <w:sz w:val="28"/>
          <w:szCs w:val="28"/>
        </w:rPr>
        <w:t>ъ</w:t>
      </w:r>
      <w:r w:rsidR="009E7034" w:rsidRPr="009E7034">
        <w:rPr>
          <w:rFonts w:ascii="Times New Roman" w:hAnsi="Times New Roman"/>
          <w:color w:val="000000"/>
          <w:sz w:val="28"/>
          <w:szCs w:val="28"/>
        </w:rPr>
        <w:t xml:space="preserve">ютант»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Заявитель) на действия </w:t>
      </w:r>
      <w:r w:rsidR="009E7034" w:rsidRPr="009E7034">
        <w:rPr>
          <w:rFonts w:ascii="Times New Roman" w:hAnsi="Times New Roman"/>
          <w:color w:val="000000"/>
          <w:sz w:val="28"/>
          <w:szCs w:val="28"/>
        </w:rPr>
        <w:t>ГБУ МФЦ города Москвы (далее – Заказчик), Департамента города Москвы по конкурентной политике (далее – Уполномоченный орган) при проведении Заказчиком, Уполномоченным органом, АО «ЕЭТП»</w:t>
      </w:r>
      <w:r w:rsidR="009E703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E7034" w:rsidRPr="009E7034">
        <w:rPr>
          <w:rFonts w:ascii="Times New Roman" w:hAnsi="Times New Roman"/>
          <w:color w:val="000000"/>
          <w:sz w:val="28"/>
          <w:szCs w:val="28"/>
        </w:rPr>
        <w:t>(далее – Оператор электронной площадки) открытого конкурса в электронной форме на право заключения государственного контракта на оказание услуг по охране служебных помещений ГБУ МФЦ города Москвы (номер извещения</w:t>
      </w:r>
      <w:r w:rsidR="009E7034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9E7034" w:rsidRPr="009E7034">
        <w:rPr>
          <w:rFonts w:ascii="Times New Roman" w:hAnsi="Times New Roman"/>
          <w:color w:val="000000"/>
          <w:sz w:val="28"/>
          <w:szCs w:val="28"/>
        </w:rPr>
        <w:t xml:space="preserve">в единой информационной системе в сфере закупок www.zakupki.gov.ru </w:t>
      </w:r>
      <w:r w:rsidR="009E703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E7034" w:rsidRPr="009E7034">
        <w:rPr>
          <w:rFonts w:ascii="Times New Roman" w:hAnsi="Times New Roman"/>
          <w:color w:val="000000"/>
          <w:sz w:val="28"/>
          <w:szCs w:val="28"/>
        </w:rPr>
        <w:t>(дале</w:t>
      </w:r>
      <w:r w:rsidR="009E7034">
        <w:rPr>
          <w:rFonts w:ascii="Times New Roman" w:hAnsi="Times New Roman"/>
          <w:color w:val="000000"/>
          <w:sz w:val="28"/>
          <w:szCs w:val="28"/>
        </w:rPr>
        <w:t>е – ЕИС) – 0173200001423002076)</w:t>
      </w:r>
      <w:r w:rsidR="00B7059F" w:rsidRPr="00B7059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1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</w:t>
      </w:r>
      <w:r w:rsidR="00291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="0081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результате осуществления внеп</w:t>
      </w:r>
      <w:r w:rsidR="00634B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лановой проверки в соответствии</w:t>
      </w:r>
      <w:r w:rsidR="00914F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пунктом 1 части 15 статьи 99 Федерального</w:t>
      </w:r>
      <w:r w:rsidR="00DC2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закона от 05.04.2013</w:t>
      </w:r>
      <w:r w:rsidR="00147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2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44-ФЗ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контрактной системе</w:t>
      </w:r>
      <w:r w:rsidR="00634B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46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сфере закупок товаров, работ,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</w:t>
      </w:r>
      <w:r w:rsidR="005F2D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обеспечения государственных</w:t>
      </w:r>
      <w:r w:rsidR="009E70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муниципальных нужд» (далее – Закон о контрактной системе), </w:t>
      </w:r>
    </w:p>
    <w:p w:rsidR="00436619" w:rsidRDefault="00436619" w:rsidP="00826A4C">
      <w:pPr>
        <w:spacing w:after="0" w:line="228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6619" w:rsidRDefault="00436619" w:rsidP="00826A4C">
      <w:pPr>
        <w:spacing w:after="0" w:line="22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3AA9">
        <w:rPr>
          <w:rFonts w:ascii="Times New Roman" w:hAnsi="Times New Roman" w:cs="Times New Roman"/>
          <w:sz w:val="28"/>
          <w:szCs w:val="28"/>
        </w:rPr>
        <w:t>ПРЕДПИСЫВАЕТ:</w:t>
      </w:r>
    </w:p>
    <w:p w:rsidR="00436619" w:rsidRPr="00F93AA9" w:rsidRDefault="00436619" w:rsidP="00826A4C">
      <w:pPr>
        <w:spacing w:after="0" w:line="22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1012" w:rsidRPr="00CB1012" w:rsidRDefault="00CB1012" w:rsidP="00CB1012">
      <w:pPr>
        <w:numPr>
          <w:ilvl w:val="0"/>
          <w:numId w:val="10"/>
        </w:numPr>
        <w:tabs>
          <w:tab w:val="left" w:pos="0"/>
          <w:tab w:val="left" w:pos="851"/>
          <w:tab w:val="center" w:pos="5160"/>
        </w:tabs>
        <w:spacing w:after="0" w:line="42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Заказчику</w:t>
      </w:r>
      <w:r w:rsidR="009E7034">
        <w:rPr>
          <w:rFonts w:ascii="Times New Roman" w:eastAsia="Times New Roman" w:hAnsi="Times New Roman" w:cs="Times New Roman"/>
          <w:sz w:val="28"/>
          <w:szCs w:val="28"/>
          <w:lang w:eastAsia="ru-RU"/>
        </w:rPr>
        <w:t>, Уполномоченному органу</w:t>
      </w:r>
      <w:r w:rsidR="00B70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аннулировать определение поставщика (подрядчика, исполнителя) на право заключения государственного контракта на </w:t>
      </w:r>
      <w:r w:rsidR="009E7034" w:rsidRPr="009E7034">
        <w:rPr>
          <w:rFonts w:ascii="Times New Roman" w:hAnsi="Times New Roman"/>
          <w:color w:val="000000"/>
          <w:sz w:val="28"/>
          <w:szCs w:val="28"/>
        </w:rPr>
        <w:t xml:space="preserve">оказание услуг по охране служебных помещений ГБУ МФЦ города Москвы </w:t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(номер извещения в ЕИС – </w:t>
      </w:r>
      <w:r w:rsidR="009E7034">
        <w:rPr>
          <w:rFonts w:ascii="Times New Roman" w:hAnsi="Times New Roman"/>
          <w:color w:val="000000"/>
          <w:sz w:val="28"/>
          <w:szCs w:val="28"/>
        </w:rPr>
        <w:t>0173200001423002076</w:t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а также разместить в ЕИС информацию </w:t>
      </w:r>
      <w:r w:rsidR="009E70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аннулировании ук</w:t>
      </w:r>
      <w:r w:rsidR="009E7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азанного определения поставщика </w:t>
      </w:r>
      <w:r w:rsidR="009E70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(подрядчика, исполнителя).  </w:t>
      </w:r>
    </w:p>
    <w:p w:rsidR="00CB1012" w:rsidRPr="00CB1012" w:rsidRDefault="00CB1012" w:rsidP="00B3559B">
      <w:pPr>
        <w:numPr>
          <w:ilvl w:val="0"/>
          <w:numId w:val="10"/>
        </w:numPr>
        <w:tabs>
          <w:tab w:val="left" w:pos="0"/>
          <w:tab w:val="left" w:pos="851"/>
          <w:tab w:val="center" w:pos="5160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Оператору электронной площадки: </w:t>
      </w:r>
    </w:p>
    <w:p w:rsidR="00CB1012" w:rsidRPr="00CB1012" w:rsidRDefault="00CB1012" w:rsidP="00B3559B">
      <w:pPr>
        <w:tabs>
          <w:tab w:val="left" w:pos="0"/>
          <w:tab w:val="left" w:pos="851"/>
          <w:tab w:val="center" w:pos="5160"/>
        </w:tabs>
        <w:spacing w:after="0" w:line="4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обеспечить возможность исполнения пункта 1 настоящего предписания; </w:t>
      </w:r>
    </w:p>
    <w:p w:rsidR="00CB1012" w:rsidRPr="00CB1012" w:rsidRDefault="00CB1012" w:rsidP="00B3559B">
      <w:pPr>
        <w:tabs>
          <w:tab w:val="left" w:pos="0"/>
          <w:tab w:val="left" w:pos="851"/>
          <w:tab w:val="center" w:pos="5160"/>
        </w:tabs>
        <w:spacing w:after="0" w:line="4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>–    не позднее 1 рабочего дня со дня исполнения пункта 1 настоящего предписания прекратить блокирование операций по счет</w:t>
      </w:r>
      <w:r w:rsidR="007D3CC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проведения операций по обеспечению участия в электронных процедурах, открыт</w:t>
      </w:r>
      <w:r w:rsidR="007D3CC3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участник</w:t>
      </w:r>
      <w:r w:rsidR="007D3CC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закупки, подавш</w:t>
      </w:r>
      <w:r w:rsidR="00FE01A9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7D3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 в Конкурсе, в отношении денежных средств в размере обеспечения заявок на участие в Конкурсе;</w:t>
      </w:r>
    </w:p>
    <w:p w:rsidR="00CB1012" w:rsidRPr="00CB1012" w:rsidRDefault="00CB1012" w:rsidP="00B3559B">
      <w:pPr>
        <w:tabs>
          <w:tab w:val="left" w:pos="0"/>
          <w:tab w:val="left" w:pos="851"/>
          <w:tab w:val="center" w:pos="5160"/>
        </w:tabs>
        <w:spacing w:after="0" w:line="4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не позднее 1 рабочего дня со дня исполнения пункта 1 настоящего предписания вернуть заявк</w:t>
      </w:r>
      <w:r w:rsidR="007D3CC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</w:t>
      </w:r>
      <w:r w:rsidR="007D3CC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закупки, подавш</w:t>
      </w:r>
      <w:r w:rsidR="007D3CC3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</w:t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7D3CC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Конкурсе.</w:t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</w:p>
    <w:p w:rsidR="00CB1012" w:rsidRPr="00CB1012" w:rsidRDefault="00CB1012" w:rsidP="00B3559B">
      <w:pPr>
        <w:numPr>
          <w:ilvl w:val="0"/>
          <w:numId w:val="10"/>
        </w:numPr>
        <w:tabs>
          <w:tab w:val="left" w:pos="0"/>
          <w:tab w:val="left" w:pos="851"/>
          <w:tab w:val="center" w:pos="5160"/>
        </w:tabs>
        <w:spacing w:after="0" w:line="40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Заказчику, </w:t>
      </w:r>
      <w:r w:rsidR="009E7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Уполномоченному органу, </w:t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Оператору электронной площадки в срок до </w:t>
      </w:r>
      <w:r w:rsidR="009E7034">
        <w:rPr>
          <w:rFonts w:ascii="Times New Roman" w:eastAsia="Times New Roman" w:hAnsi="Times New Roman" w:cs="Times New Roman"/>
          <w:sz w:val="28"/>
          <w:szCs w:val="28"/>
          <w:lang w:eastAsia="ru-RU"/>
        </w:rPr>
        <w:t>31.01</w:t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2760E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исполнить настоящее предписание</w:t>
      </w:r>
      <w:r w:rsidR="00B35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70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представить в ФАС России подтверждение исполнения настоящего</w:t>
      </w:r>
      <w:r w:rsidR="00B35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предписания в письменном виде,</w:t>
      </w:r>
      <w:r w:rsidR="00B70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по электронной почте delo@fas.gov.ru, </w:t>
      </w:r>
      <w:proofErr w:type="spellStart"/>
      <w:r w:rsidRPr="00CB101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aslakhanovd</w:t>
      </w:r>
      <w:proofErr w:type="spellEnd"/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proofErr w:type="spellStart"/>
      <w:r w:rsidRPr="00CB101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fas</w:t>
      </w:r>
      <w:proofErr w:type="spellEnd"/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CB101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gov</w:t>
      </w:r>
      <w:proofErr w:type="spellEnd"/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CB101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CB10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619" w:rsidRDefault="00436619" w:rsidP="00B3559B">
      <w:pPr>
        <w:autoSpaceDE w:val="0"/>
        <w:autoSpaceDN w:val="0"/>
        <w:adjustRightInd w:val="0"/>
        <w:spacing w:after="0" w:line="40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6619" w:rsidRDefault="00436619" w:rsidP="00B3559B">
      <w:pPr>
        <w:autoSpaceDE w:val="0"/>
        <w:autoSpaceDN w:val="0"/>
        <w:adjustRightInd w:val="0"/>
        <w:spacing w:after="0" w:line="40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</w:t>
      </w:r>
      <w:r w:rsidR="001A2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устранении нарушений законодательства Российской Федерации </w:t>
      </w:r>
      <w:r w:rsidR="001A2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закупок.</w:t>
      </w:r>
    </w:p>
    <w:p w:rsidR="00436619" w:rsidRDefault="00436619" w:rsidP="00B3559B">
      <w:pPr>
        <w:autoSpaceDE w:val="0"/>
        <w:autoSpaceDN w:val="0"/>
        <w:adjustRightInd w:val="0"/>
        <w:spacing w:after="0" w:line="40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436619" w:rsidSect="00CC50FB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621" w:rsidRDefault="00794621" w:rsidP="00CC50FB">
      <w:pPr>
        <w:spacing w:after="0" w:line="240" w:lineRule="auto"/>
      </w:pPr>
      <w:r>
        <w:separator/>
      </w:r>
    </w:p>
  </w:endnote>
  <w:endnote w:type="continuationSeparator" w:id="0">
    <w:p w:rsidR="00794621" w:rsidRDefault="00794621" w:rsidP="00CC5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621" w:rsidRDefault="00794621" w:rsidP="00CC50FB">
      <w:pPr>
        <w:spacing w:after="0" w:line="240" w:lineRule="auto"/>
      </w:pPr>
      <w:r>
        <w:separator/>
      </w:r>
    </w:p>
  </w:footnote>
  <w:footnote w:type="continuationSeparator" w:id="0">
    <w:p w:rsidR="00794621" w:rsidRDefault="00794621" w:rsidP="00CC5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2582220"/>
      <w:docPartObj>
        <w:docPartGallery w:val="Page Numbers (Top of Page)"/>
        <w:docPartUnique/>
      </w:docPartObj>
    </w:sdtPr>
    <w:sdtEndPr/>
    <w:sdtContent>
      <w:p w:rsidR="00CC50FB" w:rsidRDefault="00CC50F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4128">
          <w:rPr>
            <w:noProof/>
          </w:rPr>
          <w:t>2</w:t>
        </w:r>
        <w:r>
          <w:fldChar w:fldCharType="end"/>
        </w:r>
      </w:p>
    </w:sdtContent>
  </w:sdt>
  <w:p w:rsidR="00CC50FB" w:rsidRDefault="00CC50F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922FD"/>
    <w:multiLevelType w:val="hybridMultilevel"/>
    <w:tmpl w:val="E026CE9C"/>
    <w:lvl w:ilvl="0" w:tplc="4F9EC9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C901203"/>
    <w:multiLevelType w:val="hybridMultilevel"/>
    <w:tmpl w:val="4DE4AAA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77F21FA"/>
    <w:multiLevelType w:val="hybridMultilevel"/>
    <w:tmpl w:val="FF7CD500"/>
    <w:lvl w:ilvl="0" w:tplc="8096614C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CE465E2"/>
    <w:multiLevelType w:val="hybridMultilevel"/>
    <w:tmpl w:val="9C5ACFF6"/>
    <w:lvl w:ilvl="0" w:tplc="6DD88FD6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32371C53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830F92"/>
    <w:multiLevelType w:val="hybridMultilevel"/>
    <w:tmpl w:val="F08CD70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5337308F"/>
    <w:multiLevelType w:val="hybridMultilevel"/>
    <w:tmpl w:val="7FD445E2"/>
    <w:lvl w:ilvl="0" w:tplc="24E491F2">
      <w:start w:val="6"/>
      <w:numFmt w:val="decimal"/>
      <w:lvlText w:val="%1)"/>
      <w:lvlJc w:val="left"/>
      <w:pPr>
        <w:ind w:left="12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6" w:hanging="360"/>
      </w:p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</w:lvl>
    <w:lvl w:ilvl="3" w:tplc="0419000F" w:tentative="1">
      <w:start w:val="1"/>
      <w:numFmt w:val="decimal"/>
      <w:lvlText w:val="%4."/>
      <w:lvlJc w:val="left"/>
      <w:pPr>
        <w:ind w:left="3376" w:hanging="360"/>
      </w:p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</w:lvl>
    <w:lvl w:ilvl="6" w:tplc="0419000F" w:tentative="1">
      <w:start w:val="1"/>
      <w:numFmt w:val="decimal"/>
      <w:lvlText w:val="%7."/>
      <w:lvlJc w:val="left"/>
      <w:pPr>
        <w:ind w:left="5536" w:hanging="360"/>
      </w:p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21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6" w:hanging="180"/>
      </w:pPr>
      <w:rPr>
        <w:rFonts w:cs="Times New Roman"/>
      </w:rPr>
    </w:lvl>
  </w:abstractNum>
  <w:abstractNum w:abstractNumId="8">
    <w:nsid w:val="55863579"/>
    <w:multiLevelType w:val="hybridMultilevel"/>
    <w:tmpl w:val="44061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1C004F"/>
    <w:multiLevelType w:val="hybridMultilevel"/>
    <w:tmpl w:val="26025F3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1"/>
  </w:num>
  <w:num w:numId="8">
    <w:abstractNumId w:val="9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831"/>
    <w:rsid w:val="00010D3C"/>
    <w:rsid w:val="00011483"/>
    <w:rsid w:val="00042B87"/>
    <w:rsid w:val="00053FB6"/>
    <w:rsid w:val="000642D1"/>
    <w:rsid w:val="00074A92"/>
    <w:rsid w:val="0008069B"/>
    <w:rsid w:val="000C138A"/>
    <w:rsid w:val="000D4B82"/>
    <w:rsid w:val="00100571"/>
    <w:rsid w:val="00147C2C"/>
    <w:rsid w:val="00147ECD"/>
    <w:rsid w:val="001759CC"/>
    <w:rsid w:val="00182300"/>
    <w:rsid w:val="001A22F7"/>
    <w:rsid w:val="001A4094"/>
    <w:rsid w:val="001B5D6A"/>
    <w:rsid w:val="002276EE"/>
    <w:rsid w:val="00237A5C"/>
    <w:rsid w:val="00246CF4"/>
    <w:rsid w:val="002540BC"/>
    <w:rsid w:val="0025534F"/>
    <w:rsid w:val="002760EB"/>
    <w:rsid w:val="00291F93"/>
    <w:rsid w:val="002E4010"/>
    <w:rsid w:val="002F3578"/>
    <w:rsid w:val="003021C5"/>
    <w:rsid w:val="00361A06"/>
    <w:rsid w:val="003E2EB5"/>
    <w:rsid w:val="003E2FC1"/>
    <w:rsid w:val="003E5665"/>
    <w:rsid w:val="00432462"/>
    <w:rsid w:val="00436619"/>
    <w:rsid w:val="004446EB"/>
    <w:rsid w:val="00446BD8"/>
    <w:rsid w:val="00466DFF"/>
    <w:rsid w:val="004B0B83"/>
    <w:rsid w:val="004D16C2"/>
    <w:rsid w:val="0052465D"/>
    <w:rsid w:val="00531A78"/>
    <w:rsid w:val="00550662"/>
    <w:rsid w:val="00590F85"/>
    <w:rsid w:val="00596E0F"/>
    <w:rsid w:val="005E3B14"/>
    <w:rsid w:val="005E7704"/>
    <w:rsid w:val="005F2DEF"/>
    <w:rsid w:val="005F50D9"/>
    <w:rsid w:val="00625A12"/>
    <w:rsid w:val="00634BCB"/>
    <w:rsid w:val="006457A0"/>
    <w:rsid w:val="006502D6"/>
    <w:rsid w:val="006640F1"/>
    <w:rsid w:val="00667423"/>
    <w:rsid w:val="00687C25"/>
    <w:rsid w:val="006B3C34"/>
    <w:rsid w:val="006B4253"/>
    <w:rsid w:val="006E1D03"/>
    <w:rsid w:val="00755335"/>
    <w:rsid w:val="00794621"/>
    <w:rsid w:val="007D3CC3"/>
    <w:rsid w:val="007E036E"/>
    <w:rsid w:val="007F76BB"/>
    <w:rsid w:val="00814AE9"/>
    <w:rsid w:val="00823B3B"/>
    <w:rsid w:val="00826A4C"/>
    <w:rsid w:val="00836842"/>
    <w:rsid w:val="00843056"/>
    <w:rsid w:val="00855930"/>
    <w:rsid w:val="00874885"/>
    <w:rsid w:val="00882C29"/>
    <w:rsid w:val="008A4F15"/>
    <w:rsid w:val="008E36D9"/>
    <w:rsid w:val="00906960"/>
    <w:rsid w:val="00911E07"/>
    <w:rsid w:val="00914F41"/>
    <w:rsid w:val="009163A9"/>
    <w:rsid w:val="009214B3"/>
    <w:rsid w:val="00954F17"/>
    <w:rsid w:val="009A0944"/>
    <w:rsid w:val="009C4F02"/>
    <w:rsid w:val="009E7034"/>
    <w:rsid w:val="009F6990"/>
    <w:rsid w:val="00A25311"/>
    <w:rsid w:val="00A52691"/>
    <w:rsid w:val="00A628E5"/>
    <w:rsid w:val="00A705F5"/>
    <w:rsid w:val="00A90B55"/>
    <w:rsid w:val="00A91997"/>
    <w:rsid w:val="00AA385B"/>
    <w:rsid w:val="00AD275E"/>
    <w:rsid w:val="00B156B8"/>
    <w:rsid w:val="00B2640B"/>
    <w:rsid w:val="00B3559B"/>
    <w:rsid w:val="00B36113"/>
    <w:rsid w:val="00B43F0C"/>
    <w:rsid w:val="00B44128"/>
    <w:rsid w:val="00B514D7"/>
    <w:rsid w:val="00B52E53"/>
    <w:rsid w:val="00B7059F"/>
    <w:rsid w:val="00B70D58"/>
    <w:rsid w:val="00B803C6"/>
    <w:rsid w:val="00B91831"/>
    <w:rsid w:val="00BA4A5E"/>
    <w:rsid w:val="00BC6EED"/>
    <w:rsid w:val="00BD10F8"/>
    <w:rsid w:val="00BE74A4"/>
    <w:rsid w:val="00C2076B"/>
    <w:rsid w:val="00C37B02"/>
    <w:rsid w:val="00C7604E"/>
    <w:rsid w:val="00CB1012"/>
    <w:rsid w:val="00CB5421"/>
    <w:rsid w:val="00CB5761"/>
    <w:rsid w:val="00CC39F1"/>
    <w:rsid w:val="00CC50FB"/>
    <w:rsid w:val="00CC76E0"/>
    <w:rsid w:val="00CE6D3D"/>
    <w:rsid w:val="00CF762D"/>
    <w:rsid w:val="00D83466"/>
    <w:rsid w:val="00D867DA"/>
    <w:rsid w:val="00DC2725"/>
    <w:rsid w:val="00DC4AEC"/>
    <w:rsid w:val="00DD4A91"/>
    <w:rsid w:val="00E43AA9"/>
    <w:rsid w:val="00E53DAA"/>
    <w:rsid w:val="00E55788"/>
    <w:rsid w:val="00EA1E43"/>
    <w:rsid w:val="00EA6868"/>
    <w:rsid w:val="00EB2AB1"/>
    <w:rsid w:val="00ED1930"/>
    <w:rsid w:val="00ED5402"/>
    <w:rsid w:val="00F44131"/>
    <w:rsid w:val="00F56311"/>
    <w:rsid w:val="00F75D62"/>
    <w:rsid w:val="00FE01A9"/>
    <w:rsid w:val="00FE47E1"/>
    <w:rsid w:val="00FF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C7F24A-C514-4B70-A020-041F3851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6E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4"/>
    <w:uiPriority w:val="1"/>
    <w:qFormat/>
    <w:locked/>
    <w:rsid w:val="00A90B55"/>
  </w:style>
  <w:style w:type="paragraph" w:styleId="a4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3"/>
    <w:uiPriority w:val="34"/>
    <w:qFormat/>
    <w:rsid w:val="00A90B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C50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50FB"/>
  </w:style>
  <w:style w:type="paragraph" w:styleId="a7">
    <w:name w:val="footer"/>
    <w:basedOn w:val="a"/>
    <w:link w:val="a8"/>
    <w:uiPriority w:val="99"/>
    <w:unhideWhenUsed/>
    <w:rsid w:val="00CC50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50FB"/>
  </w:style>
  <w:style w:type="paragraph" w:styleId="a9">
    <w:name w:val="Balloon Text"/>
    <w:basedOn w:val="a"/>
    <w:link w:val="aa"/>
    <w:uiPriority w:val="99"/>
    <w:semiHidden/>
    <w:unhideWhenUsed/>
    <w:rsid w:val="00F441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4131"/>
    <w:rPr>
      <w:rFonts w:ascii="Segoe UI" w:hAnsi="Segoe UI" w:cs="Segoe UI"/>
      <w:sz w:val="18"/>
      <w:szCs w:val="18"/>
    </w:rPr>
  </w:style>
  <w:style w:type="paragraph" w:customStyle="1" w:styleId="1">
    <w:name w:val="Без интервала1"/>
    <w:basedOn w:val="a"/>
    <w:qFormat/>
    <w:rsid w:val="00C2076B"/>
    <w:pPr>
      <w:spacing w:after="0" w:line="259" w:lineRule="auto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styleId="ab">
    <w:name w:val="Emphasis"/>
    <w:basedOn w:val="a0"/>
    <w:uiPriority w:val="20"/>
    <w:qFormat/>
    <w:rsid w:val="0025534F"/>
    <w:rPr>
      <w:i/>
      <w:iCs/>
    </w:rPr>
  </w:style>
  <w:style w:type="character" w:styleId="ac">
    <w:name w:val="Hyperlink"/>
    <w:basedOn w:val="a0"/>
    <w:uiPriority w:val="99"/>
    <w:unhideWhenUsed/>
    <w:rsid w:val="004366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02735-48C0-42A5-99A2-24D627E10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Владимировна Киселева</dc:creator>
  <cp:keywords/>
  <dc:description/>
  <cp:lastModifiedBy>Дени Олегович Аслаханов</cp:lastModifiedBy>
  <cp:revision>52</cp:revision>
  <cp:lastPrinted>2023-11-29T07:34:00Z</cp:lastPrinted>
  <dcterms:created xsi:type="dcterms:W3CDTF">2022-03-01T09:31:00Z</dcterms:created>
  <dcterms:modified xsi:type="dcterms:W3CDTF">2024-01-18T15:04:00Z</dcterms:modified>
</cp:coreProperties>
</file>