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Заказчик: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Кирова ул., д. 38, г. Подольск, Московская обл., 142110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medsnab-pgkb@mail.ru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4D10AD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4D10AD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Москва, 127006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ko@rts-tender.ru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Заявитель:</w:t>
      </w:r>
    </w:p>
    <w:p w:rsidR="004D10AD" w:rsidRPr="004D10AD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ООО «</w:t>
      </w:r>
      <w:proofErr w:type="spellStart"/>
      <w:r w:rsidRPr="004D10AD">
        <w:rPr>
          <w:rFonts w:ascii="Times New Roman" w:hAnsi="Times New Roman"/>
          <w:bCs/>
          <w:sz w:val="26"/>
          <w:szCs w:val="26"/>
        </w:rPr>
        <w:t>Трансмед</w:t>
      </w:r>
      <w:proofErr w:type="spellEnd"/>
      <w:r w:rsidRPr="004D10AD">
        <w:rPr>
          <w:rFonts w:ascii="Times New Roman" w:hAnsi="Times New Roman"/>
          <w:bCs/>
          <w:sz w:val="26"/>
          <w:szCs w:val="26"/>
        </w:rPr>
        <w:t>»</w:t>
      </w:r>
    </w:p>
    <w:p w:rsidR="005907B2" w:rsidRDefault="004D10AD" w:rsidP="004D10AD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D10AD">
        <w:rPr>
          <w:rFonts w:ascii="Times New Roman" w:hAnsi="Times New Roman"/>
          <w:bCs/>
          <w:sz w:val="26"/>
          <w:szCs w:val="26"/>
        </w:rPr>
        <w:t>volnov.74@yandex.ru</w:t>
      </w:r>
    </w:p>
    <w:p w:rsidR="005907B2" w:rsidRDefault="005907B2" w:rsidP="005907B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907B2" w:rsidRDefault="005907B2" w:rsidP="005907B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907B2" w:rsidRPr="004D10AD" w:rsidRDefault="005907B2" w:rsidP="005907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b w:val="0"/>
          <w:color w:val="000000"/>
        </w:rPr>
      </w:pPr>
      <w:r w:rsidRPr="004D10AD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Pr="004D10AD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4D10AD" w:rsidRPr="004D10AD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050/06/105–50581/2023</w:t>
      </w:r>
    </w:p>
    <w:p w:rsidR="005907B2" w:rsidRPr="004D10AD" w:rsidRDefault="005907B2" w:rsidP="005907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4D10AD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5907B2" w:rsidRPr="004D10AD" w:rsidRDefault="005907B2" w:rsidP="005907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4D10AD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5907B2" w:rsidRDefault="004D10AD" w:rsidP="005907B2">
      <w:pPr>
        <w:widowControl w:val="0"/>
        <w:tabs>
          <w:tab w:val="left" w:pos="8222"/>
        </w:tabs>
        <w:spacing w:after="0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11.01.2024</w:t>
      </w:r>
      <w:r w:rsidR="005907B2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                                                                                                             Москва</w:t>
      </w:r>
    </w:p>
    <w:p w:rsidR="005907B2" w:rsidRDefault="005907B2" w:rsidP="005907B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5907B2" w:rsidRPr="004D10AD" w:rsidRDefault="005907B2" w:rsidP="00972C57">
      <w:pPr>
        <w:spacing w:after="0"/>
        <w:ind w:firstLine="696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Комиссия),</w:t>
      </w:r>
    </w:p>
    <w:p w:rsidR="005907B2" w:rsidRPr="004D10AD" w:rsidRDefault="005907B2" w:rsidP="004D10AD">
      <w:pPr>
        <w:spacing w:after="0"/>
        <w:ind w:firstLine="696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4D10AD">
        <w:rPr>
          <w:rFonts w:ascii="Times New Roman" w:hAnsi="Times New Roman"/>
          <w:color w:val="000000"/>
          <w:sz w:val="26"/>
          <w:szCs w:val="26"/>
        </w:rPr>
        <w:t xml:space="preserve">на основании решения от </w:t>
      </w:r>
      <w:r w:rsidR="004D10AD" w:rsidRPr="004D10AD">
        <w:rPr>
          <w:rFonts w:ascii="Times New Roman" w:hAnsi="Times New Roman"/>
          <w:color w:val="000000"/>
          <w:sz w:val="26"/>
          <w:szCs w:val="26"/>
        </w:rPr>
        <w:t>11.01.2024</w:t>
      </w:r>
      <w:r>
        <w:rPr>
          <w:rFonts w:ascii="Times New Roman" w:hAnsi="Times New Roman"/>
          <w:sz w:val="26"/>
          <w:szCs w:val="26"/>
        </w:rPr>
        <w:t xml:space="preserve"> № </w:t>
      </w:r>
      <w:r w:rsidR="004D10AD" w:rsidRPr="004D10AD">
        <w:rPr>
          <w:rFonts w:ascii="Times New Roman" w:hAnsi="Times New Roman"/>
          <w:sz w:val="26"/>
          <w:szCs w:val="26"/>
        </w:rPr>
        <w:t>050/06/105–50581/2023</w:t>
      </w:r>
      <w:r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4D10AD" w:rsidRPr="004D10AD">
        <w:rPr>
          <w:rFonts w:ascii="Times New Roman" w:hAnsi="Times New Roman"/>
          <w:bCs/>
          <w:iCs/>
          <w:color w:val="000000"/>
          <w:sz w:val="26"/>
          <w:szCs w:val="26"/>
        </w:rPr>
        <w:t>ООО «</w:t>
      </w:r>
      <w:proofErr w:type="spellStart"/>
      <w:r w:rsidR="004D10AD" w:rsidRPr="004D10AD">
        <w:rPr>
          <w:rFonts w:ascii="Times New Roman" w:hAnsi="Times New Roman"/>
          <w:bCs/>
          <w:iCs/>
          <w:color w:val="000000"/>
          <w:sz w:val="26"/>
          <w:szCs w:val="26"/>
        </w:rPr>
        <w:t>Трансмед</w:t>
      </w:r>
      <w:proofErr w:type="spellEnd"/>
      <w:r w:rsidR="004D10AD" w:rsidRPr="004D10AD">
        <w:rPr>
          <w:rFonts w:ascii="Times New Roman" w:hAnsi="Times New Roman"/>
          <w:bCs/>
          <w:iCs/>
          <w:color w:val="000000"/>
          <w:sz w:val="26"/>
          <w:szCs w:val="26"/>
        </w:rPr>
        <w:t>» (далее – Заявитель) на действия (бездействие) Государственного бюджетного учреждения здравоохранения Московской области «Подольская областная клиническая больница» (далее -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комплексной услуги по организации временного хранения (накопления), сбору, транспортированию, обезвреживанию и конечному размещению медицинских отходов к</w:t>
      </w:r>
      <w:r w:rsidR="004D10AD">
        <w:rPr>
          <w:rFonts w:ascii="Times New Roman" w:hAnsi="Times New Roman"/>
          <w:bCs/>
          <w:iCs/>
          <w:color w:val="000000"/>
          <w:sz w:val="26"/>
          <w:szCs w:val="26"/>
        </w:rPr>
        <w:t xml:space="preserve">лассов Б и В (извещение </w:t>
      </w:r>
      <w:r w:rsidR="004D10AD">
        <w:rPr>
          <w:rFonts w:ascii="Times New Roman" w:hAnsi="Times New Roman"/>
          <w:bCs/>
          <w:iCs/>
          <w:color w:val="000000"/>
          <w:sz w:val="26"/>
          <w:szCs w:val="26"/>
        </w:rPr>
        <w:lastRenderedPageBreak/>
        <w:t>№ </w:t>
      </w:r>
      <w:r w:rsidR="004D10AD" w:rsidRPr="004D10AD">
        <w:rPr>
          <w:rFonts w:ascii="Times New Roman" w:hAnsi="Times New Roman"/>
          <w:bCs/>
          <w:iCs/>
          <w:color w:val="000000"/>
          <w:sz w:val="26"/>
          <w:szCs w:val="26"/>
        </w:rPr>
        <w:t>0348500003523000366</w:t>
      </w:r>
      <w:r w:rsidRPr="005907B2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>
        <w:rPr>
          <w:rFonts w:ascii="Times New Roman" w:hAnsi="Times New Roman"/>
          <w:sz w:val="26"/>
          <w:szCs w:val="26"/>
        </w:rPr>
        <w:t>,</w:t>
      </w:r>
      <w:r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5907B2" w:rsidRDefault="005907B2" w:rsidP="00972C57">
      <w:pPr>
        <w:spacing w:before="120" w:after="120"/>
        <w:outlineLvl w:val="0"/>
        <w:rPr>
          <w:rFonts w:ascii="Times New Roman" w:hAnsi="Times New Roman"/>
          <w:b/>
          <w:sz w:val="26"/>
          <w:szCs w:val="26"/>
        </w:rPr>
      </w:pPr>
    </w:p>
    <w:p w:rsidR="00972C57" w:rsidRDefault="00972C57" w:rsidP="00972C57">
      <w:pPr>
        <w:spacing w:before="120" w:after="120"/>
        <w:outlineLvl w:val="0"/>
        <w:rPr>
          <w:rFonts w:ascii="Times New Roman" w:hAnsi="Times New Roman"/>
          <w:b/>
          <w:sz w:val="26"/>
          <w:szCs w:val="26"/>
        </w:rPr>
      </w:pPr>
    </w:p>
    <w:p w:rsidR="005907B2" w:rsidRDefault="005907B2" w:rsidP="005907B2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ПРЕДПИСЫВАЕТ:</w:t>
      </w:r>
    </w:p>
    <w:p w:rsidR="005907B2" w:rsidRDefault="005907B2" w:rsidP="005907B2">
      <w:pPr>
        <w:pStyle w:val="a4"/>
        <w:numPr>
          <w:ilvl w:val="0"/>
          <w:numId w:val="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5907B2" w:rsidRDefault="005907B2" w:rsidP="005907B2">
      <w:pPr>
        <w:pStyle w:val="a4"/>
        <w:numPr>
          <w:ilvl w:val="0"/>
          <w:numId w:val="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5907B2" w:rsidRDefault="005907B2" w:rsidP="005907B2">
      <w:pPr>
        <w:pStyle w:val="a4"/>
        <w:numPr>
          <w:ilvl w:val="0"/>
          <w:numId w:val="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5907B2" w:rsidRDefault="005907B2" w:rsidP="005907B2">
      <w:pPr>
        <w:pStyle w:val="a4"/>
        <w:numPr>
          <w:ilvl w:val="0"/>
          <w:numId w:val="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Аукционной комиссии в установленный Заказчиком срок провести повторно процедуру подведения итогов определения поставщика в Аукционе в соответствии с требованиями Закона о контрактной системе и на основании решения от </w:t>
      </w:r>
      <w:r w:rsidR="004D10AD">
        <w:rPr>
          <w:sz w:val="26"/>
          <w:szCs w:val="26"/>
        </w:rPr>
        <w:t>11.01.2024</w:t>
      </w:r>
      <w:r>
        <w:rPr>
          <w:sz w:val="26"/>
          <w:szCs w:val="26"/>
        </w:rPr>
        <w:t xml:space="preserve"> № </w:t>
      </w:r>
      <w:r w:rsidR="004D10AD" w:rsidRPr="004D10AD">
        <w:rPr>
          <w:color w:val="000000"/>
          <w:sz w:val="26"/>
          <w:szCs w:val="26"/>
        </w:rPr>
        <w:t>050/06/105–50581/2023</w:t>
      </w:r>
      <w:r>
        <w:rPr>
          <w:sz w:val="26"/>
          <w:szCs w:val="26"/>
        </w:rPr>
        <w:t>.</w:t>
      </w:r>
    </w:p>
    <w:p w:rsidR="005907B2" w:rsidRDefault="005907B2" w:rsidP="005907B2">
      <w:pPr>
        <w:pStyle w:val="a4"/>
        <w:numPr>
          <w:ilvl w:val="0"/>
          <w:numId w:val="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>Заказчику, Аукционной комиссии, Оператору электронной площадки:</w:t>
      </w:r>
    </w:p>
    <w:p w:rsidR="005907B2" w:rsidRDefault="005907B2" w:rsidP="005907B2">
      <w:pPr>
        <w:pStyle w:val="a4"/>
        <w:numPr>
          <w:ilvl w:val="0"/>
          <w:numId w:val="2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5907B2" w:rsidRDefault="005907B2" w:rsidP="005907B2">
      <w:pPr>
        <w:pStyle w:val="a4"/>
        <w:numPr>
          <w:ilvl w:val="0"/>
          <w:numId w:val="2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5907B2" w:rsidRDefault="005907B2" w:rsidP="005907B2">
      <w:pPr>
        <w:pStyle w:val="a4"/>
        <w:numPr>
          <w:ilvl w:val="0"/>
          <w:numId w:val="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4D10AD">
        <w:rPr>
          <w:sz w:val="26"/>
          <w:szCs w:val="26"/>
        </w:rPr>
        <w:t>25.01.2024</w:t>
      </w:r>
      <w:r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4D10AD" w:rsidRDefault="005907B2" w:rsidP="004D10AD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D10AD" w:rsidRPr="004D10AD" w:rsidRDefault="004D10AD" w:rsidP="004D10AD">
      <w:pPr>
        <w:pStyle w:val="a4"/>
        <w:tabs>
          <w:tab w:val="left" w:pos="851"/>
          <w:tab w:val="left" w:pos="993"/>
          <w:tab w:val="left" w:pos="1134"/>
        </w:tabs>
        <w:spacing w:line="276" w:lineRule="auto"/>
        <w:ind w:left="0"/>
        <w:jc w:val="both"/>
        <w:rPr>
          <w:bCs/>
          <w:sz w:val="26"/>
          <w:szCs w:val="26"/>
        </w:rPr>
      </w:pPr>
      <w:bookmarkStart w:id="0" w:name="_GoBack"/>
      <w:bookmarkEnd w:id="0"/>
    </w:p>
    <w:sectPr w:rsidR="004D10AD" w:rsidRPr="004D10AD" w:rsidSect="004D10AD">
      <w:headerReference w:type="default" r:id="rId7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7B2" w:rsidRDefault="005907B2" w:rsidP="005907B2">
      <w:pPr>
        <w:spacing w:after="0" w:line="240" w:lineRule="auto"/>
      </w:pPr>
      <w:r>
        <w:separator/>
      </w:r>
    </w:p>
  </w:endnote>
  <w:endnote w:type="continuationSeparator" w:id="0">
    <w:p w:rsidR="005907B2" w:rsidRDefault="005907B2" w:rsidP="00590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7B2" w:rsidRDefault="005907B2" w:rsidP="005907B2">
      <w:pPr>
        <w:spacing w:after="0" w:line="240" w:lineRule="auto"/>
      </w:pPr>
      <w:r>
        <w:separator/>
      </w:r>
    </w:p>
  </w:footnote>
  <w:footnote w:type="continuationSeparator" w:id="0">
    <w:p w:rsidR="005907B2" w:rsidRDefault="005907B2" w:rsidP="00590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1595339"/>
      <w:docPartObj>
        <w:docPartGallery w:val="Page Numbers (Top of Page)"/>
        <w:docPartUnique/>
      </w:docPartObj>
    </w:sdtPr>
    <w:sdtEndPr/>
    <w:sdtContent>
      <w:p w:rsidR="005907B2" w:rsidRDefault="005907B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C57">
          <w:rPr>
            <w:noProof/>
          </w:rPr>
          <w:t>2</w:t>
        </w:r>
        <w:r>
          <w:fldChar w:fldCharType="end"/>
        </w:r>
      </w:p>
    </w:sdtContent>
  </w:sdt>
  <w:p w:rsidR="005907B2" w:rsidRDefault="005907B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7B2"/>
    <w:rsid w:val="00495AB2"/>
    <w:rsid w:val="004D10AD"/>
    <w:rsid w:val="005907B2"/>
    <w:rsid w:val="00683BD9"/>
    <w:rsid w:val="0097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BC47C-F25D-4A82-9A4A-404A26D0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7B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07B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07B2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3">
    <w:name w:val="Абзац списка Знак"/>
    <w:aliases w:val="Bullet List Знак,FooterText Знак,numbered Знак,Paragraphe de liste1 Знак,lp1 Знак,Ненумерованный список Знак,it_List1 Знак"/>
    <w:link w:val="a4"/>
    <w:uiPriority w:val="34"/>
    <w:locked/>
    <w:rsid w:val="005907B2"/>
    <w:rPr>
      <w:rFonts w:ascii="Times New Roman" w:hAnsi="Times New Roman" w:cs="Calibri"/>
    </w:rPr>
  </w:style>
  <w:style w:type="paragraph" w:styleId="a4">
    <w:name w:val="List Paragraph"/>
    <w:aliases w:val="Bullet List,FooterText,numbered,Paragraphe de liste1,lp1,Ненумерованный список,it_List1"/>
    <w:basedOn w:val="a"/>
    <w:link w:val="a3"/>
    <w:uiPriority w:val="34"/>
    <w:qFormat/>
    <w:rsid w:val="005907B2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lang w:eastAsia="en-US"/>
    </w:rPr>
  </w:style>
  <w:style w:type="character" w:customStyle="1" w:styleId="apple-style-span">
    <w:name w:val="apple-style-span"/>
    <w:basedOn w:val="a0"/>
    <w:uiPriority w:val="99"/>
    <w:rsid w:val="005907B2"/>
  </w:style>
  <w:style w:type="paragraph" w:styleId="a5">
    <w:name w:val="header"/>
    <w:basedOn w:val="a"/>
    <w:link w:val="a6"/>
    <w:uiPriority w:val="99"/>
    <w:unhideWhenUsed/>
    <w:rsid w:val="00590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07B2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590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07B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0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Степкина Кристина Юрьевна</cp:lastModifiedBy>
  <cp:revision>3</cp:revision>
  <dcterms:created xsi:type="dcterms:W3CDTF">2024-01-16T19:50:00Z</dcterms:created>
  <dcterms:modified xsi:type="dcterms:W3CDTF">2024-01-16T19:58:00Z</dcterms:modified>
</cp:coreProperties>
</file>