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094" w:rsidRPr="00C77094" w:rsidRDefault="00C77094" w:rsidP="00C77094">
      <w:pPr>
        <w:spacing w:before="0"/>
        <w:ind w:left="4962" w:firstLine="0"/>
        <w:rPr>
          <w:bCs/>
          <w:color w:val="auto"/>
          <w:sz w:val="26"/>
          <w:szCs w:val="26"/>
        </w:rPr>
      </w:pPr>
      <w:r w:rsidRPr="00C77094">
        <w:rPr>
          <w:bCs/>
          <w:color w:val="auto"/>
          <w:sz w:val="26"/>
          <w:szCs w:val="26"/>
        </w:rPr>
        <w:t>За</w:t>
      </w:r>
      <w:bookmarkStart w:id="0" w:name="_GoBack"/>
      <w:bookmarkEnd w:id="0"/>
      <w:r w:rsidRPr="00C77094">
        <w:rPr>
          <w:bCs/>
          <w:color w:val="auto"/>
          <w:sz w:val="26"/>
          <w:szCs w:val="26"/>
        </w:rPr>
        <w:t>казчик:</w:t>
      </w:r>
      <w:r w:rsidRPr="00C77094">
        <w:rPr>
          <w:bCs/>
          <w:color w:val="auto"/>
          <w:sz w:val="26"/>
          <w:szCs w:val="26"/>
        </w:rPr>
        <w:tab/>
      </w:r>
    </w:p>
    <w:p w:rsidR="00C77094" w:rsidRPr="00C77094" w:rsidRDefault="00C77094" w:rsidP="00C77094">
      <w:pPr>
        <w:spacing w:before="0"/>
        <w:ind w:left="4962" w:firstLine="0"/>
        <w:rPr>
          <w:bCs/>
          <w:color w:val="auto"/>
          <w:sz w:val="26"/>
          <w:szCs w:val="26"/>
        </w:rPr>
      </w:pPr>
      <w:r w:rsidRPr="00C77094">
        <w:rPr>
          <w:bCs/>
          <w:color w:val="auto"/>
          <w:sz w:val="26"/>
          <w:szCs w:val="26"/>
        </w:rPr>
        <w:t>Муниципальное бюджетное общеобразовательное учреждение средняя общеобразовательная школа №2 Профсоюзная ул., д. 24, г. Егорьевск, Московская обл., 140300</w:t>
      </w:r>
    </w:p>
    <w:p w:rsidR="00C77094" w:rsidRPr="00C77094" w:rsidRDefault="00C77094" w:rsidP="00C77094">
      <w:pPr>
        <w:spacing w:before="0"/>
        <w:ind w:left="4962" w:firstLine="0"/>
        <w:rPr>
          <w:bCs/>
          <w:color w:val="auto"/>
          <w:sz w:val="26"/>
          <w:szCs w:val="26"/>
        </w:rPr>
      </w:pPr>
      <w:r w:rsidRPr="00C77094">
        <w:rPr>
          <w:bCs/>
          <w:color w:val="auto"/>
          <w:sz w:val="26"/>
          <w:szCs w:val="26"/>
        </w:rPr>
        <w:t>egrv_mousosh_2@mosreg.ru</w:t>
      </w:r>
    </w:p>
    <w:p w:rsidR="00C77094" w:rsidRPr="00C77094" w:rsidRDefault="00C77094" w:rsidP="00C77094">
      <w:pPr>
        <w:spacing w:before="0"/>
        <w:ind w:left="4962" w:firstLine="0"/>
        <w:rPr>
          <w:bCs/>
          <w:color w:val="auto"/>
          <w:sz w:val="26"/>
          <w:szCs w:val="26"/>
        </w:rPr>
      </w:pPr>
    </w:p>
    <w:p w:rsidR="00C77094" w:rsidRPr="00C77094" w:rsidRDefault="00C77094" w:rsidP="00C77094">
      <w:pPr>
        <w:spacing w:before="0"/>
        <w:ind w:left="4962" w:firstLine="0"/>
        <w:rPr>
          <w:bCs/>
          <w:color w:val="auto"/>
          <w:sz w:val="26"/>
          <w:szCs w:val="26"/>
        </w:rPr>
      </w:pPr>
      <w:r w:rsidRPr="00C77094">
        <w:rPr>
          <w:bCs/>
          <w:color w:val="auto"/>
          <w:sz w:val="26"/>
          <w:szCs w:val="26"/>
        </w:rPr>
        <w:t>Уполномоченное учреждение:</w:t>
      </w:r>
    </w:p>
    <w:p w:rsidR="00C77094" w:rsidRPr="00C77094" w:rsidRDefault="00C77094" w:rsidP="00C77094">
      <w:pPr>
        <w:spacing w:before="0"/>
        <w:ind w:left="4962" w:firstLine="0"/>
        <w:rPr>
          <w:bCs/>
          <w:color w:val="auto"/>
          <w:sz w:val="26"/>
          <w:szCs w:val="26"/>
        </w:rPr>
      </w:pPr>
      <w:r w:rsidRPr="00C77094">
        <w:rPr>
          <w:bCs/>
          <w:color w:val="auto"/>
          <w:sz w:val="26"/>
          <w:szCs w:val="26"/>
        </w:rPr>
        <w:t>Муниципальное казенное учреждение «Егорьевский центр закупок»</w:t>
      </w:r>
    </w:p>
    <w:p w:rsidR="00C77094" w:rsidRPr="00C77094" w:rsidRDefault="00C77094" w:rsidP="00C77094">
      <w:pPr>
        <w:spacing w:before="0"/>
        <w:ind w:left="4962" w:firstLine="0"/>
        <w:rPr>
          <w:bCs/>
          <w:color w:val="auto"/>
          <w:sz w:val="26"/>
          <w:szCs w:val="26"/>
        </w:rPr>
      </w:pPr>
      <w:r w:rsidRPr="00C77094">
        <w:rPr>
          <w:bCs/>
          <w:color w:val="auto"/>
          <w:sz w:val="26"/>
          <w:szCs w:val="26"/>
        </w:rPr>
        <w:t>Профсоюзная ул., д. 4, г. Егорьевск, Московская обл., 140300</w:t>
      </w:r>
    </w:p>
    <w:p w:rsidR="00C77094" w:rsidRPr="00C77094" w:rsidRDefault="00C77094" w:rsidP="00C77094">
      <w:pPr>
        <w:spacing w:before="0"/>
        <w:ind w:left="4962" w:firstLine="0"/>
        <w:rPr>
          <w:bCs/>
          <w:color w:val="auto"/>
          <w:sz w:val="26"/>
          <w:szCs w:val="26"/>
        </w:rPr>
      </w:pPr>
      <w:r w:rsidRPr="00C77094">
        <w:rPr>
          <w:bCs/>
          <w:color w:val="auto"/>
          <w:sz w:val="26"/>
          <w:szCs w:val="26"/>
        </w:rPr>
        <w:t>zakupki.ecz@yandex.ru</w:t>
      </w:r>
    </w:p>
    <w:p w:rsidR="00C77094" w:rsidRPr="00C77094" w:rsidRDefault="00C77094" w:rsidP="00C77094">
      <w:pPr>
        <w:spacing w:before="0"/>
        <w:ind w:left="4962" w:firstLine="0"/>
        <w:rPr>
          <w:bCs/>
          <w:color w:val="auto"/>
          <w:sz w:val="26"/>
          <w:szCs w:val="26"/>
        </w:rPr>
      </w:pPr>
    </w:p>
    <w:p w:rsidR="00C77094" w:rsidRPr="00C77094" w:rsidRDefault="00C77094" w:rsidP="00C77094">
      <w:pPr>
        <w:spacing w:before="0"/>
        <w:ind w:left="4962" w:firstLine="0"/>
        <w:rPr>
          <w:bCs/>
          <w:color w:val="auto"/>
          <w:sz w:val="26"/>
          <w:szCs w:val="26"/>
        </w:rPr>
      </w:pPr>
      <w:r w:rsidRPr="00C77094">
        <w:rPr>
          <w:bCs/>
          <w:color w:val="auto"/>
          <w:sz w:val="26"/>
          <w:szCs w:val="26"/>
        </w:rPr>
        <w:t>Оператор электронной площадки:</w:t>
      </w:r>
    </w:p>
    <w:p w:rsidR="00C77094" w:rsidRPr="00C77094" w:rsidRDefault="00C77094" w:rsidP="00C77094">
      <w:pPr>
        <w:spacing w:before="0"/>
        <w:ind w:left="4962" w:firstLine="0"/>
        <w:rPr>
          <w:bCs/>
          <w:color w:val="auto"/>
          <w:sz w:val="26"/>
          <w:szCs w:val="26"/>
        </w:rPr>
      </w:pPr>
      <w:r w:rsidRPr="00C77094">
        <w:rPr>
          <w:bCs/>
          <w:color w:val="auto"/>
          <w:sz w:val="26"/>
          <w:szCs w:val="26"/>
        </w:rPr>
        <w:t>ООО «РТС-тендер»</w:t>
      </w:r>
    </w:p>
    <w:p w:rsidR="00C77094" w:rsidRPr="00C77094" w:rsidRDefault="00C77094" w:rsidP="00C77094">
      <w:pPr>
        <w:spacing w:before="0"/>
        <w:ind w:left="4962" w:firstLine="0"/>
        <w:rPr>
          <w:bCs/>
          <w:color w:val="auto"/>
          <w:sz w:val="26"/>
          <w:szCs w:val="26"/>
        </w:rPr>
      </w:pPr>
      <w:r w:rsidRPr="00C77094">
        <w:rPr>
          <w:bCs/>
          <w:color w:val="auto"/>
          <w:sz w:val="26"/>
          <w:szCs w:val="26"/>
        </w:rPr>
        <w:t xml:space="preserve">Долгоруковская ул., д. 38, стр. 1, </w:t>
      </w:r>
    </w:p>
    <w:p w:rsidR="00C77094" w:rsidRPr="00C77094" w:rsidRDefault="00C77094" w:rsidP="00C77094">
      <w:pPr>
        <w:spacing w:before="0"/>
        <w:ind w:left="4962" w:firstLine="0"/>
        <w:rPr>
          <w:bCs/>
          <w:color w:val="auto"/>
          <w:sz w:val="26"/>
          <w:szCs w:val="26"/>
        </w:rPr>
      </w:pPr>
      <w:r w:rsidRPr="00C77094">
        <w:rPr>
          <w:bCs/>
          <w:color w:val="auto"/>
          <w:sz w:val="26"/>
          <w:szCs w:val="26"/>
        </w:rPr>
        <w:t>Москва, 127006</w:t>
      </w:r>
    </w:p>
    <w:p w:rsidR="00C77094" w:rsidRPr="00C77094" w:rsidRDefault="00C77094" w:rsidP="00C77094">
      <w:pPr>
        <w:spacing w:before="0"/>
        <w:ind w:left="4962" w:firstLine="0"/>
        <w:rPr>
          <w:bCs/>
          <w:color w:val="auto"/>
          <w:sz w:val="26"/>
          <w:szCs w:val="26"/>
        </w:rPr>
      </w:pPr>
      <w:r w:rsidRPr="00C77094">
        <w:rPr>
          <w:bCs/>
          <w:color w:val="auto"/>
          <w:sz w:val="26"/>
          <w:szCs w:val="26"/>
        </w:rPr>
        <w:t>ko@rts-tender.ru</w:t>
      </w:r>
    </w:p>
    <w:p w:rsidR="00C77094" w:rsidRPr="00C77094" w:rsidRDefault="00C77094" w:rsidP="00C77094">
      <w:pPr>
        <w:spacing w:before="0"/>
        <w:ind w:left="4962" w:firstLine="0"/>
        <w:rPr>
          <w:bCs/>
          <w:color w:val="auto"/>
          <w:sz w:val="26"/>
          <w:szCs w:val="26"/>
        </w:rPr>
      </w:pPr>
    </w:p>
    <w:p w:rsidR="00C77094" w:rsidRPr="00C77094" w:rsidRDefault="00C77094" w:rsidP="00C77094">
      <w:pPr>
        <w:spacing w:before="0"/>
        <w:ind w:left="4962" w:firstLine="0"/>
        <w:rPr>
          <w:bCs/>
          <w:color w:val="auto"/>
          <w:sz w:val="26"/>
          <w:szCs w:val="26"/>
        </w:rPr>
      </w:pPr>
      <w:r w:rsidRPr="00C77094">
        <w:rPr>
          <w:bCs/>
          <w:color w:val="auto"/>
          <w:sz w:val="26"/>
          <w:szCs w:val="26"/>
        </w:rPr>
        <w:t>Заявитель:</w:t>
      </w:r>
    </w:p>
    <w:p w:rsidR="00C77094" w:rsidRPr="00C77094" w:rsidRDefault="00C77094" w:rsidP="00C77094">
      <w:pPr>
        <w:spacing w:before="0"/>
        <w:ind w:left="4962" w:firstLine="0"/>
        <w:rPr>
          <w:bCs/>
          <w:color w:val="auto"/>
          <w:sz w:val="26"/>
          <w:szCs w:val="26"/>
        </w:rPr>
      </w:pPr>
      <w:r w:rsidRPr="00C77094">
        <w:rPr>
          <w:bCs/>
          <w:color w:val="auto"/>
          <w:sz w:val="26"/>
          <w:szCs w:val="26"/>
        </w:rPr>
        <w:t>ООО «ЧОО «Страж»</w:t>
      </w:r>
    </w:p>
    <w:p w:rsidR="00C77094" w:rsidRDefault="00C77094" w:rsidP="00C77094">
      <w:pPr>
        <w:spacing w:before="0"/>
        <w:ind w:left="4962" w:firstLine="0"/>
        <w:rPr>
          <w:b/>
          <w:sz w:val="27"/>
          <w:szCs w:val="27"/>
        </w:rPr>
      </w:pPr>
      <w:r w:rsidRPr="00C77094">
        <w:rPr>
          <w:bCs/>
          <w:color w:val="auto"/>
          <w:sz w:val="26"/>
          <w:szCs w:val="26"/>
        </w:rPr>
        <w:t>strazh2016@list.ru</w:t>
      </w:r>
    </w:p>
    <w:p w:rsidR="00C77094" w:rsidRDefault="00C77094" w:rsidP="00C77094">
      <w:pPr>
        <w:spacing w:before="0" w:line="340" w:lineRule="exact"/>
        <w:ind w:firstLine="4111"/>
        <w:rPr>
          <w:b/>
          <w:sz w:val="27"/>
          <w:szCs w:val="27"/>
        </w:rPr>
      </w:pPr>
    </w:p>
    <w:p w:rsidR="00C77094" w:rsidRPr="00DC726B" w:rsidRDefault="00C77094" w:rsidP="00C77094">
      <w:pPr>
        <w:spacing w:before="0" w:line="340" w:lineRule="exact"/>
        <w:ind w:firstLine="4111"/>
        <w:rPr>
          <w:b/>
          <w:color w:val="auto"/>
          <w:sz w:val="27"/>
          <w:szCs w:val="27"/>
        </w:rPr>
      </w:pPr>
      <w:r w:rsidRPr="00DC726B">
        <w:rPr>
          <w:b/>
          <w:sz w:val="27"/>
          <w:szCs w:val="27"/>
        </w:rPr>
        <w:t>РЕШЕНИЕ</w:t>
      </w:r>
    </w:p>
    <w:p w:rsidR="00C77094" w:rsidRPr="00681F65" w:rsidRDefault="00C77094" w:rsidP="00C77094">
      <w:pPr>
        <w:spacing w:before="0"/>
        <w:ind w:firstLine="0"/>
        <w:jc w:val="center"/>
        <w:rPr>
          <w:sz w:val="26"/>
          <w:szCs w:val="26"/>
        </w:rPr>
      </w:pPr>
      <w:r w:rsidRPr="00681F65">
        <w:rPr>
          <w:sz w:val="26"/>
          <w:szCs w:val="26"/>
        </w:rPr>
        <w:t xml:space="preserve">по делу № </w:t>
      </w:r>
      <w:r>
        <w:rPr>
          <w:sz w:val="26"/>
          <w:szCs w:val="26"/>
        </w:rPr>
        <w:t>0</w:t>
      </w:r>
      <w:r w:rsidRPr="00681F65">
        <w:rPr>
          <w:sz w:val="26"/>
          <w:szCs w:val="26"/>
        </w:rPr>
        <w:t>50/06</w:t>
      </w:r>
      <w:r>
        <w:rPr>
          <w:sz w:val="26"/>
          <w:szCs w:val="26"/>
        </w:rPr>
        <w:t>/105-50661</w:t>
      </w:r>
      <w:r w:rsidRPr="00681F65">
        <w:rPr>
          <w:sz w:val="26"/>
          <w:szCs w:val="26"/>
        </w:rPr>
        <w:t>/</w:t>
      </w:r>
      <w:r>
        <w:rPr>
          <w:sz w:val="26"/>
          <w:szCs w:val="26"/>
        </w:rPr>
        <w:t>2023</w:t>
      </w:r>
      <w:r w:rsidRPr="00681F65">
        <w:rPr>
          <w:sz w:val="26"/>
          <w:szCs w:val="26"/>
        </w:rPr>
        <w:t xml:space="preserve"> о нарушении </w:t>
      </w:r>
    </w:p>
    <w:p w:rsidR="00C77094" w:rsidRPr="00681F65" w:rsidRDefault="00C77094" w:rsidP="00C77094">
      <w:pPr>
        <w:spacing w:before="0"/>
        <w:ind w:firstLine="0"/>
        <w:jc w:val="center"/>
        <w:rPr>
          <w:sz w:val="26"/>
          <w:szCs w:val="26"/>
        </w:rPr>
      </w:pPr>
      <w:r w:rsidRPr="00681F65">
        <w:rPr>
          <w:sz w:val="26"/>
          <w:szCs w:val="26"/>
        </w:rPr>
        <w:t xml:space="preserve">законодательства Российской Федерации </w:t>
      </w:r>
    </w:p>
    <w:p w:rsidR="00C77094" w:rsidRPr="00681F65" w:rsidRDefault="00C77094" w:rsidP="00C77094">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C77094" w:rsidRPr="00681F65" w:rsidTr="00F041F5">
        <w:tc>
          <w:tcPr>
            <w:tcW w:w="4842" w:type="dxa"/>
            <w:hideMark/>
          </w:tcPr>
          <w:p w:rsidR="00C77094" w:rsidRPr="00681F65" w:rsidRDefault="00C77094" w:rsidP="00F041F5">
            <w:pPr>
              <w:tabs>
                <w:tab w:val="left" w:pos="1590"/>
              </w:tabs>
              <w:spacing w:before="0" w:line="340" w:lineRule="exact"/>
              <w:ind w:firstLine="0"/>
              <w:rPr>
                <w:sz w:val="26"/>
                <w:szCs w:val="26"/>
              </w:rPr>
            </w:pPr>
            <w:r>
              <w:rPr>
                <w:sz w:val="26"/>
                <w:szCs w:val="26"/>
              </w:rPr>
              <w:t>11.01</w:t>
            </w:r>
            <w:r w:rsidRPr="008C296B">
              <w:rPr>
                <w:sz w:val="26"/>
                <w:szCs w:val="26"/>
              </w:rPr>
              <w:t>.</w:t>
            </w:r>
            <w:r>
              <w:rPr>
                <w:sz w:val="26"/>
                <w:szCs w:val="26"/>
              </w:rPr>
              <w:t>2024</w:t>
            </w:r>
            <w:r w:rsidRPr="00681F65">
              <w:rPr>
                <w:sz w:val="26"/>
                <w:szCs w:val="26"/>
              </w:rPr>
              <w:tab/>
            </w:r>
          </w:p>
          <w:p w:rsidR="00C77094" w:rsidRPr="00681F65" w:rsidRDefault="00C77094" w:rsidP="00F041F5">
            <w:pPr>
              <w:spacing w:before="0" w:line="340" w:lineRule="exact"/>
              <w:ind w:firstLine="0"/>
              <w:rPr>
                <w:color w:val="auto"/>
                <w:sz w:val="26"/>
                <w:szCs w:val="26"/>
              </w:rPr>
            </w:pPr>
          </w:p>
        </w:tc>
        <w:tc>
          <w:tcPr>
            <w:tcW w:w="4622" w:type="dxa"/>
            <w:hideMark/>
          </w:tcPr>
          <w:p w:rsidR="00C77094" w:rsidRPr="00681F65" w:rsidRDefault="00C77094" w:rsidP="00F041F5">
            <w:pPr>
              <w:spacing w:before="0" w:line="340" w:lineRule="exact"/>
              <w:ind w:right="-72" w:firstLine="0"/>
              <w:jc w:val="right"/>
              <w:rPr>
                <w:color w:val="auto"/>
                <w:sz w:val="26"/>
                <w:szCs w:val="26"/>
              </w:rPr>
            </w:pPr>
            <w:r w:rsidRPr="00681F65">
              <w:rPr>
                <w:sz w:val="26"/>
                <w:szCs w:val="26"/>
              </w:rPr>
              <w:t>Москва</w:t>
            </w:r>
          </w:p>
        </w:tc>
      </w:tr>
    </w:tbl>
    <w:p w:rsidR="00C77094" w:rsidRPr="003B6AF8" w:rsidRDefault="00C77094" w:rsidP="00290728">
      <w:pPr>
        <w:spacing w:before="0" w:line="269" w:lineRule="auto"/>
        <w:ind w:firstLine="696"/>
        <w:jc w:val="both"/>
        <w:rPr>
          <w:rFonts w:eastAsiaTheme="minorHAnsi"/>
          <w:sz w:val="26"/>
          <w:szCs w:val="26"/>
        </w:rPr>
      </w:pPr>
      <w:r w:rsidRPr="00681F65">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w:t>
      </w:r>
      <w:r w:rsidRPr="00E90A7B">
        <w:rPr>
          <w:rFonts w:eastAsia="Calibri"/>
          <w:sz w:val="26"/>
          <w:szCs w:val="26"/>
        </w:rPr>
        <w:t xml:space="preserve">Управление, Комиссия), </w:t>
      </w:r>
    </w:p>
    <w:p w:rsidR="00C77094" w:rsidRPr="003222BD" w:rsidRDefault="00C77094" w:rsidP="00397288">
      <w:pPr>
        <w:spacing w:before="0" w:line="276" w:lineRule="auto"/>
        <w:ind w:firstLine="709"/>
        <w:jc w:val="both"/>
        <w:rPr>
          <w:rFonts w:eastAsia="Calibri"/>
          <w:sz w:val="26"/>
          <w:szCs w:val="26"/>
        </w:rPr>
      </w:pPr>
      <w:r w:rsidRPr="00E90A7B">
        <w:rPr>
          <w:sz w:val="26"/>
          <w:szCs w:val="26"/>
        </w:rPr>
        <w:t xml:space="preserve">рассмотрев жалобу </w:t>
      </w:r>
      <w:r w:rsidRPr="00734B5F">
        <w:rPr>
          <w:sz w:val="26"/>
          <w:szCs w:val="26"/>
        </w:rPr>
        <w:t xml:space="preserve">ООО «ЧОО «Страж» </w:t>
      </w:r>
      <w:r w:rsidRPr="00C518FB">
        <w:rPr>
          <w:sz w:val="26"/>
          <w:szCs w:val="26"/>
        </w:rPr>
        <w:t xml:space="preserve">(далее – Заявитель) на действия (бездействие) </w:t>
      </w:r>
      <w:r>
        <w:rPr>
          <w:sz w:val="26"/>
          <w:szCs w:val="26"/>
        </w:rPr>
        <w:t>Муниципального бюджетного</w:t>
      </w:r>
      <w:r w:rsidRPr="00734B5F">
        <w:rPr>
          <w:sz w:val="26"/>
          <w:szCs w:val="26"/>
        </w:rPr>
        <w:t xml:space="preserve"> общеобразовательное учреждение средняя общеобразовательная школа №2 </w:t>
      </w:r>
      <w:r w:rsidRPr="00C558E8">
        <w:rPr>
          <w:sz w:val="26"/>
          <w:szCs w:val="26"/>
        </w:rPr>
        <w:t>(далее – Заказчик</w:t>
      </w:r>
      <w:r>
        <w:rPr>
          <w:sz w:val="26"/>
          <w:szCs w:val="26"/>
        </w:rPr>
        <w:t>), Муниципального казенного учреждения</w:t>
      </w:r>
      <w:r w:rsidRPr="00734B5F">
        <w:rPr>
          <w:sz w:val="26"/>
          <w:szCs w:val="26"/>
        </w:rPr>
        <w:t xml:space="preserve"> «Егорьевский центр закупок» </w:t>
      </w:r>
      <w:r>
        <w:rPr>
          <w:sz w:val="26"/>
          <w:szCs w:val="26"/>
        </w:rPr>
        <w:t xml:space="preserve">(далее – Уполномоченное </w:t>
      </w:r>
      <w:r>
        <w:rPr>
          <w:sz w:val="26"/>
          <w:szCs w:val="26"/>
        </w:rPr>
        <w:lastRenderedPageBreak/>
        <w:t xml:space="preserve">учреждение) </w:t>
      </w:r>
      <w:r w:rsidRPr="00C558E8">
        <w:rPr>
          <w:sz w:val="26"/>
          <w:szCs w:val="26"/>
        </w:rPr>
        <w:t xml:space="preserve">при определении поставщика (подрядчика, исполнителя) путем проведения </w:t>
      </w:r>
      <w:r w:rsidRPr="008438F1">
        <w:rPr>
          <w:rStyle w:val="1"/>
          <w:bCs/>
          <w:sz w:val="26"/>
          <w:szCs w:val="26"/>
        </w:rPr>
        <w:t>ООО «РТС-тендер»</w:t>
      </w:r>
      <w:r w:rsidRPr="00620A5B">
        <w:rPr>
          <w:rStyle w:val="1"/>
          <w:bCs/>
          <w:sz w:val="26"/>
          <w:szCs w:val="26"/>
        </w:rPr>
        <w:t xml:space="preserve"> </w:t>
      </w:r>
      <w:r w:rsidRPr="00C558E8">
        <w:rPr>
          <w:sz w:val="26"/>
          <w:szCs w:val="26"/>
        </w:rPr>
        <w:t xml:space="preserve">(далее – Оператор электронной площадки) </w:t>
      </w:r>
      <w:r>
        <w:rPr>
          <w:sz w:val="26"/>
          <w:szCs w:val="26"/>
          <w:shd w:val="clear" w:color="auto" w:fill="FFFFFF"/>
        </w:rPr>
        <w:t>электронного</w:t>
      </w:r>
      <w:r w:rsidRPr="00734B5F">
        <w:rPr>
          <w:sz w:val="26"/>
          <w:szCs w:val="26"/>
          <w:shd w:val="clear" w:color="auto" w:fill="FFFFFF"/>
        </w:rPr>
        <w:t xml:space="preserve"> </w:t>
      </w:r>
      <w:r>
        <w:rPr>
          <w:sz w:val="26"/>
          <w:szCs w:val="26"/>
          <w:shd w:val="clear" w:color="auto" w:fill="FFFFFF"/>
        </w:rPr>
        <w:t xml:space="preserve">аукциона </w:t>
      </w:r>
      <w:r>
        <w:rPr>
          <w:sz w:val="26"/>
          <w:szCs w:val="26"/>
        </w:rPr>
        <w:t>на</w:t>
      </w:r>
      <w:r w:rsidRPr="00C518FB">
        <w:rPr>
          <w:sz w:val="26"/>
          <w:szCs w:val="26"/>
        </w:rPr>
        <w:t xml:space="preserve"> </w:t>
      </w:r>
      <w:r>
        <w:rPr>
          <w:sz w:val="26"/>
          <w:szCs w:val="26"/>
        </w:rPr>
        <w:t>о</w:t>
      </w:r>
      <w:r w:rsidRPr="00734B5F">
        <w:rPr>
          <w:sz w:val="26"/>
          <w:szCs w:val="26"/>
        </w:rPr>
        <w:t>казание услуг по физической охране для нужд общеобразовательных организаций городского округа Егорьевск с 01 марта 2024 года по 28 февраля 2025 года</w:t>
      </w:r>
      <w:r w:rsidRPr="008438F1">
        <w:rPr>
          <w:sz w:val="26"/>
          <w:szCs w:val="26"/>
        </w:rPr>
        <w:t xml:space="preserve"> </w:t>
      </w:r>
      <w:r w:rsidRPr="00C558E8">
        <w:rPr>
          <w:sz w:val="26"/>
          <w:szCs w:val="26"/>
        </w:rPr>
        <w:t xml:space="preserve">(извещение № </w:t>
      </w:r>
      <w:r w:rsidRPr="00734B5F">
        <w:rPr>
          <w:sz w:val="26"/>
          <w:szCs w:val="26"/>
        </w:rPr>
        <w:t>0848300046023000743</w:t>
      </w:r>
      <w:r>
        <w:rPr>
          <w:sz w:val="26"/>
          <w:szCs w:val="26"/>
        </w:rPr>
        <w:t xml:space="preserve"> </w:t>
      </w:r>
      <w:r w:rsidRPr="00E90A7B">
        <w:rPr>
          <w:sz w:val="26"/>
          <w:szCs w:val="26"/>
        </w:rPr>
        <w:t xml:space="preserve">на официальном сайте Единой информационной системы в сфере закупок – </w:t>
      </w:r>
      <w:r w:rsidRPr="00E90A7B">
        <w:rPr>
          <w:sz w:val="26"/>
          <w:szCs w:val="26"/>
          <w:lang w:val="en-US"/>
        </w:rPr>
        <w:t>www</w:t>
      </w:r>
      <w:r w:rsidRPr="00E90A7B">
        <w:rPr>
          <w:sz w:val="26"/>
          <w:szCs w:val="26"/>
        </w:rPr>
        <w:t>.zakupki.gov.ru (далее – Официальный сайт)</w:t>
      </w:r>
      <w:r w:rsidRPr="00E90A7B">
        <w:rPr>
          <w:bCs/>
          <w:sz w:val="26"/>
          <w:szCs w:val="26"/>
        </w:rPr>
        <w:t xml:space="preserve">) (далее – </w:t>
      </w:r>
      <w:r>
        <w:rPr>
          <w:bCs/>
          <w:sz w:val="26"/>
          <w:szCs w:val="26"/>
        </w:rPr>
        <w:t>Аукцион</w:t>
      </w:r>
      <w:r w:rsidRPr="00E90A7B">
        <w:rPr>
          <w:bCs/>
          <w:sz w:val="26"/>
          <w:szCs w:val="26"/>
        </w:rPr>
        <w:t>)</w:t>
      </w:r>
      <w:r w:rsidRPr="00E90A7B">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Закон о контрактной системе)</w:t>
      </w:r>
    </w:p>
    <w:p w:rsidR="00C77094" w:rsidRDefault="00C77094" w:rsidP="00397288">
      <w:pPr>
        <w:spacing w:before="100" w:after="100" w:line="269" w:lineRule="auto"/>
        <w:ind w:firstLine="0"/>
        <w:outlineLvl w:val="0"/>
        <w:rPr>
          <w:b/>
          <w:sz w:val="27"/>
          <w:szCs w:val="27"/>
        </w:rPr>
      </w:pPr>
    </w:p>
    <w:p w:rsidR="00C77094" w:rsidRPr="00E90A7B" w:rsidRDefault="00C77094" w:rsidP="00C77094">
      <w:pPr>
        <w:spacing w:before="100" w:after="100" w:line="269" w:lineRule="auto"/>
        <w:ind w:firstLine="709"/>
        <w:jc w:val="center"/>
        <w:outlineLvl w:val="0"/>
        <w:rPr>
          <w:sz w:val="27"/>
          <w:szCs w:val="27"/>
        </w:rPr>
      </w:pPr>
      <w:r w:rsidRPr="00E90A7B">
        <w:rPr>
          <w:b/>
          <w:sz w:val="27"/>
          <w:szCs w:val="27"/>
        </w:rPr>
        <w:t>УСТАНОВИЛА</w:t>
      </w:r>
      <w:r w:rsidRPr="00E90A7B">
        <w:rPr>
          <w:sz w:val="27"/>
          <w:szCs w:val="27"/>
        </w:rPr>
        <w:t>:</w:t>
      </w:r>
    </w:p>
    <w:p w:rsidR="00C77094" w:rsidRPr="00E90A7B" w:rsidRDefault="00C77094" w:rsidP="00C77094">
      <w:pPr>
        <w:widowControl/>
        <w:tabs>
          <w:tab w:val="left" w:pos="993"/>
        </w:tabs>
        <w:spacing w:before="0" w:line="269" w:lineRule="auto"/>
        <w:ind w:firstLine="709"/>
        <w:jc w:val="both"/>
        <w:rPr>
          <w:sz w:val="26"/>
          <w:szCs w:val="26"/>
        </w:rPr>
      </w:pPr>
      <w:r w:rsidRPr="00E90A7B">
        <w:rPr>
          <w:sz w:val="26"/>
          <w:szCs w:val="26"/>
        </w:rPr>
        <w:t xml:space="preserve">В Управление поступила жалоба Заявителя на действия Заказчика при проведении Заказчиком, </w:t>
      </w:r>
      <w:r>
        <w:rPr>
          <w:sz w:val="26"/>
          <w:szCs w:val="26"/>
        </w:rPr>
        <w:t xml:space="preserve">Уполномоченным учреждением, </w:t>
      </w:r>
      <w:r w:rsidRPr="00E90A7B">
        <w:rPr>
          <w:sz w:val="26"/>
          <w:szCs w:val="26"/>
        </w:rPr>
        <w:t xml:space="preserve">Оператором электронной площадки </w:t>
      </w:r>
      <w:r>
        <w:rPr>
          <w:sz w:val="26"/>
          <w:szCs w:val="26"/>
        </w:rPr>
        <w:t>Аукциона</w:t>
      </w:r>
      <w:r w:rsidRPr="00E90A7B">
        <w:rPr>
          <w:sz w:val="26"/>
          <w:szCs w:val="26"/>
        </w:rPr>
        <w:t>.</w:t>
      </w:r>
    </w:p>
    <w:p w:rsidR="00C77094" w:rsidRDefault="00C77094" w:rsidP="00C77094">
      <w:pPr>
        <w:widowControl/>
        <w:tabs>
          <w:tab w:val="left" w:pos="993"/>
        </w:tabs>
        <w:spacing w:before="0" w:line="276" w:lineRule="auto"/>
        <w:ind w:firstLine="709"/>
        <w:jc w:val="both"/>
        <w:rPr>
          <w:sz w:val="26"/>
          <w:szCs w:val="26"/>
        </w:rPr>
      </w:pPr>
      <w:r w:rsidRPr="007F3A55">
        <w:rPr>
          <w:sz w:val="26"/>
          <w:szCs w:val="26"/>
        </w:rPr>
        <w:t xml:space="preserve">По мнению Заявителя его права и законные интересы нарушены действиями </w:t>
      </w:r>
      <w:r>
        <w:rPr>
          <w:sz w:val="26"/>
          <w:szCs w:val="26"/>
        </w:rPr>
        <w:t>Аукцион</w:t>
      </w:r>
      <w:r w:rsidRPr="007F3A55">
        <w:rPr>
          <w:sz w:val="26"/>
          <w:szCs w:val="26"/>
        </w:rPr>
        <w:t xml:space="preserve">ной комиссии, в части ненадлежащего рассмотрения заявок на участие в </w:t>
      </w:r>
      <w:r>
        <w:rPr>
          <w:sz w:val="26"/>
          <w:szCs w:val="26"/>
        </w:rPr>
        <w:t>Аукцион</w:t>
      </w:r>
      <w:r w:rsidRPr="007F3A55">
        <w:rPr>
          <w:sz w:val="26"/>
          <w:szCs w:val="26"/>
        </w:rPr>
        <w:t>е.</w:t>
      </w:r>
    </w:p>
    <w:p w:rsidR="00C77094" w:rsidRPr="00E90A7B" w:rsidRDefault="00C77094" w:rsidP="00C77094">
      <w:pPr>
        <w:widowControl/>
        <w:tabs>
          <w:tab w:val="left" w:pos="993"/>
        </w:tabs>
        <w:spacing w:before="0" w:line="269" w:lineRule="auto"/>
        <w:ind w:firstLine="709"/>
        <w:jc w:val="both"/>
        <w:rPr>
          <w:sz w:val="26"/>
          <w:szCs w:val="26"/>
        </w:rPr>
      </w:pPr>
      <w:r w:rsidRPr="00E90A7B">
        <w:rPr>
          <w:sz w:val="26"/>
          <w:szCs w:val="26"/>
        </w:rPr>
        <w:t>В соответствии с извещением о</w:t>
      </w:r>
      <w:r w:rsidRPr="00E90A7B">
        <w:rPr>
          <w:sz w:val="28"/>
          <w:szCs w:val="28"/>
        </w:rPr>
        <w:t xml:space="preserve"> </w:t>
      </w:r>
      <w:r w:rsidRPr="00E90A7B">
        <w:rPr>
          <w:sz w:val="26"/>
          <w:szCs w:val="26"/>
        </w:rPr>
        <w:t xml:space="preserve">проведении </w:t>
      </w:r>
      <w:r>
        <w:rPr>
          <w:sz w:val="26"/>
          <w:szCs w:val="26"/>
        </w:rPr>
        <w:t>Аукцион</w:t>
      </w:r>
      <w:r w:rsidRPr="00E90A7B">
        <w:rPr>
          <w:sz w:val="26"/>
          <w:szCs w:val="26"/>
        </w:rPr>
        <w:t>а, протоколами, составленными при определении поставщика (подрядчика, исполнителя):</w:t>
      </w:r>
    </w:p>
    <w:p w:rsidR="00C77094" w:rsidRPr="00E90A7B" w:rsidRDefault="00C77094" w:rsidP="00C77094">
      <w:pPr>
        <w:tabs>
          <w:tab w:val="left" w:pos="993"/>
        </w:tabs>
        <w:spacing w:before="0" w:line="269" w:lineRule="auto"/>
        <w:ind w:firstLine="709"/>
        <w:jc w:val="both"/>
        <w:rPr>
          <w:sz w:val="26"/>
          <w:szCs w:val="26"/>
        </w:rPr>
      </w:pPr>
      <w:r w:rsidRPr="00E90A7B">
        <w:rPr>
          <w:sz w:val="26"/>
          <w:szCs w:val="26"/>
        </w:rPr>
        <w:t>1)</w:t>
      </w:r>
      <w:r w:rsidRPr="00E90A7B">
        <w:rPr>
          <w:sz w:val="26"/>
          <w:szCs w:val="26"/>
        </w:rPr>
        <w:tab/>
        <w:t xml:space="preserve">извещение о проведении </w:t>
      </w:r>
      <w:r>
        <w:rPr>
          <w:sz w:val="26"/>
          <w:szCs w:val="26"/>
        </w:rPr>
        <w:t>Аукцион</w:t>
      </w:r>
      <w:r w:rsidRPr="00E90A7B">
        <w:rPr>
          <w:sz w:val="26"/>
          <w:szCs w:val="26"/>
        </w:rPr>
        <w:t>а размещено –</w:t>
      </w:r>
      <w:r w:rsidRPr="00E90A7B">
        <w:t xml:space="preserve"> </w:t>
      </w:r>
      <w:r>
        <w:rPr>
          <w:sz w:val="26"/>
          <w:szCs w:val="26"/>
        </w:rPr>
        <w:t>15.12</w:t>
      </w:r>
      <w:r w:rsidRPr="00151076">
        <w:rPr>
          <w:sz w:val="26"/>
          <w:szCs w:val="26"/>
        </w:rPr>
        <w:t>.2023</w:t>
      </w:r>
      <w:r w:rsidRPr="00E90A7B">
        <w:rPr>
          <w:sz w:val="26"/>
          <w:szCs w:val="26"/>
        </w:rPr>
        <w:t>;</w:t>
      </w:r>
    </w:p>
    <w:p w:rsidR="00C77094" w:rsidRPr="00E90A7B" w:rsidRDefault="00C77094" w:rsidP="00C77094">
      <w:pPr>
        <w:tabs>
          <w:tab w:val="left" w:pos="993"/>
        </w:tabs>
        <w:spacing w:before="0" w:line="269" w:lineRule="auto"/>
        <w:ind w:firstLine="709"/>
        <w:jc w:val="both"/>
        <w:rPr>
          <w:sz w:val="26"/>
          <w:szCs w:val="26"/>
        </w:rPr>
      </w:pPr>
      <w:r w:rsidRPr="00E90A7B">
        <w:rPr>
          <w:sz w:val="26"/>
          <w:szCs w:val="26"/>
        </w:rPr>
        <w:t xml:space="preserve">2) начальная (максимальная) цена контракта – </w:t>
      </w:r>
      <w:r w:rsidRPr="00C77094">
        <w:rPr>
          <w:sz w:val="26"/>
          <w:szCs w:val="26"/>
        </w:rPr>
        <w:t>9 198 000,00</w:t>
      </w:r>
      <w:r>
        <w:rPr>
          <w:sz w:val="26"/>
          <w:szCs w:val="26"/>
        </w:rPr>
        <w:t xml:space="preserve"> </w:t>
      </w:r>
      <w:r w:rsidRPr="00E90A7B">
        <w:rPr>
          <w:sz w:val="26"/>
          <w:szCs w:val="26"/>
        </w:rPr>
        <w:t>руб.;</w:t>
      </w:r>
    </w:p>
    <w:p w:rsidR="00C77094" w:rsidRDefault="00C77094" w:rsidP="00C77094">
      <w:pPr>
        <w:tabs>
          <w:tab w:val="left" w:pos="993"/>
        </w:tabs>
        <w:spacing w:before="0" w:line="269" w:lineRule="auto"/>
        <w:ind w:firstLine="709"/>
        <w:jc w:val="both"/>
        <w:rPr>
          <w:sz w:val="26"/>
          <w:szCs w:val="26"/>
        </w:rPr>
      </w:pPr>
      <w:r w:rsidRPr="00E90A7B">
        <w:rPr>
          <w:sz w:val="26"/>
          <w:szCs w:val="26"/>
        </w:rPr>
        <w:t>3)</w:t>
      </w:r>
      <w:r w:rsidRPr="00E90A7B">
        <w:rPr>
          <w:sz w:val="26"/>
          <w:szCs w:val="26"/>
        </w:rPr>
        <w:tab/>
        <w:t xml:space="preserve">дата окончания подачи заявок – </w:t>
      </w:r>
      <w:r>
        <w:rPr>
          <w:sz w:val="26"/>
          <w:szCs w:val="26"/>
        </w:rPr>
        <w:t>25.12</w:t>
      </w:r>
      <w:r w:rsidRPr="00151076">
        <w:rPr>
          <w:sz w:val="26"/>
          <w:szCs w:val="26"/>
        </w:rPr>
        <w:t>.2023</w:t>
      </w:r>
      <w:r w:rsidRPr="00E90A7B">
        <w:rPr>
          <w:sz w:val="26"/>
          <w:szCs w:val="26"/>
        </w:rPr>
        <w:t>;</w:t>
      </w:r>
    </w:p>
    <w:p w:rsidR="00C77094" w:rsidRDefault="00C77094" w:rsidP="00C77094">
      <w:pPr>
        <w:widowControl/>
        <w:tabs>
          <w:tab w:val="left" w:pos="993"/>
        </w:tabs>
        <w:spacing w:before="0" w:line="269" w:lineRule="auto"/>
        <w:ind w:firstLine="709"/>
        <w:jc w:val="both"/>
        <w:rPr>
          <w:sz w:val="26"/>
          <w:szCs w:val="26"/>
        </w:rPr>
      </w:pPr>
      <w:r w:rsidRPr="00E90A7B">
        <w:rPr>
          <w:sz w:val="26"/>
          <w:szCs w:val="26"/>
        </w:rPr>
        <w:t xml:space="preserve">4) на участие в </w:t>
      </w:r>
      <w:r>
        <w:rPr>
          <w:sz w:val="26"/>
          <w:szCs w:val="26"/>
        </w:rPr>
        <w:t>Аукцион</w:t>
      </w:r>
      <w:r w:rsidRPr="00E90A7B">
        <w:rPr>
          <w:sz w:val="26"/>
          <w:szCs w:val="26"/>
        </w:rPr>
        <w:t xml:space="preserve">е подано </w:t>
      </w:r>
      <w:r>
        <w:rPr>
          <w:sz w:val="26"/>
          <w:szCs w:val="26"/>
        </w:rPr>
        <w:t>5</w:t>
      </w:r>
      <w:r w:rsidRPr="00E90A7B">
        <w:rPr>
          <w:sz w:val="26"/>
          <w:szCs w:val="26"/>
        </w:rPr>
        <w:t xml:space="preserve"> заяв</w:t>
      </w:r>
      <w:r>
        <w:rPr>
          <w:sz w:val="26"/>
          <w:szCs w:val="26"/>
        </w:rPr>
        <w:t>ок</w:t>
      </w:r>
      <w:r w:rsidRPr="00E90A7B">
        <w:rPr>
          <w:sz w:val="26"/>
          <w:szCs w:val="26"/>
        </w:rPr>
        <w:t xml:space="preserve"> от участник</w:t>
      </w:r>
      <w:r>
        <w:rPr>
          <w:sz w:val="26"/>
          <w:szCs w:val="26"/>
        </w:rPr>
        <w:t>ов</w:t>
      </w:r>
      <w:r w:rsidRPr="00E90A7B">
        <w:rPr>
          <w:sz w:val="26"/>
          <w:szCs w:val="26"/>
        </w:rPr>
        <w:t xml:space="preserve"> закупки, </w:t>
      </w:r>
      <w:r>
        <w:rPr>
          <w:sz w:val="26"/>
          <w:szCs w:val="26"/>
        </w:rPr>
        <w:t xml:space="preserve">4 из которых </w:t>
      </w:r>
      <w:r w:rsidRPr="00E90A7B">
        <w:rPr>
          <w:sz w:val="26"/>
          <w:szCs w:val="26"/>
        </w:rPr>
        <w:t xml:space="preserve">признаны соответствующими требованиям извещения о проведении </w:t>
      </w:r>
      <w:r>
        <w:rPr>
          <w:sz w:val="26"/>
          <w:szCs w:val="26"/>
        </w:rPr>
        <w:t>Аукцион</w:t>
      </w:r>
      <w:r w:rsidRPr="00E90A7B">
        <w:rPr>
          <w:sz w:val="26"/>
          <w:szCs w:val="26"/>
        </w:rPr>
        <w:t>а.</w:t>
      </w:r>
    </w:p>
    <w:p w:rsidR="00C77094" w:rsidRDefault="00C77094" w:rsidP="00C77094">
      <w:pPr>
        <w:widowControl/>
        <w:tabs>
          <w:tab w:val="left" w:pos="993"/>
        </w:tabs>
        <w:spacing w:before="0" w:line="269" w:lineRule="auto"/>
        <w:ind w:firstLine="709"/>
        <w:jc w:val="both"/>
        <w:rPr>
          <w:sz w:val="26"/>
          <w:szCs w:val="26"/>
        </w:rPr>
      </w:pPr>
      <w:r w:rsidRPr="003D041E">
        <w:rPr>
          <w:sz w:val="26"/>
          <w:szCs w:val="26"/>
        </w:rPr>
        <w:t xml:space="preserve">Согласно доводу жалобы Заявителя, </w:t>
      </w:r>
      <w:r>
        <w:rPr>
          <w:sz w:val="26"/>
          <w:szCs w:val="26"/>
        </w:rPr>
        <w:t>Аукционной</w:t>
      </w:r>
      <w:r w:rsidRPr="003D041E">
        <w:rPr>
          <w:sz w:val="26"/>
          <w:szCs w:val="26"/>
        </w:rPr>
        <w:t xml:space="preserve"> комиссией</w:t>
      </w:r>
      <w:r>
        <w:rPr>
          <w:sz w:val="26"/>
          <w:szCs w:val="26"/>
        </w:rPr>
        <w:t xml:space="preserve"> неправомерно</w:t>
      </w:r>
      <w:r w:rsidRPr="003D041E">
        <w:rPr>
          <w:sz w:val="26"/>
          <w:szCs w:val="26"/>
        </w:rPr>
        <w:t xml:space="preserve"> принято решение о признании заявки </w:t>
      </w:r>
      <w:r>
        <w:rPr>
          <w:sz w:val="26"/>
          <w:szCs w:val="26"/>
        </w:rPr>
        <w:t>Заявителя</w:t>
      </w:r>
      <w:r w:rsidRPr="003D041E">
        <w:rPr>
          <w:sz w:val="26"/>
          <w:szCs w:val="26"/>
        </w:rPr>
        <w:t xml:space="preserve"> </w:t>
      </w:r>
      <w:r>
        <w:rPr>
          <w:sz w:val="26"/>
          <w:szCs w:val="26"/>
        </w:rPr>
        <w:t>не</w:t>
      </w:r>
      <w:r w:rsidRPr="003D041E">
        <w:rPr>
          <w:sz w:val="26"/>
          <w:szCs w:val="26"/>
        </w:rPr>
        <w:t xml:space="preserve">соответствующей требованиям извещения о проведении </w:t>
      </w:r>
      <w:r>
        <w:rPr>
          <w:sz w:val="26"/>
          <w:szCs w:val="26"/>
        </w:rPr>
        <w:t>Аукциона</w:t>
      </w:r>
      <w:r w:rsidRPr="003D041E">
        <w:rPr>
          <w:sz w:val="26"/>
          <w:szCs w:val="26"/>
        </w:rPr>
        <w:t>.</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 xml:space="preserve">2) непредставления информации и документов, предусмотренных пунктами 2 </w:t>
      </w:r>
      <w:r w:rsidRPr="00D409A1">
        <w:rPr>
          <w:rFonts w:eastAsiaTheme="minorHAnsi"/>
          <w:color w:val="auto"/>
          <w:sz w:val="26"/>
          <w:szCs w:val="26"/>
          <w:lang w:eastAsia="en-US"/>
        </w:rPr>
        <w:lastRenderedPageBreak/>
        <w:t>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7) предусмотренных частью 6 статьи 45 настоящего Федерального закона;</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8) выявления недостоверной информации, содержащейся в заявке на участие в закупке;</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1) члены комиссии по осуществлению закупок:</w:t>
      </w:r>
    </w:p>
    <w:p w:rsidR="00C77094" w:rsidRPr="00D409A1" w:rsidRDefault="00C77094" w:rsidP="00C77094">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C77094" w:rsidRPr="00D409A1" w:rsidRDefault="00C77094" w:rsidP="00A312B1">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 xml:space="preserve">б) на основании информации, содержащейся в протоколе подачи ценовых </w:t>
      </w:r>
      <w:r w:rsidRPr="00D409A1">
        <w:rPr>
          <w:rFonts w:eastAsiaTheme="minorHAnsi"/>
          <w:color w:val="auto"/>
          <w:sz w:val="26"/>
          <w:szCs w:val="26"/>
          <w:lang w:eastAsia="en-US"/>
        </w:rPr>
        <w:lastRenderedPageBreak/>
        <w:t>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77094" w:rsidRPr="00D409A1" w:rsidRDefault="00C77094" w:rsidP="00A312B1">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w:t>
      </w:r>
    </w:p>
    <w:p w:rsidR="00C77094" w:rsidRPr="00427154" w:rsidRDefault="00C77094" w:rsidP="00A312B1">
      <w:pPr>
        <w:tabs>
          <w:tab w:val="left" w:pos="993"/>
        </w:tabs>
        <w:spacing w:before="0" w:line="276" w:lineRule="auto"/>
        <w:ind w:firstLine="709"/>
        <w:jc w:val="both"/>
        <w:rPr>
          <w:rFonts w:eastAsiaTheme="minorHAnsi"/>
          <w:color w:val="auto"/>
          <w:sz w:val="26"/>
          <w:szCs w:val="26"/>
          <w:lang w:eastAsia="en-US"/>
        </w:rPr>
      </w:pPr>
      <w:r w:rsidRPr="00D409A1">
        <w:rPr>
          <w:rFonts w:eastAsiaTheme="minorHAnsi"/>
          <w:color w:val="auto"/>
          <w:sz w:val="26"/>
          <w:szCs w:val="26"/>
          <w:lang w:eastAsia="en-US"/>
        </w:rPr>
        <w:t>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C426E" w:rsidRDefault="00C77094" w:rsidP="00A312B1">
      <w:pPr>
        <w:spacing w:before="0" w:line="276" w:lineRule="auto"/>
        <w:ind w:firstLine="709"/>
        <w:jc w:val="both"/>
        <w:rPr>
          <w:sz w:val="26"/>
          <w:szCs w:val="26"/>
        </w:rPr>
      </w:pPr>
      <w:r w:rsidRPr="00C77094">
        <w:rPr>
          <w:sz w:val="26"/>
          <w:szCs w:val="26"/>
        </w:rPr>
        <w:t>Согласно протоколу подведения итогов определения поставщика (подрядчика, исполнителя) от 27.12.2023 №ИЭА1 (далее-Протокол)</w:t>
      </w:r>
      <w:r>
        <w:rPr>
          <w:sz w:val="26"/>
          <w:szCs w:val="26"/>
        </w:rPr>
        <w:t xml:space="preserve"> заявка Заявителя с идентификационным номером «</w:t>
      </w:r>
      <w:r w:rsidRPr="00C77094">
        <w:rPr>
          <w:sz w:val="26"/>
          <w:szCs w:val="26"/>
        </w:rPr>
        <w:t>115622571</w:t>
      </w:r>
      <w:r>
        <w:rPr>
          <w:sz w:val="26"/>
          <w:szCs w:val="26"/>
        </w:rPr>
        <w:t xml:space="preserve">» </w:t>
      </w:r>
      <w:r w:rsidR="00A312B1">
        <w:rPr>
          <w:sz w:val="26"/>
          <w:szCs w:val="26"/>
        </w:rPr>
        <w:t>признана несоответствующей требованиям извещения о проведении Аукциона по следующим основаниям:</w:t>
      </w:r>
    </w:p>
    <w:p w:rsidR="00A312B1" w:rsidRDefault="00A312B1" w:rsidP="00A312B1">
      <w:pPr>
        <w:spacing w:before="0" w:line="276" w:lineRule="auto"/>
        <w:ind w:firstLine="709"/>
        <w:jc w:val="both"/>
        <w:rPr>
          <w:sz w:val="26"/>
          <w:szCs w:val="26"/>
        </w:rPr>
      </w:pPr>
      <w:r>
        <w:rPr>
          <w:sz w:val="26"/>
          <w:szCs w:val="26"/>
        </w:rPr>
        <w:t>«</w:t>
      </w:r>
      <w:r w:rsidRPr="00A312B1">
        <w:rPr>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 Наличие опыта исполнения участником закупки договора, предусматривающего оказание услуг по обеспечению охраны объектов (территорий), а именно: В соответствии с позицией 34 раздела VI приложения (Услуги по обеспечению охраны объектов (территорий)) к Постановлению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цена оказанных услуг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r>
        <w:rPr>
          <w:sz w:val="26"/>
          <w:szCs w:val="26"/>
        </w:rPr>
        <w:t>».</w:t>
      </w:r>
    </w:p>
    <w:p w:rsidR="00A312B1" w:rsidRDefault="00A312B1" w:rsidP="00A312B1">
      <w:pPr>
        <w:spacing w:before="0" w:line="276" w:lineRule="auto"/>
        <w:ind w:firstLine="709"/>
        <w:jc w:val="both"/>
        <w:rPr>
          <w:sz w:val="26"/>
          <w:szCs w:val="26"/>
        </w:rPr>
      </w:pPr>
      <w:r>
        <w:rPr>
          <w:sz w:val="26"/>
          <w:szCs w:val="26"/>
        </w:rPr>
        <w:t>Согласно извещению о проведении Аукциона объектом закупки является о</w:t>
      </w:r>
      <w:r w:rsidRPr="00A312B1">
        <w:rPr>
          <w:sz w:val="26"/>
          <w:szCs w:val="26"/>
        </w:rPr>
        <w:t>казание услуг по физической охране для нужд общеобразовательных организаций городского округа Егорьевск с 01 марта 2024 года по 28 февраля 2025 года</w:t>
      </w:r>
      <w:r>
        <w:rPr>
          <w:sz w:val="26"/>
          <w:szCs w:val="26"/>
        </w:rPr>
        <w:t xml:space="preserve"> с Начальной максимальной ценой контракта </w:t>
      </w:r>
      <w:r w:rsidRPr="00A312B1">
        <w:rPr>
          <w:sz w:val="26"/>
          <w:szCs w:val="26"/>
        </w:rPr>
        <w:t>9 198 000,00</w:t>
      </w:r>
      <w:r>
        <w:rPr>
          <w:sz w:val="26"/>
          <w:szCs w:val="26"/>
        </w:rPr>
        <w:t xml:space="preserve"> руб.</w:t>
      </w:r>
    </w:p>
    <w:p w:rsidR="00A312B1" w:rsidRDefault="00A312B1" w:rsidP="00A312B1">
      <w:pPr>
        <w:spacing w:before="0" w:line="276" w:lineRule="auto"/>
        <w:ind w:firstLine="709"/>
        <w:jc w:val="both"/>
        <w:rPr>
          <w:sz w:val="26"/>
          <w:szCs w:val="26"/>
        </w:rPr>
      </w:pPr>
      <w:r>
        <w:rPr>
          <w:sz w:val="26"/>
          <w:szCs w:val="26"/>
        </w:rPr>
        <w:t>В Требованиях к содержанию и составу</w:t>
      </w:r>
      <w:r w:rsidR="005F20E5">
        <w:rPr>
          <w:sz w:val="26"/>
          <w:szCs w:val="26"/>
        </w:rPr>
        <w:t xml:space="preserve"> заявки Заказчиком установлено в ом числе следующее:</w:t>
      </w:r>
    </w:p>
    <w:p w:rsidR="005F20E5" w:rsidRPr="005F20E5" w:rsidRDefault="005F20E5" w:rsidP="005F20E5">
      <w:pPr>
        <w:spacing w:before="0" w:line="276" w:lineRule="auto"/>
        <w:ind w:firstLine="709"/>
        <w:jc w:val="both"/>
        <w:rPr>
          <w:sz w:val="26"/>
          <w:szCs w:val="26"/>
        </w:rPr>
      </w:pPr>
      <w:r>
        <w:rPr>
          <w:sz w:val="26"/>
          <w:szCs w:val="26"/>
        </w:rPr>
        <w:t>«</w:t>
      </w:r>
      <w:r w:rsidRPr="005F20E5">
        <w:rPr>
          <w:sz w:val="26"/>
          <w:szCs w:val="26"/>
        </w:rPr>
        <w:t>В соответствии с позицией 34 раздела VI приложения (Услуги по обеспечению охраны объектов (территорий)) к Постановлению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устанавливаются дополнительные требования к участникам закупки:</w:t>
      </w:r>
    </w:p>
    <w:p w:rsidR="005F20E5" w:rsidRPr="005F20E5" w:rsidRDefault="005F20E5" w:rsidP="005F20E5">
      <w:pPr>
        <w:spacing w:before="0" w:line="276" w:lineRule="auto"/>
        <w:ind w:firstLine="709"/>
        <w:jc w:val="both"/>
        <w:rPr>
          <w:sz w:val="26"/>
          <w:szCs w:val="26"/>
        </w:rPr>
      </w:pPr>
      <w:r w:rsidRPr="005F20E5">
        <w:rPr>
          <w:sz w:val="26"/>
          <w:szCs w:val="26"/>
        </w:rPr>
        <w:t xml:space="preserve"> 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5F20E5" w:rsidRPr="005F20E5" w:rsidRDefault="005F20E5" w:rsidP="005F20E5">
      <w:pPr>
        <w:spacing w:before="0" w:line="276" w:lineRule="auto"/>
        <w:ind w:firstLine="709"/>
        <w:jc w:val="both"/>
        <w:rPr>
          <w:sz w:val="26"/>
          <w:szCs w:val="26"/>
        </w:rPr>
      </w:pPr>
      <w:r w:rsidRPr="005F20E5">
        <w:rPr>
          <w:sz w:val="26"/>
          <w:szCs w:val="26"/>
        </w:rPr>
        <w:t>1) исполненный договор;</w:t>
      </w:r>
    </w:p>
    <w:p w:rsidR="005F20E5" w:rsidRDefault="005F20E5" w:rsidP="005F20E5">
      <w:pPr>
        <w:spacing w:before="0" w:line="276" w:lineRule="auto"/>
        <w:ind w:firstLine="709"/>
        <w:jc w:val="both"/>
        <w:rPr>
          <w:sz w:val="26"/>
          <w:szCs w:val="26"/>
        </w:rPr>
      </w:pPr>
      <w:r w:rsidRPr="005F20E5">
        <w:rPr>
          <w:sz w:val="26"/>
          <w:szCs w:val="26"/>
        </w:rPr>
        <w:t>2) акт приемки оказанных услуг, подт</w:t>
      </w:r>
      <w:r>
        <w:rPr>
          <w:sz w:val="26"/>
          <w:szCs w:val="26"/>
        </w:rPr>
        <w:t>верждающий цену оказанных услуг».</w:t>
      </w:r>
    </w:p>
    <w:p w:rsidR="005F20E5" w:rsidRDefault="005F20E5" w:rsidP="005F20E5">
      <w:pPr>
        <w:spacing w:before="0" w:line="276" w:lineRule="auto"/>
        <w:ind w:firstLine="709"/>
        <w:jc w:val="both"/>
        <w:rPr>
          <w:sz w:val="26"/>
          <w:szCs w:val="26"/>
        </w:rPr>
      </w:pPr>
      <w:r>
        <w:rPr>
          <w:sz w:val="26"/>
          <w:szCs w:val="26"/>
        </w:rPr>
        <w:t>На заседании Комиссии представителем Заказчика представлены письменные пояснения, согласно которым:</w:t>
      </w:r>
    </w:p>
    <w:p w:rsidR="005F20E5" w:rsidRDefault="005F20E5" w:rsidP="005F20E5">
      <w:pPr>
        <w:spacing w:before="0" w:line="276" w:lineRule="auto"/>
        <w:ind w:firstLine="709"/>
        <w:jc w:val="both"/>
        <w:rPr>
          <w:sz w:val="26"/>
          <w:szCs w:val="26"/>
        </w:rPr>
      </w:pPr>
      <w:r>
        <w:rPr>
          <w:sz w:val="26"/>
          <w:szCs w:val="26"/>
        </w:rPr>
        <w:t>«</w:t>
      </w:r>
      <w:r w:rsidR="00397288">
        <w:rPr>
          <w:sz w:val="26"/>
          <w:szCs w:val="26"/>
          <w:lang w:val="en-US"/>
        </w:rPr>
        <w:t>C</w:t>
      </w:r>
      <w:proofErr w:type="spellStart"/>
      <w:r w:rsidR="00397288">
        <w:rPr>
          <w:sz w:val="26"/>
          <w:szCs w:val="26"/>
        </w:rPr>
        <w:t>огласно</w:t>
      </w:r>
      <w:proofErr w:type="spellEnd"/>
      <w:r w:rsidR="00397288">
        <w:rPr>
          <w:sz w:val="26"/>
          <w:szCs w:val="26"/>
        </w:rPr>
        <w:t xml:space="preserve"> информации пре</w:t>
      </w:r>
      <w:r w:rsidRPr="005F20E5">
        <w:rPr>
          <w:sz w:val="26"/>
          <w:szCs w:val="26"/>
        </w:rPr>
        <w:t xml:space="preserve">доставленной Заявителем стоимость исполнения контракта от 13.12.2021 г. № 3507271308821000011 составляет 2 014 800,00 руб. Согласно информации размещенной на официальном сайте ЕИС Комиссией установлено, что стоимость исполненных поставщиком (подрядчиком, исполнителем) обязательств, по контракту 13.12.2021 г. № 3507271308821000011 составляет 1 678 080,00 </w:t>
      </w:r>
      <w:proofErr w:type="spellStart"/>
      <w:r w:rsidRPr="005F20E5">
        <w:rPr>
          <w:sz w:val="26"/>
          <w:szCs w:val="26"/>
        </w:rPr>
        <w:t>руб</w:t>
      </w:r>
      <w:proofErr w:type="spellEnd"/>
      <w:r w:rsidRPr="005F20E5">
        <w:rPr>
          <w:sz w:val="26"/>
          <w:szCs w:val="26"/>
        </w:rPr>
        <w:t>, что не соответствует требованиям, установленным в извещении об осуществлении закупки и составлять менее 20 процентов от начальной (максимальной) цены контракта, заключаемого по результатам определения поста</w:t>
      </w:r>
      <w:r>
        <w:rPr>
          <w:sz w:val="26"/>
          <w:szCs w:val="26"/>
        </w:rPr>
        <w:t>вщика (подрядчика, исполнителя)».</w:t>
      </w:r>
    </w:p>
    <w:p w:rsidR="00397288" w:rsidRDefault="00397288" w:rsidP="00397288">
      <w:pPr>
        <w:spacing w:before="0" w:line="276" w:lineRule="auto"/>
        <w:jc w:val="both"/>
        <w:rPr>
          <w:rFonts w:eastAsiaTheme="minorHAnsi"/>
          <w:sz w:val="26"/>
          <w:szCs w:val="26"/>
          <w:lang w:eastAsia="en-US"/>
        </w:rPr>
      </w:pPr>
      <w:r>
        <w:rPr>
          <w:rFonts w:eastAsiaTheme="minorHAnsi"/>
          <w:sz w:val="26"/>
          <w:szCs w:val="26"/>
          <w:lang w:eastAsia="en-US"/>
        </w:rPr>
        <w:t>Изучив заявку Заявителя</w:t>
      </w:r>
      <w:r w:rsidRPr="00CB4AB3">
        <w:rPr>
          <w:rFonts w:eastAsiaTheme="minorHAnsi"/>
          <w:sz w:val="26"/>
          <w:szCs w:val="26"/>
          <w:lang w:eastAsia="en-US"/>
        </w:rPr>
        <w:t xml:space="preserve">, </w:t>
      </w:r>
      <w:r>
        <w:rPr>
          <w:rFonts w:eastAsiaTheme="minorHAnsi"/>
          <w:sz w:val="26"/>
          <w:szCs w:val="26"/>
          <w:lang w:eastAsia="en-US"/>
        </w:rPr>
        <w:t xml:space="preserve">представленную на заседание Комиссии представителем Заказчика, </w:t>
      </w:r>
      <w:r w:rsidRPr="00CB4AB3">
        <w:rPr>
          <w:rFonts w:eastAsiaTheme="minorHAnsi"/>
          <w:sz w:val="26"/>
          <w:szCs w:val="26"/>
          <w:lang w:eastAsia="en-US"/>
        </w:rPr>
        <w:t xml:space="preserve">Комиссия приходит к выводу, что действия </w:t>
      </w:r>
      <w:r>
        <w:rPr>
          <w:rFonts w:eastAsiaTheme="minorHAnsi"/>
          <w:sz w:val="26"/>
          <w:szCs w:val="26"/>
          <w:lang w:eastAsia="en-US"/>
        </w:rPr>
        <w:t>Аукционной</w:t>
      </w:r>
      <w:r w:rsidRPr="00CB4AB3">
        <w:rPr>
          <w:rFonts w:eastAsiaTheme="minorHAnsi"/>
          <w:sz w:val="26"/>
          <w:szCs w:val="26"/>
          <w:lang w:eastAsia="en-US"/>
        </w:rPr>
        <w:t xml:space="preserve"> комиссии в части признания заявки </w:t>
      </w:r>
      <w:r>
        <w:rPr>
          <w:rFonts w:eastAsiaTheme="minorHAnsi"/>
          <w:sz w:val="26"/>
          <w:szCs w:val="26"/>
          <w:lang w:eastAsia="en-US"/>
        </w:rPr>
        <w:t>Заявите</w:t>
      </w:r>
      <w:r w:rsidRPr="00CB4AB3">
        <w:rPr>
          <w:rFonts w:eastAsiaTheme="minorHAnsi"/>
          <w:sz w:val="26"/>
          <w:szCs w:val="26"/>
          <w:lang w:eastAsia="en-US"/>
        </w:rPr>
        <w:t xml:space="preserve">ля </w:t>
      </w:r>
      <w:r>
        <w:rPr>
          <w:rFonts w:eastAsiaTheme="minorHAnsi"/>
          <w:sz w:val="26"/>
          <w:szCs w:val="26"/>
          <w:lang w:eastAsia="en-US"/>
        </w:rPr>
        <w:t>не</w:t>
      </w:r>
      <w:r w:rsidRPr="00CB4AB3">
        <w:rPr>
          <w:rFonts w:eastAsiaTheme="minorHAnsi"/>
          <w:sz w:val="26"/>
          <w:szCs w:val="26"/>
          <w:lang w:eastAsia="en-US"/>
        </w:rPr>
        <w:t xml:space="preserve">соответствующей требованиям извещения о проведении </w:t>
      </w:r>
      <w:r w:rsidR="00290728">
        <w:rPr>
          <w:rFonts w:eastAsiaTheme="minorHAnsi"/>
          <w:sz w:val="26"/>
          <w:szCs w:val="26"/>
          <w:lang w:eastAsia="en-US"/>
        </w:rPr>
        <w:t>Аукциона</w:t>
      </w:r>
      <w:r>
        <w:rPr>
          <w:rFonts w:eastAsiaTheme="minorHAnsi"/>
          <w:sz w:val="26"/>
          <w:szCs w:val="26"/>
          <w:lang w:eastAsia="en-US"/>
        </w:rPr>
        <w:t xml:space="preserve"> по основанию, указанному в Протоколе</w:t>
      </w:r>
      <w:r w:rsidRPr="00CB4AB3">
        <w:rPr>
          <w:rFonts w:eastAsiaTheme="minorHAnsi"/>
          <w:sz w:val="26"/>
          <w:szCs w:val="26"/>
          <w:lang w:eastAsia="en-US"/>
        </w:rPr>
        <w:t xml:space="preserve"> не противоречат положениям Закона о контрактной системе.</w:t>
      </w:r>
    </w:p>
    <w:p w:rsidR="00397288" w:rsidRPr="007F3A55" w:rsidRDefault="00397288" w:rsidP="00397288">
      <w:pPr>
        <w:tabs>
          <w:tab w:val="left" w:pos="993"/>
        </w:tabs>
        <w:spacing w:before="0" w:line="276" w:lineRule="auto"/>
        <w:ind w:firstLine="709"/>
        <w:jc w:val="both"/>
        <w:rPr>
          <w:rFonts w:eastAsiaTheme="minorHAnsi"/>
          <w:bCs/>
          <w:color w:val="auto"/>
          <w:sz w:val="26"/>
          <w:szCs w:val="26"/>
          <w:lang w:eastAsia="en-US"/>
        </w:rPr>
      </w:pPr>
      <w:r w:rsidRPr="007F3A55">
        <w:rPr>
          <w:rFonts w:eastAsiaTheme="minorHAnsi"/>
          <w:bCs/>
          <w:color w:val="auto"/>
          <w:sz w:val="26"/>
          <w:szCs w:val="26"/>
          <w:lang w:eastAsia="en-US"/>
        </w:rPr>
        <w:t>При этом, представителем Заявителя на заседание Комиссии не представлено доказательств,</w:t>
      </w:r>
      <w:r>
        <w:rPr>
          <w:rFonts w:eastAsiaTheme="minorHAnsi"/>
          <w:bCs/>
          <w:color w:val="auto"/>
          <w:sz w:val="26"/>
          <w:szCs w:val="26"/>
          <w:lang w:eastAsia="en-US"/>
        </w:rPr>
        <w:t xml:space="preserve"> однозначно свидетельствующих об обратном</w:t>
      </w:r>
      <w:r w:rsidRPr="007F3A55">
        <w:rPr>
          <w:rFonts w:eastAsiaTheme="minorHAnsi"/>
          <w:bCs/>
          <w:color w:val="auto"/>
          <w:sz w:val="26"/>
          <w:szCs w:val="26"/>
          <w:lang w:eastAsia="en-US"/>
        </w:rPr>
        <w:t>.</w:t>
      </w:r>
    </w:p>
    <w:p w:rsidR="00397288" w:rsidRDefault="00397288" w:rsidP="00397288">
      <w:pPr>
        <w:tabs>
          <w:tab w:val="left" w:pos="993"/>
        </w:tabs>
        <w:spacing w:before="0" w:line="276" w:lineRule="auto"/>
        <w:ind w:firstLine="709"/>
        <w:jc w:val="both"/>
        <w:rPr>
          <w:rFonts w:eastAsiaTheme="minorHAnsi"/>
          <w:bCs/>
          <w:color w:val="auto"/>
          <w:sz w:val="26"/>
          <w:szCs w:val="26"/>
          <w:lang w:eastAsia="en-US"/>
        </w:rPr>
      </w:pPr>
      <w:r w:rsidRPr="007F3A55">
        <w:rPr>
          <w:rFonts w:eastAsiaTheme="minorHAnsi"/>
          <w:bCs/>
          <w:color w:val="auto"/>
          <w:sz w:val="26"/>
          <w:szCs w:val="26"/>
          <w:lang w:eastAsia="en-US"/>
        </w:rPr>
        <w:t>Следовательно, довод жалобы Заявителя не нашел своего подтверждения.</w:t>
      </w:r>
    </w:p>
    <w:p w:rsidR="00397288" w:rsidRDefault="00397288" w:rsidP="00397288">
      <w:pPr>
        <w:spacing w:before="0" w:line="276" w:lineRule="auto"/>
        <w:ind w:firstLine="709"/>
        <w:jc w:val="both"/>
        <w:rPr>
          <w:rFonts w:eastAsia="Calibri"/>
          <w:sz w:val="26"/>
          <w:szCs w:val="26"/>
        </w:rPr>
      </w:pPr>
      <w:r w:rsidRPr="00C54A26">
        <w:rPr>
          <w:rFonts w:eastAsia="Calibri"/>
          <w:sz w:val="26"/>
          <w:szCs w:val="26"/>
        </w:rPr>
        <w:t>На основании изложенного и руководствуясь частью</w:t>
      </w:r>
      <w:r w:rsidRPr="009B3871">
        <w:rPr>
          <w:rFonts w:eastAsia="Calibri"/>
          <w:sz w:val="26"/>
          <w:szCs w:val="26"/>
        </w:rPr>
        <w:t xml:space="preserve"> 1 статьи 2, частью 8 статьи 106, частью 1 статьи 112 Закона о контрактной системе, Комиссия</w:t>
      </w:r>
    </w:p>
    <w:p w:rsidR="00397288" w:rsidRPr="00397288" w:rsidRDefault="00397288" w:rsidP="00290728">
      <w:pPr>
        <w:spacing w:before="0" w:line="276" w:lineRule="auto"/>
        <w:ind w:firstLine="0"/>
        <w:jc w:val="both"/>
        <w:rPr>
          <w:rFonts w:eastAsia="Calibri"/>
          <w:sz w:val="26"/>
          <w:szCs w:val="26"/>
        </w:rPr>
      </w:pPr>
    </w:p>
    <w:p w:rsidR="00397288" w:rsidRPr="009B3871" w:rsidRDefault="00397288" w:rsidP="00397288">
      <w:pPr>
        <w:spacing w:before="360" w:after="360" w:line="276" w:lineRule="auto"/>
        <w:ind w:firstLine="0"/>
        <w:jc w:val="center"/>
        <w:rPr>
          <w:b/>
          <w:sz w:val="26"/>
          <w:szCs w:val="26"/>
        </w:rPr>
      </w:pPr>
      <w:r w:rsidRPr="009B3871">
        <w:rPr>
          <w:b/>
          <w:sz w:val="26"/>
          <w:szCs w:val="26"/>
        </w:rPr>
        <w:t>РЕШИЛА:</w:t>
      </w:r>
    </w:p>
    <w:p w:rsidR="00397288" w:rsidRPr="00442BE4" w:rsidRDefault="00397288" w:rsidP="00C72047">
      <w:pPr>
        <w:pStyle w:val="a7"/>
        <w:widowControl/>
        <w:numPr>
          <w:ilvl w:val="0"/>
          <w:numId w:val="1"/>
        </w:numPr>
        <w:tabs>
          <w:tab w:val="left" w:pos="993"/>
          <w:tab w:val="left" w:pos="1134"/>
        </w:tabs>
        <w:spacing w:before="0" w:line="276" w:lineRule="auto"/>
        <w:ind w:left="0" w:firstLine="709"/>
        <w:jc w:val="both"/>
        <w:rPr>
          <w:sz w:val="26"/>
          <w:szCs w:val="26"/>
        </w:rPr>
      </w:pPr>
      <w:r w:rsidRPr="009B3871">
        <w:rPr>
          <w:bCs/>
          <w:sz w:val="26"/>
          <w:szCs w:val="26"/>
        </w:rPr>
        <w:t xml:space="preserve">Признать жалобу </w:t>
      </w:r>
      <w:r w:rsidRPr="00397288">
        <w:rPr>
          <w:sz w:val="26"/>
          <w:szCs w:val="26"/>
        </w:rPr>
        <w:t>ООО «ЧОО «Страж»</w:t>
      </w:r>
      <w:r>
        <w:rPr>
          <w:sz w:val="26"/>
          <w:szCs w:val="26"/>
        </w:rPr>
        <w:t xml:space="preserve"> не</w:t>
      </w:r>
      <w:r w:rsidRPr="00442BE4">
        <w:rPr>
          <w:bCs/>
          <w:sz w:val="26"/>
          <w:szCs w:val="26"/>
        </w:rPr>
        <w:t>обоснованной.</w:t>
      </w:r>
    </w:p>
    <w:p w:rsidR="00397288" w:rsidRDefault="00397288" w:rsidP="00C72047">
      <w:pPr>
        <w:pStyle w:val="a7"/>
        <w:widowControl/>
        <w:numPr>
          <w:ilvl w:val="0"/>
          <w:numId w:val="1"/>
        </w:numPr>
        <w:tabs>
          <w:tab w:val="left" w:pos="851"/>
          <w:tab w:val="left" w:pos="1134"/>
          <w:tab w:val="left" w:pos="1276"/>
        </w:tabs>
        <w:spacing w:before="0" w:line="276" w:lineRule="auto"/>
        <w:ind w:left="0" w:firstLine="709"/>
        <w:jc w:val="both"/>
        <w:rPr>
          <w:bCs/>
          <w:sz w:val="26"/>
          <w:szCs w:val="26"/>
          <w:lang w:bidi="ru-RU"/>
        </w:rPr>
      </w:pPr>
      <w:r>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397288" w:rsidRPr="004B298B" w:rsidRDefault="00397288" w:rsidP="00397288">
      <w:pPr>
        <w:widowControl/>
        <w:spacing w:before="0" w:line="276" w:lineRule="auto"/>
        <w:ind w:firstLine="709"/>
        <w:jc w:val="both"/>
        <w:rPr>
          <w:rFonts w:ascii="Times New Roman CYR" w:eastAsiaTheme="minorHAnsi" w:hAnsi="Times New Roman CYR" w:cs="Times New Roman CYR"/>
          <w:color w:val="auto"/>
          <w:sz w:val="16"/>
          <w:szCs w:val="16"/>
          <w:lang w:eastAsia="en-US"/>
        </w:rPr>
      </w:pPr>
    </w:p>
    <w:p w:rsidR="00397288" w:rsidRPr="006F1C69" w:rsidRDefault="00397288" w:rsidP="00397288">
      <w:pPr>
        <w:widowControl/>
        <w:spacing w:before="0" w:line="276" w:lineRule="auto"/>
        <w:ind w:firstLine="709"/>
        <w:jc w:val="both"/>
        <w:rPr>
          <w:bCs/>
          <w:sz w:val="26"/>
          <w:szCs w:val="26"/>
        </w:rPr>
      </w:pPr>
      <w:r w:rsidRPr="006F1C69">
        <w:rPr>
          <w:bCs/>
          <w:sz w:val="26"/>
          <w:szCs w:val="26"/>
        </w:rPr>
        <w:t xml:space="preserve">Настоящее решение может быть обжаловано в суде, арбитражном суде в течение трех месяцев в установленном законом порядке. </w:t>
      </w:r>
    </w:p>
    <w:p w:rsidR="00397288" w:rsidRPr="006F1C69" w:rsidRDefault="00397288" w:rsidP="00397288">
      <w:pPr>
        <w:widowControl/>
        <w:spacing w:before="0" w:line="276" w:lineRule="auto"/>
        <w:ind w:firstLine="0"/>
        <w:jc w:val="both"/>
        <w:rPr>
          <w:rFonts w:eastAsiaTheme="minorHAnsi"/>
          <w:color w:val="auto"/>
          <w:sz w:val="26"/>
          <w:szCs w:val="26"/>
          <w:lang w:eastAsia="en-US"/>
        </w:rPr>
      </w:pPr>
    </w:p>
    <w:p w:rsidR="00397288" w:rsidRDefault="00397288" w:rsidP="00397288">
      <w:pPr>
        <w:pStyle w:val="a5"/>
        <w:tabs>
          <w:tab w:val="left" w:pos="2310"/>
        </w:tabs>
        <w:spacing w:line="276" w:lineRule="auto"/>
        <w:ind w:firstLine="0"/>
        <w:rPr>
          <w:sz w:val="18"/>
          <w:szCs w:val="18"/>
        </w:rPr>
      </w:pPr>
    </w:p>
    <w:p w:rsidR="00397288" w:rsidRPr="00397288" w:rsidRDefault="00397288" w:rsidP="00397288">
      <w:pPr>
        <w:pStyle w:val="a5"/>
        <w:ind w:firstLine="0"/>
        <w:rPr>
          <w:sz w:val="20"/>
          <w:szCs w:val="20"/>
        </w:rPr>
      </w:pPr>
    </w:p>
    <w:sectPr w:rsidR="00397288" w:rsidRPr="00397288" w:rsidSect="00290728">
      <w:headerReference w:type="default" r:id="rId7"/>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094" w:rsidRDefault="00C77094" w:rsidP="00C77094">
      <w:pPr>
        <w:spacing w:before="0"/>
      </w:pPr>
      <w:r>
        <w:separator/>
      </w:r>
    </w:p>
  </w:endnote>
  <w:endnote w:type="continuationSeparator" w:id="0">
    <w:p w:rsidR="00C77094" w:rsidRDefault="00C77094" w:rsidP="00C7709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094" w:rsidRDefault="00C77094" w:rsidP="00C77094">
      <w:pPr>
        <w:spacing w:before="0"/>
      </w:pPr>
      <w:r>
        <w:separator/>
      </w:r>
    </w:p>
  </w:footnote>
  <w:footnote w:type="continuationSeparator" w:id="0">
    <w:p w:rsidR="00C77094" w:rsidRDefault="00C77094" w:rsidP="00C7709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378722"/>
      <w:docPartObj>
        <w:docPartGallery w:val="Page Numbers (Top of Page)"/>
        <w:docPartUnique/>
      </w:docPartObj>
    </w:sdtPr>
    <w:sdtEndPr/>
    <w:sdtContent>
      <w:p w:rsidR="00C77094" w:rsidRDefault="00C77094">
        <w:pPr>
          <w:pStyle w:val="a3"/>
          <w:jc w:val="center"/>
        </w:pPr>
        <w:r>
          <w:fldChar w:fldCharType="begin"/>
        </w:r>
        <w:r>
          <w:instrText>PAGE   \* MERGEFORMAT</w:instrText>
        </w:r>
        <w:r>
          <w:fldChar w:fldCharType="separate"/>
        </w:r>
        <w:r w:rsidR="00290728">
          <w:rPr>
            <w:noProof/>
          </w:rPr>
          <w:t>5</w:t>
        </w:r>
        <w:r>
          <w:fldChar w:fldCharType="end"/>
        </w:r>
      </w:p>
    </w:sdtContent>
  </w:sdt>
  <w:p w:rsidR="00C77094" w:rsidRDefault="00C770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094"/>
    <w:rsid w:val="00290728"/>
    <w:rsid w:val="00397288"/>
    <w:rsid w:val="005F20E5"/>
    <w:rsid w:val="00A312B1"/>
    <w:rsid w:val="00C72047"/>
    <w:rsid w:val="00C77094"/>
    <w:rsid w:val="00EC42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231FE-0ED4-4874-B6A8-A31830F0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09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7094"/>
    <w:pPr>
      <w:tabs>
        <w:tab w:val="center" w:pos="4677"/>
        <w:tab w:val="right" w:pos="9355"/>
      </w:tabs>
      <w:spacing w:before="0"/>
    </w:pPr>
  </w:style>
  <w:style w:type="character" w:customStyle="1" w:styleId="a4">
    <w:name w:val="Верхний колонтитул Знак"/>
    <w:basedOn w:val="a0"/>
    <w:link w:val="a3"/>
    <w:uiPriority w:val="99"/>
    <w:rsid w:val="00C77094"/>
    <w:rPr>
      <w:rFonts w:ascii="Times New Roman" w:eastAsia="Times New Roman" w:hAnsi="Times New Roman" w:cs="Times New Roman"/>
      <w:color w:val="000000"/>
      <w:lang w:eastAsia="ru-RU"/>
    </w:rPr>
  </w:style>
  <w:style w:type="paragraph" w:styleId="a5">
    <w:name w:val="footer"/>
    <w:basedOn w:val="a"/>
    <w:link w:val="a6"/>
    <w:uiPriority w:val="99"/>
    <w:unhideWhenUsed/>
    <w:rsid w:val="00C77094"/>
    <w:pPr>
      <w:tabs>
        <w:tab w:val="center" w:pos="4677"/>
        <w:tab w:val="right" w:pos="9355"/>
      </w:tabs>
      <w:spacing w:before="0"/>
    </w:pPr>
  </w:style>
  <w:style w:type="character" w:customStyle="1" w:styleId="a6">
    <w:name w:val="Нижний колонтитул Знак"/>
    <w:basedOn w:val="a0"/>
    <w:link w:val="a5"/>
    <w:uiPriority w:val="99"/>
    <w:rsid w:val="00C77094"/>
    <w:rPr>
      <w:rFonts w:ascii="Times New Roman" w:eastAsia="Times New Roman" w:hAnsi="Times New Roman" w:cs="Times New Roman"/>
      <w:color w:val="000000"/>
      <w:lang w:eastAsia="ru-RU"/>
    </w:rPr>
  </w:style>
  <w:style w:type="character" w:customStyle="1" w:styleId="1">
    <w:name w:val="Основной шрифт абзаца1"/>
    <w:rsid w:val="00C77094"/>
  </w:style>
  <w:style w:type="paragraph" w:styleId="a7">
    <w:name w:val="List Paragraph"/>
    <w:aliases w:val="Bullet List,FooterText,numbered,Paragraphe de liste1,lp1"/>
    <w:basedOn w:val="a"/>
    <w:link w:val="a8"/>
    <w:uiPriority w:val="34"/>
    <w:qFormat/>
    <w:rsid w:val="00397288"/>
    <w:pPr>
      <w:ind w:left="720"/>
      <w:contextualSpacing/>
    </w:pPr>
  </w:style>
  <w:style w:type="character" w:customStyle="1" w:styleId="a8">
    <w:name w:val="Абзац списка Знак"/>
    <w:aliases w:val="Bullet List Знак,FooterText Знак,numbered Знак,Paragraphe de liste1 Знак,lp1 Знак"/>
    <w:link w:val="a7"/>
    <w:uiPriority w:val="34"/>
    <w:rsid w:val="00397288"/>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1845</Words>
  <Characters>10517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to50-admin</dc:creator>
  <cp:keywords/>
  <dc:description/>
  <cp:lastModifiedBy>Кочетов Степан Сергеевич</cp:lastModifiedBy>
  <cp:revision>3</cp:revision>
  <dcterms:created xsi:type="dcterms:W3CDTF">2024-01-16T10:53:00Z</dcterms:created>
  <dcterms:modified xsi:type="dcterms:W3CDTF">2024-01-16T17:15:00Z</dcterms:modified>
</cp:coreProperties>
</file>