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B06" w:rsidRDefault="00990B06" w:rsidP="00195150">
      <w:pPr>
        <w:pStyle w:val="Standard"/>
        <w:rPr>
          <w:rFonts w:ascii="Times New Roman" w:hAnsi="Times New Roman" w:cs="Times New Roman"/>
          <w:iCs/>
          <w:sz w:val="28"/>
          <w:szCs w:val="28"/>
        </w:rPr>
      </w:pPr>
    </w:p>
    <w:p w:rsidR="00F37D90" w:rsidRDefault="00F37D90" w:rsidP="00195150">
      <w:pPr>
        <w:pStyle w:val="Standard"/>
        <w:rPr>
          <w:rFonts w:ascii="Times New Roman" w:hAnsi="Times New Roman" w:cs="Times New Roman"/>
          <w:iCs/>
          <w:sz w:val="28"/>
          <w:szCs w:val="28"/>
        </w:rPr>
      </w:pPr>
    </w:p>
    <w:p w:rsid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 xml:space="preserve">СПб ГБУЗ «Детская </w:t>
      </w:r>
      <w:r>
        <w:rPr>
          <w:rFonts w:ascii="Times New Roman" w:hAnsi="Times New Roman" w:cs="Times New Roman"/>
          <w:iCs/>
          <w:sz w:val="28"/>
          <w:szCs w:val="28"/>
        </w:rPr>
        <w:t xml:space="preserve">городская клиническая больница </w:t>
      </w:r>
      <w:r w:rsidRPr="00CD2A5A">
        <w:rPr>
          <w:rFonts w:ascii="Times New Roman" w:hAnsi="Times New Roman" w:cs="Times New Roman"/>
          <w:iCs/>
          <w:sz w:val="28"/>
          <w:szCs w:val="28"/>
        </w:rPr>
        <w:t xml:space="preserve">№ 5 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имени Нила Федоровича Филатова»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Бухарестская ул., д. 134,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Санкт-Петербург, 192289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эл. почта: oksana@db5.ru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ЭТП «Фабрикант»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 xml:space="preserve">Причальный проезд, дом 2А, 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Москва, 123290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CD2A5A">
        <w:rPr>
          <w:rFonts w:ascii="Times New Roman" w:hAnsi="Times New Roman" w:cs="Times New Roman"/>
          <w:iCs/>
          <w:sz w:val="28"/>
          <w:szCs w:val="28"/>
        </w:rPr>
        <w:t>тел.: +7 (495) 138-96-78</w:t>
      </w:r>
    </w:p>
    <w:p w:rsidR="00CD2A5A" w:rsidRPr="00CD2A5A" w:rsidRDefault="00CD2A5A" w:rsidP="00CD2A5A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</w:p>
    <w:p w:rsidR="00F37D90" w:rsidRPr="00F37D90" w:rsidRDefault="00F37D90" w:rsidP="00F37D90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F37D90">
        <w:rPr>
          <w:rFonts w:ascii="Times New Roman" w:hAnsi="Times New Roman" w:cs="Times New Roman"/>
          <w:iCs/>
          <w:sz w:val="28"/>
          <w:szCs w:val="28"/>
        </w:rPr>
        <w:t>ИП Кухто Т.А.</w:t>
      </w:r>
    </w:p>
    <w:p w:rsidR="00F37D90" w:rsidRPr="00F37D90" w:rsidRDefault="00F37D90" w:rsidP="00F37D90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 w:rsidRPr="00F37D90">
        <w:rPr>
          <w:rFonts w:ascii="Times New Roman" w:hAnsi="Times New Roman" w:cs="Times New Roman"/>
          <w:iCs/>
          <w:sz w:val="28"/>
          <w:szCs w:val="28"/>
        </w:rPr>
        <w:t>ул. Георгия Димитрова, д. 24, кв. 120,</w:t>
      </w:r>
    </w:p>
    <w:p w:rsidR="00F37D90" w:rsidRPr="00F37D90" w:rsidRDefault="00F37D90" w:rsidP="00F37D90">
      <w:pPr>
        <w:pStyle w:val="Standard"/>
        <w:ind w:left="4678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г. </w:t>
      </w:r>
      <w:r w:rsidRPr="00F37D90">
        <w:rPr>
          <w:rFonts w:ascii="Times New Roman" w:hAnsi="Times New Roman" w:cs="Times New Roman"/>
          <w:iCs/>
          <w:sz w:val="28"/>
          <w:szCs w:val="28"/>
        </w:rPr>
        <w:t>Калуга, 248033</w:t>
      </w:r>
    </w:p>
    <w:p w:rsidR="00465C53" w:rsidRPr="00465C53" w:rsidRDefault="00F37D90" w:rsidP="00F37D90">
      <w:pPr>
        <w:pStyle w:val="Standard"/>
        <w:ind w:left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э</w:t>
      </w:r>
      <w:r w:rsidRPr="00F37D90">
        <w:rPr>
          <w:rFonts w:ascii="Times New Roman" w:hAnsi="Times New Roman" w:cs="Times New Roman"/>
          <w:iCs/>
          <w:sz w:val="28"/>
          <w:szCs w:val="28"/>
        </w:rPr>
        <w:t>л. почта: assistent@nikofarmperm.ru</w:t>
      </w:r>
    </w:p>
    <w:p w:rsidR="00F37D90" w:rsidRDefault="00F37D90" w:rsidP="00195150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195150" w:rsidRPr="00465C53" w:rsidRDefault="00195150" w:rsidP="00195150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465C53" w:rsidRPr="005E15D9" w:rsidRDefault="00465C53" w:rsidP="00465C53">
      <w:pPr>
        <w:pStyle w:val="Standard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E15D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65C53" w:rsidRPr="00465C53" w:rsidRDefault="00465C53" w:rsidP="00465C53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465C53">
        <w:rPr>
          <w:rFonts w:ascii="Times New Roman" w:hAnsi="Times New Roman" w:cs="Times New Roman"/>
          <w:sz w:val="28"/>
          <w:szCs w:val="28"/>
        </w:rPr>
        <w:t xml:space="preserve">по делу </w:t>
      </w:r>
      <w:r w:rsidRPr="00465C53">
        <w:rPr>
          <w:rFonts w:ascii="Times New Roman" w:hAnsi="Times New Roman" w:cs="Times New Roman"/>
          <w:b/>
          <w:bCs/>
          <w:sz w:val="28"/>
          <w:szCs w:val="28"/>
        </w:rPr>
        <w:t>№ 44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CD2A5A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F37D90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="00CD2A5A"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465C53">
        <w:rPr>
          <w:rFonts w:ascii="Times New Roman" w:hAnsi="Times New Roman" w:cs="Times New Roman"/>
          <w:sz w:val="28"/>
          <w:szCs w:val="28"/>
        </w:rPr>
        <w:t xml:space="preserve"> </w:t>
      </w:r>
      <w:r w:rsidRPr="00465C53">
        <w:rPr>
          <w:rFonts w:ascii="Times New Roman" w:hAnsi="Times New Roman" w:cs="Times New Roman"/>
          <w:sz w:val="28"/>
          <w:szCs w:val="28"/>
        </w:rPr>
        <w:br/>
        <w:t>о нарушении законодательства о контрактной системе</w:t>
      </w:r>
    </w:p>
    <w:p w:rsidR="00465C53" w:rsidRPr="00465C53" w:rsidRDefault="00465C53" w:rsidP="00465C53">
      <w:pPr>
        <w:pStyle w:val="Standard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65C53" w:rsidRPr="00465C53" w:rsidRDefault="00CD2A5A" w:rsidP="00465C53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465C53" w:rsidRPr="00465C5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01</w:t>
      </w:r>
      <w:r w:rsidR="00465C53" w:rsidRPr="00465C53">
        <w:rPr>
          <w:rFonts w:ascii="Times New Roman" w:hAnsi="Times New Roman" w:cs="Times New Roman"/>
          <w:sz w:val="28"/>
          <w:szCs w:val="28"/>
        </w:rPr>
        <w:t>.2023                                                                                          Санкт-Петербург</w:t>
      </w:r>
    </w:p>
    <w:p w:rsidR="00465C53" w:rsidRPr="00465C53" w:rsidRDefault="00465C53" w:rsidP="00465C53">
      <w:pPr>
        <w:pStyle w:val="Standard"/>
        <w:tabs>
          <w:tab w:val="left" w:pos="540"/>
        </w:tabs>
        <w:ind w:left="540"/>
        <w:rPr>
          <w:rFonts w:ascii="Times New Roman" w:hAnsi="Times New Roman" w:cs="Times New Roman"/>
          <w:sz w:val="28"/>
          <w:szCs w:val="28"/>
        </w:rPr>
      </w:pPr>
    </w:p>
    <w:p w:rsidR="00C21860" w:rsidRPr="00BE7C0E" w:rsidRDefault="00F97A77" w:rsidP="00817BF2">
      <w:pPr>
        <w:pStyle w:val="Standar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7A77">
        <w:rPr>
          <w:rFonts w:ascii="Times New Roman" w:hAnsi="Times New Roman" w:cs="Times New Roman"/>
          <w:sz w:val="28"/>
          <w:szCs w:val="28"/>
        </w:rPr>
        <w:t xml:space="preserve">Комиссия Санкт-Петербургского УФАС России по контролю в сфере </w:t>
      </w:r>
      <w:r w:rsidR="00817BF2">
        <w:rPr>
          <w:rFonts w:ascii="Times New Roman" w:hAnsi="Times New Roman" w:cs="Times New Roman"/>
          <w:sz w:val="28"/>
          <w:szCs w:val="28"/>
        </w:rPr>
        <w:t>закупок (далее – Комиссия УФАС)</w:t>
      </w:r>
    </w:p>
    <w:p w:rsidR="00465C53" w:rsidRPr="00465C53" w:rsidRDefault="00465C53" w:rsidP="00465C53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65C53">
        <w:rPr>
          <w:rFonts w:ascii="Times New Roman" w:hAnsi="Times New Roman" w:cs="Times New Roman"/>
          <w:sz w:val="28"/>
          <w:szCs w:val="28"/>
        </w:rPr>
        <w:tab/>
        <w:t>в присутствии представител</w:t>
      </w:r>
      <w:r w:rsidR="00F74E7E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14189" w:rsidRPr="005E15D9" w:rsidRDefault="00465C53" w:rsidP="00CD2A5A">
      <w:pPr>
        <w:pStyle w:val="Standard"/>
        <w:tabs>
          <w:tab w:val="left" w:pos="0"/>
        </w:tabs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hAnsi="Times New Roman" w:cs="Times New Roman"/>
          <w:sz w:val="28"/>
          <w:szCs w:val="28"/>
        </w:rPr>
        <w:tab/>
      </w:r>
      <w:r w:rsidR="00CD2A5A" w:rsidRP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СПб ГБУЗ «Детская городская</w:t>
      </w:r>
      <w:r w:rsid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клиническая больница </w:t>
      </w:r>
      <w:r w:rsidR="00CD2A5A" w:rsidRP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№ 5 имени Нила Федоровича Филатова»</w:t>
      </w:r>
      <w:r w:rsidRPr="00465C53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817BF2">
        <w:rPr>
          <w:rFonts w:ascii="Times New Roman" w:hAnsi="Times New Roman" w:cs="Times New Roman"/>
          <w:sz w:val="28"/>
          <w:szCs w:val="28"/>
        </w:rPr>
        <w:t>(далее – Заказчик)</w:t>
      </w:r>
      <w:r w:rsidR="00F97A77">
        <w:rPr>
          <w:rFonts w:ascii="Times New Roman" w:hAnsi="Times New Roman" w:cs="Times New Roman"/>
          <w:sz w:val="28"/>
          <w:szCs w:val="28"/>
        </w:rPr>
        <w:t>;</w:t>
      </w:r>
    </w:p>
    <w:p w:rsidR="005E15D9" w:rsidRPr="005E15D9" w:rsidRDefault="00465C53" w:rsidP="005E15D9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65C53">
        <w:rPr>
          <w:rFonts w:ascii="Times New Roman" w:hAnsi="Times New Roman" w:cs="Times New Roman"/>
          <w:sz w:val="28"/>
          <w:szCs w:val="28"/>
        </w:rPr>
        <w:tab/>
      </w:r>
      <w:r w:rsidR="005E15D9" w:rsidRPr="005E15D9">
        <w:rPr>
          <w:rFonts w:ascii="Times New Roman" w:hAnsi="Times New Roman" w:cs="Times New Roman"/>
          <w:iCs/>
          <w:sz w:val="28"/>
          <w:szCs w:val="28"/>
        </w:rPr>
        <w:t>в отсутствие представителей:</w:t>
      </w:r>
    </w:p>
    <w:p w:rsidR="00C21860" w:rsidRDefault="00F74E7E" w:rsidP="005E15D9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   </w:t>
      </w:r>
      <w:r w:rsidR="00F37D90" w:rsidRPr="00F37D90">
        <w:rPr>
          <w:rFonts w:ascii="Times New Roman" w:hAnsi="Times New Roman" w:cs="Times New Roman"/>
          <w:iCs/>
          <w:sz w:val="28"/>
          <w:szCs w:val="28"/>
        </w:rPr>
        <w:t>ИП Кухто Т.А.</w:t>
      </w:r>
      <w:r w:rsidR="005E15D9" w:rsidRPr="005E15D9">
        <w:rPr>
          <w:rFonts w:ascii="Times New Roman" w:hAnsi="Times New Roman" w:cs="Times New Roman"/>
          <w:iCs/>
          <w:sz w:val="28"/>
          <w:szCs w:val="28"/>
        </w:rPr>
        <w:t xml:space="preserve"> (далее – Заявитель), уведомленного о заседани</w:t>
      </w:r>
      <w:r w:rsidR="005E15D9">
        <w:rPr>
          <w:rFonts w:ascii="Times New Roman" w:hAnsi="Times New Roman" w:cs="Times New Roman"/>
          <w:iCs/>
          <w:sz w:val="28"/>
          <w:szCs w:val="28"/>
        </w:rPr>
        <w:t>и Комиссии УФАС,</w:t>
      </w:r>
    </w:p>
    <w:p w:rsidR="00465C53" w:rsidRPr="00465C53" w:rsidRDefault="00C21860" w:rsidP="00C21860">
      <w:pPr>
        <w:pStyle w:val="Standard"/>
        <w:tabs>
          <w:tab w:val="left" w:pos="0"/>
        </w:tabs>
        <w:jc w:val="both"/>
        <w:rPr>
          <w:rFonts w:ascii="Times New Roman" w:eastAsia="Times New Roman" w:hAnsi="Times New Roman" w:cs="Times New Roman"/>
          <w:iCs/>
          <w:kern w:val="0"/>
          <w:sz w:val="28"/>
          <w:szCs w:val="28"/>
          <w:lang w:eastAsia="ru-RU" w:bidi="ar-SA"/>
        </w:rPr>
      </w:pPr>
      <w:r>
        <w:rPr>
          <w:rFonts w:ascii="Times New Roman" w:hAnsi="Times New Roman" w:cs="Times New Roman"/>
          <w:spacing w:val="6"/>
          <w:sz w:val="28"/>
          <w:szCs w:val="28"/>
        </w:rPr>
        <w:tab/>
      </w:r>
      <w:r w:rsidR="00465C53" w:rsidRPr="00465C53">
        <w:rPr>
          <w:rFonts w:ascii="Times New Roman" w:hAnsi="Times New Roman" w:cs="Times New Roman"/>
          <w:spacing w:val="6"/>
          <w:sz w:val="28"/>
          <w:szCs w:val="28"/>
        </w:rPr>
        <w:t>р</w:t>
      </w:r>
      <w:r w:rsidR="00465C53" w:rsidRPr="00465C53">
        <w:rPr>
          <w:rFonts w:ascii="Times New Roman" w:hAnsi="Times New Roman" w:cs="Times New Roman"/>
          <w:sz w:val="28"/>
          <w:szCs w:val="28"/>
        </w:rPr>
        <w:t xml:space="preserve">ассмотрев посредством видеоконференцсвязи жалобу </w:t>
      </w:r>
      <w:r w:rsidR="00465C53" w:rsidRPr="00465C53">
        <w:rPr>
          <w:rFonts w:ascii="Times New Roman" w:hAnsi="Times New Roman" w:cs="Times New Roman"/>
          <w:bCs/>
          <w:sz w:val="28"/>
          <w:szCs w:val="28"/>
        </w:rPr>
        <w:t>Заявителя</w:t>
      </w:r>
      <w:r w:rsidR="00D14A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14A51">
        <w:rPr>
          <w:rFonts w:ascii="Times New Roman" w:hAnsi="Times New Roman" w:cs="Times New Roman"/>
          <w:bCs/>
          <w:sz w:val="28"/>
          <w:szCs w:val="28"/>
        </w:rPr>
        <w:br/>
      </w:r>
      <w:r w:rsidR="00465C53" w:rsidRPr="00465C53">
        <w:rPr>
          <w:rFonts w:ascii="Times New Roman" w:hAnsi="Times New Roman" w:cs="Times New Roman"/>
          <w:sz w:val="28"/>
          <w:szCs w:val="28"/>
        </w:rPr>
        <w:t xml:space="preserve">(вх. № </w:t>
      </w:r>
      <w:r w:rsidR="00CD2A5A">
        <w:rPr>
          <w:rFonts w:ascii="Times New Roman" w:hAnsi="Times New Roman" w:cs="Times New Roman"/>
          <w:sz w:val="28"/>
          <w:szCs w:val="28"/>
        </w:rPr>
        <w:t>34</w:t>
      </w:r>
      <w:r w:rsidR="00F37D90">
        <w:rPr>
          <w:rFonts w:ascii="Times New Roman" w:hAnsi="Times New Roman" w:cs="Times New Roman"/>
          <w:sz w:val="28"/>
          <w:szCs w:val="28"/>
        </w:rPr>
        <w:t>919</w:t>
      </w:r>
      <w:r w:rsidR="00CD2A5A">
        <w:rPr>
          <w:rFonts w:ascii="Times New Roman" w:hAnsi="Times New Roman" w:cs="Times New Roman"/>
          <w:sz w:val="28"/>
          <w:szCs w:val="28"/>
        </w:rPr>
        <w:t>-ЭП/23 от 29.12</w:t>
      </w:r>
      <w:r w:rsidR="00B14189" w:rsidRPr="00B14189">
        <w:rPr>
          <w:rFonts w:ascii="Times New Roman" w:hAnsi="Times New Roman" w:cs="Times New Roman"/>
          <w:sz w:val="28"/>
          <w:szCs w:val="28"/>
        </w:rPr>
        <w:t>.2023</w:t>
      </w:r>
      <w:r w:rsidR="00465C53" w:rsidRPr="00465C53">
        <w:rPr>
          <w:rFonts w:ascii="Times New Roman" w:hAnsi="Times New Roman" w:cs="Times New Roman"/>
          <w:sz w:val="28"/>
          <w:szCs w:val="28"/>
        </w:rPr>
        <w:t xml:space="preserve">) 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на действия комиссии Заказчика </w:t>
      </w:r>
      <w:r w:rsidR="0018118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по осуществлению закупок при определении исполнителя путем проведения электронного аукциона на 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 w:bidi="ar-SA"/>
        </w:rPr>
        <w:t xml:space="preserve">поставку </w:t>
      </w:r>
      <w:r w:rsidR="00CD2A5A" w:rsidRPr="00CD2A5A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 w:bidi="ar-SA"/>
        </w:rPr>
        <w:t>расходных материалов для процессора магнитных частиц-1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eastAsia="ru-RU" w:bidi="ar-SA"/>
        </w:rPr>
        <w:t xml:space="preserve"> 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(далее – аукцион),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</w:t>
      </w:r>
      <w:r w:rsidR="000D7CF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для обеспечения государственных 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и муниципальных нужд» (далее – Закон о контрактной системе), </w:t>
      </w:r>
    </w:p>
    <w:p w:rsidR="00BE7C0E" w:rsidRPr="00465C53" w:rsidRDefault="00BE7C0E" w:rsidP="000D7CFD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65C53" w:rsidRPr="00465C53" w:rsidRDefault="00465C53" w:rsidP="00465C53">
      <w:pPr>
        <w:widowControl/>
        <w:suppressAutoHyphens w:val="0"/>
        <w:autoSpaceDN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lastRenderedPageBreak/>
        <w:t>УСТАНОВИЛА:</w:t>
      </w:r>
    </w:p>
    <w:p w:rsidR="00465C53" w:rsidRPr="00465C53" w:rsidRDefault="00465C53" w:rsidP="00465C53">
      <w:pPr>
        <w:widowControl/>
        <w:suppressAutoHyphens w:val="0"/>
        <w:autoSpaceDN/>
        <w:jc w:val="center"/>
        <w:textAlignment w:val="auto"/>
        <w:outlineLvl w:val="0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65C53" w:rsidRPr="00465C53" w:rsidRDefault="00465C53" w:rsidP="00465C53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Извещение о проведении аукциона размещено </w:t>
      </w:r>
      <w:r w:rsid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18.12.2023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в единой информационной системе, номер извещения </w:t>
      </w:r>
      <w:r w:rsidR="00CD2A5A" w:rsidRP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0372200038323000348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. Начальная (максимальная) цена контракта – </w:t>
      </w:r>
      <w:r w:rsidR="00CD2A5A" w:rsidRP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425 817,00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рублей.</w:t>
      </w:r>
    </w:p>
    <w:p w:rsidR="00465C53" w:rsidRPr="00465C53" w:rsidRDefault="00465C53" w:rsidP="00465C53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жалобе </w:t>
      </w:r>
      <w:r w:rsidR="00F37D9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ИП Кухто Т.А.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указывает на неправомерные действия комиссии Заказчика, выразившиеся в неправом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ерном отклонении заявки З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аявителя.</w:t>
      </w:r>
    </w:p>
    <w:p w:rsidR="00465C53" w:rsidRPr="00465C53" w:rsidRDefault="00465C53" w:rsidP="00465C53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Заказчик с доводами жалобы не соглас</w:t>
      </w:r>
      <w:r w:rsidR="005E15D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ен и считает ее необоснованной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</w:p>
    <w:p w:rsidR="00465C53" w:rsidRPr="00465C53" w:rsidRDefault="00465C53" w:rsidP="00465C53">
      <w:pPr>
        <w:widowControl/>
        <w:suppressAutoHyphens w:val="0"/>
        <w:autoSpaceDN/>
        <w:ind w:right="-5" w:firstLine="720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Информация, изложенная в жалобе, пояснения представител</w:t>
      </w:r>
      <w:r w:rsidR="00F37D9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я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F37D9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Заказика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 представленные документы подтверждают следующие обстоятельства.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1. 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силу ч. 5 ст. 49 Закона о контрактной системе, не позднее двух рабочих дней со дня, следующего за датой окончания срока подачи заявок на участие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1) члены комиссии по осуществлению закупок: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настоящего Федерального закона. Заявке на участие в закупке победителя определения поставщика (подрядчика, исполнителя) присваивается первый номер.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настоящего Федерального закона. После подписания членами комиссии по осуществлению закупок такого протокола 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Согласно части 12 статьи 48 Закона о контрактной системе,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при рассмотрении вторых частей заявок на участие в закупке соответствующая заявка подлежит отклонению в случаях: 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7) предусмотренных частью 6 статьи 45 настоящего Федерального закона;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>8) выявления недостоверной информации, содержащейся в заявке на участие в закупке;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Согласно </w:t>
      </w:r>
      <w:r w:rsidR="00B1418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</w:t>
      </w:r>
      <w:r w:rsidR="00B14189" w:rsidRPr="00B1418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ротокол</w:t>
      </w:r>
      <w:r w:rsidR="00B1418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у</w:t>
      </w:r>
      <w:r w:rsidR="00B14189" w:rsidRPr="00B1418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 w:rsidR="00CD2A5A" w:rsidRPr="00CD2A5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подведения итогов определения поставщика (подрядчика, исполнителя) от 28.12.2023 №ИЭА1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заявка Заявителя была отклонена по следующим основаниям: </w:t>
      </w:r>
    </w:p>
    <w:p w:rsidR="00F37D90" w:rsidRPr="00F37D90" w:rsidRDefault="00CD2A5A" w:rsidP="00F37D90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«</w:t>
      </w:r>
      <w:r w:rsidR="00F37D9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Н</w:t>
      </w:r>
      <w:r w:rsidR="00F37D90" w:rsidRPr="00F37D9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</w:t>
      </w:r>
      <w:r w:rsidR="00F37D9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 и 3 ч. 6 ст. 43 Закона №44 ФЗ)</w:t>
      </w:r>
    </w:p>
    <w:p w:rsidR="00465C53" w:rsidRPr="000D7CFD" w:rsidRDefault="00F37D90" w:rsidP="00F37D90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</w:pPr>
      <w:r w:rsidRPr="00F37D9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Причина несоответств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 xml:space="preserve">ия: Отсутствует регистрационное </w:t>
      </w:r>
      <w:r w:rsidRPr="00F37D90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удостоверение на предлагаемый к поставке товар</w:t>
      </w:r>
      <w:r w:rsidR="005E15D9" w:rsidRPr="000D7CF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»</w:t>
      </w:r>
      <w:r w:rsidR="000D7CFD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.</w:t>
      </w:r>
    </w:p>
    <w:p w:rsidR="005064E0" w:rsidRDefault="005064E0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Заявитель с данным решением комиссии Заказчика не согласен.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соответствии с п.п. а) п. 2 ч. 1 ст. 43 Закона о контрактной системе,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br/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 с учетом положений части 2 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настоящего Федерального закона, товарный знак (при наличии у товара товарного знака).</w:t>
      </w:r>
    </w:p>
    <w:p w:rsidR="00FF5C74" w:rsidRPr="005064E0" w:rsidRDefault="00465C53" w:rsidP="005064E0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Кроме того, согласно п. 3 ч. 2 ст. 42 Закона о контрактной системе, извещение о проведении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0D7CFD" w:rsidRDefault="000D7CFD" w:rsidP="000D7CFD">
      <w:pPr>
        <w:tabs>
          <w:tab w:val="left" w:pos="142"/>
        </w:tabs>
        <w:snapToGrid w:val="0"/>
        <w:ind w:right="142"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Представитель Заказчика на заседании Комиссии УФАС пояснил следующее.</w:t>
      </w:r>
    </w:p>
    <w:p w:rsidR="00F37D90" w:rsidRPr="00F37D90" w:rsidRDefault="00F37D90" w:rsidP="00F37D90">
      <w:pPr>
        <w:widowControl/>
        <w:suppressAutoHyphens w:val="0"/>
        <w:autoSpaceDN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 w:rsidRPr="00F37D90">
        <w:rPr>
          <w:rFonts w:ascii="Times New Roman" w:hAnsi="Times New Roman"/>
          <w:sz w:val="28"/>
          <w:szCs w:val="28"/>
        </w:rPr>
        <w:t>Заказчику, согласно описанию объекта закупки, требуется гребенка наконечников для магнитов DW для KF96 (97002534).</w:t>
      </w:r>
    </w:p>
    <w:p w:rsidR="00F37D90" w:rsidRPr="00F37D90" w:rsidRDefault="00F37D90" w:rsidP="00F37D90">
      <w:pPr>
        <w:widowControl/>
        <w:suppressAutoHyphens w:val="0"/>
        <w:autoSpaceDN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 w:rsidRPr="00F37D90">
        <w:rPr>
          <w:rFonts w:ascii="Times New Roman" w:hAnsi="Times New Roman"/>
          <w:sz w:val="28"/>
          <w:szCs w:val="28"/>
        </w:rPr>
        <w:t>В своей заявке ИП Кухто</w:t>
      </w:r>
      <w:r>
        <w:rPr>
          <w:rFonts w:ascii="Times New Roman" w:hAnsi="Times New Roman"/>
          <w:sz w:val="28"/>
          <w:szCs w:val="28"/>
        </w:rPr>
        <w:t xml:space="preserve"> Т.А.</w:t>
      </w:r>
      <w:r w:rsidRPr="00F37D90">
        <w:rPr>
          <w:rFonts w:ascii="Times New Roman" w:hAnsi="Times New Roman"/>
          <w:sz w:val="28"/>
          <w:szCs w:val="28"/>
        </w:rPr>
        <w:t xml:space="preserve"> предлагает к поставке гребенку наконечников для </w:t>
      </w:r>
      <w:r>
        <w:rPr>
          <w:rFonts w:ascii="Times New Roman" w:hAnsi="Times New Roman"/>
          <w:sz w:val="28"/>
          <w:szCs w:val="28"/>
        </w:rPr>
        <w:t>магнитов DW для KF96 (97002534). О</w:t>
      </w:r>
      <w:r w:rsidRPr="00F37D90">
        <w:rPr>
          <w:rFonts w:ascii="Times New Roman" w:hAnsi="Times New Roman"/>
          <w:sz w:val="28"/>
          <w:szCs w:val="28"/>
        </w:rPr>
        <w:t>днако в регистрационном удостоверени</w:t>
      </w:r>
      <w:r>
        <w:rPr>
          <w:rFonts w:ascii="Times New Roman" w:hAnsi="Times New Roman"/>
          <w:sz w:val="28"/>
          <w:szCs w:val="28"/>
        </w:rPr>
        <w:t>и</w:t>
      </w:r>
      <w:r w:rsidRPr="00F37D90">
        <w:rPr>
          <w:rFonts w:ascii="Times New Roman" w:hAnsi="Times New Roman"/>
          <w:sz w:val="28"/>
          <w:szCs w:val="28"/>
        </w:rPr>
        <w:t>, приложенном в составе заявки, гребенка наконечников отсутствует.</w:t>
      </w:r>
    </w:p>
    <w:p w:rsidR="00F37D90" w:rsidRPr="00F37D90" w:rsidRDefault="00F37D90" w:rsidP="00F37D90">
      <w:pPr>
        <w:widowControl/>
        <w:suppressAutoHyphens w:val="0"/>
        <w:autoSpaceDN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 w:rsidRPr="00F37D90">
        <w:rPr>
          <w:rFonts w:ascii="Times New Roman" w:hAnsi="Times New Roman"/>
          <w:sz w:val="28"/>
          <w:szCs w:val="28"/>
        </w:rPr>
        <w:t xml:space="preserve">В жалобе </w:t>
      </w:r>
      <w:r>
        <w:rPr>
          <w:rFonts w:ascii="Times New Roman" w:hAnsi="Times New Roman"/>
          <w:sz w:val="28"/>
          <w:szCs w:val="28"/>
        </w:rPr>
        <w:t>З</w:t>
      </w:r>
      <w:r w:rsidRPr="00F37D90">
        <w:rPr>
          <w:rFonts w:ascii="Times New Roman" w:hAnsi="Times New Roman"/>
          <w:sz w:val="28"/>
          <w:szCs w:val="28"/>
        </w:rPr>
        <w:t>аявитель указывает</w:t>
      </w:r>
      <w:r>
        <w:rPr>
          <w:rFonts w:ascii="Times New Roman" w:hAnsi="Times New Roman"/>
          <w:sz w:val="28"/>
          <w:szCs w:val="28"/>
        </w:rPr>
        <w:t>: «У</w:t>
      </w:r>
      <w:r w:rsidRPr="00F37D90">
        <w:rPr>
          <w:rFonts w:ascii="Times New Roman" w:hAnsi="Times New Roman"/>
          <w:sz w:val="28"/>
          <w:szCs w:val="28"/>
        </w:rPr>
        <w:t xml:space="preserve"> разных производителей один и тот же товар может иметь разные наименования</w:t>
      </w:r>
      <w:r>
        <w:rPr>
          <w:rFonts w:ascii="Times New Roman" w:hAnsi="Times New Roman"/>
          <w:sz w:val="28"/>
          <w:szCs w:val="28"/>
        </w:rPr>
        <w:t xml:space="preserve">, в </w:t>
      </w:r>
      <w:r w:rsidRPr="00F37D90">
        <w:rPr>
          <w:rFonts w:ascii="Times New Roman" w:hAnsi="Times New Roman"/>
          <w:sz w:val="28"/>
          <w:szCs w:val="28"/>
        </w:rPr>
        <w:t>данном случае позиция «Гребенка наконечников для магнитов DW для KF96 (97002534)» соответствует п. 8 РУ № ФСЗ 2011/10017 от 04 июля 2011 года: Наконечник для дозатора</w:t>
      </w:r>
      <w:r>
        <w:rPr>
          <w:rFonts w:ascii="Times New Roman" w:hAnsi="Times New Roman"/>
          <w:sz w:val="28"/>
          <w:szCs w:val="28"/>
        </w:rPr>
        <w:t>»</w:t>
      </w:r>
      <w:r w:rsidRPr="00F37D90">
        <w:rPr>
          <w:rFonts w:ascii="Times New Roman" w:hAnsi="Times New Roman"/>
          <w:sz w:val="28"/>
          <w:szCs w:val="28"/>
        </w:rPr>
        <w:t>.</w:t>
      </w:r>
    </w:p>
    <w:p w:rsidR="00F37D90" w:rsidRPr="00F37D90" w:rsidRDefault="00F37D90" w:rsidP="00F37D90">
      <w:pPr>
        <w:widowControl/>
        <w:suppressAutoHyphens w:val="0"/>
        <w:autoSpaceDN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 w:rsidRPr="00F37D90">
        <w:rPr>
          <w:rFonts w:ascii="Times New Roman" w:hAnsi="Times New Roman"/>
          <w:sz w:val="28"/>
          <w:szCs w:val="28"/>
        </w:rPr>
        <w:t xml:space="preserve">Наконечник для дозатора представляет собой полый усеченный конус, широкая часть которого плотно прилегает к посадочному конусу дозаторов, узкая часть имеет выходное отверстие для слива жидкости. </w:t>
      </w:r>
    </w:p>
    <w:p w:rsidR="00F37D90" w:rsidRPr="00F37D90" w:rsidRDefault="00F37D90" w:rsidP="00F37D90">
      <w:pPr>
        <w:widowControl/>
        <w:suppressAutoHyphens w:val="0"/>
        <w:autoSpaceDN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 w:rsidRPr="00F37D90">
        <w:rPr>
          <w:rFonts w:ascii="Times New Roman" w:hAnsi="Times New Roman"/>
          <w:sz w:val="28"/>
          <w:szCs w:val="28"/>
        </w:rPr>
        <w:lastRenderedPageBreak/>
        <w:t xml:space="preserve"> Заказчик закупает гребенки наконечников для магнитов, а не дозаторов. Гребенка представляет собой 96 пластик</w:t>
      </w:r>
      <w:r>
        <w:rPr>
          <w:rFonts w:ascii="Times New Roman" w:hAnsi="Times New Roman"/>
          <w:sz w:val="28"/>
          <w:szCs w:val="28"/>
        </w:rPr>
        <w:t>овых</w:t>
      </w:r>
      <w:r w:rsidRPr="00F37D90">
        <w:rPr>
          <w:rFonts w:ascii="Times New Roman" w:hAnsi="Times New Roman"/>
          <w:sz w:val="28"/>
          <w:szCs w:val="28"/>
        </w:rPr>
        <w:t xml:space="preserve"> наконечников</w:t>
      </w:r>
      <w:r>
        <w:rPr>
          <w:rFonts w:ascii="Times New Roman" w:hAnsi="Times New Roman"/>
          <w:sz w:val="28"/>
          <w:szCs w:val="28"/>
        </w:rPr>
        <w:t xml:space="preserve"> без отверстий</w:t>
      </w:r>
      <w:r w:rsidRPr="00F37D90">
        <w:rPr>
          <w:rFonts w:ascii="Times New Roman" w:hAnsi="Times New Roman"/>
          <w:sz w:val="28"/>
          <w:szCs w:val="28"/>
        </w:rPr>
        <w:t xml:space="preserve"> в единой обойме.</w:t>
      </w:r>
    </w:p>
    <w:p w:rsidR="00F37D90" w:rsidRPr="00F37D90" w:rsidRDefault="00F37D90" w:rsidP="00F37D90">
      <w:pPr>
        <w:widowControl/>
        <w:suppressAutoHyphens w:val="0"/>
        <w:autoSpaceDN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 w:rsidRPr="00F37D90">
        <w:rPr>
          <w:rFonts w:ascii="Times New Roman" w:hAnsi="Times New Roman"/>
          <w:sz w:val="28"/>
          <w:szCs w:val="28"/>
        </w:rPr>
        <w:t xml:space="preserve"> В инструкции к прибору </w:t>
      </w:r>
      <w:r>
        <w:rPr>
          <w:rFonts w:ascii="Times New Roman" w:hAnsi="Times New Roman"/>
          <w:sz w:val="28"/>
          <w:szCs w:val="28"/>
        </w:rPr>
        <w:t>«</w:t>
      </w:r>
      <w:r w:rsidRPr="00F37D90">
        <w:rPr>
          <w:rFonts w:ascii="Times New Roman" w:hAnsi="Times New Roman"/>
          <w:sz w:val="28"/>
          <w:szCs w:val="28"/>
        </w:rPr>
        <w:t>KingFisher Flex</w:t>
      </w:r>
      <w:r>
        <w:rPr>
          <w:rFonts w:ascii="Times New Roman" w:hAnsi="Times New Roman"/>
          <w:sz w:val="28"/>
          <w:szCs w:val="28"/>
        </w:rPr>
        <w:t>»</w:t>
      </w:r>
      <w:r w:rsidRPr="00F37D90">
        <w:rPr>
          <w:rFonts w:ascii="Times New Roman" w:hAnsi="Times New Roman"/>
          <w:sz w:val="28"/>
          <w:szCs w:val="28"/>
        </w:rPr>
        <w:t>, расходный материал к которому закупает Заказчик, указано: «Принцип действия системы KingFisher (патент заявлен) основан на использовании магнитных стержней, которые входят в специально разработанные одноразовые гребенки наконечников и планшетов... В приборе отсутствуют какие-либо части или приспособления для всасывания или дозирования.»</w:t>
      </w:r>
    </w:p>
    <w:p w:rsidR="00094555" w:rsidRDefault="00F37D90" w:rsidP="00F37D90">
      <w:pPr>
        <w:widowControl/>
        <w:suppressAutoHyphens w:val="0"/>
        <w:autoSpaceDN/>
        <w:ind w:firstLine="708"/>
        <w:jc w:val="both"/>
        <w:textAlignment w:val="auto"/>
        <w:rPr>
          <w:rFonts w:ascii="Times New Roman" w:hAnsi="Times New Roman"/>
          <w:sz w:val="28"/>
          <w:szCs w:val="28"/>
        </w:rPr>
      </w:pPr>
      <w:r w:rsidRPr="00F37D90">
        <w:rPr>
          <w:rFonts w:ascii="Times New Roman" w:hAnsi="Times New Roman"/>
          <w:sz w:val="28"/>
          <w:szCs w:val="28"/>
        </w:rPr>
        <w:t>Таким образом, гребенка наконечников и наконечник для дозатора не могут являться идентичными товарами.</w:t>
      </w:r>
    </w:p>
    <w:p w:rsidR="00FF5C74" w:rsidRDefault="00094555" w:rsidP="00094555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У</w:t>
      </w:r>
      <w:r w:rsidR="00FF5C74" w:rsidRPr="00FF5C74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частник закупки предоставил информацию, несоответствующую требованиям извещения о проведении закупки.</w:t>
      </w:r>
    </w:p>
    <w:p w:rsidR="00465C53" w:rsidRDefault="00152DF5" w:rsidP="005064E0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Ознакомившись с позицией Заказчика, </w:t>
      </w:r>
      <w:r w:rsidR="00D5432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содержанием извещения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, </w:t>
      </w:r>
      <w:r w:rsidR="00195150" w:rsidRPr="0019515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Комиссия УФАС приходит к выводу, что комисси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я</w:t>
      </w:r>
      <w:r w:rsidR="00195150" w:rsidRPr="0019515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Заказчика имела основания для признания заявки Заявителя несоответствующей требованиям извещения.</w:t>
      </w:r>
    </w:p>
    <w:p w:rsidR="00D5432D" w:rsidRPr="00D5432D" w:rsidRDefault="00D5432D" w:rsidP="00D5432D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D5432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силу ч. 4 ст. 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</w:t>
      </w:r>
    </w:p>
    <w:p w:rsidR="00D5432D" w:rsidRPr="00D5432D" w:rsidRDefault="00D5432D" w:rsidP="00D5432D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D5432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Следовательно, бремя доказывания при рассмотрении жалобы в контрольном органе в сфере закупок Законом о контрактной системе возлагается на лицо, подавшее жалобу на соответствующие действия Заказчика в порядке Главы 6 Закона о контрактной системе. </w:t>
      </w:r>
    </w:p>
    <w:p w:rsidR="00D5432D" w:rsidRPr="00FF5C74" w:rsidRDefault="00D5432D" w:rsidP="00D5432D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D5432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Вместе с тем, на заседание Комиссии УФАС, Заявитель не обеспечил присутствие представителя, не представил в составе своей жалобы доказательств, подт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верждающих обоснованность доводов</w:t>
      </w:r>
      <w:r w:rsidRPr="00D5432D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 Доказательств обратного сказанному представителем Заказчика, Заявителем, соответственно, не приведено.</w:t>
      </w:r>
    </w:p>
    <w:p w:rsidR="00465C53" w:rsidRPr="00465C53" w:rsidRDefault="00465C53" w:rsidP="00465C53">
      <w:pPr>
        <w:widowControl/>
        <w:suppressAutoHyphens w:val="0"/>
        <w:autoSpaceDN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Комиссия УФАС, руководствуясь ст. 99, 10</w:t>
      </w:r>
      <w:r w:rsidR="005064E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6 Закона о контрактной системе</w:t>
      </w:r>
      <w:r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,</w:t>
      </w:r>
    </w:p>
    <w:p w:rsidR="00F37D90" w:rsidRPr="00465C53" w:rsidRDefault="00F37D90" w:rsidP="00D5432D">
      <w:pPr>
        <w:widowControl/>
        <w:suppressAutoHyphens w:val="0"/>
        <w:autoSpaceDN/>
        <w:textAlignment w:val="auto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65C53" w:rsidRPr="00465C53" w:rsidRDefault="00465C53" w:rsidP="00465C53">
      <w:pPr>
        <w:widowControl/>
        <w:suppressAutoHyphens w:val="0"/>
        <w:autoSpaceDN/>
        <w:ind w:firstLine="708"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</w:pPr>
      <w:r w:rsidRPr="00465C5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 w:bidi="ar-SA"/>
        </w:rPr>
        <w:t xml:space="preserve">РЕШИЛА: </w:t>
      </w:r>
    </w:p>
    <w:p w:rsidR="00F37D90" w:rsidRPr="00465C53" w:rsidRDefault="00F37D90" w:rsidP="005064E0">
      <w:pPr>
        <w:widowControl/>
        <w:suppressAutoHyphens w:val="0"/>
        <w:autoSpaceDE w:val="0"/>
        <w:adjustRightInd w:val="0"/>
        <w:jc w:val="both"/>
        <w:textAlignment w:val="auto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465C53" w:rsidRDefault="00195150" w:rsidP="00195150">
      <w:pPr>
        <w:widowControl/>
        <w:suppressAutoHyphens w:val="0"/>
        <w:autoSpaceDE w:val="0"/>
        <w:autoSpaceDN/>
        <w:adjustRightInd w:val="0"/>
        <w:contextualSpacing/>
        <w:jc w:val="both"/>
        <w:textAlignment w:val="auto"/>
        <w:outlineLvl w:val="1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        </w:t>
      </w:r>
      <w:r w:rsidR="00465C53" w:rsidRPr="00465C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Признать жалобу</w:t>
      </w:r>
      <w:r w:rsidR="00AF143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 xml:space="preserve"> </w:t>
      </w:r>
      <w:r w:rsidR="00F37D90" w:rsidRPr="00F37D90">
        <w:rPr>
          <w:rFonts w:ascii="Times New Roman" w:hAnsi="Times New Roman" w:cs="Times New Roman"/>
          <w:iCs/>
          <w:sz w:val="28"/>
          <w:szCs w:val="28"/>
        </w:rPr>
        <w:t>ИП Кухто Т.А.</w:t>
      </w:r>
      <w:r w:rsidR="00465C53" w:rsidRPr="00465C53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не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обоснованной</w:t>
      </w:r>
      <w:r w:rsidR="00465C53" w:rsidRPr="00465C53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 w:bidi="ar-SA"/>
        </w:rPr>
        <w:t>.</w:t>
      </w:r>
    </w:p>
    <w:p w:rsidR="00D854FE" w:rsidRDefault="00D854FE" w:rsidP="00817BF2">
      <w:pPr>
        <w:pStyle w:val="Standard"/>
        <w:tabs>
          <w:tab w:val="left" w:pos="2700"/>
        </w:tabs>
        <w:jc w:val="both"/>
        <w:rPr>
          <w:rFonts w:ascii="Times New Roman" w:hAnsi="Times New Roman" w:cs="Times New Roman"/>
          <w:i/>
        </w:rPr>
      </w:pPr>
      <w:bookmarkStart w:id="0" w:name="_GoBack"/>
      <w:bookmarkEnd w:id="0"/>
    </w:p>
    <w:p w:rsidR="005064E0" w:rsidRDefault="005064E0" w:rsidP="00774C81">
      <w:pPr>
        <w:pStyle w:val="Standard"/>
        <w:tabs>
          <w:tab w:val="left" w:pos="2700"/>
        </w:tabs>
        <w:ind w:firstLine="720"/>
        <w:jc w:val="both"/>
        <w:rPr>
          <w:rFonts w:ascii="Times New Roman" w:hAnsi="Times New Roman" w:cs="Times New Roman"/>
          <w:i/>
        </w:rPr>
      </w:pPr>
    </w:p>
    <w:p w:rsidR="00465C53" w:rsidRDefault="009D52CF" w:rsidP="00774C81">
      <w:pPr>
        <w:pStyle w:val="Standard"/>
        <w:tabs>
          <w:tab w:val="left" w:pos="2700"/>
        </w:tabs>
        <w:ind w:firstLine="720"/>
        <w:jc w:val="both"/>
      </w:pPr>
      <w:hyperlink r:id="rId7" w:history="1">
        <w:r w:rsidR="00465C53" w:rsidRPr="00465C53">
          <w:rPr>
            <w:rFonts w:ascii="Times New Roman" w:hAnsi="Times New Roman" w:cs="Times New Roman"/>
            <w:i/>
          </w:rPr>
          <w:t xml:space="preserve">Настоящее решение может быть обжаловано в судебном порядке </w:t>
        </w:r>
        <w:r w:rsidR="00465C53" w:rsidRPr="00465C53">
          <w:rPr>
            <w:rFonts w:ascii="Times New Roman" w:hAnsi="Times New Roman" w:cs="Times New Roman"/>
            <w:i/>
          </w:rPr>
          <w:br/>
          <w:t>в течение трёх месяцев со дня принятия.</w:t>
        </w:r>
      </w:hyperlink>
      <w:hyperlink r:id="rId8" w:history="1"/>
    </w:p>
    <w:p w:rsidR="002E5F73" w:rsidRDefault="002E5F73"/>
    <w:sectPr w:rsidR="002E5F73" w:rsidSect="00D14A51">
      <w:headerReference w:type="default" r:id="rId9"/>
      <w:pgSz w:w="11906" w:h="16838"/>
      <w:pgMar w:top="1134" w:right="1134" w:bottom="1418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2CF" w:rsidRDefault="009D52CF" w:rsidP="00465C53">
      <w:r>
        <w:separator/>
      </w:r>
    </w:p>
  </w:endnote>
  <w:endnote w:type="continuationSeparator" w:id="0">
    <w:p w:rsidR="009D52CF" w:rsidRDefault="009D52CF" w:rsidP="00465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2CF" w:rsidRDefault="009D52CF" w:rsidP="00465C53">
      <w:r>
        <w:separator/>
      </w:r>
    </w:p>
  </w:footnote>
  <w:footnote w:type="continuationSeparator" w:id="0">
    <w:p w:rsidR="009D52CF" w:rsidRDefault="009D52CF" w:rsidP="00465C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3036118"/>
      <w:docPartObj>
        <w:docPartGallery w:val="Page Numbers (Top of Page)"/>
        <w:docPartUnique/>
      </w:docPartObj>
    </w:sdtPr>
    <w:sdtEndPr/>
    <w:sdtContent>
      <w:p w:rsidR="00FF6331" w:rsidRDefault="00585754">
        <w:pPr>
          <w:pStyle w:val="a3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817BF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F6331" w:rsidRDefault="00FF63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05B74"/>
    <w:multiLevelType w:val="hybridMultilevel"/>
    <w:tmpl w:val="9F0874F4"/>
    <w:lvl w:ilvl="0" w:tplc="D95C2C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81D199E"/>
    <w:multiLevelType w:val="hybridMultilevel"/>
    <w:tmpl w:val="133EA0E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3B7746C"/>
    <w:multiLevelType w:val="hybridMultilevel"/>
    <w:tmpl w:val="B368174E"/>
    <w:lvl w:ilvl="0" w:tplc="39BC43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32A8"/>
    <w:rsid w:val="00094555"/>
    <w:rsid w:val="000C4702"/>
    <w:rsid w:val="000D7CFD"/>
    <w:rsid w:val="00152DF5"/>
    <w:rsid w:val="00181180"/>
    <w:rsid w:val="00195150"/>
    <w:rsid w:val="001B0B6E"/>
    <w:rsid w:val="001D0D0C"/>
    <w:rsid w:val="00291A3F"/>
    <w:rsid w:val="002E5F73"/>
    <w:rsid w:val="002F61B5"/>
    <w:rsid w:val="00350E38"/>
    <w:rsid w:val="00465C53"/>
    <w:rsid w:val="004C1A6A"/>
    <w:rsid w:val="004C2D4A"/>
    <w:rsid w:val="00504EB8"/>
    <w:rsid w:val="005064E0"/>
    <w:rsid w:val="00562F6D"/>
    <w:rsid w:val="00585754"/>
    <w:rsid w:val="005D1842"/>
    <w:rsid w:val="005E15D9"/>
    <w:rsid w:val="00681C59"/>
    <w:rsid w:val="006A4B91"/>
    <w:rsid w:val="006D32A8"/>
    <w:rsid w:val="00774C81"/>
    <w:rsid w:val="00777BEB"/>
    <w:rsid w:val="007911DE"/>
    <w:rsid w:val="00817BF2"/>
    <w:rsid w:val="00914856"/>
    <w:rsid w:val="0098336A"/>
    <w:rsid w:val="00990B06"/>
    <w:rsid w:val="009A39FA"/>
    <w:rsid w:val="009D52CF"/>
    <w:rsid w:val="00A7108A"/>
    <w:rsid w:val="00AB478E"/>
    <w:rsid w:val="00AE22D9"/>
    <w:rsid w:val="00AF1434"/>
    <w:rsid w:val="00B14189"/>
    <w:rsid w:val="00B56F18"/>
    <w:rsid w:val="00B90E04"/>
    <w:rsid w:val="00B93CFA"/>
    <w:rsid w:val="00BE7C0E"/>
    <w:rsid w:val="00C21860"/>
    <w:rsid w:val="00C5276E"/>
    <w:rsid w:val="00C66D64"/>
    <w:rsid w:val="00CD2A5A"/>
    <w:rsid w:val="00CF2B55"/>
    <w:rsid w:val="00D14A51"/>
    <w:rsid w:val="00D27DFE"/>
    <w:rsid w:val="00D5432D"/>
    <w:rsid w:val="00D854FE"/>
    <w:rsid w:val="00ED75E4"/>
    <w:rsid w:val="00F240AC"/>
    <w:rsid w:val="00F37D90"/>
    <w:rsid w:val="00F74E7E"/>
    <w:rsid w:val="00F95F54"/>
    <w:rsid w:val="00F97A77"/>
    <w:rsid w:val="00F97BB2"/>
    <w:rsid w:val="00FA11B7"/>
    <w:rsid w:val="00FF5C74"/>
    <w:rsid w:val="00FF6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AB4A1F-60F6-4810-8635-B00A5DFA7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C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465C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western">
    <w:name w:val="western"/>
    <w:basedOn w:val="a"/>
    <w:rsid w:val="00465C53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3">
    <w:name w:val="header"/>
    <w:basedOn w:val="a"/>
    <w:link w:val="a4"/>
    <w:uiPriority w:val="99"/>
    <w:unhideWhenUsed/>
    <w:rsid w:val="00465C53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4">
    <w:name w:val="Верхний колонтитул Знак"/>
    <w:basedOn w:val="a0"/>
    <w:link w:val="a3"/>
    <w:uiPriority w:val="99"/>
    <w:rsid w:val="00465C53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styleId="a5">
    <w:name w:val="footer"/>
    <w:basedOn w:val="a"/>
    <w:link w:val="a6"/>
    <w:uiPriority w:val="99"/>
    <w:unhideWhenUsed/>
    <w:rsid w:val="00465C53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6">
    <w:name w:val="Нижний колонтитул Знак"/>
    <w:basedOn w:val="a0"/>
    <w:link w:val="a5"/>
    <w:uiPriority w:val="99"/>
    <w:rsid w:val="00465C53"/>
    <w:rPr>
      <w:rFonts w:ascii="Liberation Serif" w:eastAsia="NSimSun" w:hAnsi="Liberation Serif" w:cs="Mangal"/>
      <w:kern w:val="3"/>
      <w:sz w:val="24"/>
      <w:szCs w:val="21"/>
      <w:lang w:eastAsia="zh-CN" w:bidi="hi-IN"/>
    </w:rPr>
  </w:style>
  <w:style w:type="paragraph" w:customStyle="1" w:styleId="1">
    <w:name w:val="Основной текст1"/>
    <w:basedOn w:val="a"/>
    <w:rsid w:val="00465C53"/>
    <w:pPr>
      <w:shd w:val="clear" w:color="auto" w:fill="FFFFFF"/>
      <w:suppressAutoHyphens w:val="0"/>
      <w:autoSpaceDN/>
      <w:spacing w:after="240" w:line="274" w:lineRule="exact"/>
      <w:ind w:hanging="360"/>
      <w:jc w:val="right"/>
      <w:textAlignment w:val="auto"/>
    </w:pPr>
    <w:rPr>
      <w:rFonts w:ascii="Times New Roman" w:eastAsia="Times New Roman" w:hAnsi="Times New Roman" w:cs="Times New Roman"/>
      <w:color w:val="000000"/>
      <w:kern w:val="0"/>
      <w:lang w:eastAsia="ru-RU" w:bidi="ru-RU"/>
    </w:rPr>
  </w:style>
  <w:style w:type="paragraph" w:styleId="a7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"/>
    <w:basedOn w:val="a"/>
    <w:link w:val="a8"/>
    <w:uiPriority w:val="34"/>
    <w:qFormat/>
    <w:rsid w:val="00774C81"/>
    <w:pPr>
      <w:widowControl/>
      <w:autoSpaceDN/>
      <w:ind w:left="720"/>
      <w:contextualSpacing/>
      <w:textAlignment w:val="auto"/>
    </w:pPr>
    <w:rPr>
      <w:rFonts w:ascii="Times New Roman" w:eastAsia="Times New Roman" w:hAnsi="Times New Roman" w:cs="Times New Roman"/>
      <w:kern w:val="0"/>
      <w:lang w:bidi="ar-SA"/>
    </w:rPr>
  </w:style>
  <w:style w:type="character" w:customStyle="1" w:styleId="a8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7"/>
    <w:uiPriority w:val="34"/>
    <w:rsid w:val="00774C8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774C81"/>
    <w:rPr>
      <w:rFonts w:ascii="Segoe UI" w:hAnsi="Segoe UI" w:cs="Mangal"/>
      <w:sz w:val="18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74C81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character" w:styleId="ab">
    <w:name w:val="Hyperlink"/>
    <w:basedOn w:val="a0"/>
    <w:uiPriority w:val="99"/>
    <w:semiHidden/>
    <w:unhideWhenUsed/>
    <w:rsid w:val="005D18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C460F5C86122DF7154A85748F8AD913213FE8803C0DC16D129B6E83F03A021453FC9D4C56D29A512CB6459B86D048D4F874C5A4E8DBDj0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CC460F5C86122DF7154A85748F8AD913213FE8803C0DC16D129B6E83F03A021453FC9D4C56D29A512CB6459B86D048D4F874C5A4E8DBDj0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1715</Words>
  <Characters>9779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Быканов Александр Сергеевич</dc:creator>
  <cp:keywords/>
  <dc:description/>
  <cp:lastModifiedBy>Быканов Александр Сергеевич</cp:lastModifiedBy>
  <cp:revision>8</cp:revision>
  <cp:lastPrinted>2023-07-26T11:46:00Z</cp:lastPrinted>
  <dcterms:created xsi:type="dcterms:W3CDTF">2023-08-24T17:10:00Z</dcterms:created>
  <dcterms:modified xsi:type="dcterms:W3CDTF">2024-01-16T15:56:00Z</dcterms:modified>
</cp:coreProperties>
</file>