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47881" w:rsidRPr="005C2384" w:rsidRDefault="00147881" w:rsidP="00147881">
      <w:pPr>
        <w:shd w:val="clear" w:color="auto" w:fill="FFFFFF" w:themeFill="background1"/>
        <w:ind w:left="4678"/>
        <w:rPr>
          <w:color w:val="auto"/>
          <w:sz w:val="26"/>
          <w:szCs w:val="26"/>
        </w:rPr>
      </w:pPr>
      <w:r w:rsidRPr="005C2384">
        <w:rPr>
          <w:color w:val="auto"/>
          <w:sz w:val="26"/>
          <w:szCs w:val="26"/>
        </w:rPr>
        <w:t>Заказчик:</w:t>
      </w:r>
    </w:p>
    <w:p w:rsidR="00147881" w:rsidRPr="005C2384" w:rsidRDefault="00147881" w:rsidP="00147881">
      <w:pPr>
        <w:shd w:val="clear" w:color="auto" w:fill="FFFFFF" w:themeFill="background1"/>
        <w:ind w:left="4678"/>
        <w:rPr>
          <w:color w:val="auto"/>
          <w:sz w:val="26"/>
          <w:szCs w:val="26"/>
        </w:rPr>
      </w:pPr>
      <w:r w:rsidRPr="005C2384">
        <w:rPr>
          <w:color w:val="auto"/>
          <w:sz w:val="26"/>
          <w:szCs w:val="26"/>
        </w:rPr>
        <w:t xml:space="preserve">Государственное бюджетное учреждение здравоохранения Московской области «Московская областная детская клиническая </w:t>
      </w:r>
      <w:proofErr w:type="spellStart"/>
      <w:r w:rsidRPr="005C2384">
        <w:rPr>
          <w:color w:val="auto"/>
          <w:sz w:val="26"/>
          <w:szCs w:val="26"/>
        </w:rPr>
        <w:t>травматолого</w:t>
      </w:r>
      <w:proofErr w:type="spellEnd"/>
      <w:r w:rsidRPr="005C2384">
        <w:rPr>
          <w:color w:val="auto"/>
          <w:sz w:val="26"/>
          <w:szCs w:val="26"/>
        </w:rPr>
        <w:t>-ортопедическая больница»</w:t>
      </w:r>
    </w:p>
    <w:p w:rsidR="00147881" w:rsidRPr="005C2384" w:rsidRDefault="00147881" w:rsidP="00147881">
      <w:pPr>
        <w:shd w:val="clear" w:color="auto" w:fill="FFFFFF" w:themeFill="background1"/>
        <w:ind w:left="4678"/>
        <w:rPr>
          <w:color w:val="auto"/>
          <w:sz w:val="26"/>
          <w:szCs w:val="26"/>
        </w:rPr>
      </w:pPr>
      <w:r w:rsidRPr="005C2384">
        <w:rPr>
          <w:color w:val="auto"/>
          <w:sz w:val="26"/>
          <w:szCs w:val="26"/>
        </w:rPr>
        <w:t>107113, Москва, Поперечный просек, 3</w:t>
      </w:r>
    </w:p>
    <w:p w:rsidR="00147881" w:rsidRPr="005C2384" w:rsidRDefault="00147881" w:rsidP="00147881">
      <w:pPr>
        <w:shd w:val="clear" w:color="auto" w:fill="FFFFFF" w:themeFill="background1"/>
        <w:ind w:left="4678"/>
        <w:rPr>
          <w:color w:val="auto"/>
          <w:sz w:val="26"/>
          <w:szCs w:val="26"/>
        </w:rPr>
      </w:pPr>
      <w:r w:rsidRPr="005C2384">
        <w:rPr>
          <w:color w:val="auto"/>
          <w:sz w:val="26"/>
          <w:szCs w:val="26"/>
        </w:rPr>
        <w:t>econom-modktob@yandex.ru</w:t>
      </w:r>
    </w:p>
    <w:p w:rsidR="00147881" w:rsidRPr="005C2384" w:rsidRDefault="00147881" w:rsidP="00147881">
      <w:pPr>
        <w:shd w:val="clear" w:color="auto" w:fill="FFFFFF" w:themeFill="background1"/>
        <w:ind w:left="4678"/>
        <w:rPr>
          <w:color w:val="auto"/>
          <w:sz w:val="26"/>
          <w:szCs w:val="26"/>
        </w:rPr>
      </w:pPr>
    </w:p>
    <w:p w:rsidR="00147881" w:rsidRPr="005C2384" w:rsidRDefault="00147881" w:rsidP="00147881">
      <w:pPr>
        <w:shd w:val="clear" w:color="auto" w:fill="FFFFFF" w:themeFill="background1"/>
        <w:ind w:left="4678"/>
        <w:rPr>
          <w:color w:val="auto"/>
          <w:sz w:val="26"/>
          <w:szCs w:val="26"/>
        </w:rPr>
      </w:pPr>
      <w:r w:rsidRPr="005C2384">
        <w:rPr>
          <w:color w:val="auto"/>
          <w:sz w:val="26"/>
          <w:szCs w:val="26"/>
        </w:rPr>
        <w:t>Оператор электронной площадки:</w:t>
      </w:r>
    </w:p>
    <w:p w:rsidR="00147881" w:rsidRPr="005C2384" w:rsidRDefault="00147881" w:rsidP="00147881">
      <w:pPr>
        <w:shd w:val="clear" w:color="auto" w:fill="FFFFFF" w:themeFill="background1"/>
        <w:ind w:left="4678"/>
        <w:rPr>
          <w:color w:val="auto"/>
          <w:sz w:val="26"/>
          <w:szCs w:val="26"/>
        </w:rPr>
      </w:pPr>
      <w:r w:rsidRPr="005C2384">
        <w:rPr>
          <w:color w:val="auto"/>
          <w:sz w:val="26"/>
          <w:szCs w:val="26"/>
        </w:rPr>
        <w:t>ООО «РТС-тендер»</w:t>
      </w:r>
    </w:p>
    <w:p w:rsidR="00147881" w:rsidRPr="005C2384" w:rsidRDefault="00147881" w:rsidP="00147881">
      <w:pPr>
        <w:shd w:val="clear" w:color="auto" w:fill="FFFFFF" w:themeFill="background1"/>
        <w:ind w:left="4678"/>
        <w:rPr>
          <w:color w:val="auto"/>
          <w:sz w:val="26"/>
          <w:szCs w:val="26"/>
        </w:rPr>
      </w:pPr>
      <w:proofErr w:type="spellStart"/>
      <w:r w:rsidRPr="005C2384">
        <w:rPr>
          <w:color w:val="auto"/>
          <w:sz w:val="26"/>
          <w:szCs w:val="26"/>
        </w:rPr>
        <w:t>Долгоруковская</w:t>
      </w:r>
      <w:proofErr w:type="spellEnd"/>
      <w:r w:rsidRPr="005C2384">
        <w:rPr>
          <w:color w:val="auto"/>
          <w:sz w:val="26"/>
          <w:szCs w:val="26"/>
        </w:rPr>
        <w:t xml:space="preserve"> ул., д. 38, стр. 1, </w:t>
      </w:r>
    </w:p>
    <w:p w:rsidR="00147881" w:rsidRPr="005C2384" w:rsidRDefault="00147881" w:rsidP="00147881">
      <w:pPr>
        <w:shd w:val="clear" w:color="auto" w:fill="FFFFFF" w:themeFill="background1"/>
        <w:ind w:left="4678"/>
        <w:rPr>
          <w:color w:val="auto"/>
          <w:sz w:val="26"/>
          <w:szCs w:val="26"/>
        </w:rPr>
      </w:pPr>
      <w:r w:rsidRPr="005C2384">
        <w:rPr>
          <w:color w:val="auto"/>
          <w:sz w:val="26"/>
          <w:szCs w:val="26"/>
        </w:rPr>
        <w:t>Москва, 127006</w:t>
      </w:r>
    </w:p>
    <w:p w:rsidR="00147881" w:rsidRPr="005C2384" w:rsidRDefault="00147881" w:rsidP="00147881">
      <w:pPr>
        <w:shd w:val="clear" w:color="auto" w:fill="FFFFFF" w:themeFill="background1"/>
        <w:ind w:left="4678"/>
        <w:rPr>
          <w:color w:val="auto"/>
          <w:sz w:val="26"/>
          <w:szCs w:val="26"/>
        </w:rPr>
      </w:pPr>
      <w:r w:rsidRPr="005C2384">
        <w:rPr>
          <w:color w:val="auto"/>
          <w:sz w:val="26"/>
          <w:szCs w:val="26"/>
        </w:rPr>
        <w:t>ko@rts-tender.ru</w:t>
      </w:r>
    </w:p>
    <w:p w:rsidR="00147881" w:rsidRPr="005C2384" w:rsidRDefault="00147881" w:rsidP="00147881">
      <w:pPr>
        <w:shd w:val="clear" w:color="auto" w:fill="FFFFFF" w:themeFill="background1"/>
        <w:ind w:left="4678"/>
        <w:rPr>
          <w:color w:val="auto"/>
          <w:sz w:val="26"/>
          <w:szCs w:val="26"/>
        </w:rPr>
      </w:pPr>
    </w:p>
    <w:p w:rsidR="00147881" w:rsidRPr="005C2384" w:rsidRDefault="00147881" w:rsidP="00147881">
      <w:pPr>
        <w:shd w:val="clear" w:color="auto" w:fill="FFFFFF" w:themeFill="background1"/>
        <w:ind w:left="4678"/>
        <w:rPr>
          <w:color w:val="auto"/>
          <w:sz w:val="26"/>
          <w:szCs w:val="26"/>
        </w:rPr>
      </w:pPr>
      <w:r w:rsidRPr="005C2384">
        <w:rPr>
          <w:color w:val="auto"/>
          <w:sz w:val="26"/>
          <w:szCs w:val="26"/>
        </w:rPr>
        <w:t>Заявитель:</w:t>
      </w:r>
    </w:p>
    <w:p w:rsidR="00147881" w:rsidRPr="005C2384" w:rsidRDefault="00147881" w:rsidP="00147881">
      <w:pPr>
        <w:shd w:val="clear" w:color="auto" w:fill="FFFFFF" w:themeFill="background1"/>
        <w:ind w:left="4678"/>
        <w:rPr>
          <w:color w:val="auto"/>
          <w:sz w:val="26"/>
          <w:szCs w:val="26"/>
        </w:rPr>
      </w:pPr>
      <w:r w:rsidRPr="005C2384">
        <w:rPr>
          <w:color w:val="auto"/>
          <w:sz w:val="26"/>
          <w:szCs w:val="26"/>
        </w:rPr>
        <w:t>ООО «РЕМСТРОЙ»</w:t>
      </w:r>
    </w:p>
    <w:p w:rsidR="00147881" w:rsidRDefault="00147881" w:rsidP="00147881">
      <w:pPr>
        <w:shd w:val="clear" w:color="auto" w:fill="FFFFFF" w:themeFill="background1"/>
        <w:ind w:left="4678"/>
        <w:rPr>
          <w:b/>
          <w:sz w:val="26"/>
          <w:szCs w:val="26"/>
        </w:rPr>
      </w:pPr>
      <w:r w:rsidRPr="005C2384">
        <w:rPr>
          <w:color w:val="auto"/>
          <w:sz w:val="26"/>
          <w:szCs w:val="26"/>
        </w:rPr>
        <w:t>reemsst8@mail.ru</w:t>
      </w:r>
    </w:p>
    <w:p w:rsidR="009A4918" w:rsidRDefault="009A4918" w:rsidP="00334154">
      <w:pPr>
        <w:ind w:left="0"/>
        <w:rPr>
          <w:b/>
          <w:sz w:val="26"/>
          <w:szCs w:val="26"/>
        </w:rPr>
      </w:pPr>
    </w:p>
    <w:p w:rsidR="00AC12BC" w:rsidRPr="00900090" w:rsidRDefault="00AC12BC" w:rsidP="00334154">
      <w:pPr>
        <w:ind w:left="0"/>
        <w:rPr>
          <w:b/>
          <w:sz w:val="26"/>
          <w:szCs w:val="26"/>
        </w:rPr>
      </w:pPr>
    </w:p>
    <w:p w:rsidR="00380619" w:rsidRPr="00900090" w:rsidRDefault="00380619" w:rsidP="00CD4465">
      <w:pPr>
        <w:ind w:left="0" w:firstLine="720"/>
        <w:jc w:val="center"/>
        <w:rPr>
          <w:b/>
          <w:sz w:val="26"/>
          <w:szCs w:val="26"/>
        </w:rPr>
      </w:pPr>
      <w:r w:rsidRPr="001A48AF">
        <w:rPr>
          <w:b/>
          <w:sz w:val="26"/>
          <w:szCs w:val="26"/>
        </w:rPr>
        <w:t>ПРЕДПИСАНИЕ</w:t>
      </w:r>
    </w:p>
    <w:p w:rsidR="00380619" w:rsidRPr="001A48AF" w:rsidRDefault="006213AF" w:rsidP="001F1FF3">
      <w:pPr>
        <w:ind w:left="0" w:firstLine="720"/>
        <w:jc w:val="center"/>
        <w:rPr>
          <w:sz w:val="26"/>
          <w:szCs w:val="26"/>
        </w:rPr>
      </w:pPr>
      <w:r w:rsidRPr="00764E6E">
        <w:rPr>
          <w:sz w:val="26"/>
          <w:szCs w:val="26"/>
        </w:rPr>
        <w:t xml:space="preserve">по </w:t>
      </w:r>
      <w:r w:rsidR="00E953DD" w:rsidRPr="00764E6E">
        <w:rPr>
          <w:sz w:val="26"/>
          <w:szCs w:val="26"/>
        </w:rPr>
        <w:t xml:space="preserve">делу </w:t>
      </w:r>
      <w:r w:rsidR="001F6BCB" w:rsidRPr="001F6BCB">
        <w:rPr>
          <w:sz w:val="26"/>
          <w:szCs w:val="26"/>
        </w:rPr>
        <w:t xml:space="preserve">№ </w:t>
      </w:r>
      <w:r w:rsidR="00147881" w:rsidRPr="00BE6F03">
        <w:rPr>
          <w:sz w:val="26"/>
          <w:szCs w:val="26"/>
        </w:rPr>
        <w:t>050/06/105-50701/2023</w:t>
      </w:r>
      <w:r w:rsidR="00E42743" w:rsidRPr="00E42743">
        <w:rPr>
          <w:sz w:val="26"/>
          <w:szCs w:val="26"/>
        </w:rPr>
        <w:t xml:space="preserve"> </w:t>
      </w:r>
      <w:r w:rsidR="00380619" w:rsidRPr="001A48AF">
        <w:rPr>
          <w:sz w:val="26"/>
          <w:szCs w:val="26"/>
        </w:rPr>
        <w:t xml:space="preserve">об устранении </w:t>
      </w:r>
    </w:p>
    <w:p w:rsidR="00380619" w:rsidRPr="001A48AF" w:rsidRDefault="00380619" w:rsidP="00CD4465">
      <w:pPr>
        <w:ind w:left="0" w:firstLine="720"/>
        <w:jc w:val="center"/>
        <w:rPr>
          <w:sz w:val="26"/>
          <w:szCs w:val="26"/>
        </w:rPr>
      </w:pPr>
      <w:r w:rsidRPr="001A48AF">
        <w:rPr>
          <w:sz w:val="26"/>
          <w:szCs w:val="26"/>
        </w:rPr>
        <w:t xml:space="preserve">нарушений законодательства Российской Федерации </w:t>
      </w:r>
    </w:p>
    <w:p w:rsidR="00380619" w:rsidRDefault="00380619" w:rsidP="00CD4465">
      <w:pPr>
        <w:ind w:left="0" w:firstLine="720"/>
        <w:jc w:val="center"/>
        <w:rPr>
          <w:sz w:val="26"/>
          <w:szCs w:val="26"/>
        </w:rPr>
      </w:pPr>
      <w:r w:rsidRPr="001A48AF">
        <w:rPr>
          <w:sz w:val="26"/>
          <w:szCs w:val="26"/>
        </w:rPr>
        <w:t>о контрактной системе в сфере з</w:t>
      </w:r>
      <w:r w:rsidR="00922F7B" w:rsidRPr="001A48AF">
        <w:rPr>
          <w:sz w:val="26"/>
          <w:szCs w:val="26"/>
        </w:rPr>
        <w:t>акупок</w:t>
      </w:r>
    </w:p>
    <w:p w:rsidR="003F44DD" w:rsidRPr="001A48AF" w:rsidRDefault="003F44DD" w:rsidP="00CD4465">
      <w:pPr>
        <w:ind w:left="0" w:firstLine="720"/>
        <w:jc w:val="center"/>
        <w:rPr>
          <w:sz w:val="26"/>
          <w:szCs w:val="26"/>
        </w:rPr>
      </w:pPr>
    </w:p>
    <w:p w:rsidR="00380619" w:rsidRPr="001A48AF" w:rsidRDefault="00AC12BC" w:rsidP="00E135F4">
      <w:pPr>
        <w:spacing w:line="276" w:lineRule="auto"/>
        <w:ind w:left="0"/>
        <w:jc w:val="both"/>
        <w:rPr>
          <w:sz w:val="26"/>
          <w:szCs w:val="26"/>
        </w:rPr>
      </w:pPr>
      <w:r>
        <w:rPr>
          <w:sz w:val="26"/>
          <w:szCs w:val="26"/>
        </w:rPr>
        <w:t>10.01.2024</w:t>
      </w:r>
      <w:r w:rsidR="00380619" w:rsidRPr="001A48AF">
        <w:rPr>
          <w:sz w:val="26"/>
          <w:szCs w:val="26"/>
        </w:rPr>
        <w:t xml:space="preserve">                                                                                            </w:t>
      </w:r>
      <w:r w:rsidR="00D05B33" w:rsidRPr="001A48AF">
        <w:rPr>
          <w:sz w:val="26"/>
          <w:szCs w:val="26"/>
        </w:rPr>
        <w:t xml:space="preserve">      </w:t>
      </w:r>
      <w:r w:rsidR="001A48AF">
        <w:rPr>
          <w:sz w:val="26"/>
          <w:szCs w:val="26"/>
        </w:rPr>
        <w:t xml:space="preserve">      </w:t>
      </w:r>
      <w:r w:rsidR="00380619" w:rsidRPr="001A48AF">
        <w:rPr>
          <w:sz w:val="26"/>
          <w:szCs w:val="26"/>
        </w:rPr>
        <w:t xml:space="preserve">   </w:t>
      </w:r>
      <w:r w:rsidR="003222D1" w:rsidRPr="001A48AF">
        <w:rPr>
          <w:sz w:val="26"/>
          <w:szCs w:val="26"/>
        </w:rPr>
        <w:t xml:space="preserve">     </w:t>
      </w:r>
      <w:r w:rsidR="00176F3C">
        <w:rPr>
          <w:sz w:val="26"/>
          <w:szCs w:val="26"/>
        </w:rPr>
        <w:t xml:space="preserve">    </w:t>
      </w:r>
      <w:r w:rsidR="00380619" w:rsidRPr="001A48AF">
        <w:rPr>
          <w:sz w:val="26"/>
          <w:szCs w:val="26"/>
        </w:rPr>
        <w:t>Москва</w:t>
      </w:r>
    </w:p>
    <w:p w:rsidR="00AC12BC" w:rsidRDefault="00380619" w:rsidP="00890F52">
      <w:pPr>
        <w:spacing w:line="276" w:lineRule="auto"/>
        <w:ind w:left="0" w:firstLine="720"/>
        <w:jc w:val="both"/>
        <w:rPr>
          <w:sz w:val="26"/>
          <w:szCs w:val="26"/>
        </w:rPr>
      </w:pPr>
      <w:r w:rsidRPr="001A48AF">
        <w:rPr>
          <w:sz w:val="26"/>
          <w:szCs w:val="26"/>
        </w:rPr>
        <w:t xml:space="preserve">Комиссия </w:t>
      </w:r>
      <w:r w:rsidR="0088302D" w:rsidRPr="001A48AF">
        <w:rPr>
          <w:sz w:val="26"/>
          <w:szCs w:val="26"/>
        </w:rPr>
        <w:t xml:space="preserve">Московского областного УФАС России </w:t>
      </w:r>
      <w:r w:rsidRPr="001A48AF">
        <w:rPr>
          <w:sz w:val="26"/>
          <w:szCs w:val="26"/>
        </w:rPr>
        <w:t xml:space="preserve">по контролю в сфере закупок </w:t>
      </w:r>
      <w:r w:rsidR="0088302D" w:rsidRPr="001A48AF">
        <w:rPr>
          <w:sz w:val="26"/>
          <w:szCs w:val="26"/>
        </w:rPr>
        <w:t xml:space="preserve">товаров, работ, услуг для обеспечения государственных и муниципальных нужд </w:t>
      </w:r>
      <w:r w:rsidRPr="001A48AF">
        <w:rPr>
          <w:sz w:val="26"/>
          <w:szCs w:val="26"/>
        </w:rPr>
        <w:t xml:space="preserve">(далее – </w:t>
      </w:r>
      <w:r w:rsidR="0088302D" w:rsidRPr="001A48AF">
        <w:rPr>
          <w:sz w:val="26"/>
          <w:szCs w:val="26"/>
        </w:rPr>
        <w:t xml:space="preserve">Управление, </w:t>
      </w:r>
      <w:r w:rsidRPr="001A48AF">
        <w:rPr>
          <w:sz w:val="26"/>
          <w:szCs w:val="26"/>
        </w:rPr>
        <w:t>Комиссия)</w:t>
      </w:r>
      <w:r w:rsidR="00A35405">
        <w:rPr>
          <w:sz w:val="26"/>
          <w:szCs w:val="26"/>
        </w:rPr>
        <w:t>,</w:t>
      </w:r>
      <w:r w:rsidR="00670EFD" w:rsidRPr="00670EFD">
        <w:rPr>
          <w:sz w:val="26"/>
          <w:szCs w:val="26"/>
        </w:rPr>
        <w:t xml:space="preserve"> </w:t>
      </w:r>
    </w:p>
    <w:p w:rsidR="002617E3" w:rsidRDefault="00380619" w:rsidP="00AC12BC">
      <w:pPr>
        <w:spacing w:line="276" w:lineRule="auto"/>
        <w:ind w:left="0" w:firstLine="720"/>
        <w:jc w:val="both"/>
        <w:rPr>
          <w:bCs/>
          <w:sz w:val="26"/>
          <w:szCs w:val="26"/>
        </w:rPr>
      </w:pPr>
      <w:r w:rsidRPr="001A48AF">
        <w:rPr>
          <w:sz w:val="26"/>
          <w:szCs w:val="26"/>
        </w:rPr>
        <w:t xml:space="preserve">на </w:t>
      </w:r>
      <w:r w:rsidRPr="00E42743">
        <w:rPr>
          <w:sz w:val="26"/>
          <w:szCs w:val="26"/>
        </w:rPr>
        <w:t>основании решен</w:t>
      </w:r>
      <w:r w:rsidR="00F264BD" w:rsidRPr="00E42743">
        <w:rPr>
          <w:sz w:val="26"/>
          <w:szCs w:val="26"/>
        </w:rPr>
        <w:t xml:space="preserve">ия от </w:t>
      </w:r>
      <w:r w:rsidR="00AC12BC">
        <w:rPr>
          <w:sz w:val="26"/>
          <w:szCs w:val="26"/>
        </w:rPr>
        <w:t xml:space="preserve">10.01.2024 </w:t>
      </w:r>
      <w:r w:rsidR="006213AF" w:rsidRPr="00E42743">
        <w:rPr>
          <w:sz w:val="26"/>
          <w:szCs w:val="26"/>
        </w:rPr>
        <w:t xml:space="preserve">по делу </w:t>
      </w:r>
      <w:r w:rsidR="001F1FF3" w:rsidRPr="00E42743">
        <w:rPr>
          <w:sz w:val="26"/>
          <w:szCs w:val="26"/>
        </w:rPr>
        <w:t xml:space="preserve">№ </w:t>
      </w:r>
      <w:r w:rsidR="00147881" w:rsidRPr="00BE6F03">
        <w:rPr>
          <w:sz w:val="26"/>
          <w:szCs w:val="26"/>
        </w:rPr>
        <w:t>050/06/105-50701/2023</w:t>
      </w:r>
      <w:r w:rsidR="002706D5" w:rsidRPr="00E42743">
        <w:rPr>
          <w:sz w:val="26"/>
          <w:szCs w:val="26"/>
        </w:rPr>
        <w:t>,</w:t>
      </w:r>
      <w:r w:rsidR="00645540" w:rsidRPr="00645540">
        <w:rPr>
          <w:sz w:val="26"/>
          <w:szCs w:val="26"/>
        </w:rPr>
        <w:t xml:space="preserve"> </w:t>
      </w:r>
      <w:r w:rsidRPr="001A48AF">
        <w:rPr>
          <w:sz w:val="26"/>
          <w:szCs w:val="26"/>
        </w:rPr>
        <w:t>принятого Комисси</w:t>
      </w:r>
      <w:r w:rsidR="00D15052" w:rsidRPr="001A48AF">
        <w:rPr>
          <w:sz w:val="26"/>
          <w:szCs w:val="26"/>
        </w:rPr>
        <w:t>ей по итогам рассмотрения жалоб</w:t>
      </w:r>
      <w:r w:rsidR="005D7075" w:rsidRPr="001A48AF">
        <w:rPr>
          <w:sz w:val="26"/>
          <w:szCs w:val="26"/>
        </w:rPr>
        <w:t>ы</w:t>
      </w:r>
      <w:r w:rsidRPr="001A48AF">
        <w:rPr>
          <w:sz w:val="26"/>
          <w:szCs w:val="26"/>
        </w:rPr>
        <w:t xml:space="preserve"> </w:t>
      </w:r>
      <w:r w:rsidR="00147881" w:rsidRPr="00963A15">
        <w:rPr>
          <w:bCs/>
          <w:sz w:val="26"/>
          <w:szCs w:val="26"/>
        </w:rPr>
        <w:t>ООО «РЕМСТРОЙ»</w:t>
      </w:r>
      <w:r w:rsidR="00147881">
        <w:rPr>
          <w:sz w:val="26"/>
          <w:szCs w:val="26"/>
        </w:rPr>
        <w:t xml:space="preserve"> (далее – Заявитель) на действия (бездействие) </w:t>
      </w:r>
      <w:r w:rsidR="00147881" w:rsidRPr="00963A15">
        <w:rPr>
          <w:sz w:val="26"/>
          <w:szCs w:val="26"/>
        </w:rPr>
        <w:t>Государственно</w:t>
      </w:r>
      <w:r w:rsidR="00147881">
        <w:rPr>
          <w:sz w:val="26"/>
          <w:szCs w:val="26"/>
        </w:rPr>
        <w:t>го</w:t>
      </w:r>
      <w:r w:rsidR="00147881" w:rsidRPr="00963A15">
        <w:rPr>
          <w:sz w:val="26"/>
          <w:szCs w:val="26"/>
        </w:rPr>
        <w:t xml:space="preserve"> бюджет</w:t>
      </w:r>
      <w:r w:rsidR="00147881">
        <w:rPr>
          <w:sz w:val="26"/>
          <w:szCs w:val="26"/>
        </w:rPr>
        <w:t>ного учреждения здравоохранения Московской области «М</w:t>
      </w:r>
      <w:r w:rsidR="00147881" w:rsidRPr="00963A15">
        <w:rPr>
          <w:sz w:val="26"/>
          <w:szCs w:val="26"/>
        </w:rPr>
        <w:t xml:space="preserve">осковская областная детская клиническая </w:t>
      </w:r>
      <w:proofErr w:type="spellStart"/>
      <w:r w:rsidR="00147881" w:rsidRPr="00963A15">
        <w:rPr>
          <w:sz w:val="26"/>
          <w:szCs w:val="26"/>
        </w:rPr>
        <w:t>травм</w:t>
      </w:r>
      <w:r w:rsidR="00147881">
        <w:rPr>
          <w:sz w:val="26"/>
          <w:szCs w:val="26"/>
        </w:rPr>
        <w:t>атолого</w:t>
      </w:r>
      <w:proofErr w:type="spellEnd"/>
      <w:r w:rsidR="00147881">
        <w:rPr>
          <w:sz w:val="26"/>
          <w:szCs w:val="26"/>
        </w:rPr>
        <w:t xml:space="preserve">-ортопедическая больница» </w:t>
      </w:r>
      <w:r w:rsidR="00147881" w:rsidRPr="006D168C">
        <w:rPr>
          <w:sz w:val="26"/>
          <w:szCs w:val="26"/>
        </w:rPr>
        <w:t>(далее – Заказчик)</w:t>
      </w:r>
      <w:r w:rsidR="00147881">
        <w:rPr>
          <w:sz w:val="26"/>
          <w:szCs w:val="26"/>
        </w:rPr>
        <w:t xml:space="preserve"> </w:t>
      </w:r>
      <w:r w:rsidR="00147881" w:rsidRPr="006D168C">
        <w:rPr>
          <w:sz w:val="26"/>
          <w:szCs w:val="26"/>
        </w:rPr>
        <w:t>при определении поставщика (подрядчика, исполнителя) путем пр</w:t>
      </w:r>
      <w:bookmarkStart w:id="0" w:name="_GoBack"/>
      <w:bookmarkEnd w:id="0"/>
      <w:r w:rsidR="00147881" w:rsidRPr="006D168C">
        <w:rPr>
          <w:sz w:val="26"/>
          <w:szCs w:val="26"/>
        </w:rPr>
        <w:t xml:space="preserve">оведения </w:t>
      </w:r>
      <w:r w:rsidR="00147881" w:rsidRPr="00963A15">
        <w:rPr>
          <w:sz w:val="26"/>
          <w:szCs w:val="26"/>
        </w:rPr>
        <w:t>ООО «РТС-тендер»</w:t>
      </w:r>
      <w:r w:rsidR="00147881" w:rsidRPr="00DC19E0">
        <w:rPr>
          <w:sz w:val="26"/>
          <w:szCs w:val="26"/>
        </w:rPr>
        <w:t xml:space="preserve"> </w:t>
      </w:r>
      <w:r w:rsidR="00147881" w:rsidRPr="006D168C">
        <w:rPr>
          <w:sz w:val="26"/>
          <w:szCs w:val="26"/>
        </w:rPr>
        <w:t>(далее</w:t>
      </w:r>
      <w:r w:rsidR="00147881">
        <w:rPr>
          <w:sz w:val="26"/>
          <w:szCs w:val="26"/>
        </w:rPr>
        <w:t xml:space="preserve"> </w:t>
      </w:r>
      <w:r w:rsidR="00147881" w:rsidRPr="00566E56">
        <w:rPr>
          <w:sz w:val="26"/>
          <w:szCs w:val="26"/>
        </w:rPr>
        <w:t>– Оператор электронной площадки)</w:t>
      </w:r>
      <w:r w:rsidR="00147881">
        <w:rPr>
          <w:sz w:val="26"/>
          <w:szCs w:val="26"/>
        </w:rPr>
        <w:t xml:space="preserve"> з</w:t>
      </w:r>
      <w:r w:rsidR="00147881" w:rsidRPr="00963A15">
        <w:rPr>
          <w:sz w:val="26"/>
          <w:szCs w:val="26"/>
        </w:rPr>
        <w:t>апрос</w:t>
      </w:r>
      <w:r w:rsidR="00147881">
        <w:rPr>
          <w:sz w:val="26"/>
          <w:szCs w:val="26"/>
        </w:rPr>
        <w:t>а</w:t>
      </w:r>
      <w:r w:rsidR="00147881" w:rsidRPr="00963A15">
        <w:rPr>
          <w:sz w:val="26"/>
          <w:szCs w:val="26"/>
        </w:rPr>
        <w:t xml:space="preserve"> котировок в электронной форме</w:t>
      </w:r>
      <w:r w:rsidR="00147881" w:rsidRPr="00245422">
        <w:rPr>
          <w:sz w:val="26"/>
          <w:szCs w:val="26"/>
        </w:rPr>
        <w:t xml:space="preserve"> </w:t>
      </w:r>
      <w:r w:rsidR="00147881" w:rsidRPr="00566E56">
        <w:rPr>
          <w:sz w:val="26"/>
          <w:szCs w:val="26"/>
        </w:rPr>
        <w:t xml:space="preserve">на </w:t>
      </w:r>
      <w:r w:rsidR="00147881">
        <w:rPr>
          <w:sz w:val="26"/>
          <w:szCs w:val="26"/>
        </w:rPr>
        <w:t>в</w:t>
      </w:r>
      <w:r w:rsidR="00147881" w:rsidRPr="00963A15">
        <w:rPr>
          <w:sz w:val="26"/>
          <w:szCs w:val="26"/>
        </w:rPr>
        <w:t>ыполнение работ по комплексному техническому обслуживанию зданий и инженерных систем ГБУЗ МОДКТОБ в 2024 году</w:t>
      </w:r>
      <w:r w:rsidR="00147881" w:rsidRPr="004538E4">
        <w:rPr>
          <w:sz w:val="26"/>
          <w:szCs w:val="26"/>
        </w:rPr>
        <w:t xml:space="preserve"> </w:t>
      </w:r>
      <w:r w:rsidR="00147881" w:rsidRPr="00566E56">
        <w:rPr>
          <w:sz w:val="26"/>
          <w:szCs w:val="26"/>
        </w:rPr>
        <w:t xml:space="preserve">(извещение </w:t>
      </w:r>
      <w:r w:rsidR="00147881">
        <w:rPr>
          <w:sz w:val="26"/>
          <w:szCs w:val="26"/>
        </w:rPr>
        <w:t>№</w:t>
      </w:r>
      <w:r w:rsidR="00147881" w:rsidRPr="0060294F">
        <w:rPr>
          <w:sz w:val="26"/>
          <w:szCs w:val="26"/>
        </w:rPr>
        <w:t>0348200078223000063</w:t>
      </w:r>
      <w:r w:rsidR="00E42743" w:rsidRPr="00E42743">
        <w:rPr>
          <w:sz w:val="26"/>
          <w:szCs w:val="26"/>
        </w:rPr>
        <w:t xml:space="preserve"> </w:t>
      </w:r>
      <w:r w:rsidR="009E1580" w:rsidRPr="002E018D">
        <w:rPr>
          <w:sz w:val="26"/>
          <w:szCs w:val="26"/>
        </w:rPr>
        <w:lastRenderedPageBreak/>
        <w:t xml:space="preserve">на официальном сайте Единой информационной системы в сфере закупок – </w:t>
      </w:r>
      <w:r w:rsidR="009E1580" w:rsidRPr="002E018D">
        <w:rPr>
          <w:sz w:val="26"/>
          <w:szCs w:val="26"/>
          <w:lang w:val="en-US"/>
        </w:rPr>
        <w:t>www</w:t>
      </w:r>
      <w:r w:rsidR="00C8638F">
        <w:rPr>
          <w:sz w:val="26"/>
          <w:szCs w:val="26"/>
        </w:rPr>
        <w:t>.zakupki.gov.ru</w:t>
      </w:r>
      <w:r w:rsidR="00CD4465">
        <w:rPr>
          <w:sz w:val="26"/>
          <w:szCs w:val="26"/>
        </w:rPr>
        <w:t xml:space="preserve"> </w:t>
      </w:r>
      <w:r w:rsidR="009E1580" w:rsidRPr="002E018D">
        <w:rPr>
          <w:sz w:val="26"/>
          <w:szCs w:val="26"/>
        </w:rPr>
        <w:t>(далее – Официальный сайт)</w:t>
      </w:r>
      <w:r w:rsidR="009E1580" w:rsidRPr="002E018D">
        <w:rPr>
          <w:bCs/>
          <w:sz w:val="26"/>
          <w:szCs w:val="26"/>
        </w:rPr>
        <w:t xml:space="preserve">) (далее – </w:t>
      </w:r>
      <w:r w:rsidR="006A0A4A">
        <w:rPr>
          <w:bCs/>
          <w:sz w:val="26"/>
          <w:szCs w:val="26"/>
        </w:rPr>
        <w:t>Аукцион</w:t>
      </w:r>
      <w:r w:rsidR="009E1580" w:rsidRPr="002E018D">
        <w:rPr>
          <w:bCs/>
          <w:sz w:val="26"/>
          <w:szCs w:val="26"/>
        </w:rPr>
        <w:t>)</w:t>
      </w:r>
      <w:r w:rsidR="006213AF" w:rsidRPr="006213AF">
        <w:rPr>
          <w:bCs/>
          <w:sz w:val="26"/>
          <w:szCs w:val="26"/>
        </w:rPr>
        <w:t xml:space="preserve"> </w:t>
      </w:r>
      <w:r w:rsidR="002617E3" w:rsidRPr="001A48AF">
        <w:rPr>
          <w:bCs/>
          <w:sz w:val="26"/>
          <w:szCs w:val="26"/>
        </w:rPr>
        <w:t>и в результате проведения внеплановой проверки в соответствии Федеральным законом от 05.04.2013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системе),</w:t>
      </w:r>
    </w:p>
    <w:p w:rsidR="00CD4465" w:rsidRPr="00CD4465" w:rsidRDefault="00CD4465" w:rsidP="00897105">
      <w:pPr>
        <w:spacing w:line="276" w:lineRule="auto"/>
        <w:ind w:left="0"/>
        <w:jc w:val="both"/>
        <w:rPr>
          <w:bCs/>
          <w:sz w:val="12"/>
          <w:szCs w:val="26"/>
        </w:rPr>
      </w:pPr>
    </w:p>
    <w:p w:rsidR="00890F52" w:rsidRDefault="00890F52" w:rsidP="00BC2444">
      <w:pPr>
        <w:spacing w:line="276" w:lineRule="auto"/>
        <w:ind w:left="0" w:firstLine="720"/>
        <w:jc w:val="center"/>
        <w:rPr>
          <w:b/>
          <w:sz w:val="26"/>
          <w:szCs w:val="26"/>
        </w:rPr>
      </w:pPr>
    </w:p>
    <w:p w:rsidR="009A4918" w:rsidRDefault="0088302D" w:rsidP="00BC2444">
      <w:pPr>
        <w:spacing w:line="276" w:lineRule="auto"/>
        <w:ind w:left="0" w:firstLine="720"/>
        <w:jc w:val="center"/>
        <w:rPr>
          <w:b/>
          <w:sz w:val="26"/>
          <w:szCs w:val="26"/>
        </w:rPr>
      </w:pPr>
      <w:r w:rsidRPr="001A48AF">
        <w:rPr>
          <w:b/>
          <w:sz w:val="26"/>
          <w:szCs w:val="26"/>
        </w:rPr>
        <w:t>ПРЕДПИСЫВАЕТ</w:t>
      </w:r>
      <w:r w:rsidR="00380619" w:rsidRPr="001A48AF">
        <w:rPr>
          <w:b/>
          <w:sz w:val="26"/>
          <w:szCs w:val="26"/>
        </w:rPr>
        <w:t>:</w:t>
      </w:r>
    </w:p>
    <w:p w:rsidR="00156FEC" w:rsidRDefault="00156FEC" w:rsidP="00BC2444">
      <w:pPr>
        <w:spacing w:line="276" w:lineRule="auto"/>
        <w:ind w:left="0" w:firstLine="720"/>
        <w:jc w:val="center"/>
        <w:rPr>
          <w:b/>
          <w:sz w:val="26"/>
          <w:szCs w:val="26"/>
        </w:rPr>
      </w:pPr>
    </w:p>
    <w:p w:rsidR="00156FEC" w:rsidRPr="00156FEC" w:rsidRDefault="00156FEC" w:rsidP="00156FEC">
      <w:pPr>
        <w:widowControl/>
        <w:numPr>
          <w:ilvl w:val="0"/>
          <w:numId w:val="6"/>
        </w:numPr>
        <w:tabs>
          <w:tab w:val="left" w:pos="993"/>
        </w:tabs>
        <w:autoSpaceDE/>
        <w:autoSpaceDN/>
        <w:adjustRightInd/>
        <w:spacing w:line="276" w:lineRule="auto"/>
        <w:ind w:left="0" w:firstLine="709"/>
        <w:jc w:val="both"/>
        <w:rPr>
          <w:rFonts w:eastAsia="Calibri"/>
          <w:color w:val="auto"/>
          <w:sz w:val="26"/>
          <w:szCs w:val="26"/>
          <w:lang w:eastAsia="en-US"/>
        </w:rPr>
      </w:pPr>
      <w:r w:rsidRPr="00156FEC">
        <w:rPr>
          <w:rFonts w:eastAsia="Calibri"/>
          <w:color w:val="auto"/>
          <w:sz w:val="26"/>
          <w:szCs w:val="26"/>
          <w:lang w:eastAsia="en-US"/>
        </w:rPr>
        <w:t xml:space="preserve">Оператору электронной площадки в срок 3 рабочих дня с момента получения настоящего предписания (в том числе посредством электронной почты): </w:t>
      </w:r>
    </w:p>
    <w:p w:rsidR="00156FEC" w:rsidRPr="00156FEC" w:rsidRDefault="00156FEC" w:rsidP="00156FEC">
      <w:pPr>
        <w:widowControl/>
        <w:numPr>
          <w:ilvl w:val="0"/>
          <w:numId w:val="7"/>
        </w:numPr>
        <w:tabs>
          <w:tab w:val="left" w:pos="993"/>
        </w:tabs>
        <w:autoSpaceDE/>
        <w:autoSpaceDN/>
        <w:adjustRightInd/>
        <w:spacing w:line="276" w:lineRule="auto"/>
        <w:ind w:left="0" w:firstLine="709"/>
        <w:jc w:val="both"/>
        <w:rPr>
          <w:rFonts w:eastAsia="Calibri"/>
          <w:color w:val="auto"/>
          <w:sz w:val="26"/>
          <w:szCs w:val="26"/>
          <w:lang w:eastAsia="en-US"/>
        </w:rPr>
      </w:pPr>
      <w:r w:rsidRPr="00156FEC">
        <w:rPr>
          <w:rFonts w:eastAsia="Calibri"/>
          <w:color w:val="auto"/>
          <w:sz w:val="26"/>
          <w:szCs w:val="26"/>
          <w:lang w:eastAsia="en-US"/>
        </w:rPr>
        <w:t xml:space="preserve">вернуть участникам закупки ранее поданные заявки на участие в </w:t>
      </w:r>
      <w:r w:rsidRPr="00156FEC">
        <w:rPr>
          <w:rFonts w:ascii="Times New Roman CYR" w:hAnsi="Times New Roman CYR" w:cs="Times New Roman CYR"/>
          <w:bCs/>
          <w:sz w:val="26"/>
          <w:szCs w:val="26"/>
        </w:rPr>
        <w:t>Аукционе</w:t>
      </w:r>
      <w:r w:rsidRPr="00156FEC">
        <w:rPr>
          <w:rFonts w:eastAsia="Calibri"/>
          <w:color w:val="auto"/>
          <w:sz w:val="26"/>
          <w:szCs w:val="26"/>
          <w:lang w:eastAsia="en-US"/>
        </w:rPr>
        <w:t>;</w:t>
      </w:r>
    </w:p>
    <w:p w:rsidR="00156FEC" w:rsidRPr="00156FEC" w:rsidRDefault="00156FEC" w:rsidP="00156FEC">
      <w:pPr>
        <w:widowControl/>
        <w:numPr>
          <w:ilvl w:val="0"/>
          <w:numId w:val="7"/>
        </w:numPr>
        <w:tabs>
          <w:tab w:val="left" w:pos="993"/>
        </w:tabs>
        <w:autoSpaceDE/>
        <w:autoSpaceDN/>
        <w:adjustRightInd/>
        <w:spacing w:line="276" w:lineRule="auto"/>
        <w:ind w:left="0" w:firstLine="709"/>
        <w:jc w:val="both"/>
        <w:rPr>
          <w:rFonts w:eastAsia="Calibri"/>
          <w:color w:val="auto"/>
          <w:sz w:val="26"/>
          <w:szCs w:val="26"/>
          <w:lang w:eastAsia="en-US"/>
        </w:rPr>
      </w:pPr>
      <w:r w:rsidRPr="00156FEC">
        <w:rPr>
          <w:rFonts w:eastAsia="Calibri"/>
          <w:color w:val="auto"/>
          <w:sz w:val="26"/>
          <w:szCs w:val="26"/>
          <w:lang w:eastAsia="en-US"/>
        </w:rPr>
        <w:t xml:space="preserve">уведомить участников закупки, подавших заявки на участие в </w:t>
      </w:r>
      <w:r w:rsidRPr="00156FEC">
        <w:rPr>
          <w:rFonts w:ascii="Times New Roman CYR" w:hAnsi="Times New Roman CYR" w:cs="Times New Roman CYR"/>
          <w:bCs/>
          <w:sz w:val="26"/>
          <w:szCs w:val="26"/>
        </w:rPr>
        <w:t>Аукционе</w:t>
      </w:r>
      <w:r w:rsidRPr="00156FEC">
        <w:rPr>
          <w:rFonts w:eastAsia="Calibri"/>
          <w:color w:val="auto"/>
          <w:sz w:val="26"/>
          <w:szCs w:val="26"/>
          <w:lang w:eastAsia="en-US"/>
        </w:rPr>
        <w:t xml:space="preserve">, в том числе Заявителя, о прекращении действия заявок, поданных на участие в </w:t>
      </w:r>
      <w:r w:rsidRPr="00156FEC">
        <w:rPr>
          <w:rFonts w:ascii="Times New Roman CYR" w:hAnsi="Times New Roman CYR" w:cs="Times New Roman CYR"/>
          <w:bCs/>
          <w:sz w:val="26"/>
          <w:szCs w:val="26"/>
        </w:rPr>
        <w:t>Аукционе</w:t>
      </w:r>
      <w:r w:rsidRPr="00156FEC">
        <w:rPr>
          <w:rFonts w:eastAsia="Calibri"/>
          <w:color w:val="auto"/>
          <w:sz w:val="26"/>
          <w:szCs w:val="26"/>
          <w:lang w:eastAsia="en-US"/>
        </w:rPr>
        <w:t xml:space="preserve">, и о возможности подать новые заявки на участие в </w:t>
      </w:r>
      <w:r w:rsidRPr="00156FEC">
        <w:rPr>
          <w:rFonts w:ascii="Times New Roman CYR" w:hAnsi="Times New Roman CYR" w:cs="Times New Roman CYR"/>
          <w:bCs/>
          <w:sz w:val="26"/>
          <w:szCs w:val="26"/>
        </w:rPr>
        <w:t>Аукционе</w:t>
      </w:r>
      <w:r w:rsidRPr="00156FEC">
        <w:rPr>
          <w:rFonts w:eastAsia="Calibri"/>
          <w:color w:val="auto"/>
          <w:sz w:val="26"/>
          <w:szCs w:val="26"/>
          <w:lang w:eastAsia="en-US"/>
        </w:rPr>
        <w:t>;</w:t>
      </w:r>
    </w:p>
    <w:p w:rsidR="00156FEC" w:rsidRPr="00156FEC" w:rsidRDefault="00156FEC" w:rsidP="00156FEC">
      <w:pPr>
        <w:widowControl/>
        <w:numPr>
          <w:ilvl w:val="0"/>
          <w:numId w:val="7"/>
        </w:numPr>
        <w:tabs>
          <w:tab w:val="left" w:pos="993"/>
        </w:tabs>
        <w:autoSpaceDE/>
        <w:autoSpaceDN/>
        <w:adjustRightInd/>
        <w:spacing w:line="276" w:lineRule="auto"/>
        <w:ind w:left="0" w:firstLine="709"/>
        <w:jc w:val="both"/>
        <w:rPr>
          <w:rFonts w:eastAsia="Calibri"/>
          <w:color w:val="auto"/>
          <w:sz w:val="26"/>
          <w:szCs w:val="26"/>
          <w:lang w:eastAsia="en-US"/>
        </w:rPr>
      </w:pPr>
      <w:r w:rsidRPr="00156FEC">
        <w:rPr>
          <w:rFonts w:eastAsia="Calibri"/>
          <w:color w:val="auto"/>
          <w:sz w:val="26"/>
          <w:szCs w:val="26"/>
          <w:lang w:eastAsia="en-US"/>
        </w:rPr>
        <w:t xml:space="preserve">прекратить блокирование операций по счетам для проведения операций по обеспечению участия в открытых аукционах в электронной форме, открытых участникам закупки, подавшим заявки на участие в </w:t>
      </w:r>
      <w:r w:rsidRPr="00156FEC">
        <w:rPr>
          <w:rFonts w:ascii="Times New Roman CYR" w:hAnsi="Times New Roman CYR" w:cs="Times New Roman CYR"/>
          <w:bCs/>
          <w:sz w:val="26"/>
          <w:szCs w:val="26"/>
        </w:rPr>
        <w:t>Аукционе</w:t>
      </w:r>
      <w:r w:rsidRPr="00156FEC">
        <w:rPr>
          <w:rFonts w:eastAsia="Calibri"/>
          <w:color w:val="auto"/>
          <w:sz w:val="26"/>
          <w:szCs w:val="26"/>
          <w:lang w:eastAsia="en-US"/>
        </w:rPr>
        <w:t xml:space="preserve">, в отношении денежных средств в размере обеспечения заявки на участие в </w:t>
      </w:r>
      <w:r w:rsidRPr="00156FEC">
        <w:rPr>
          <w:rFonts w:ascii="Times New Roman CYR" w:hAnsi="Times New Roman CYR" w:cs="Times New Roman CYR"/>
          <w:bCs/>
          <w:sz w:val="26"/>
          <w:szCs w:val="26"/>
        </w:rPr>
        <w:t>Аукционе</w:t>
      </w:r>
      <w:r w:rsidRPr="00156FEC">
        <w:rPr>
          <w:rFonts w:eastAsia="Calibri"/>
          <w:color w:val="auto"/>
          <w:sz w:val="26"/>
          <w:szCs w:val="26"/>
          <w:lang w:eastAsia="en-US"/>
        </w:rPr>
        <w:t>.</w:t>
      </w:r>
    </w:p>
    <w:p w:rsidR="00156FEC" w:rsidRPr="00156FEC" w:rsidRDefault="00156FEC" w:rsidP="00156FEC">
      <w:pPr>
        <w:widowControl/>
        <w:numPr>
          <w:ilvl w:val="0"/>
          <w:numId w:val="6"/>
        </w:numPr>
        <w:tabs>
          <w:tab w:val="left" w:pos="993"/>
          <w:tab w:val="left" w:pos="1276"/>
        </w:tabs>
        <w:autoSpaceDE/>
        <w:autoSpaceDN/>
        <w:adjustRightInd/>
        <w:spacing w:line="276" w:lineRule="auto"/>
        <w:ind w:left="0" w:firstLine="709"/>
        <w:jc w:val="both"/>
        <w:rPr>
          <w:rFonts w:eastAsia="Calibri"/>
          <w:color w:val="auto"/>
          <w:sz w:val="26"/>
          <w:szCs w:val="26"/>
          <w:lang w:eastAsia="en-US"/>
        </w:rPr>
      </w:pPr>
      <w:r w:rsidRPr="00156FEC">
        <w:rPr>
          <w:rFonts w:eastAsia="Calibri"/>
          <w:color w:val="auto"/>
          <w:sz w:val="26"/>
          <w:szCs w:val="26"/>
          <w:lang w:eastAsia="en-US"/>
        </w:rPr>
        <w:t>Заказчику,</w:t>
      </w:r>
      <w:r w:rsidRPr="00156FEC">
        <w:rPr>
          <w:rFonts w:eastAsia="Calibri"/>
          <w:bCs/>
          <w:color w:val="auto"/>
          <w:sz w:val="26"/>
          <w:szCs w:val="26"/>
          <w:lang w:eastAsia="en-US"/>
        </w:rPr>
        <w:t xml:space="preserve"> </w:t>
      </w:r>
      <w:r w:rsidRPr="00156FEC">
        <w:rPr>
          <w:rFonts w:ascii="Times New Roman CYR" w:hAnsi="Times New Roman CYR" w:cs="Times New Roman CYR"/>
          <w:bCs/>
          <w:sz w:val="26"/>
          <w:szCs w:val="26"/>
        </w:rPr>
        <w:t xml:space="preserve">Аукционной </w:t>
      </w:r>
      <w:r w:rsidRPr="00156FEC">
        <w:rPr>
          <w:rFonts w:eastAsia="Calibri"/>
          <w:color w:val="auto"/>
          <w:sz w:val="26"/>
          <w:szCs w:val="26"/>
          <w:lang w:eastAsia="en-US"/>
        </w:rPr>
        <w:t>комиссии в срок 5 рабочих дней с момента получения настоящего предписания (в том числе посредством электронной почты):</w:t>
      </w:r>
    </w:p>
    <w:p w:rsidR="00156FEC" w:rsidRPr="00156FEC" w:rsidRDefault="00156FEC" w:rsidP="003F44DD">
      <w:pPr>
        <w:widowControl/>
        <w:numPr>
          <w:ilvl w:val="0"/>
          <w:numId w:val="8"/>
        </w:numPr>
        <w:tabs>
          <w:tab w:val="left" w:pos="993"/>
        </w:tabs>
        <w:autoSpaceDE/>
        <w:autoSpaceDN/>
        <w:adjustRightInd/>
        <w:spacing w:line="276" w:lineRule="auto"/>
        <w:ind w:left="0" w:firstLine="709"/>
        <w:jc w:val="both"/>
        <w:rPr>
          <w:rFonts w:eastAsia="Calibri"/>
          <w:color w:val="auto"/>
          <w:sz w:val="26"/>
          <w:szCs w:val="26"/>
          <w:lang w:eastAsia="en-US"/>
        </w:rPr>
      </w:pPr>
      <w:r w:rsidRPr="00156FEC">
        <w:rPr>
          <w:rFonts w:eastAsia="Calibri"/>
          <w:color w:val="auto"/>
          <w:sz w:val="26"/>
          <w:szCs w:val="26"/>
          <w:lang w:eastAsia="en-US"/>
        </w:rPr>
        <w:t>отменить все протоколы, составленные в ходе определении поставщика (подрядчика, исполнителя);</w:t>
      </w:r>
    </w:p>
    <w:p w:rsidR="00156FEC" w:rsidRPr="003F44DD" w:rsidRDefault="00156FEC" w:rsidP="003F44DD">
      <w:pPr>
        <w:widowControl/>
        <w:numPr>
          <w:ilvl w:val="0"/>
          <w:numId w:val="8"/>
        </w:numPr>
        <w:tabs>
          <w:tab w:val="left" w:pos="993"/>
        </w:tabs>
        <w:autoSpaceDE/>
        <w:autoSpaceDN/>
        <w:adjustRightInd/>
        <w:spacing w:line="276" w:lineRule="auto"/>
        <w:ind w:left="0" w:firstLine="709"/>
        <w:jc w:val="both"/>
        <w:rPr>
          <w:rFonts w:ascii="Times New Roman CYR" w:hAnsi="Times New Roman CYR" w:cs="Times New Roman CYR"/>
          <w:sz w:val="26"/>
          <w:szCs w:val="26"/>
        </w:rPr>
      </w:pPr>
      <w:r w:rsidRPr="00E42743">
        <w:rPr>
          <w:rFonts w:eastAsia="Calibri"/>
          <w:color w:val="auto"/>
          <w:sz w:val="26"/>
          <w:szCs w:val="26"/>
          <w:lang w:eastAsia="en-US"/>
        </w:rPr>
        <w:t xml:space="preserve">привести </w:t>
      </w:r>
      <w:r w:rsidRPr="00E42743">
        <w:rPr>
          <w:rFonts w:ascii="Times New Roman CYR" w:hAnsi="Times New Roman CYR" w:cs="Times New Roman CYR"/>
          <w:bCs/>
          <w:sz w:val="26"/>
          <w:szCs w:val="26"/>
        </w:rPr>
        <w:t>извещение о проведении Аукциона</w:t>
      </w:r>
      <w:r w:rsidRPr="00E42743">
        <w:rPr>
          <w:rFonts w:eastAsia="Calibri"/>
          <w:color w:val="auto"/>
          <w:sz w:val="26"/>
          <w:szCs w:val="26"/>
          <w:lang w:eastAsia="en-US"/>
        </w:rPr>
        <w:t xml:space="preserve"> в соответствие с требованиями Закона о контрактной системе и с учетом решения </w:t>
      </w:r>
      <w:r w:rsidRPr="00E42743">
        <w:rPr>
          <w:rFonts w:ascii="Times New Roman CYR" w:hAnsi="Times New Roman CYR" w:cs="Times New Roman CYR"/>
          <w:sz w:val="26"/>
          <w:szCs w:val="26"/>
        </w:rPr>
        <w:t xml:space="preserve">от </w:t>
      </w:r>
      <w:r w:rsidR="00AC12BC">
        <w:rPr>
          <w:sz w:val="26"/>
          <w:szCs w:val="26"/>
        </w:rPr>
        <w:t>10.01.2024</w:t>
      </w:r>
      <w:r w:rsidR="003F44DD">
        <w:rPr>
          <w:rFonts w:ascii="Times New Roman CYR" w:hAnsi="Times New Roman CYR" w:cs="Times New Roman CYR"/>
          <w:sz w:val="26"/>
          <w:szCs w:val="26"/>
        </w:rPr>
        <w:t xml:space="preserve">                                                         </w:t>
      </w:r>
      <w:r w:rsidR="00AC12BC" w:rsidRPr="003F44DD">
        <w:rPr>
          <w:sz w:val="26"/>
          <w:szCs w:val="26"/>
        </w:rPr>
        <w:t xml:space="preserve">№ </w:t>
      </w:r>
      <w:r w:rsidR="00147881" w:rsidRPr="00BE6F03">
        <w:rPr>
          <w:sz w:val="26"/>
          <w:szCs w:val="26"/>
        </w:rPr>
        <w:t>050/06/105-50701/2023</w:t>
      </w:r>
      <w:r w:rsidR="00AC12BC" w:rsidRPr="003F44DD">
        <w:rPr>
          <w:iCs/>
          <w:sz w:val="26"/>
          <w:szCs w:val="26"/>
        </w:rPr>
        <w:t xml:space="preserve"> </w:t>
      </w:r>
      <w:r w:rsidRPr="003F44DD">
        <w:rPr>
          <w:rFonts w:eastAsia="Calibri"/>
          <w:color w:val="auto"/>
          <w:sz w:val="26"/>
          <w:szCs w:val="26"/>
          <w:lang w:eastAsia="en-US"/>
        </w:rPr>
        <w:t>и разместить соответствующее извещение на Официальном сайте;</w:t>
      </w:r>
    </w:p>
    <w:p w:rsidR="00156FEC" w:rsidRPr="00156FEC" w:rsidRDefault="00156FEC" w:rsidP="00156FEC">
      <w:pPr>
        <w:widowControl/>
        <w:numPr>
          <w:ilvl w:val="0"/>
          <w:numId w:val="8"/>
        </w:numPr>
        <w:tabs>
          <w:tab w:val="left" w:pos="993"/>
        </w:tabs>
        <w:autoSpaceDE/>
        <w:autoSpaceDN/>
        <w:adjustRightInd/>
        <w:spacing w:line="276" w:lineRule="auto"/>
        <w:ind w:left="0" w:firstLine="709"/>
        <w:jc w:val="both"/>
        <w:rPr>
          <w:rFonts w:eastAsia="Calibri"/>
          <w:color w:val="auto"/>
          <w:sz w:val="26"/>
          <w:szCs w:val="26"/>
          <w:lang w:eastAsia="en-US"/>
        </w:rPr>
      </w:pPr>
      <w:r w:rsidRPr="00156FEC">
        <w:rPr>
          <w:rFonts w:eastAsia="Calibri"/>
          <w:color w:val="auto"/>
          <w:sz w:val="26"/>
          <w:szCs w:val="26"/>
          <w:lang w:eastAsia="en-US"/>
        </w:rPr>
        <w:t xml:space="preserve">назначить новую дату окончания срока подачи заявок на участие в </w:t>
      </w:r>
      <w:r w:rsidRPr="00156FEC">
        <w:rPr>
          <w:rFonts w:ascii="Times New Roman CYR" w:hAnsi="Times New Roman CYR" w:cs="Times New Roman CYR"/>
          <w:bCs/>
          <w:sz w:val="26"/>
          <w:szCs w:val="26"/>
        </w:rPr>
        <w:t>Аукционе</w:t>
      </w:r>
      <w:r w:rsidRPr="00156FEC">
        <w:rPr>
          <w:rFonts w:eastAsia="Calibri"/>
          <w:color w:val="auto"/>
          <w:sz w:val="26"/>
          <w:szCs w:val="26"/>
          <w:lang w:eastAsia="en-US"/>
        </w:rPr>
        <w:t xml:space="preserve">, дату проведения </w:t>
      </w:r>
      <w:r w:rsidRPr="00156FEC">
        <w:rPr>
          <w:rFonts w:ascii="Times New Roman CYR" w:hAnsi="Times New Roman CYR" w:cs="Times New Roman CYR"/>
          <w:bCs/>
          <w:sz w:val="26"/>
          <w:szCs w:val="26"/>
        </w:rPr>
        <w:t>Аукционе</w:t>
      </w:r>
      <w:r w:rsidRPr="00156FEC">
        <w:rPr>
          <w:rFonts w:eastAsia="Calibri"/>
          <w:color w:val="auto"/>
          <w:sz w:val="26"/>
          <w:szCs w:val="26"/>
          <w:lang w:eastAsia="en-US"/>
        </w:rPr>
        <w:t xml:space="preserve">, а также разместить на Официальном сайте информацию о новой дате окончания срока подачи заявок на участие в </w:t>
      </w:r>
      <w:r w:rsidRPr="00156FEC">
        <w:rPr>
          <w:rFonts w:ascii="Times New Roman CYR" w:hAnsi="Times New Roman CYR" w:cs="Times New Roman CYR"/>
          <w:bCs/>
          <w:sz w:val="26"/>
          <w:szCs w:val="26"/>
        </w:rPr>
        <w:t>Аукционе</w:t>
      </w:r>
      <w:r w:rsidRPr="00156FEC">
        <w:rPr>
          <w:rFonts w:eastAsia="Calibri"/>
          <w:color w:val="auto"/>
          <w:sz w:val="26"/>
          <w:szCs w:val="26"/>
          <w:lang w:eastAsia="en-US"/>
        </w:rPr>
        <w:t xml:space="preserve"> и дате проведения </w:t>
      </w:r>
      <w:r w:rsidRPr="00156FEC">
        <w:rPr>
          <w:rFonts w:ascii="Times New Roman CYR" w:hAnsi="Times New Roman CYR" w:cs="Times New Roman CYR"/>
          <w:bCs/>
          <w:sz w:val="26"/>
          <w:szCs w:val="26"/>
        </w:rPr>
        <w:t>Аукциона</w:t>
      </w:r>
      <w:r w:rsidRPr="00156FEC">
        <w:rPr>
          <w:rFonts w:eastAsia="Calibri"/>
          <w:color w:val="auto"/>
          <w:sz w:val="26"/>
          <w:szCs w:val="26"/>
          <w:lang w:eastAsia="en-US"/>
        </w:rPr>
        <w:t xml:space="preserve">. При этом дата окончания срока подачи заявок на участие в </w:t>
      </w:r>
      <w:r w:rsidRPr="00156FEC">
        <w:rPr>
          <w:rFonts w:ascii="Times New Roman CYR" w:hAnsi="Times New Roman CYR" w:cs="Times New Roman CYR"/>
          <w:bCs/>
          <w:sz w:val="26"/>
          <w:szCs w:val="26"/>
        </w:rPr>
        <w:t>Аукционе</w:t>
      </w:r>
      <w:r w:rsidRPr="00156FEC">
        <w:rPr>
          <w:rFonts w:eastAsia="Calibri"/>
          <w:color w:val="auto"/>
          <w:sz w:val="26"/>
          <w:szCs w:val="26"/>
          <w:lang w:eastAsia="en-US"/>
        </w:rPr>
        <w:t xml:space="preserve"> должна быть назначена не ранее чем через 7 дней со дня размещения на Официальном сайте соответствующей извещению о проведении Аукциона.</w:t>
      </w:r>
    </w:p>
    <w:p w:rsidR="00156FEC" w:rsidRPr="00156FEC" w:rsidRDefault="00156FEC" w:rsidP="00156FEC">
      <w:pPr>
        <w:widowControl/>
        <w:numPr>
          <w:ilvl w:val="0"/>
          <w:numId w:val="6"/>
        </w:numPr>
        <w:tabs>
          <w:tab w:val="left" w:pos="993"/>
        </w:tabs>
        <w:autoSpaceDE/>
        <w:autoSpaceDN/>
        <w:adjustRightInd/>
        <w:spacing w:line="276" w:lineRule="auto"/>
        <w:ind w:left="0" w:firstLine="709"/>
        <w:jc w:val="both"/>
        <w:rPr>
          <w:rFonts w:eastAsia="Calibri"/>
          <w:color w:val="auto"/>
          <w:sz w:val="26"/>
          <w:szCs w:val="26"/>
          <w:lang w:eastAsia="en-US"/>
        </w:rPr>
      </w:pPr>
      <w:r w:rsidRPr="00156FEC">
        <w:rPr>
          <w:rFonts w:eastAsia="Calibri"/>
          <w:color w:val="auto"/>
          <w:sz w:val="26"/>
          <w:szCs w:val="26"/>
          <w:lang w:eastAsia="en-US"/>
        </w:rPr>
        <w:t>Оператору электронной площадки не позднее 1 рабочего дня со дня исполнения пункта 2 настоящего предписания:</w:t>
      </w:r>
    </w:p>
    <w:p w:rsidR="00156FEC" w:rsidRPr="00156FEC" w:rsidRDefault="00156FEC" w:rsidP="00156FEC">
      <w:pPr>
        <w:widowControl/>
        <w:numPr>
          <w:ilvl w:val="0"/>
          <w:numId w:val="9"/>
        </w:numPr>
        <w:tabs>
          <w:tab w:val="left" w:pos="993"/>
        </w:tabs>
        <w:autoSpaceDE/>
        <w:autoSpaceDN/>
        <w:adjustRightInd/>
        <w:spacing w:line="276" w:lineRule="auto"/>
        <w:ind w:left="0" w:firstLine="709"/>
        <w:jc w:val="both"/>
        <w:rPr>
          <w:rFonts w:eastAsia="Calibri"/>
          <w:color w:val="auto"/>
          <w:sz w:val="26"/>
          <w:szCs w:val="26"/>
          <w:lang w:eastAsia="en-US"/>
        </w:rPr>
      </w:pPr>
      <w:r w:rsidRPr="00156FEC">
        <w:rPr>
          <w:rFonts w:eastAsia="Calibri"/>
          <w:color w:val="auto"/>
          <w:sz w:val="26"/>
          <w:szCs w:val="26"/>
          <w:lang w:eastAsia="en-US"/>
        </w:rPr>
        <w:t xml:space="preserve">назначить время проведения </w:t>
      </w:r>
      <w:r w:rsidRPr="00156FEC">
        <w:rPr>
          <w:rFonts w:ascii="Times New Roman CYR" w:hAnsi="Times New Roman CYR" w:cs="Times New Roman CYR"/>
          <w:bCs/>
          <w:sz w:val="26"/>
          <w:szCs w:val="26"/>
        </w:rPr>
        <w:t>Аукционе</w:t>
      </w:r>
      <w:r w:rsidRPr="00156FEC">
        <w:rPr>
          <w:rFonts w:eastAsia="Calibri"/>
          <w:color w:val="auto"/>
          <w:sz w:val="26"/>
          <w:szCs w:val="26"/>
          <w:lang w:eastAsia="en-US"/>
        </w:rPr>
        <w:t xml:space="preserve"> и разместить информацию о времени проведения </w:t>
      </w:r>
      <w:r w:rsidRPr="00156FEC">
        <w:rPr>
          <w:rFonts w:ascii="Times New Roman CYR" w:hAnsi="Times New Roman CYR" w:cs="Times New Roman CYR"/>
          <w:bCs/>
          <w:sz w:val="26"/>
          <w:szCs w:val="26"/>
        </w:rPr>
        <w:t>Аукциона</w:t>
      </w:r>
      <w:r w:rsidRPr="00156FEC">
        <w:rPr>
          <w:rFonts w:eastAsia="Calibri"/>
          <w:color w:val="auto"/>
          <w:sz w:val="26"/>
          <w:szCs w:val="26"/>
          <w:lang w:eastAsia="en-US"/>
        </w:rPr>
        <w:t xml:space="preserve">; </w:t>
      </w:r>
    </w:p>
    <w:p w:rsidR="00156FEC" w:rsidRPr="00156FEC" w:rsidRDefault="00156FEC" w:rsidP="00156FEC">
      <w:pPr>
        <w:widowControl/>
        <w:numPr>
          <w:ilvl w:val="0"/>
          <w:numId w:val="9"/>
        </w:numPr>
        <w:tabs>
          <w:tab w:val="left" w:pos="993"/>
        </w:tabs>
        <w:autoSpaceDE/>
        <w:autoSpaceDN/>
        <w:adjustRightInd/>
        <w:spacing w:line="276" w:lineRule="auto"/>
        <w:ind w:left="0" w:firstLine="709"/>
        <w:jc w:val="both"/>
        <w:rPr>
          <w:rFonts w:eastAsia="Calibri"/>
          <w:color w:val="auto"/>
          <w:sz w:val="26"/>
          <w:szCs w:val="26"/>
          <w:lang w:eastAsia="en-US"/>
        </w:rPr>
      </w:pPr>
      <w:r w:rsidRPr="00156FEC">
        <w:rPr>
          <w:rFonts w:eastAsia="Calibri"/>
          <w:color w:val="auto"/>
          <w:sz w:val="26"/>
          <w:szCs w:val="26"/>
          <w:lang w:eastAsia="en-US"/>
        </w:rPr>
        <w:t xml:space="preserve">уведомить участников закупки, подавших заявки на участие в </w:t>
      </w:r>
      <w:r w:rsidRPr="00156FEC">
        <w:rPr>
          <w:rFonts w:ascii="Times New Roman CYR" w:hAnsi="Times New Roman CYR" w:cs="Times New Roman CYR"/>
          <w:bCs/>
          <w:sz w:val="26"/>
          <w:szCs w:val="26"/>
        </w:rPr>
        <w:t>Аукционе</w:t>
      </w:r>
      <w:r w:rsidRPr="00156FEC">
        <w:rPr>
          <w:rFonts w:eastAsia="Calibri"/>
          <w:color w:val="auto"/>
          <w:sz w:val="26"/>
          <w:szCs w:val="26"/>
          <w:lang w:eastAsia="en-US"/>
        </w:rPr>
        <w:t xml:space="preserve">, в том числе Заявителя, о новой дате окончания срока подачи заявок на участие в </w:t>
      </w:r>
      <w:r w:rsidRPr="00156FEC">
        <w:rPr>
          <w:rFonts w:ascii="Times New Roman CYR" w:hAnsi="Times New Roman CYR" w:cs="Times New Roman CYR"/>
          <w:bCs/>
          <w:sz w:val="26"/>
          <w:szCs w:val="26"/>
        </w:rPr>
        <w:t>Аукционе</w:t>
      </w:r>
      <w:r w:rsidRPr="00156FEC">
        <w:rPr>
          <w:rFonts w:eastAsia="Calibri"/>
          <w:color w:val="auto"/>
          <w:sz w:val="26"/>
          <w:szCs w:val="26"/>
          <w:lang w:eastAsia="en-US"/>
        </w:rPr>
        <w:t xml:space="preserve">, дате и времени проведения </w:t>
      </w:r>
      <w:r w:rsidRPr="00156FEC">
        <w:rPr>
          <w:rFonts w:ascii="Times New Roman CYR" w:hAnsi="Times New Roman CYR" w:cs="Times New Roman CYR"/>
          <w:bCs/>
          <w:sz w:val="26"/>
          <w:szCs w:val="26"/>
        </w:rPr>
        <w:t>Аукционе</w:t>
      </w:r>
      <w:r w:rsidRPr="00156FEC">
        <w:rPr>
          <w:rFonts w:eastAsia="Calibri"/>
          <w:color w:val="auto"/>
          <w:sz w:val="26"/>
          <w:szCs w:val="26"/>
          <w:lang w:eastAsia="en-US"/>
        </w:rPr>
        <w:t xml:space="preserve">, а также о возможности подать новые заявки на участие в </w:t>
      </w:r>
      <w:r w:rsidRPr="00156FEC">
        <w:rPr>
          <w:rFonts w:ascii="Times New Roman CYR" w:hAnsi="Times New Roman CYR" w:cs="Times New Roman CYR"/>
          <w:bCs/>
          <w:sz w:val="26"/>
          <w:szCs w:val="26"/>
        </w:rPr>
        <w:t>Аукционе</w:t>
      </w:r>
      <w:r w:rsidRPr="00156FEC">
        <w:rPr>
          <w:rFonts w:eastAsia="Calibri"/>
          <w:color w:val="auto"/>
          <w:sz w:val="26"/>
          <w:szCs w:val="26"/>
          <w:lang w:eastAsia="en-US"/>
        </w:rPr>
        <w:t>.</w:t>
      </w:r>
    </w:p>
    <w:p w:rsidR="00156FEC" w:rsidRPr="00156FEC" w:rsidRDefault="00156FEC" w:rsidP="00156FEC">
      <w:pPr>
        <w:widowControl/>
        <w:numPr>
          <w:ilvl w:val="0"/>
          <w:numId w:val="6"/>
        </w:numPr>
        <w:tabs>
          <w:tab w:val="left" w:pos="709"/>
          <w:tab w:val="left" w:pos="993"/>
        </w:tabs>
        <w:autoSpaceDE/>
        <w:autoSpaceDN/>
        <w:adjustRightInd/>
        <w:spacing w:line="276" w:lineRule="auto"/>
        <w:ind w:left="0" w:firstLine="709"/>
        <w:jc w:val="both"/>
        <w:rPr>
          <w:rFonts w:eastAsia="Calibri"/>
          <w:color w:val="auto"/>
          <w:sz w:val="26"/>
          <w:szCs w:val="26"/>
          <w:lang w:eastAsia="en-US"/>
        </w:rPr>
      </w:pPr>
      <w:r w:rsidRPr="00156FEC">
        <w:rPr>
          <w:rFonts w:eastAsia="Calibri"/>
          <w:color w:val="auto"/>
          <w:sz w:val="26"/>
          <w:szCs w:val="26"/>
          <w:lang w:eastAsia="en-US"/>
        </w:rPr>
        <w:t xml:space="preserve">Заказчику, </w:t>
      </w:r>
      <w:r w:rsidRPr="00156FEC">
        <w:rPr>
          <w:rFonts w:ascii="Times New Roman CYR" w:hAnsi="Times New Roman CYR" w:cs="Times New Roman CYR"/>
          <w:bCs/>
          <w:sz w:val="26"/>
          <w:szCs w:val="26"/>
        </w:rPr>
        <w:t xml:space="preserve">Аукционной </w:t>
      </w:r>
      <w:r w:rsidRPr="00156FEC">
        <w:rPr>
          <w:rFonts w:eastAsia="Calibri"/>
          <w:color w:val="auto"/>
          <w:sz w:val="26"/>
          <w:szCs w:val="26"/>
          <w:lang w:eastAsia="en-US"/>
        </w:rPr>
        <w:t xml:space="preserve">комиссии, Оператору электронной площадки осуществить дальнейшее проведение процедуры определения поставщика (подрядчика, исполнителя) в соответствии с требованиями законодательства Российской Федерации о контрактной системе в сфере закупок и с </w:t>
      </w:r>
      <w:r w:rsidRPr="00E42743">
        <w:rPr>
          <w:rFonts w:eastAsia="Calibri"/>
          <w:color w:val="auto"/>
          <w:sz w:val="26"/>
          <w:szCs w:val="26"/>
          <w:lang w:eastAsia="en-US"/>
        </w:rPr>
        <w:t xml:space="preserve">учетом решения </w:t>
      </w:r>
      <w:r w:rsidRPr="00E42743">
        <w:rPr>
          <w:sz w:val="26"/>
          <w:szCs w:val="26"/>
        </w:rPr>
        <w:t xml:space="preserve">от </w:t>
      </w:r>
      <w:r w:rsidR="00147881">
        <w:rPr>
          <w:sz w:val="26"/>
          <w:szCs w:val="26"/>
        </w:rPr>
        <w:t xml:space="preserve">10.01.2024 </w:t>
      </w:r>
      <w:r w:rsidR="00AC12BC" w:rsidRPr="009E64C0">
        <w:rPr>
          <w:sz w:val="26"/>
          <w:szCs w:val="26"/>
        </w:rPr>
        <w:t xml:space="preserve">№ </w:t>
      </w:r>
      <w:r w:rsidR="00147881" w:rsidRPr="00BE6F03">
        <w:rPr>
          <w:sz w:val="26"/>
          <w:szCs w:val="26"/>
        </w:rPr>
        <w:t>050/06/105-50701/2023</w:t>
      </w:r>
      <w:r w:rsidRPr="00E42743">
        <w:rPr>
          <w:sz w:val="26"/>
          <w:szCs w:val="26"/>
        </w:rPr>
        <w:t>.</w:t>
      </w:r>
    </w:p>
    <w:p w:rsidR="00156FEC" w:rsidRPr="00156FEC" w:rsidRDefault="00156FEC" w:rsidP="00156FEC">
      <w:pPr>
        <w:widowControl/>
        <w:numPr>
          <w:ilvl w:val="0"/>
          <w:numId w:val="6"/>
        </w:numPr>
        <w:tabs>
          <w:tab w:val="left" w:pos="993"/>
          <w:tab w:val="left" w:pos="1276"/>
        </w:tabs>
        <w:autoSpaceDE/>
        <w:autoSpaceDN/>
        <w:adjustRightInd/>
        <w:spacing w:line="276" w:lineRule="auto"/>
        <w:ind w:left="0" w:firstLine="709"/>
        <w:jc w:val="both"/>
        <w:rPr>
          <w:color w:val="auto"/>
          <w:sz w:val="26"/>
          <w:szCs w:val="26"/>
        </w:rPr>
      </w:pPr>
      <w:r w:rsidRPr="00156FEC">
        <w:rPr>
          <w:rFonts w:eastAsia="Calibri"/>
          <w:color w:val="auto"/>
          <w:sz w:val="26"/>
          <w:szCs w:val="26"/>
          <w:lang w:eastAsia="en-US"/>
        </w:rPr>
        <w:t xml:space="preserve">Заказчику, </w:t>
      </w:r>
      <w:r w:rsidRPr="00156FEC">
        <w:rPr>
          <w:rFonts w:ascii="Times New Roman CYR" w:hAnsi="Times New Roman CYR" w:cs="Times New Roman CYR"/>
          <w:bCs/>
          <w:color w:val="auto"/>
          <w:sz w:val="26"/>
          <w:szCs w:val="26"/>
        </w:rPr>
        <w:t xml:space="preserve">Аукционной </w:t>
      </w:r>
      <w:r w:rsidRPr="00156FEC">
        <w:rPr>
          <w:rFonts w:eastAsia="Calibri"/>
          <w:color w:val="auto"/>
          <w:sz w:val="26"/>
          <w:szCs w:val="26"/>
          <w:lang w:eastAsia="en-US"/>
        </w:rPr>
        <w:t xml:space="preserve">комиссии, Оператору электронной площадки в срок </w:t>
      </w:r>
      <w:r w:rsidRPr="00E42743">
        <w:rPr>
          <w:rFonts w:eastAsia="Calibri"/>
          <w:color w:val="auto"/>
          <w:sz w:val="26"/>
          <w:szCs w:val="26"/>
          <w:lang w:eastAsia="en-US"/>
        </w:rPr>
        <w:t xml:space="preserve">до </w:t>
      </w:r>
      <w:r w:rsidR="00AC12BC">
        <w:rPr>
          <w:rFonts w:eastAsia="Calibri"/>
          <w:color w:val="auto"/>
          <w:sz w:val="26"/>
          <w:szCs w:val="26"/>
          <w:lang w:eastAsia="en-US"/>
        </w:rPr>
        <w:t>24.01.2024</w:t>
      </w:r>
      <w:r w:rsidRPr="00156FEC">
        <w:rPr>
          <w:rFonts w:eastAsia="Calibri"/>
          <w:color w:val="auto"/>
          <w:sz w:val="26"/>
          <w:szCs w:val="26"/>
          <w:lang w:eastAsia="en-US"/>
        </w:rPr>
        <w:t xml:space="preserve"> исполнить настоящее предписание и представить в Управление подтверждение исполнения </w:t>
      </w:r>
      <w:r w:rsidRPr="00156FEC">
        <w:rPr>
          <w:color w:val="auto"/>
          <w:sz w:val="26"/>
          <w:szCs w:val="26"/>
        </w:rPr>
        <w:t xml:space="preserve">настоящего Предписания, в том числе посредством электронной почты почте </w:t>
      </w:r>
      <w:hyperlink r:id="rId8" w:history="1">
        <w:r w:rsidRPr="00156FEC">
          <w:rPr>
            <w:rStyle w:val="a6"/>
            <w:color w:val="auto"/>
            <w:sz w:val="26"/>
            <w:szCs w:val="26"/>
            <w:u w:val="none"/>
          </w:rPr>
          <w:t>to50@fas.gov.ru</w:t>
        </w:r>
      </w:hyperlink>
      <w:r w:rsidRPr="00156FEC">
        <w:rPr>
          <w:rFonts w:eastAsia="Calibri"/>
          <w:color w:val="auto"/>
          <w:sz w:val="26"/>
          <w:szCs w:val="26"/>
          <w:lang w:eastAsia="en-US"/>
        </w:rPr>
        <w:t>.</w:t>
      </w:r>
    </w:p>
    <w:p w:rsidR="00156FEC" w:rsidRPr="00156FEC" w:rsidRDefault="00156FEC" w:rsidP="00156FEC">
      <w:pPr>
        <w:widowControl/>
        <w:tabs>
          <w:tab w:val="left" w:pos="993"/>
          <w:tab w:val="left" w:pos="1276"/>
        </w:tabs>
        <w:autoSpaceDE/>
        <w:autoSpaceDN/>
        <w:adjustRightInd/>
        <w:spacing w:line="276" w:lineRule="auto"/>
        <w:ind w:left="0" w:firstLine="709"/>
        <w:jc w:val="both"/>
        <w:rPr>
          <w:sz w:val="26"/>
          <w:szCs w:val="26"/>
        </w:rPr>
      </w:pPr>
      <w:r w:rsidRPr="00156FEC">
        <w:rPr>
          <w:sz w:val="26"/>
          <w:szCs w:val="26"/>
        </w:rPr>
        <w:t>Невыполнение в установленный срок законного предписания федерального антимонопольного органа, его территориального органа, влечет за собой ответственность, предусмотренную частью 7 статьи 19.5 Кодекса Российской Федерации об административных правонарушениях.</w:t>
      </w:r>
    </w:p>
    <w:p w:rsidR="002A73CE" w:rsidRPr="00147881" w:rsidRDefault="002A73CE" w:rsidP="00AC12BC">
      <w:pPr>
        <w:widowControl/>
        <w:spacing w:line="276" w:lineRule="auto"/>
        <w:ind w:left="0"/>
        <w:jc w:val="both"/>
        <w:rPr>
          <w:rFonts w:eastAsia="Calibri"/>
          <w:color w:val="auto"/>
          <w:sz w:val="22"/>
          <w:szCs w:val="22"/>
          <w:lang w:eastAsia="en-US"/>
        </w:rPr>
      </w:pPr>
    </w:p>
    <w:sectPr w:rsidR="002A73CE" w:rsidRPr="00147881" w:rsidSect="00890F52">
      <w:headerReference w:type="default" r:id="rId9"/>
      <w:pgSz w:w="11907" w:h="16839" w:code="9"/>
      <w:pgMar w:top="993" w:right="850" w:bottom="1134" w:left="1411" w:header="720" w:footer="720" w:gutter="0"/>
      <w:cols w:space="720"/>
      <w:noEndnote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17C3B" w:rsidRDefault="00617C3B">
      <w:r>
        <w:separator/>
      </w:r>
    </w:p>
  </w:endnote>
  <w:endnote w:type="continuationSeparator" w:id="0">
    <w:p w:rsidR="00617C3B" w:rsidRDefault="00617C3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17C3B" w:rsidRDefault="00617C3B">
      <w:r>
        <w:separator/>
      </w:r>
    </w:p>
  </w:footnote>
  <w:footnote w:type="continuationSeparator" w:id="0">
    <w:p w:rsidR="00617C3B" w:rsidRDefault="00617C3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F69F0" w:rsidRDefault="00FF69F0">
    <w:pPr>
      <w:pStyle w:val="a3"/>
      <w:jc w:val="center"/>
    </w:pPr>
    <w:r>
      <w:fldChar w:fldCharType="begin"/>
    </w:r>
    <w:r>
      <w:instrText>PAGE   \* MERGEFORMAT</w:instrText>
    </w:r>
    <w:r>
      <w:fldChar w:fldCharType="separate"/>
    </w:r>
    <w:r w:rsidR="00890F52">
      <w:rPr>
        <w:noProof/>
      </w:rPr>
      <w:t>2</w:t>
    </w:r>
    <w: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2662E1C"/>
    <w:multiLevelType w:val="hybridMultilevel"/>
    <w:tmpl w:val="FFFFFFFF"/>
    <w:lvl w:ilvl="0" w:tplc="341F4C72">
      <w:start w:val="1"/>
      <w:numFmt w:val="decimal"/>
      <w:lvlText w:val="%1."/>
      <w:lvlJc w:val="left"/>
      <w:pPr>
        <w:ind w:left="1571" w:hanging="360"/>
      </w:pPr>
      <w:rPr>
        <w:rFonts w:cs="Times New Roman"/>
        <w:color w:val="00000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2291" w:hanging="360"/>
      </w:pPr>
      <w:rPr>
        <w:rFonts w:cs="Times New Roman"/>
        <w:color w:val="000000"/>
        <w:sz w:val="28"/>
        <w:szCs w:val="28"/>
      </w:rPr>
    </w:lvl>
    <w:lvl w:ilvl="2" w:tplc="0419001B">
      <w:start w:val="1"/>
      <w:numFmt w:val="lowerRoman"/>
      <w:lvlText w:val="%3."/>
      <w:lvlJc w:val="right"/>
      <w:pPr>
        <w:ind w:left="3011" w:hanging="180"/>
      </w:pPr>
      <w:rPr>
        <w:rFonts w:cs="Times New Roman"/>
        <w:color w:val="000000"/>
        <w:sz w:val="28"/>
        <w:szCs w:val="28"/>
      </w:rPr>
    </w:lvl>
    <w:lvl w:ilvl="3" w:tplc="341F4C72">
      <w:start w:val="1"/>
      <w:numFmt w:val="decimal"/>
      <w:lvlText w:val="%4."/>
      <w:lvlJc w:val="left"/>
      <w:pPr>
        <w:ind w:left="3731" w:hanging="360"/>
      </w:pPr>
      <w:rPr>
        <w:rFonts w:cs="Times New Roman"/>
        <w:color w:val="000000"/>
        <w:sz w:val="28"/>
        <w:szCs w:val="28"/>
      </w:rPr>
    </w:lvl>
    <w:lvl w:ilvl="4" w:tplc="04190019">
      <w:start w:val="1"/>
      <w:numFmt w:val="lowerLetter"/>
      <w:lvlText w:val="%5."/>
      <w:lvlJc w:val="left"/>
      <w:pPr>
        <w:ind w:left="4451" w:hanging="360"/>
      </w:pPr>
      <w:rPr>
        <w:rFonts w:cs="Times New Roman"/>
        <w:color w:val="000000"/>
        <w:sz w:val="28"/>
        <w:szCs w:val="28"/>
      </w:rPr>
    </w:lvl>
    <w:lvl w:ilvl="5" w:tplc="0419001B">
      <w:start w:val="1"/>
      <w:numFmt w:val="lowerRoman"/>
      <w:lvlText w:val="%6."/>
      <w:lvlJc w:val="right"/>
      <w:pPr>
        <w:ind w:left="5171" w:hanging="180"/>
      </w:pPr>
      <w:rPr>
        <w:rFonts w:cs="Times New Roman"/>
        <w:color w:val="000000"/>
        <w:sz w:val="28"/>
        <w:szCs w:val="28"/>
      </w:rPr>
    </w:lvl>
    <w:lvl w:ilvl="6" w:tplc="341F4C72">
      <w:start w:val="1"/>
      <w:numFmt w:val="decimal"/>
      <w:lvlText w:val="%7."/>
      <w:lvlJc w:val="left"/>
      <w:pPr>
        <w:ind w:left="5891" w:hanging="360"/>
      </w:pPr>
      <w:rPr>
        <w:rFonts w:cs="Times New Roman"/>
        <w:color w:val="000000"/>
        <w:sz w:val="28"/>
        <w:szCs w:val="28"/>
      </w:rPr>
    </w:lvl>
    <w:lvl w:ilvl="7" w:tplc="04190019">
      <w:start w:val="1"/>
      <w:numFmt w:val="lowerLetter"/>
      <w:lvlText w:val="%8."/>
      <w:lvlJc w:val="left"/>
      <w:pPr>
        <w:ind w:left="6611" w:hanging="360"/>
      </w:pPr>
      <w:rPr>
        <w:rFonts w:cs="Times New Roman"/>
        <w:color w:val="000000"/>
        <w:sz w:val="28"/>
        <w:szCs w:val="28"/>
      </w:rPr>
    </w:lvl>
    <w:lvl w:ilvl="8" w:tplc="0419001B">
      <w:start w:val="1"/>
      <w:numFmt w:val="lowerRoman"/>
      <w:lvlText w:val="%9."/>
      <w:lvlJc w:val="right"/>
      <w:pPr>
        <w:ind w:left="7331" w:hanging="180"/>
      </w:pPr>
      <w:rPr>
        <w:rFonts w:cs="Times New Roman"/>
        <w:color w:val="000000"/>
        <w:sz w:val="28"/>
        <w:szCs w:val="28"/>
      </w:rPr>
    </w:lvl>
  </w:abstractNum>
  <w:abstractNum w:abstractNumId="1">
    <w:nsid w:val="0FFB49AB"/>
    <w:multiLevelType w:val="hybridMultilevel"/>
    <w:tmpl w:val="11EE20AE"/>
    <w:lvl w:ilvl="0" w:tplc="9D7897FC">
      <w:start w:val="1"/>
      <w:numFmt w:val="decimal"/>
      <w:lvlText w:val="%1."/>
      <w:lvlJc w:val="left"/>
      <w:pPr>
        <w:ind w:left="1279" w:hanging="57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14AC3BF2"/>
    <w:multiLevelType w:val="hybridMultilevel"/>
    <w:tmpl w:val="FFFFFFFF"/>
    <w:lvl w:ilvl="0" w:tplc="341F4C72">
      <w:start w:val="1"/>
      <w:numFmt w:val="decimal"/>
      <w:lvlText w:val="%1."/>
      <w:lvlJc w:val="left"/>
      <w:pPr>
        <w:ind w:left="1569" w:hanging="360"/>
      </w:pPr>
      <w:rPr>
        <w:rFonts w:cs="Times New Roman"/>
        <w:color w:val="00000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2289" w:hanging="360"/>
      </w:pPr>
      <w:rPr>
        <w:rFonts w:cs="Times New Roman"/>
        <w:color w:val="000000"/>
        <w:sz w:val="28"/>
        <w:szCs w:val="28"/>
      </w:rPr>
    </w:lvl>
    <w:lvl w:ilvl="2" w:tplc="0419001B">
      <w:start w:val="1"/>
      <w:numFmt w:val="lowerRoman"/>
      <w:lvlText w:val="%3."/>
      <w:lvlJc w:val="right"/>
      <w:pPr>
        <w:ind w:left="3009" w:hanging="180"/>
      </w:pPr>
      <w:rPr>
        <w:rFonts w:cs="Times New Roman"/>
        <w:color w:val="000000"/>
        <w:sz w:val="28"/>
        <w:szCs w:val="28"/>
      </w:rPr>
    </w:lvl>
    <w:lvl w:ilvl="3" w:tplc="341F4C72">
      <w:start w:val="1"/>
      <w:numFmt w:val="decimal"/>
      <w:lvlText w:val="%4."/>
      <w:lvlJc w:val="left"/>
      <w:pPr>
        <w:ind w:left="3729" w:hanging="360"/>
      </w:pPr>
      <w:rPr>
        <w:rFonts w:cs="Times New Roman"/>
        <w:color w:val="000000"/>
        <w:sz w:val="28"/>
        <w:szCs w:val="28"/>
      </w:rPr>
    </w:lvl>
    <w:lvl w:ilvl="4" w:tplc="04190019">
      <w:start w:val="1"/>
      <w:numFmt w:val="lowerLetter"/>
      <w:lvlText w:val="%5."/>
      <w:lvlJc w:val="left"/>
      <w:pPr>
        <w:ind w:left="4449" w:hanging="360"/>
      </w:pPr>
      <w:rPr>
        <w:rFonts w:cs="Times New Roman"/>
        <w:color w:val="000000"/>
        <w:sz w:val="28"/>
        <w:szCs w:val="28"/>
      </w:rPr>
    </w:lvl>
    <w:lvl w:ilvl="5" w:tplc="0419001B">
      <w:start w:val="1"/>
      <w:numFmt w:val="lowerRoman"/>
      <w:lvlText w:val="%6."/>
      <w:lvlJc w:val="right"/>
      <w:pPr>
        <w:ind w:left="5169" w:hanging="180"/>
      </w:pPr>
      <w:rPr>
        <w:rFonts w:cs="Times New Roman"/>
        <w:color w:val="000000"/>
        <w:sz w:val="28"/>
        <w:szCs w:val="28"/>
      </w:rPr>
    </w:lvl>
    <w:lvl w:ilvl="6" w:tplc="341F4C72">
      <w:start w:val="1"/>
      <w:numFmt w:val="decimal"/>
      <w:lvlText w:val="%7."/>
      <w:lvlJc w:val="left"/>
      <w:pPr>
        <w:ind w:left="5889" w:hanging="360"/>
      </w:pPr>
      <w:rPr>
        <w:rFonts w:cs="Times New Roman"/>
        <w:color w:val="000000"/>
        <w:sz w:val="28"/>
        <w:szCs w:val="28"/>
      </w:rPr>
    </w:lvl>
    <w:lvl w:ilvl="7" w:tplc="04190019">
      <w:start w:val="1"/>
      <w:numFmt w:val="lowerLetter"/>
      <w:lvlText w:val="%8."/>
      <w:lvlJc w:val="left"/>
      <w:pPr>
        <w:ind w:left="6609" w:hanging="360"/>
      </w:pPr>
      <w:rPr>
        <w:rFonts w:cs="Times New Roman"/>
        <w:color w:val="000000"/>
        <w:sz w:val="28"/>
        <w:szCs w:val="28"/>
      </w:rPr>
    </w:lvl>
    <w:lvl w:ilvl="8" w:tplc="0419001B">
      <w:start w:val="1"/>
      <w:numFmt w:val="lowerRoman"/>
      <w:lvlText w:val="%9."/>
      <w:lvlJc w:val="right"/>
      <w:pPr>
        <w:ind w:left="7329" w:hanging="180"/>
      </w:pPr>
      <w:rPr>
        <w:rFonts w:cs="Times New Roman"/>
        <w:color w:val="000000"/>
        <w:sz w:val="28"/>
        <w:szCs w:val="28"/>
      </w:rPr>
    </w:lvl>
  </w:abstractNum>
  <w:abstractNum w:abstractNumId="3">
    <w:nsid w:val="20C97669"/>
    <w:multiLevelType w:val="hybridMultilevel"/>
    <w:tmpl w:val="C03690FE"/>
    <w:lvl w:ilvl="0" w:tplc="F32ED5C8">
      <w:start w:val="1"/>
      <w:numFmt w:val="bullet"/>
      <w:lvlText w:val="-"/>
      <w:lvlJc w:val="left"/>
      <w:pPr>
        <w:ind w:left="1279" w:hanging="570"/>
      </w:pPr>
      <w:rPr>
        <w:rFonts w:hint="default"/>
        <w:color w:val="00000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2B3E143A"/>
    <w:multiLevelType w:val="hybridMultilevel"/>
    <w:tmpl w:val="FFFFFFFF"/>
    <w:lvl w:ilvl="0" w:tplc="F32ED5C8">
      <w:start w:val="1"/>
      <w:numFmt w:val="bullet"/>
      <w:lvlText w:val="-"/>
      <w:lvlJc w:val="left"/>
      <w:pPr>
        <w:ind w:left="1571" w:hanging="360"/>
      </w:pPr>
      <w:rPr>
        <w:color w:val="000000"/>
        <w:sz w:val="28"/>
      </w:rPr>
    </w:lvl>
    <w:lvl w:ilvl="1" w:tplc="F32ED5C8">
      <w:start w:val="1"/>
      <w:numFmt w:val="bullet"/>
      <w:lvlText w:val="o"/>
      <w:lvlJc w:val="left"/>
      <w:pPr>
        <w:ind w:left="2291" w:hanging="360"/>
      </w:pPr>
      <w:rPr>
        <w:rFonts w:ascii="Times New Roman CYR" w:hAnsi="Times New Roman CYR"/>
        <w:color w:val="000000"/>
        <w:sz w:val="28"/>
      </w:rPr>
    </w:lvl>
    <w:lvl w:ilvl="2" w:tplc="F32ED5C8">
      <w:start w:val="1"/>
      <w:numFmt w:val="bullet"/>
      <w:lvlText w:val="§"/>
      <w:lvlJc w:val="left"/>
      <w:pPr>
        <w:ind w:left="3011" w:hanging="360"/>
      </w:pPr>
      <w:rPr>
        <w:rFonts w:ascii="Wingdings" w:hAnsi="Wingdings"/>
        <w:color w:val="000000"/>
        <w:sz w:val="28"/>
      </w:rPr>
    </w:lvl>
    <w:lvl w:ilvl="3" w:tplc="F32ED5C8">
      <w:start w:val="1"/>
      <w:numFmt w:val="bullet"/>
      <w:lvlText w:val="·"/>
      <w:lvlJc w:val="left"/>
      <w:pPr>
        <w:ind w:left="3731" w:hanging="360"/>
      </w:pPr>
      <w:rPr>
        <w:color w:val="000000"/>
        <w:sz w:val="28"/>
      </w:rPr>
    </w:lvl>
    <w:lvl w:ilvl="4" w:tplc="F32ED5C8">
      <w:start w:val="1"/>
      <w:numFmt w:val="bullet"/>
      <w:lvlText w:val="o"/>
      <w:lvlJc w:val="left"/>
      <w:pPr>
        <w:ind w:left="4451" w:hanging="360"/>
      </w:pPr>
      <w:rPr>
        <w:rFonts w:ascii="Times New Roman CYR" w:hAnsi="Times New Roman CYR"/>
        <w:color w:val="000000"/>
        <w:sz w:val="28"/>
      </w:rPr>
    </w:lvl>
    <w:lvl w:ilvl="5" w:tplc="F32ED5C8">
      <w:start w:val="1"/>
      <w:numFmt w:val="bullet"/>
      <w:lvlText w:val="§"/>
      <w:lvlJc w:val="left"/>
      <w:pPr>
        <w:ind w:left="5171" w:hanging="360"/>
      </w:pPr>
      <w:rPr>
        <w:rFonts w:ascii="Wingdings" w:hAnsi="Wingdings"/>
        <w:color w:val="000000"/>
        <w:sz w:val="28"/>
      </w:rPr>
    </w:lvl>
    <w:lvl w:ilvl="6" w:tplc="F32ED5C8">
      <w:start w:val="1"/>
      <w:numFmt w:val="bullet"/>
      <w:lvlText w:val="·"/>
      <w:lvlJc w:val="left"/>
      <w:pPr>
        <w:ind w:left="5891" w:hanging="360"/>
      </w:pPr>
      <w:rPr>
        <w:color w:val="000000"/>
        <w:sz w:val="28"/>
      </w:rPr>
    </w:lvl>
    <w:lvl w:ilvl="7" w:tplc="F32ED5C8">
      <w:start w:val="1"/>
      <w:numFmt w:val="bullet"/>
      <w:lvlText w:val="o"/>
      <w:lvlJc w:val="left"/>
      <w:pPr>
        <w:ind w:left="6611" w:hanging="360"/>
      </w:pPr>
      <w:rPr>
        <w:rFonts w:ascii="Times New Roman CYR" w:hAnsi="Times New Roman CYR"/>
        <w:color w:val="000000"/>
        <w:sz w:val="28"/>
      </w:rPr>
    </w:lvl>
    <w:lvl w:ilvl="8" w:tplc="F32ED5C8">
      <w:start w:val="1"/>
      <w:numFmt w:val="bullet"/>
      <w:lvlText w:val="§"/>
      <w:lvlJc w:val="left"/>
      <w:pPr>
        <w:ind w:left="7331" w:hanging="360"/>
      </w:pPr>
      <w:rPr>
        <w:rFonts w:ascii="Wingdings" w:hAnsi="Wingdings"/>
        <w:color w:val="000000"/>
        <w:sz w:val="28"/>
      </w:rPr>
    </w:lvl>
  </w:abstractNum>
  <w:abstractNum w:abstractNumId="5">
    <w:nsid w:val="3ADA3834"/>
    <w:multiLevelType w:val="hybridMultilevel"/>
    <w:tmpl w:val="FFFFFFFF"/>
    <w:lvl w:ilvl="0" w:tplc="341F4C72">
      <w:start w:val="1"/>
      <w:numFmt w:val="decimal"/>
      <w:lvlText w:val="%1."/>
      <w:lvlJc w:val="left"/>
      <w:pPr>
        <w:ind w:hanging="360"/>
      </w:pPr>
      <w:rPr>
        <w:rFonts w:cs="Times New Roman"/>
        <w:color w:val="000000"/>
        <w:sz w:val="28"/>
        <w:szCs w:val="28"/>
      </w:rPr>
    </w:lvl>
    <w:lvl w:ilvl="1" w:tplc="341F4C72">
      <w:start w:val="1"/>
      <w:numFmt w:val="decimal"/>
      <w:lvlText w:val="%2."/>
      <w:lvlJc w:val="left"/>
      <w:pPr>
        <w:ind w:left="1440" w:hanging="360"/>
      </w:pPr>
      <w:rPr>
        <w:rFonts w:cs="Times New Roman"/>
        <w:color w:val="000000"/>
        <w:sz w:val="28"/>
        <w:szCs w:val="28"/>
      </w:rPr>
    </w:lvl>
    <w:lvl w:ilvl="2" w:tplc="341F4C72">
      <w:start w:val="1"/>
      <w:numFmt w:val="decimal"/>
      <w:lvlText w:val="%3."/>
      <w:lvlJc w:val="left"/>
      <w:pPr>
        <w:ind w:left="2160" w:hanging="360"/>
      </w:pPr>
      <w:rPr>
        <w:rFonts w:cs="Times New Roman"/>
        <w:color w:val="000000"/>
        <w:sz w:val="28"/>
        <w:szCs w:val="28"/>
      </w:rPr>
    </w:lvl>
    <w:lvl w:ilvl="3" w:tplc="341F4C72">
      <w:start w:val="1"/>
      <w:numFmt w:val="decimal"/>
      <w:lvlText w:val="%4."/>
      <w:lvlJc w:val="left"/>
      <w:pPr>
        <w:ind w:left="2880" w:hanging="360"/>
      </w:pPr>
      <w:rPr>
        <w:rFonts w:cs="Times New Roman"/>
        <w:color w:val="000000"/>
        <w:sz w:val="28"/>
        <w:szCs w:val="28"/>
      </w:rPr>
    </w:lvl>
    <w:lvl w:ilvl="4" w:tplc="341F4C72">
      <w:start w:val="1"/>
      <w:numFmt w:val="decimal"/>
      <w:lvlText w:val="%5."/>
      <w:lvlJc w:val="left"/>
      <w:pPr>
        <w:ind w:left="3600" w:hanging="360"/>
      </w:pPr>
      <w:rPr>
        <w:rFonts w:cs="Times New Roman"/>
        <w:color w:val="000000"/>
        <w:sz w:val="28"/>
        <w:szCs w:val="28"/>
      </w:rPr>
    </w:lvl>
    <w:lvl w:ilvl="5" w:tplc="341F4C72">
      <w:start w:val="1"/>
      <w:numFmt w:val="decimal"/>
      <w:lvlText w:val="%6."/>
      <w:lvlJc w:val="left"/>
      <w:pPr>
        <w:ind w:left="4320" w:hanging="360"/>
      </w:pPr>
      <w:rPr>
        <w:rFonts w:cs="Times New Roman"/>
        <w:color w:val="000000"/>
        <w:sz w:val="28"/>
        <w:szCs w:val="28"/>
      </w:rPr>
    </w:lvl>
    <w:lvl w:ilvl="6" w:tplc="341F4C72">
      <w:start w:val="1"/>
      <w:numFmt w:val="decimal"/>
      <w:lvlText w:val="%7."/>
      <w:lvlJc w:val="left"/>
      <w:pPr>
        <w:ind w:left="5040" w:hanging="360"/>
      </w:pPr>
      <w:rPr>
        <w:rFonts w:cs="Times New Roman"/>
        <w:color w:val="000000"/>
        <w:sz w:val="28"/>
        <w:szCs w:val="28"/>
      </w:rPr>
    </w:lvl>
    <w:lvl w:ilvl="7" w:tplc="341F4C72">
      <w:start w:val="1"/>
      <w:numFmt w:val="decimal"/>
      <w:lvlText w:val="%8."/>
      <w:lvlJc w:val="left"/>
      <w:pPr>
        <w:ind w:left="5760" w:hanging="360"/>
      </w:pPr>
      <w:rPr>
        <w:rFonts w:cs="Times New Roman"/>
        <w:color w:val="000000"/>
        <w:sz w:val="28"/>
        <w:szCs w:val="28"/>
      </w:rPr>
    </w:lvl>
    <w:lvl w:ilvl="8" w:tplc="341F4C72">
      <w:start w:val="1"/>
      <w:numFmt w:val="decimal"/>
      <w:lvlText w:val="%9."/>
      <w:lvlJc w:val="left"/>
      <w:pPr>
        <w:ind w:left="6480" w:hanging="360"/>
      </w:pPr>
      <w:rPr>
        <w:rFonts w:cs="Times New Roman"/>
        <w:color w:val="000000"/>
        <w:sz w:val="28"/>
        <w:szCs w:val="28"/>
      </w:rPr>
    </w:lvl>
  </w:abstractNum>
  <w:abstractNum w:abstractNumId="6">
    <w:nsid w:val="58A91529"/>
    <w:multiLevelType w:val="hybridMultilevel"/>
    <w:tmpl w:val="CEDC8BA8"/>
    <w:lvl w:ilvl="0" w:tplc="F32ED5C8">
      <w:start w:val="1"/>
      <w:numFmt w:val="bullet"/>
      <w:lvlText w:val="-"/>
      <w:lvlJc w:val="left"/>
      <w:pPr>
        <w:ind w:left="1279" w:hanging="570"/>
      </w:pPr>
      <w:rPr>
        <w:rFonts w:hint="default"/>
        <w:color w:val="00000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73195E25"/>
    <w:multiLevelType w:val="hybridMultilevel"/>
    <w:tmpl w:val="141011B2"/>
    <w:lvl w:ilvl="0" w:tplc="F32ED5C8">
      <w:start w:val="1"/>
      <w:numFmt w:val="bullet"/>
      <w:lvlText w:val="-"/>
      <w:lvlJc w:val="left"/>
      <w:pPr>
        <w:ind w:left="1279" w:hanging="570"/>
      </w:pPr>
      <w:rPr>
        <w:rFonts w:hint="default"/>
        <w:color w:val="00000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5"/>
  </w:num>
  <w:num w:numId="2">
    <w:abstractNumId w:val="5"/>
  </w:num>
  <w:num w:numId="3">
    <w:abstractNumId w:val="0"/>
  </w:num>
  <w:num w:numId="4">
    <w:abstractNumId w:val="2"/>
  </w:num>
  <w:num w:numId="5">
    <w:abstractNumId w:val="4"/>
  </w:num>
  <w:num w:numId="6">
    <w:abstractNumId w:val="1"/>
  </w:num>
  <w:num w:numId="7">
    <w:abstractNumId w:val="7"/>
  </w:num>
  <w:num w:numId="8">
    <w:abstractNumId w:val="3"/>
  </w:num>
  <w:num w:numId="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bordersDoNotSurroundHeader/>
  <w:bordersDoNotSurroundFooter/>
  <w:activeWritingStyle w:appName="MSWord" w:lang="ru-RU" w:vendorID="64" w:dllVersion="131078" w:nlCheck="1" w:checkStyle="0"/>
  <w:activeWritingStyle w:appName="MSWord" w:lang="de-DE" w:vendorID="64" w:dllVersion="131078" w:nlCheck="1" w:checkStyle="1"/>
  <w:activeWritingStyle w:appName="MSWord" w:lang="en-US" w:vendorID="64" w:dllVersion="131078" w:nlCheck="1" w:checkStyle="1"/>
  <w:proofState w:spelling="clean" w:grammar="clean"/>
  <w:defaultTabStop w:val="708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76AF4"/>
    <w:rsid w:val="0001073B"/>
    <w:rsid w:val="00025632"/>
    <w:rsid w:val="000626BA"/>
    <w:rsid w:val="00071D40"/>
    <w:rsid w:val="00074709"/>
    <w:rsid w:val="000A0EE4"/>
    <w:rsid w:val="000D607B"/>
    <w:rsid w:val="001160A2"/>
    <w:rsid w:val="00147881"/>
    <w:rsid w:val="00156FEC"/>
    <w:rsid w:val="00176F3C"/>
    <w:rsid w:val="0018584C"/>
    <w:rsid w:val="00193259"/>
    <w:rsid w:val="001957CA"/>
    <w:rsid w:val="001A48AF"/>
    <w:rsid w:val="001B3FB8"/>
    <w:rsid w:val="001E510C"/>
    <w:rsid w:val="001E57EC"/>
    <w:rsid w:val="001F1FF3"/>
    <w:rsid w:val="001F28D0"/>
    <w:rsid w:val="001F6651"/>
    <w:rsid w:val="001F6BCB"/>
    <w:rsid w:val="0022452A"/>
    <w:rsid w:val="002512DC"/>
    <w:rsid w:val="002617E3"/>
    <w:rsid w:val="002668ED"/>
    <w:rsid w:val="002706D5"/>
    <w:rsid w:val="00272C74"/>
    <w:rsid w:val="002949E5"/>
    <w:rsid w:val="0029531C"/>
    <w:rsid w:val="002A3878"/>
    <w:rsid w:val="002A73CE"/>
    <w:rsid w:val="002B13F4"/>
    <w:rsid w:val="002B56FE"/>
    <w:rsid w:val="002B58D4"/>
    <w:rsid w:val="002B7C62"/>
    <w:rsid w:val="002C7EDE"/>
    <w:rsid w:val="0031191E"/>
    <w:rsid w:val="00316370"/>
    <w:rsid w:val="003222D1"/>
    <w:rsid w:val="00334154"/>
    <w:rsid w:val="003463D4"/>
    <w:rsid w:val="00356901"/>
    <w:rsid w:val="00363347"/>
    <w:rsid w:val="00380619"/>
    <w:rsid w:val="00385A80"/>
    <w:rsid w:val="003A0EDC"/>
    <w:rsid w:val="003A3157"/>
    <w:rsid w:val="003B4FA1"/>
    <w:rsid w:val="003B66AA"/>
    <w:rsid w:val="003C6FDB"/>
    <w:rsid w:val="003D6462"/>
    <w:rsid w:val="003E1ADD"/>
    <w:rsid w:val="003E5A08"/>
    <w:rsid w:val="003F44DD"/>
    <w:rsid w:val="00414F33"/>
    <w:rsid w:val="004349DC"/>
    <w:rsid w:val="00446550"/>
    <w:rsid w:val="00446F55"/>
    <w:rsid w:val="00470C68"/>
    <w:rsid w:val="004A21FF"/>
    <w:rsid w:val="00525AE6"/>
    <w:rsid w:val="00532B27"/>
    <w:rsid w:val="0056544B"/>
    <w:rsid w:val="005866B5"/>
    <w:rsid w:val="00597822"/>
    <w:rsid w:val="005D2A59"/>
    <w:rsid w:val="005D7075"/>
    <w:rsid w:val="00617C3B"/>
    <w:rsid w:val="006213AF"/>
    <w:rsid w:val="00630341"/>
    <w:rsid w:val="006442E3"/>
    <w:rsid w:val="00645540"/>
    <w:rsid w:val="00667AA0"/>
    <w:rsid w:val="006704B0"/>
    <w:rsid w:val="00670EFD"/>
    <w:rsid w:val="00676AF4"/>
    <w:rsid w:val="00680C7D"/>
    <w:rsid w:val="006A0A4A"/>
    <w:rsid w:val="006C0B1C"/>
    <w:rsid w:val="006D026B"/>
    <w:rsid w:val="006E5268"/>
    <w:rsid w:val="006F51B8"/>
    <w:rsid w:val="0075432C"/>
    <w:rsid w:val="00756BAB"/>
    <w:rsid w:val="00785E40"/>
    <w:rsid w:val="007B0348"/>
    <w:rsid w:val="007C204A"/>
    <w:rsid w:val="007D3DCD"/>
    <w:rsid w:val="008219CD"/>
    <w:rsid w:val="008270AB"/>
    <w:rsid w:val="00860A8C"/>
    <w:rsid w:val="00877A97"/>
    <w:rsid w:val="0088302D"/>
    <w:rsid w:val="00890F52"/>
    <w:rsid w:val="00897105"/>
    <w:rsid w:val="008A1F5F"/>
    <w:rsid w:val="008B15EB"/>
    <w:rsid w:val="008B4217"/>
    <w:rsid w:val="008E2024"/>
    <w:rsid w:val="008F7799"/>
    <w:rsid w:val="00900090"/>
    <w:rsid w:val="00922F7B"/>
    <w:rsid w:val="00941EF1"/>
    <w:rsid w:val="0094365F"/>
    <w:rsid w:val="00983FE7"/>
    <w:rsid w:val="009A4918"/>
    <w:rsid w:val="009D0700"/>
    <w:rsid w:val="009D2AAE"/>
    <w:rsid w:val="009D52D3"/>
    <w:rsid w:val="009E1580"/>
    <w:rsid w:val="009E79DD"/>
    <w:rsid w:val="00A35405"/>
    <w:rsid w:val="00AA1BCE"/>
    <w:rsid w:val="00AA723A"/>
    <w:rsid w:val="00AC12BC"/>
    <w:rsid w:val="00AF49DD"/>
    <w:rsid w:val="00B0152E"/>
    <w:rsid w:val="00B073A2"/>
    <w:rsid w:val="00B149DA"/>
    <w:rsid w:val="00B5661B"/>
    <w:rsid w:val="00B96E14"/>
    <w:rsid w:val="00B9709F"/>
    <w:rsid w:val="00BB4763"/>
    <w:rsid w:val="00BC1710"/>
    <w:rsid w:val="00BC2444"/>
    <w:rsid w:val="00BC5BD9"/>
    <w:rsid w:val="00BC615A"/>
    <w:rsid w:val="00BD2B27"/>
    <w:rsid w:val="00C1437B"/>
    <w:rsid w:val="00C230B2"/>
    <w:rsid w:val="00C43D94"/>
    <w:rsid w:val="00C577DA"/>
    <w:rsid w:val="00C62543"/>
    <w:rsid w:val="00C65E21"/>
    <w:rsid w:val="00C72D3A"/>
    <w:rsid w:val="00C8638F"/>
    <w:rsid w:val="00CA0EAD"/>
    <w:rsid w:val="00CC1C95"/>
    <w:rsid w:val="00CD4465"/>
    <w:rsid w:val="00D05B33"/>
    <w:rsid w:val="00D15052"/>
    <w:rsid w:val="00D31F3D"/>
    <w:rsid w:val="00D47F58"/>
    <w:rsid w:val="00D5263E"/>
    <w:rsid w:val="00D530D9"/>
    <w:rsid w:val="00D67501"/>
    <w:rsid w:val="00D741B7"/>
    <w:rsid w:val="00DC7ED4"/>
    <w:rsid w:val="00DE3CEA"/>
    <w:rsid w:val="00E1140F"/>
    <w:rsid w:val="00E135F4"/>
    <w:rsid w:val="00E14014"/>
    <w:rsid w:val="00E14FB0"/>
    <w:rsid w:val="00E40079"/>
    <w:rsid w:val="00E42743"/>
    <w:rsid w:val="00E51C7F"/>
    <w:rsid w:val="00E60080"/>
    <w:rsid w:val="00E66510"/>
    <w:rsid w:val="00E677DE"/>
    <w:rsid w:val="00E9143C"/>
    <w:rsid w:val="00E953DD"/>
    <w:rsid w:val="00ED525E"/>
    <w:rsid w:val="00F2618E"/>
    <w:rsid w:val="00F264BD"/>
    <w:rsid w:val="00F30000"/>
    <w:rsid w:val="00F65360"/>
    <w:rsid w:val="00F7115A"/>
    <w:rsid w:val="00F85287"/>
    <w:rsid w:val="00FE4764"/>
    <w:rsid w:val="00FF69F0"/>
    <w:rsid w:val="00FF73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96"/>
  <w15:docId w15:val="{CA87E378-A353-42D7-9128-FB37A88562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autoSpaceDE w:val="0"/>
      <w:autoSpaceDN w:val="0"/>
      <w:adjustRightInd w:val="0"/>
      <w:ind w:left="849"/>
    </w:pPr>
    <w:rPr>
      <w:color w:val="000000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Pr>
      <w:sz w:val="24"/>
      <w:szCs w:val="24"/>
    </w:rPr>
  </w:style>
  <w:style w:type="character" w:customStyle="1" w:styleId="a4">
    <w:name w:val="Верхний колонтитул Знак"/>
    <w:basedOn w:val="a0"/>
    <w:link w:val="a3"/>
    <w:uiPriority w:val="99"/>
    <w:locked/>
    <w:rPr>
      <w:rFonts w:cs="Times New Roman"/>
      <w:color w:val="000000"/>
    </w:rPr>
  </w:style>
  <w:style w:type="character" w:styleId="a5">
    <w:name w:val="line number"/>
    <w:basedOn w:val="a0"/>
    <w:uiPriority w:val="99"/>
    <w:rPr>
      <w:rFonts w:cs="Times New Roman"/>
      <w:color w:val="000000"/>
      <w:sz w:val="28"/>
    </w:rPr>
  </w:style>
  <w:style w:type="character" w:styleId="a6">
    <w:name w:val="Hyperlink"/>
    <w:basedOn w:val="a0"/>
    <w:uiPriority w:val="99"/>
    <w:rPr>
      <w:rFonts w:cs="Times New Roman"/>
      <w:color w:val="0000FF"/>
      <w:sz w:val="28"/>
      <w:u w:val="single" w:color="0000FF"/>
    </w:rPr>
  </w:style>
  <w:style w:type="character" w:customStyle="1" w:styleId="c2e5f0f5ede8e9eaeeebeeedf2e8f2f3ebc7ede0ea">
    <w:name w:val="Вc2еe5рf0хf5нedиe8йe9 кeaоeeлebоeeнedтf2иe8тf2уf3лeb Зc7нedаe0кea"/>
    <w:uiPriority w:val="99"/>
    <w:rPr>
      <w:color w:val="000000"/>
      <w:sz w:val="28"/>
    </w:rPr>
  </w:style>
  <w:style w:type="paragraph" w:styleId="a7">
    <w:name w:val="footer"/>
    <w:basedOn w:val="a"/>
    <w:link w:val="a8"/>
    <w:uiPriority w:val="99"/>
    <w:unhideWhenUsed/>
    <w:rsid w:val="00FF69F0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locked/>
    <w:rsid w:val="00FF69F0"/>
    <w:rPr>
      <w:rFonts w:cs="Times New Roman"/>
      <w:color w:val="000000"/>
    </w:rPr>
  </w:style>
  <w:style w:type="character" w:customStyle="1" w:styleId="1">
    <w:name w:val="Основной шрифт абзаца1"/>
    <w:rsid w:val="008219CD"/>
  </w:style>
  <w:style w:type="paragraph" w:styleId="a9">
    <w:name w:val="Balloon Text"/>
    <w:basedOn w:val="a"/>
    <w:link w:val="aa"/>
    <w:uiPriority w:val="99"/>
    <w:semiHidden/>
    <w:unhideWhenUsed/>
    <w:rsid w:val="003A3157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3A3157"/>
    <w:rPr>
      <w:rFonts w:ascii="Tahoma" w:hAnsi="Tahoma" w:cs="Tahoma"/>
      <w:color w:val="000000"/>
      <w:sz w:val="16"/>
      <w:szCs w:val="16"/>
    </w:rPr>
  </w:style>
  <w:style w:type="paragraph" w:styleId="ab">
    <w:name w:val="List Paragraph"/>
    <w:aliases w:val="Bullet List,FooterText,numbered,Paragraphe de liste1,lp1,Ненумерованный список,it_List1"/>
    <w:basedOn w:val="a"/>
    <w:link w:val="ac"/>
    <w:uiPriority w:val="34"/>
    <w:qFormat/>
    <w:rsid w:val="00AC12BC"/>
    <w:pPr>
      <w:spacing w:before="120"/>
      <w:ind w:left="720" w:firstLine="849"/>
      <w:contextualSpacing/>
    </w:pPr>
    <w:rPr>
      <w:sz w:val="22"/>
      <w:szCs w:val="22"/>
    </w:rPr>
  </w:style>
  <w:style w:type="character" w:customStyle="1" w:styleId="ac">
    <w:name w:val="Абзац списка Знак"/>
    <w:aliases w:val="Bullet List Знак,FooterText Знак,numbered Знак,Paragraphe de liste1 Знак,lp1 Знак,Ненумерованный список Знак,it_List1 Знак"/>
    <w:link w:val="ab"/>
    <w:uiPriority w:val="34"/>
    <w:locked/>
    <w:rsid w:val="00AC12BC"/>
    <w:rPr>
      <w:color w:val="000000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616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524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541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75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66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702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30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784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95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43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967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999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8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231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425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81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09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726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92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513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03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9057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93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146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75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78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72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to50@fas.gov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ECB660B-B4C6-4E20-8E8D-4C0F71E6F16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593</Words>
  <Characters>4324</Characters>
  <Application>Microsoft Office Word</Application>
  <DocSecurity>0</DocSecurity>
  <Lines>36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4908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Московское областное УФАС России</dc:creator>
  <cp:keywords/>
  <dc:description/>
  <cp:lastModifiedBy>Степкина Кристина Юрьевна</cp:lastModifiedBy>
  <cp:revision>3</cp:revision>
  <cp:lastPrinted>2024-01-16T15:09:00Z</cp:lastPrinted>
  <dcterms:created xsi:type="dcterms:W3CDTF">2024-01-16T15:10:00Z</dcterms:created>
  <dcterms:modified xsi:type="dcterms:W3CDTF">2024-01-16T18:00:00Z</dcterms:modified>
</cp:coreProperties>
</file>