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3FA4295E" w14:textId="24EAD392" w:rsidR="008C74EC" w:rsidRPr="00C74591" w:rsidRDefault="008C74EC"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4DECEA84" w:rsidR="008668D8" w:rsidRPr="00FE7776"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FE7776">
        <w:rPr>
          <w:b/>
          <w:sz w:val="26"/>
          <w:szCs w:val="26"/>
        </w:rPr>
        <w:t>131</w:t>
      </w:r>
      <w:r w:rsidRPr="00C74591">
        <w:rPr>
          <w:b/>
          <w:sz w:val="26"/>
          <w:szCs w:val="26"/>
        </w:rPr>
        <w:t>/</w:t>
      </w:r>
      <w:bookmarkEnd w:id="0"/>
      <w:r w:rsidRPr="00C74591">
        <w:rPr>
          <w:b/>
          <w:sz w:val="26"/>
          <w:szCs w:val="26"/>
        </w:rPr>
        <w:t>2</w:t>
      </w:r>
      <w:r w:rsidR="008C74EC" w:rsidRPr="00FE7776">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FE7776">
        <w:rPr>
          <w:sz w:val="26"/>
          <w:szCs w:val="26"/>
        </w:rPr>
        <w:t>15</w:t>
      </w:r>
      <w:r w:rsidR="0023148F" w:rsidRPr="00C74591">
        <w:rPr>
          <w:sz w:val="26"/>
          <w:szCs w:val="26"/>
        </w:rPr>
        <w:t>.</w:t>
      </w:r>
      <w:r w:rsidR="009D3CD4" w:rsidRPr="00C74591">
        <w:rPr>
          <w:sz w:val="26"/>
          <w:szCs w:val="26"/>
        </w:rPr>
        <w:t>0</w:t>
      </w:r>
      <w:r w:rsidRPr="00FE7776">
        <w:rPr>
          <w:sz w:val="26"/>
          <w:szCs w:val="26"/>
        </w:rPr>
        <w:t>1</w:t>
      </w:r>
      <w:r w:rsidR="0023148F" w:rsidRPr="00C74591">
        <w:rPr>
          <w:sz w:val="26"/>
          <w:szCs w:val="26"/>
        </w:rPr>
        <w:t>.202</w:t>
      </w:r>
      <w:r w:rsidRPr="00FE7776">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6D145D1E"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r w:rsidR="009D3CD4" w:rsidRPr="00C74591">
        <w:rPr>
          <w:iCs/>
          <w:sz w:val="26"/>
          <w:szCs w:val="26"/>
          <w:lang w:eastAsia="en-US"/>
        </w:rPr>
        <w:t>):;</w:t>
      </w:r>
    </w:p>
    <w:p w14:paraId="29AD27EB" w14:textId="41453033"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r w:rsidR="00C61211">
        <w:rPr>
          <w:iCs/>
          <w:sz w:val="26"/>
          <w:szCs w:val="26"/>
          <w:lang w:eastAsia="en-US"/>
        </w:rPr>
        <w:t>)</w:t>
      </w:r>
      <w:r>
        <w:rPr>
          <w:iCs/>
          <w:sz w:val="26"/>
          <w:szCs w:val="26"/>
          <w:lang w:eastAsia="en-US"/>
        </w:rPr>
        <w:t>:,</w:t>
      </w:r>
    </w:p>
    <w:p w14:paraId="6F0288DC" w14:textId="3DC13E57"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r w:rsidR="005E6BA1">
        <w:rPr>
          <w:sz w:val="26"/>
          <w:szCs w:val="26"/>
        </w:rPr>
        <w:t xml:space="preserve">вх. № </w:t>
      </w:r>
      <w:r w:rsidR="0022702E">
        <w:rPr>
          <w:sz w:val="26"/>
          <w:szCs w:val="26"/>
        </w:rPr>
        <w:t>12</w:t>
      </w:r>
      <w:r w:rsidR="00A91FA7">
        <w:rPr>
          <w:sz w:val="26"/>
          <w:szCs w:val="26"/>
        </w:rPr>
        <w:t>6</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w:t>
      </w:r>
      <w:r w:rsidR="00064E94">
        <w:rPr>
          <w:sz w:val="26"/>
          <w:szCs w:val="26"/>
        </w:rPr>
        <w:t>о</w:t>
      </w:r>
      <w:r w:rsidR="00064E94" w:rsidRPr="00064E94">
        <w:rPr>
          <w:sz w:val="26"/>
          <w:szCs w:val="26"/>
        </w:rPr>
        <w:t xml:space="preserve">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 </w:t>
      </w:r>
      <w:r w:rsidR="00B11D64" w:rsidRPr="00B11D64">
        <w:rPr>
          <w:sz w:val="26"/>
          <w:szCs w:val="26"/>
        </w:rPr>
        <w:t xml:space="preserve">(извещение № </w:t>
      </w:r>
      <w:r w:rsidR="00064E94" w:rsidRPr="00064E94">
        <w:rPr>
          <w:sz w:val="26"/>
          <w:szCs w:val="26"/>
        </w:rPr>
        <w:t>0172200002723000</w:t>
      </w:r>
      <w:r w:rsidR="0022702E">
        <w:rPr>
          <w:sz w:val="26"/>
          <w:szCs w:val="26"/>
        </w:rPr>
        <w:t>20</w:t>
      </w:r>
      <w:r w:rsidR="00A91FA7">
        <w:rPr>
          <w:sz w:val="26"/>
          <w:szCs w:val="26"/>
        </w:rPr>
        <w:t>2</w:t>
      </w:r>
      <w:r w:rsidR="00B11D64" w:rsidRPr="00B11D64">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223B7502" w14:textId="77777777" w:rsidR="001064F7" w:rsidRDefault="001064F7" w:rsidP="0023148F">
      <w:pPr>
        <w:jc w:val="center"/>
        <w:rPr>
          <w:sz w:val="26"/>
          <w:szCs w:val="26"/>
        </w:rPr>
      </w:pPr>
    </w:p>
    <w:p w14:paraId="1656E860" w14:textId="77777777" w:rsidR="00522AA9" w:rsidRDefault="00522AA9" w:rsidP="0023148F">
      <w:pPr>
        <w:jc w:val="center"/>
        <w:rPr>
          <w:sz w:val="26"/>
          <w:szCs w:val="26"/>
        </w:rPr>
      </w:pPr>
    </w:p>
    <w:p w14:paraId="1F1D682B" w14:textId="77777777" w:rsidR="00522AA9" w:rsidRDefault="00522AA9" w:rsidP="0023148F">
      <w:pPr>
        <w:jc w:val="center"/>
        <w:rPr>
          <w:sz w:val="26"/>
          <w:szCs w:val="26"/>
        </w:rPr>
      </w:pPr>
    </w:p>
    <w:p w14:paraId="4632036D" w14:textId="77777777" w:rsidR="00522AA9" w:rsidRPr="00C74591" w:rsidRDefault="00522AA9"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lastRenderedPageBreak/>
        <w:t>УСТАНОВИЛА:</w:t>
      </w:r>
    </w:p>
    <w:p w14:paraId="7180CFA8" w14:textId="77777777" w:rsidR="001064F7" w:rsidRPr="00C74591" w:rsidRDefault="001064F7" w:rsidP="0023148F">
      <w:pPr>
        <w:jc w:val="center"/>
        <w:outlineLvl w:val="0"/>
        <w:rPr>
          <w:sz w:val="26"/>
          <w:szCs w:val="26"/>
        </w:rPr>
      </w:pPr>
    </w:p>
    <w:p w14:paraId="542CCEED" w14:textId="56E6378C"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5E6BA1" w:rsidRPr="005E6BA1">
        <w:rPr>
          <w:sz w:val="26"/>
          <w:szCs w:val="26"/>
        </w:rPr>
        <w:t>0172200002723000</w:t>
      </w:r>
      <w:r w:rsidR="0022702E">
        <w:rPr>
          <w:sz w:val="26"/>
          <w:szCs w:val="26"/>
        </w:rPr>
        <w:t>20</w:t>
      </w:r>
      <w:r w:rsidR="00A91FA7">
        <w:rPr>
          <w:sz w:val="26"/>
          <w:szCs w:val="26"/>
        </w:rPr>
        <w:t>2</w:t>
      </w:r>
      <w:r w:rsidRPr="00C74591">
        <w:rPr>
          <w:sz w:val="26"/>
          <w:szCs w:val="26"/>
        </w:rPr>
        <w:t xml:space="preserve">. Начальная (максимальная) цена контракта – </w:t>
      </w:r>
      <w:r w:rsidR="00A91FA7" w:rsidRPr="00A91FA7">
        <w:rPr>
          <w:sz w:val="26"/>
          <w:szCs w:val="26"/>
        </w:rPr>
        <w:t>17 798 969,</w:t>
      </w:r>
      <w:r w:rsidR="00A91FA7">
        <w:rPr>
          <w:sz w:val="26"/>
          <w:szCs w:val="26"/>
        </w:rPr>
        <w:t xml:space="preserve"> </w:t>
      </w:r>
      <w:r w:rsidR="00A91FA7" w:rsidRPr="00A91FA7">
        <w:rPr>
          <w:sz w:val="26"/>
          <w:szCs w:val="26"/>
        </w:rPr>
        <w:t>11</w:t>
      </w:r>
      <w:r w:rsidR="00A91FA7">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C74591">
        <w:rPr>
          <w:sz w:val="26"/>
          <w:szCs w:val="26"/>
        </w:rPr>
        <w:t>п.п.</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r w:rsidRPr="00C74591">
        <w:rPr>
          <w:sz w:val="26"/>
          <w:szCs w:val="26"/>
        </w:rPr>
        <w:t>ч.ч.</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lastRenderedPageBreak/>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2763CC7B" w:rsidR="00F37BB1" w:rsidRPr="00C74591" w:rsidRDefault="00064E94" w:rsidP="00F37BB1">
      <w:pPr>
        <w:autoSpaceDE w:val="0"/>
        <w:autoSpaceDN w:val="0"/>
        <w:adjustRightInd w:val="0"/>
        <w:ind w:firstLine="708"/>
        <w:jc w:val="both"/>
        <w:outlineLvl w:val="1"/>
        <w:rPr>
          <w:sz w:val="26"/>
          <w:szCs w:val="26"/>
        </w:rPr>
      </w:pPr>
      <w:r w:rsidRPr="00064E94">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sidR="005E6BA1">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sidR="005E6BA1">
        <w:rPr>
          <w:sz w:val="26"/>
          <w:szCs w:val="26"/>
        </w:rPr>
        <w:t>14</w:t>
      </w:r>
      <w:r w:rsidR="00F37BB1" w:rsidRPr="00C74591">
        <w:rPr>
          <w:sz w:val="26"/>
          <w:szCs w:val="26"/>
        </w:rPr>
        <w:t xml:space="preserve"> часов </w:t>
      </w:r>
      <w:r w:rsidR="00C95EA2">
        <w:rPr>
          <w:sz w:val="26"/>
          <w:szCs w:val="26"/>
        </w:rPr>
        <w:t>19</w:t>
      </w:r>
      <w:r w:rsidR="00F37BB1" w:rsidRPr="00C74591">
        <w:rPr>
          <w:sz w:val="26"/>
          <w:szCs w:val="26"/>
        </w:rPr>
        <w:t xml:space="preserve"> минут и содержит информацию об отклонении заявки Заявителя по следующим основаниям:</w:t>
      </w:r>
    </w:p>
    <w:p w14:paraId="76872C91" w14:textId="6A1B1C73" w:rsidR="00064E94" w:rsidRPr="00064E94" w:rsidRDefault="00F37BB1" w:rsidP="00064E94">
      <w:pPr>
        <w:autoSpaceDE w:val="0"/>
        <w:autoSpaceDN w:val="0"/>
        <w:adjustRightInd w:val="0"/>
        <w:ind w:firstLine="708"/>
        <w:jc w:val="both"/>
        <w:outlineLvl w:val="1"/>
        <w:rPr>
          <w:i/>
          <w:sz w:val="26"/>
          <w:szCs w:val="26"/>
        </w:rPr>
      </w:pPr>
      <w:r w:rsidRPr="00C74591">
        <w:rPr>
          <w:sz w:val="26"/>
          <w:szCs w:val="26"/>
        </w:rPr>
        <w:t>«</w:t>
      </w:r>
      <w:r w:rsidR="00064E94" w:rsidRPr="00064E94">
        <w:rPr>
          <w:i/>
          <w:sz w:val="26"/>
          <w:szCs w:val="26"/>
        </w:rPr>
        <w:t xml:space="preserve">Обеспечение – представленная </w:t>
      </w:r>
      <w:r w:rsidR="00C95EA2" w:rsidRPr="00C95EA2">
        <w:rPr>
          <w:i/>
          <w:sz w:val="26"/>
          <w:szCs w:val="26"/>
        </w:rPr>
        <w:t>НГ № 0I520X</w:t>
      </w:r>
      <w:r w:rsidR="00064E94" w:rsidRPr="00064E94">
        <w:rPr>
          <w:i/>
          <w:sz w:val="26"/>
          <w:szCs w:val="26"/>
        </w:rPr>
        <w:t xml:space="preserve"> 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3AC5B26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4D592F3E"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Несоответствие независимой гарантии требованиям законодательства. </w:t>
      </w:r>
    </w:p>
    <w:p w14:paraId="71764EF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Отклонение по п. 7 ч. 12 ст. 48 Федерального закона от 05.04.2013 N 44-ФЗ.</w:t>
      </w:r>
    </w:p>
    <w:p w14:paraId="62C033B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1.</w:t>
      </w:r>
      <w:r w:rsidRPr="00064E94">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028CF98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2.</w:t>
      </w:r>
      <w:r w:rsidRPr="00064E94">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3A6D57C0" w14:textId="1100BAE1"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0FCC3CD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в качестве обеспечения заявки независимая гарантия от 04.10.2023 </w:t>
      </w:r>
    </w:p>
    <w:p w14:paraId="2946C0A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w:t>
      </w:r>
      <w:r w:rsidRPr="00064E94">
        <w:rPr>
          <w:i/>
          <w:sz w:val="26"/>
          <w:szCs w:val="26"/>
        </w:rPr>
        <w:lastRenderedPageBreak/>
        <w:t xml:space="preserve">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1A59712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7456BEA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w:t>
      </w:r>
    </w:p>
    <w:p w14:paraId="3EDC220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его неисполнения. </w:t>
      </w:r>
    </w:p>
    <w:p w14:paraId="1E12EE1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Позиция подтверждена решением Арбитражного суда города Санкт-Петербурга </w:t>
      </w:r>
    </w:p>
    <w:p w14:paraId="5743D57F"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6062426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0172200002521000511), от 22.04.2022 по делу № 44-1215/22 (извещение об осуществлении закупки № 0172200002522000027), от 16.05.2023 №  44-1725/23, от 23.05.2023 № 44-1864/23.</w:t>
      </w:r>
    </w:p>
    <w:p w14:paraId="3499438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w:t>
      </w:r>
      <w:r w:rsidRPr="00064E94">
        <w:rPr>
          <w:i/>
          <w:sz w:val="26"/>
          <w:szCs w:val="26"/>
        </w:rPr>
        <w:lastRenderedPageBreak/>
        <w:t>требование обеспечения исполнения договора и срок его представления до заключения договора).»</w:t>
      </w:r>
    </w:p>
    <w:p w14:paraId="76C06609"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1758D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3. Независимая гарантия содержит несоответствующее дополнительное требование </w:t>
      </w:r>
    </w:p>
    <w:p w14:paraId="70B8D7D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7E3D773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1712B19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ГОСУДАРСТВЕННОЕ БЮДЖЕТНОЕ ДОШКОЛЬНОЕ ОБРАЗОВАТЕЛЬНОЕ УЧРЕЖДЕНИЕ ДЕТСКИЙ САД №125 КОМБИНИРОВАННОГО ВИДА ЦЕНТРАЛЬНОГО РАЙОНА САНКТ-ПЕТЕРБУРГА</w:t>
      </w:r>
    </w:p>
    <w:p w14:paraId="43332A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144 ПРИСМОТРА И ОЗДОРОВЛЕНИЯ ЦЕНТРАЛЬНОГО РАЙОНА САНКТ-ПЕТЕРБУРГА</w:t>
      </w:r>
    </w:p>
    <w:p w14:paraId="1CEC58E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121 ПРИСМОТРА И ОЗДОРОВЛЕНИЯ ЦЕНТРАЛЬНОГО РАЙОНА САНКТ-ПЕТЕРБУРГА</w:t>
      </w:r>
    </w:p>
    <w:p w14:paraId="321C1F3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145 КОМБИНИРОВАННОГО ВИДА ЦЕНТРАЛЬНОГО РАЙОНА САНКТ-ПЕТЕРБУРГА</w:t>
      </w:r>
    </w:p>
    <w:p w14:paraId="7BE7484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117 КОМПЕНСИРУЮЩЕГО ВИДА ЦЕНТРАЛЬНОГО РАЙОНА САНКТ-ПЕТЕРБУРГА</w:t>
      </w:r>
    </w:p>
    <w:p w14:paraId="72CC422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114 ЦЕНТРАЛЬНОГО РАЙОНА САНКТ-ПЕТЕРБУРГА</w:t>
      </w:r>
    </w:p>
    <w:p w14:paraId="2111B5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155 КОМБИНИРОВАННОГО ВИДА ЦЕНТРАЛЬНОГО РАЙОНА САНКТ-ПЕТЕРБУРГА</w:t>
      </w:r>
    </w:p>
    <w:p w14:paraId="3F66C43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116 ЦЕНТРАЛЬНОГО РАЙОНА САНКТ-ПЕТЕРБУРГА</w:t>
      </w:r>
    </w:p>
    <w:p w14:paraId="6482444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w:t>
      </w:r>
      <w:r w:rsidRPr="00064E94">
        <w:rPr>
          <w:i/>
          <w:sz w:val="26"/>
          <w:szCs w:val="26"/>
        </w:rPr>
        <w:lastRenderedPageBreak/>
        <w:t>ЛИЧНОСТНОМУ РАЗВИТИЮ ДЕТЕЙ ЦЕНТРАЛЬНОГО РАЙОНА САНКТ-ПЕТЕРБУРГА</w:t>
      </w:r>
    </w:p>
    <w:p w14:paraId="74813605"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КОМБИНИРОВАННОГО ВИДА ЦЕНТРАЛЬНОГО РАЙОНА САНКТ-ПЕТЕРБУРГА "ДЕТСКИЙ ОЗДОРОВИТЕЛЬНЫЙ ГОРОДОК "БЕРЕЗКА"</w:t>
      </w:r>
    </w:p>
    <w:p w14:paraId="1C0257C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20EF2239" w:rsidR="00F37BB1" w:rsidRPr="00C74591" w:rsidRDefault="00064E94" w:rsidP="00064E94">
      <w:pPr>
        <w:autoSpaceDE w:val="0"/>
        <w:autoSpaceDN w:val="0"/>
        <w:adjustRightInd w:val="0"/>
        <w:ind w:firstLine="708"/>
        <w:jc w:val="both"/>
        <w:outlineLvl w:val="1"/>
        <w:rPr>
          <w:sz w:val="26"/>
          <w:szCs w:val="26"/>
        </w:rPr>
      </w:pPr>
      <w:r w:rsidRPr="00064E94">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Согласно ч.ч.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пп.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C74591">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256926A9"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C95EA2" w:rsidRPr="00C95EA2">
        <w:rPr>
          <w:sz w:val="26"/>
          <w:szCs w:val="26"/>
        </w:rPr>
        <w:t>НГ № 0I520X</w:t>
      </w:r>
      <w:r w:rsidR="003D7FC9" w:rsidRPr="003D7FC9">
        <w:rPr>
          <w:sz w:val="26"/>
          <w:szCs w:val="26"/>
        </w:rPr>
        <w:t xml:space="preserve"> 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пп.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r w:rsidR="009F6801" w:rsidRPr="00C74591">
        <w:rPr>
          <w:sz w:val="26"/>
          <w:szCs w:val="26"/>
        </w:rPr>
        <w:t xml:space="preserve">пп.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0F709E13" w14:textId="77777777" w:rsidR="00317F9B" w:rsidRPr="00C74591" w:rsidRDefault="00317F9B" w:rsidP="000100E5">
      <w:pPr>
        <w:tabs>
          <w:tab w:val="left" w:pos="2700"/>
        </w:tabs>
        <w:ind w:firstLine="720"/>
        <w:jc w:val="both"/>
        <w:rPr>
          <w:sz w:val="26"/>
          <w:szCs w:val="26"/>
        </w:rPr>
      </w:pPr>
      <w:bookmarkStart w:id="1" w:name="_GoBack"/>
      <w:bookmarkEnd w:id="1"/>
    </w:p>
    <w:p w14:paraId="082155F5" w14:textId="77777777" w:rsidR="00335CD1" w:rsidRPr="00C74591" w:rsidRDefault="0023148F" w:rsidP="000100E5">
      <w:pPr>
        <w:tabs>
          <w:tab w:val="left" w:pos="2700"/>
        </w:tabs>
        <w:ind w:firstLine="720"/>
        <w:jc w:val="both"/>
        <w:rPr>
          <w:i/>
          <w:sz w:val="26"/>
          <w:szCs w:val="26"/>
        </w:rPr>
      </w:pPr>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A595F5" w14:textId="77777777" w:rsidR="00BA777B" w:rsidRDefault="00BA777B" w:rsidP="003F5525">
      <w:r>
        <w:separator/>
      </w:r>
    </w:p>
  </w:endnote>
  <w:endnote w:type="continuationSeparator" w:id="0">
    <w:p w14:paraId="2C07AEDC" w14:textId="77777777" w:rsidR="00BA777B" w:rsidRDefault="00BA777B"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F2A28A" w14:textId="77777777" w:rsidR="00BA777B" w:rsidRDefault="00BA777B" w:rsidP="003F5525">
      <w:r>
        <w:separator/>
      </w:r>
    </w:p>
  </w:footnote>
  <w:footnote w:type="continuationSeparator" w:id="0">
    <w:p w14:paraId="6AFAB75E" w14:textId="77777777" w:rsidR="00BA777B" w:rsidRDefault="00BA777B"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522AA9">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4E94"/>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02E"/>
    <w:rsid w:val="00227804"/>
    <w:rsid w:val="00230A00"/>
    <w:rsid w:val="00230BEB"/>
    <w:rsid w:val="0023148F"/>
    <w:rsid w:val="002407B3"/>
    <w:rsid w:val="00240F2F"/>
    <w:rsid w:val="00242D3A"/>
    <w:rsid w:val="002442EF"/>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65D"/>
    <w:rsid w:val="004D4A21"/>
    <w:rsid w:val="004D678A"/>
    <w:rsid w:val="004D7594"/>
    <w:rsid w:val="004E422C"/>
    <w:rsid w:val="004E4F25"/>
    <w:rsid w:val="004E5845"/>
    <w:rsid w:val="004E745D"/>
    <w:rsid w:val="00501230"/>
    <w:rsid w:val="00503541"/>
    <w:rsid w:val="005063F9"/>
    <w:rsid w:val="00507E17"/>
    <w:rsid w:val="00516488"/>
    <w:rsid w:val="005173E4"/>
    <w:rsid w:val="00521843"/>
    <w:rsid w:val="00522AA9"/>
    <w:rsid w:val="005275B8"/>
    <w:rsid w:val="00532250"/>
    <w:rsid w:val="005332AA"/>
    <w:rsid w:val="005349CD"/>
    <w:rsid w:val="0053559C"/>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12C"/>
    <w:rsid w:val="006E0E70"/>
    <w:rsid w:val="006E4854"/>
    <w:rsid w:val="006E69CC"/>
    <w:rsid w:val="006E7472"/>
    <w:rsid w:val="006F23C7"/>
    <w:rsid w:val="006F643A"/>
    <w:rsid w:val="006F6832"/>
    <w:rsid w:val="00700C48"/>
    <w:rsid w:val="00703421"/>
    <w:rsid w:val="0070611E"/>
    <w:rsid w:val="007078B5"/>
    <w:rsid w:val="00713680"/>
    <w:rsid w:val="00717591"/>
    <w:rsid w:val="0073799B"/>
    <w:rsid w:val="0075636B"/>
    <w:rsid w:val="007718EB"/>
    <w:rsid w:val="00772FA9"/>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1FA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A777B"/>
    <w:rsid w:val="00BB1872"/>
    <w:rsid w:val="00BB3D0E"/>
    <w:rsid w:val="00BB558A"/>
    <w:rsid w:val="00BB6C45"/>
    <w:rsid w:val="00BB6D53"/>
    <w:rsid w:val="00BC3D27"/>
    <w:rsid w:val="00BD1DB0"/>
    <w:rsid w:val="00BD43F4"/>
    <w:rsid w:val="00BD60BD"/>
    <w:rsid w:val="00BD77C1"/>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3267"/>
    <w:rsid w:val="00C61211"/>
    <w:rsid w:val="00C63106"/>
    <w:rsid w:val="00C67BEA"/>
    <w:rsid w:val="00C74591"/>
    <w:rsid w:val="00C7549C"/>
    <w:rsid w:val="00C80A92"/>
    <w:rsid w:val="00C862C8"/>
    <w:rsid w:val="00C86C0E"/>
    <w:rsid w:val="00C90AB5"/>
    <w:rsid w:val="00C952DF"/>
    <w:rsid w:val="00C95EA2"/>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11BE3"/>
    <w:rsid w:val="00D15A87"/>
    <w:rsid w:val="00D249E3"/>
    <w:rsid w:val="00D25B87"/>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A4CEB"/>
    <w:rsid w:val="00DA6951"/>
    <w:rsid w:val="00DA788A"/>
    <w:rsid w:val="00DB0A95"/>
    <w:rsid w:val="00DB192D"/>
    <w:rsid w:val="00DB24F8"/>
    <w:rsid w:val="00DB6FE4"/>
    <w:rsid w:val="00DC1114"/>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D562D"/>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776"/>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21770</Characters>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2022-06-06T11:12:00Z</cp:lastPrinted>
  <dcterms:created xsi:type="dcterms:W3CDTF">2024-01-18T17:11:00Z</dcterms:created>
  <dcterms:modified xsi:type="dcterms:W3CDTF">2024-01-18T17:11:00Z</dcterms:modified>
</cp:coreProperties>
</file>