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DD367D" w:rsidRPr="00DD367D" w:rsidRDefault="00DD367D" w:rsidP="00DD367D">
            <w:pPr>
              <w:ind w:left="455"/>
              <w:rPr>
                <w:iCs/>
                <w:sz w:val="28"/>
                <w:szCs w:val="28"/>
                <w:lang w:eastAsia="en-US"/>
              </w:rPr>
            </w:pPr>
            <w:r w:rsidRPr="00DD367D">
              <w:rPr>
                <w:iCs/>
                <w:sz w:val="28"/>
                <w:szCs w:val="28"/>
                <w:lang w:eastAsia="en-US"/>
              </w:rPr>
              <w:t>СПБ ГБУЗ «ДГБ № 2 Святой Марии Магдалины»</w:t>
            </w:r>
          </w:p>
          <w:p w:rsidR="00DD367D" w:rsidRPr="00DD367D" w:rsidRDefault="00DD367D" w:rsidP="00DD367D">
            <w:pPr>
              <w:ind w:left="455"/>
              <w:rPr>
                <w:iCs/>
                <w:sz w:val="28"/>
                <w:szCs w:val="28"/>
                <w:lang w:eastAsia="en-US"/>
              </w:rPr>
            </w:pPr>
            <w:r w:rsidRPr="00DD367D">
              <w:rPr>
                <w:iCs/>
                <w:sz w:val="28"/>
                <w:szCs w:val="28"/>
                <w:lang w:eastAsia="en-US"/>
              </w:rPr>
              <w:t>ул. ЛН. 1-я В.О., д. 58</w:t>
            </w:r>
          </w:p>
          <w:p w:rsidR="00DD367D" w:rsidRPr="00DD367D" w:rsidRDefault="00DD367D" w:rsidP="00DD367D">
            <w:pPr>
              <w:ind w:left="455"/>
              <w:rPr>
                <w:iCs/>
                <w:sz w:val="28"/>
                <w:szCs w:val="28"/>
                <w:lang w:eastAsia="en-US"/>
              </w:rPr>
            </w:pPr>
            <w:r w:rsidRPr="00DD367D">
              <w:rPr>
                <w:iCs/>
                <w:sz w:val="28"/>
                <w:szCs w:val="28"/>
                <w:lang w:eastAsia="en-US"/>
              </w:rPr>
              <w:t>Санкт-Петербург, 199053</w:t>
            </w:r>
          </w:p>
          <w:p w:rsidR="00DD367D" w:rsidRPr="00DD367D" w:rsidRDefault="00DD367D" w:rsidP="00DD367D">
            <w:pPr>
              <w:ind w:left="455"/>
              <w:rPr>
                <w:iCs/>
                <w:sz w:val="28"/>
                <w:szCs w:val="28"/>
                <w:lang w:eastAsia="en-US"/>
              </w:rPr>
            </w:pPr>
            <w:r w:rsidRPr="00DD367D">
              <w:rPr>
                <w:iCs/>
                <w:sz w:val="28"/>
                <w:szCs w:val="28"/>
                <w:lang w:eastAsia="en-US"/>
              </w:rPr>
              <w:t>Эл. почта: dgbmm2@inbox.ru</w:t>
            </w:r>
          </w:p>
          <w:p w:rsidR="00DD367D" w:rsidRPr="00DD367D" w:rsidRDefault="00DD367D" w:rsidP="00DD367D">
            <w:pPr>
              <w:ind w:left="455"/>
              <w:rPr>
                <w:iCs/>
                <w:sz w:val="28"/>
                <w:szCs w:val="28"/>
                <w:lang w:eastAsia="en-US"/>
              </w:rPr>
            </w:pPr>
          </w:p>
          <w:p w:rsidR="00DD367D" w:rsidRPr="00DD367D" w:rsidRDefault="00DD367D" w:rsidP="00DD367D">
            <w:pPr>
              <w:ind w:left="455"/>
              <w:rPr>
                <w:iCs/>
                <w:sz w:val="28"/>
                <w:szCs w:val="28"/>
                <w:lang w:eastAsia="en-US"/>
              </w:rPr>
            </w:pPr>
            <w:r w:rsidRPr="00DD367D">
              <w:rPr>
                <w:iCs/>
                <w:sz w:val="28"/>
                <w:szCs w:val="28"/>
                <w:lang w:eastAsia="en-US"/>
              </w:rPr>
              <w:t xml:space="preserve">АО «Агентство по государственному </w:t>
            </w:r>
          </w:p>
          <w:p w:rsidR="00DD367D" w:rsidRPr="00DD367D" w:rsidRDefault="00DD367D" w:rsidP="00DD367D">
            <w:pPr>
              <w:ind w:left="455"/>
              <w:rPr>
                <w:iCs/>
                <w:sz w:val="28"/>
                <w:szCs w:val="28"/>
                <w:lang w:eastAsia="en-US"/>
              </w:rPr>
            </w:pPr>
            <w:r w:rsidRPr="00DD367D">
              <w:rPr>
                <w:iCs/>
                <w:sz w:val="28"/>
                <w:szCs w:val="28"/>
                <w:lang w:eastAsia="en-US"/>
              </w:rPr>
              <w:t>заказу РТ»</w:t>
            </w:r>
          </w:p>
          <w:p w:rsidR="00DD367D" w:rsidRPr="00DD367D" w:rsidRDefault="00DD367D" w:rsidP="00DD367D">
            <w:pPr>
              <w:ind w:left="455"/>
              <w:rPr>
                <w:iCs/>
                <w:sz w:val="28"/>
                <w:szCs w:val="28"/>
                <w:lang w:eastAsia="en-US"/>
              </w:rPr>
            </w:pPr>
            <w:r w:rsidRPr="00DD367D">
              <w:rPr>
                <w:iCs/>
                <w:sz w:val="28"/>
                <w:szCs w:val="28"/>
                <w:lang w:eastAsia="en-US"/>
              </w:rPr>
              <w:t xml:space="preserve">ул. Московская, д. 55, </w:t>
            </w:r>
          </w:p>
          <w:p w:rsidR="00DD367D" w:rsidRPr="00DD367D" w:rsidRDefault="00DD367D" w:rsidP="00DD367D">
            <w:pPr>
              <w:ind w:left="455"/>
              <w:rPr>
                <w:iCs/>
                <w:sz w:val="28"/>
                <w:szCs w:val="28"/>
                <w:lang w:eastAsia="en-US"/>
              </w:rPr>
            </w:pPr>
            <w:r w:rsidRPr="00DD367D">
              <w:rPr>
                <w:iCs/>
                <w:sz w:val="28"/>
                <w:szCs w:val="28"/>
                <w:lang w:eastAsia="en-US"/>
              </w:rPr>
              <w:t>Казань, 420021</w:t>
            </w:r>
          </w:p>
          <w:p w:rsidR="00DD367D" w:rsidRPr="00DD367D" w:rsidRDefault="00DD367D" w:rsidP="00DD367D">
            <w:pPr>
              <w:ind w:left="455"/>
              <w:rPr>
                <w:iCs/>
                <w:sz w:val="28"/>
                <w:szCs w:val="28"/>
                <w:lang w:eastAsia="en-US"/>
              </w:rPr>
            </w:pPr>
            <w:r w:rsidRPr="00DD367D">
              <w:rPr>
                <w:iCs/>
                <w:sz w:val="28"/>
                <w:szCs w:val="28"/>
                <w:lang w:eastAsia="en-US"/>
              </w:rPr>
              <w:t>факс: (843) 292-95-87</w:t>
            </w:r>
          </w:p>
          <w:p w:rsidR="00DD367D" w:rsidRPr="00DD367D" w:rsidRDefault="00DD367D" w:rsidP="00DD367D">
            <w:pPr>
              <w:ind w:left="455"/>
              <w:rPr>
                <w:iCs/>
                <w:sz w:val="28"/>
                <w:szCs w:val="28"/>
                <w:lang w:eastAsia="en-US"/>
              </w:rPr>
            </w:pPr>
          </w:p>
          <w:p w:rsidR="00DD367D" w:rsidRPr="00DD367D" w:rsidRDefault="00DD367D" w:rsidP="00DD367D">
            <w:pPr>
              <w:ind w:left="455"/>
              <w:rPr>
                <w:iCs/>
                <w:sz w:val="28"/>
                <w:szCs w:val="28"/>
                <w:lang w:eastAsia="en-US"/>
              </w:rPr>
            </w:pPr>
            <w:r w:rsidRPr="00DD367D">
              <w:rPr>
                <w:iCs/>
                <w:sz w:val="28"/>
                <w:szCs w:val="28"/>
                <w:lang w:eastAsia="en-US"/>
              </w:rPr>
              <w:t>ООО «ЮК «Эвантика»</w:t>
            </w:r>
          </w:p>
          <w:p w:rsidR="00DD367D" w:rsidRPr="00DD367D" w:rsidRDefault="00DD367D" w:rsidP="00DD367D">
            <w:pPr>
              <w:ind w:left="455"/>
              <w:rPr>
                <w:iCs/>
                <w:sz w:val="28"/>
                <w:szCs w:val="28"/>
                <w:lang w:eastAsia="en-US"/>
              </w:rPr>
            </w:pPr>
            <w:r w:rsidRPr="00DD367D">
              <w:rPr>
                <w:iCs/>
                <w:sz w:val="28"/>
                <w:szCs w:val="28"/>
                <w:lang w:eastAsia="en-US"/>
              </w:rPr>
              <w:t>ул. Тихоокеанская, д. 14, к. 2, стр. 1, кв. 588</w:t>
            </w:r>
          </w:p>
          <w:p w:rsidR="00DD367D" w:rsidRPr="00DD367D" w:rsidRDefault="00DD367D" w:rsidP="00DD367D">
            <w:pPr>
              <w:ind w:left="455"/>
              <w:rPr>
                <w:iCs/>
                <w:sz w:val="28"/>
                <w:szCs w:val="28"/>
                <w:lang w:eastAsia="en-US"/>
              </w:rPr>
            </w:pPr>
            <w:r w:rsidRPr="00DD367D">
              <w:rPr>
                <w:iCs/>
                <w:sz w:val="28"/>
                <w:szCs w:val="28"/>
                <w:lang w:eastAsia="en-US"/>
              </w:rPr>
              <w:t>п. Парголово, Санкт-Петербург, 194294</w:t>
            </w:r>
          </w:p>
          <w:p w:rsidR="00DA6A1D" w:rsidRPr="00B763DF" w:rsidRDefault="00DD367D" w:rsidP="00DD367D">
            <w:pPr>
              <w:ind w:left="455"/>
              <w:rPr>
                <w:sz w:val="28"/>
                <w:szCs w:val="28"/>
                <w:highlight w:val="yellow"/>
                <w:shd w:val="clear" w:color="auto" w:fill="FFFFFF"/>
                <w:lang w:eastAsia="en-US"/>
              </w:rPr>
            </w:pPr>
            <w:r w:rsidRPr="00DD367D">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5E2363">
        <w:rPr>
          <w:b/>
          <w:sz w:val="28"/>
          <w:szCs w:val="28"/>
        </w:rPr>
        <w:t>5472</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DD367D" w:rsidP="00595E3D">
      <w:pPr>
        <w:ind w:firstLine="709"/>
        <w:jc w:val="both"/>
        <w:rPr>
          <w:iCs/>
          <w:sz w:val="28"/>
          <w:szCs w:val="28"/>
          <w:lang w:eastAsia="en-US"/>
        </w:rPr>
      </w:pPr>
      <w:r w:rsidRPr="00DD367D">
        <w:rPr>
          <w:iCs/>
          <w:sz w:val="28"/>
          <w:szCs w:val="28"/>
          <w:lang w:eastAsia="en-US"/>
        </w:rPr>
        <w:t>СПБ ГБУЗ «ДГБ № 2 Святой Марии Магдалины»</w:t>
      </w:r>
      <w:r w:rsidR="005E45E3" w:rsidRPr="005E45E3">
        <w:rPr>
          <w:iCs/>
          <w:sz w:val="28"/>
          <w:szCs w:val="28"/>
          <w:lang w:eastAsia="en-US"/>
        </w:rPr>
        <w:t xml:space="preserve"> </w:t>
      </w:r>
      <w:r w:rsidR="00D23A19">
        <w:rPr>
          <w:iCs/>
          <w:sz w:val="28"/>
          <w:szCs w:val="28"/>
          <w:lang w:eastAsia="en-US"/>
        </w:rPr>
        <w:t>(далее – Заказчик):</w:t>
      </w:r>
      <w:r w:rsidR="00595E3D"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 xml:space="preserve">онференцсвязи жалобу Заявителя (вх. № </w:t>
      </w:r>
      <w:r w:rsidR="007D13C9" w:rsidRPr="007D13C9">
        <w:rPr>
          <w:sz w:val="28"/>
          <w:szCs w:val="28"/>
        </w:rPr>
        <w:t>32290</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7D13C9">
        <w:rPr>
          <w:sz w:val="28"/>
          <w:szCs w:val="28"/>
        </w:rPr>
        <w:t>п</w:t>
      </w:r>
      <w:r w:rsidR="007D13C9" w:rsidRPr="007D13C9">
        <w:rPr>
          <w:sz w:val="28"/>
          <w:szCs w:val="28"/>
        </w:rPr>
        <w:t>оставк</w:t>
      </w:r>
      <w:r w:rsidR="007D13C9">
        <w:rPr>
          <w:sz w:val="28"/>
          <w:szCs w:val="28"/>
        </w:rPr>
        <w:t>у</w:t>
      </w:r>
      <w:r w:rsidR="007D13C9" w:rsidRPr="007D13C9">
        <w:rPr>
          <w:sz w:val="28"/>
          <w:szCs w:val="28"/>
        </w:rPr>
        <w:t xml:space="preserve"> продуктов питания лот 3 для Санкт-Петербургского государственного бюджетного учреждения здравоохранения «Детская городская больница № 2 святой Марии Магдалины» в 2024 г.</w:t>
      </w:r>
      <w:r w:rsidR="007461BC" w:rsidRPr="007461BC">
        <w:rPr>
          <w:sz w:val="28"/>
          <w:szCs w:val="28"/>
        </w:rPr>
        <w:t xml:space="preserve"> </w:t>
      </w:r>
      <w:r w:rsidR="00A857AD" w:rsidRPr="00A857AD">
        <w:rPr>
          <w:sz w:val="28"/>
          <w:szCs w:val="28"/>
        </w:rPr>
        <w:t>(извещение</w:t>
      </w:r>
      <w:r w:rsidR="00DD367D">
        <w:rPr>
          <w:sz w:val="28"/>
          <w:szCs w:val="28"/>
        </w:rPr>
        <w:t xml:space="preserve"> </w:t>
      </w:r>
      <w:r w:rsidR="00A857AD" w:rsidRPr="00A857AD">
        <w:rPr>
          <w:sz w:val="28"/>
          <w:szCs w:val="28"/>
        </w:rPr>
        <w:t xml:space="preserve">№ </w:t>
      </w:r>
      <w:r w:rsidR="007461BC" w:rsidRPr="007461BC">
        <w:rPr>
          <w:sz w:val="28"/>
          <w:szCs w:val="28"/>
        </w:rPr>
        <w:t>037220016702300021</w:t>
      </w:r>
      <w:r w:rsidR="007D13C9">
        <w:rPr>
          <w:sz w:val="28"/>
          <w:szCs w:val="28"/>
        </w:rPr>
        <w:t>5</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w:t>
      </w:r>
      <w:r w:rsidRPr="00DA6A1D">
        <w:rPr>
          <w:sz w:val="28"/>
          <w:szCs w:val="28"/>
        </w:rPr>
        <w:lastRenderedPageBreak/>
        <w:t xml:space="preserve">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7D13C9" w:rsidRPr="007D13C9">
        <w:rPr>
          <w:sz w:val="28"/>
          <w:szCs w:val="28"/>
        </w:rPr>
        <w:t>0372200167023000215</w:t>
      </w:r>
      <w:r w:rsidRPr="00DA6A1D">
        <w:rPr>
          <w:sz w:val="28"/>
          <w:szCs w:val="28"/>
        </w:rPr>
        <w:t xml:space="preserve">. Начальная (максимальная) цена контракта – </w:t>
      </w:r>
      <w:r w:rsidR="007D13C9" w:rsidRPr="007D13C9">
        <w:rPr>
          <w:sz w:val="28"/>
          <w:szCs w:val="28"/>
        </w:rPr>
        <w:t>2 415 135,</w:t>
      </w:r>
      <w:r w:rsidR="007D13C9">
        <w:rPr>
          <w:sz w:val="28"/>
          <w:szCs w:val="28"/>
        </w:rPr>
        <w:t xml:space="preserve"> </w:t>
      </w:r>
      <w:r w:rsidR="007D13C9" w:rsidRPr="007D13C9">
        <w:rPr>
          <w:sz w:val="28"/>
          <w:szCs w:val="28"/>
        </w:rPr>
        <w:t>40</w:t>
      </w:r>
      <w:r w:rsidR="00A857A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t xml:space="preserve">В силу п. 4 ч. 2 ст. 42 Закона о контрактной системе, извещение </w:t>
      </w:r>
      <w:r>
        <w:rPr>
          <w:sz w:val="28"/>
          <w:szCs w:val="28"/>
        </w:rPr>
        <w:br/>
      </w:r>
      <w:r w:rsidRPr="00DA6A1D">
        <w:rPr>
          <w:sz w:val="28"/>
          <w:szCs w:val="28"/>
        </w:rPr>
        <w:t xml:space="preserve">об осуществлении закупки, если иное не предусмотрено настоящим </w:t>
      </w:r>
      <w:r w:rsidRPr="00DA6A1D">
        <w:rPr>
          <w:sz w:val="28"/>
          <w:szCs w:val="28"/>
        </w:rPr>
        <w:lastRenderedPageBreak/>
        <w:t>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t xml:space="preserve">18. Если характеристика, предусмотренная детализирующим показателем, определяется количественным значением, в документе, </w:t>
      </w:r>
      <w:r w:rsidRPr="00DA6A1D">
        <w:rPr>
          <w:sz w:val="28"/>
          <w:szCs w:val="28"/>
        </w:rPr>
        <w:lastRenderedPageBreak/>
        <w:t xml:space="preserve">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DD367D" w:rsidRPr="00DD367D" w:rsidRDefault="0004406B" w:rsidP="00DD367D">
      <w:pPr>
        <w:ind w:firstLine="708"/>
        <w:jc w:val="both"/>
        <w:rPr>
          <w:i/>
          <w:sz w:val="28"/>
          <w:szCs w:val="28"/>
        </w:rPr>
      </w:pPr>
      <w:r>
        <w:rPr>
          <w:i/>
          <w:sz w:val="28"/>
          <w:szCs w:val="28"/>
        </w:rPr>
        <w:t>«</w:t>
      </w:r>
      <w:r w:rsidR="00DD367D" w:rsidRPr="00DD367D">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DD367D" w:rsidRPr="00DD367D">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w:t>
      </w:r>
    </w:p>
    <w:p w:rsidR="00DD367D" w:rsidRPr="00DD367D" w:rsidRDefault="00DD367D" w:rsidP="00DD367D">
      <w:pPr>
        <w:ind w:firstLine="708"/>
        <w:jc w:val="both"/>
        <w:rPr>
          <w:i/>
          <w:sz w:val="28"/>
          <w:szCs w:val="28"/>
        </w:rPr>
      </w:pPr>
      <w:r w:rsidRPr="00DD367D">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DD367D" w:rsidRPr="00DD367D" w:rsidRDefault="00DD367D" w:rsidP="00DD367D">
      <w:pPr>
        <w:ind w:firstLine="708"/>
        <w:jc w:val="both"/>
        <w:rPr>
          <w:i/>
          <w:sz w:val="28"/>
          <w:szCs w:val="28"/>
        </w:rPr>
      </w:pPr>
      <w:r w:rsidRPr="00DD367D">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DD367D" w:rsidRPr="00DD367D"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DD367D" w:rsidRPr="00DD367D" w:rsidRDefault="00DD367D" w:rsidP="00DD367D">
      <w:pPr>
        <w:ind w:firstLine="708"/>
        <w:jc w:val="both"/>
        <w:rPr>
          <w:i/>
          <w:sz w:val="28"/>
          <w:szCs w:val="28"/>
        </w:rPr>
      </w:pPr>
      <w:r w:rsidRPr="00DD367D">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w:t>
      </w:r>
      <w:r w:rsidRPr="00DD367D">
        <w:rPr>
          <w:i/>
          <w:sz w:val="28"/>
          <w:szCs w:val="28"/>
        </w:rPr>
        <w:lastRenderedPageBreak/>
        <w:t>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DD367D" w:rsidRPr="00DD367D"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 xml:space="preserve">В рамках свойства объекта закупки - условия разгрузки по адресу (-ам) заказчика (-ов)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w:t>
      </w:r>
      <w:r w:rsidRPr="00DD367D">
        <w:rPr>
          <w:i/>
          <w:sz w:val="28"/>
          <w:szCs w:val="28"/>
        </w:rPr>
        <w:lastRenderedPageBreak/>
        <w:t>минимальном остаточном сроке годности на момент такой разгрузки,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 xml:space="preserve">Представление предложения участника закупки о характеристиках объекта закупки, содержащее описание по каждому свойству объекта </w:t>
      </w:r>
      <w:r w:rsidRPr="00DD367D">
        <w:rPr>
          <w:i/>
          <w:sz w:val="28"/>
          <w:szCs w:val="28"/>
        </w:rPr>
        <w:lastRenderedPageBreak/>
        <w:t>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DD367D" w:rsidRPr="00DD367D" w:rsidRDefault="00DD367D" w:rsidP="00DD367D">
      <w:pPr>
        <w:ind w:firstLine="708"/>
        <w:jc w:val="both"/>
        <w:rPr>
          <w:i/>
          <w:sz w:val="28"/>
          <w:szCs w:val="28"/>
        </w:rPr>
      </w:pPr>
      <w:r w:rsidRPr="00DD367D">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w:t>
      </w:r>
      <w:r w:rsidRPr="00DD367D">
        <w:rPr>
          <w:i/>
          <w:sz w:val="28"/>
          <w:szCs w:val="28"/>
        </w:rPr>
        <w:lastRenderedPageBreak/>
        <w:t>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DD367D" w:rsidRPr="00DD367D"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DD367D" w:rsidRPr="00DD367D" w:rsidRDefault="00DD367D" w:rsidP="00DD367D">
      <w:pPr>
        <w:ind w:firstLine="708"/>
        <w:jc w:val="both"/>
        <w:rPr>
          <w:i/>
          <w:sz w:val="28"/>
          <w:szCs w:val="28"/>
        </w:rPr>
      </w:pPr>
      <w:r w:rsidRPr="00DD367D">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DD367D" w:rsidRPr="00DD367D" w:rsidRDefault="00DD367D" w:rsidP="00DD367D">
      <w:pPr>
        <w:ind w:firstLine="708"/>
        <w:jc w:val="both"/>
        <w:rPr>
          <w:i/>
          <w:sz w:val="28"/>
          <w:szCs w:val="28"/>
        </w:rPr>
      </w:pPr>
      <w:r w:rsidRPr="00DD367D">
        <w:rPr>
          <w:i/>
          <w:sz w:val="28"/>
          <w:szCs w:val="28"/>
        </w:rPr>
        <w:t xml:space="preserve">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w:t>
      </w:r>
      <w:r w:rsidRPr="00DD367D">
        <w:rPr>
          <w:i/>
          <w:sz w:val="28"/>
          <w:szCs w:val="28"/>
        </w:rPr>
        <w:lastRenderedPageBreak/>
        <w:t>(лицах) (должность/должности), осуществляющих каждый такой способ контроля.</w:t>
      </w:r>
    </w:p>
    <w:p w:rsidR="00DD367D" w:rsidRPr="00DD367D" w:rsidRDefault="00DD367D" w:rsidP="00DD367D">
      <w:pPr>
        <w:ind w:firstLine="708"/>
        <w:jc w:val="both"/>
        <w:rPr>
          <w:i/>
          <w:sz w:val="28"/>
          <w:szCs w:val="28"/>
        </w:rPr>
      </w:pPr>
      <w:r w:rsidRPr="00DD367D">
        <w:rPr>
          <w:i/>
          <w:sz w:val="28"/>
          <w:szCs w:val="28"/>
        </w:rPr>
        <w:t>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w:t>
      </w:r>
    </w:p>
    <w:p w:rsidR="00DD367D" w:rsidRPr="00DD367D" w:rsidRDefault="00DD367D" w:rsidP="00DD367D">
      <w:pPr>
        <w:ind w:firstLine="708"/>
        <w:jc w:val="both"/>
        <w:rPr>
          <w:i/>
          <w:sz w:val="28"/>
          <w:szCs w:val="28"/>
        </w:rPr>
      </w:pPr>
      <w:r w:rsidRPr="00DD367D">
        <w:rPr>
          <w:i/>
          <w:sz w:val="28"/>
          <w:szCs w:val="28"/>
        </w:rPr>
        <w:t xml:space="preserve">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 </w:t>
      </w:r>
    </w:p>
    <w:p w:rsidR="006919E0"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w:t>
      </w:r>
      <w:r>
        <w:rPr>
          <w:i/>
          <w:sz w:val="28"/>
          <w:szCs w:val="28"/>
        </w:rPr>
        <w:t>х) проводится настоящий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lastRenderedPageBreak/>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lastRenderedPageBreak/>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090E" w:rsidRDefault="00FF090E" w:rsidP="00DA6A1D">
      <w:r>
        <w:separator/>
      </w:r>
    </w:p>
  </w:endnote>
  <w:endnote w:type="continuationSeparator" w:id="0">
    <w:p w:rsidR="00FF090E" w:rsidRDefault="00FF090E"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090E" w:rsidRDefault="00FF090E" w:rsidP="00DA6A1D">
      <w:r>
        <w:separator/>
      </w:r>
    </w:p>
  </w:footnote>
  <w:footnote w:type="continuationSeparator" w:id="0">
    <w:p w:rsidR="00FF090E" w:rsidRDefault="00FF090E"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470D47">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927C4"/>
    <w:rsid w:val="000E0447"/>
    <w:rsid w:val="001065D1"/>
    <w:rsid w:val="001151D1"/>
    <w:rsid w:val="00150A70"/>
    <w:rsid w:val="0015499A"/>
    <w:rsid w:val="001722CC"/>
    <w:rsid w:val="00173C8A"/>
    <w:rsid w:val="00196513"/>
    <w:rsid w:val="001C018B"/>
    <w:rsid w:val="001C2D13"/>
    <w:rsid w:val="001C74B6"/>
    <w:rsid w:val="001F0BC9"/>
    <w:rsid w:val="001F2E7E"/>
    <w:rsid w:val="00203507"/>
    <w:rsid w:val="00214137"/>
    <w:rsid w:val="00241D77"/>
    <w:rsid w:val="002A0A53"/>
    <w:rsid w:val="002D239E"/>
    <w:rsid w:val="002F68ED"/>
    <w:rsid w:val="00300DF5"/>
    <w:rsid w:val="0033679C"/>
    <w:rsid w:val="00380EFE"/>
    <w:rsid w:val="003B7A5D"/>
    <w:rsid w:val="003C1F9B"/>
    <w:rsid w:val="003F6E0A"/>
    <w:rsid w:val="00422EC6"/>
    <w:rsid w:val="00470D47"/>
    <w:rsid w:val="004A4794"/>
    <w:rsid w:val="004A4D08"/>
    <w:rsid w:val="004B73E3"/>
    <w:rsid w:val="004C039F"/>
    <w:rsid w:val="004E2DDD"/>
    <w:rsid w:val="004E4094"/>
    <w:rsid w:val="004E4239"/>
    <w:rsid w:val="005106EC"/>
    <w:rsid w:val="00537A26"/>
    <w:rsid w:val="00567870"/>
    <w:rsid w:val="00595E3D"/>
    <w:rsid w:val="005C2FB8"/>
    <w:rsid w:val="005E2363"/>
    <w:rsid w:val="005E3209"/>
    <w:rsid w:val="005E45E3"/>
    <w:rsid w:val="005F1503"/>
    <w:rsid w:val="005F3578"/>
    <w:rsid w:val="00614E2A"/>
    <w:rsid w:val="006919E0"/>
    <w:rsid w:val="006A13FD"/>
    <w:rsid w:val="00722FE5"/>
    <w:rsid w:val="007461BC"/>
    <w:rsid w:val="00784206"/>
    <w:rsid w:val="00794F0D"/>
    <w:rsid w:val="007B287B"/>
    <w:rsid w:val="007B695D"/>
    <w:rsid w:val="007D13C9"/>
    <w:rsid w:val="00867B6C"/>
    <w:rsid w:val="008C6142"/>
    <w:rsid w:val="008F5C95"/>
    <w:rsid w:val="009007B7"/>
    <w:rsid w:val="0090233D"/>
    <w:rsid w:val="009131E0"/>
    <w:rsid w:val="00946D36"/>
    <w:rsid w:val="00967FB1"/>
    <w:rsid w:val="009C46B6"/>
    <w:rsid w:val="009E5086"/>
    <w:rsid w:val="009F396C"/>
    <w:rsid w:val="009F6D76"/>
    <w:rsid w:val="00A32C3B"/>
    <w:rsid w:val="00A45D78"/>
    <w:rsid w:val="00A63D35"/>
    <w:rsid w:val="00A67542"/>
    <w:rsid w:val="00A857AD"/>
    <w:rsid w:val="00A94EEE"/>
    <w:rsid w:val="00A9724C"/>
    <w:rsid w:val="00AD3DE0"/>
    <w:rsid w:val="00B462D7"/>
    <w:rsid w:val="00B46879"/>
    <w:rsid w:val="00B54679"/>
    <w:rsid w:val="00B71168"/>
    <w:rsid w:val="00B722F2"/>
    <w:rsid w:val="00B763DF"/>
    <w:rsid w:val="00B94EB6"/>
    <w:rsid w:val="00BE3445"/>
    <w:rsid w:val="00C04F08"/>
    <w:rsid w:val="00C15095"/>
    <w:rsid w:val="00C4422D"/>
    <w:rsid w:val="00C61370"/>
    <w:rsid w:val="00C642AB"/>
    <w:rsid w:val="00C9024F"/>
    <w:rsid w:val="00CF2545"/>
    <w:rsid w:val="00CF61A7"/>
    <w:rsid w:val="00D23A19"/>
    <w:rsid w:val="00DA6A1D"/>
    <w:rsid w:val="00DB0FD7"/>
    <w:rsid w:val="00DD367D"/>
    <w:rsid w:val="00DD5FFC"/>
    <w:rsid w:val="00E12AFF"/>
    <w:rsid w:val="00E54CC6"/>
    <w:rsid w:val="00E9021D"/>
    <w:rsid w:val="00EA6EC9"/>
    <w:rsid w:val="00EB1ECF"/>
    <w:rsid w:val="00ED3A2E"/>
    <w:rsid w:val="00F168E5"/>
    <w:rsid w:val="00F213D6"/>
    <w:rsid w:val="00F31EF5"/>
    <w:rsid w:val="00F47115"/>
    <w:rsid w:val="00F5678F"/>
    <w:rsid w:val="00F838F1"/>
    <w:rsid w:val="00F97732"/>
    <w:rsid w:val="00FB1C70"/>
    <w:rsid w:val="00FE12CC"/>
    <w:rsid w:val="00FF09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5094</Words>
  <Characters>29038</Characters>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2023-12-19T15:38:00Z</dcterms:created>
  <dcterms:modified xsi:type="dcterms:W3CDTF">2023-12-19T15:38:00Z</dcterms:modified>
</cp:coreProperties>
</file>