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Заказчик: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ГБУК ЛО Выборгский объединенный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музей-заповедник,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vyborgcastle@mail.ru</w:t>
      </w:r>
    </w:p>
    <w:p w:rsid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Заявитель: </w:t>
      </w:r>
    </w:p>
    <w:p w:rsidR="003C2F5B" w:rsidRDefault="003C2F5B" w:rsidP="00771C1F">
      <w:pPr>
        <w:tabs>
          <w:tab w:val="left" w:pos="7545"/>
          <w:tab w:val="left" w:pos="7965"/>
        </w:tabs>
        <w:suppressAutoHyphens/>
        <w:spacing w:after="0" w:line="240" w:lineRule="auto"/>
        <w:ind w:left="5387"/>
        <w:rPr>
          <w:rFonts w:ascii="Times New Roman" w:hAnsi="Times New Roman" w:cs="Times New Roman"/>
          <w:sz w:val="26"/>
          <w:szCs w:val="26"/>
        </w:rPr>
      </w:pPr>
      <w:r w:rsidRPr="003C2F5B">
        <w:rPr>
          <w:rFonts w:ascii="Times New Roman" w:hAnsi="Times New Roman" w:cs="Times New Roman"/>
          <w:sz w:val="26"/>
          <w:szCs w:val="26"/>
        </w:rPr>
        <w:t xml:space="preserve">ИП Коваленко М.С., mikhail.kovalenko.2000@internet.ru </w:t>
      </w:r>
    </w:p>
    <w:p w:rsidR="003C2F5B" w:rsidRDefault="003C2F5B" w:rsidP="00771C1F">
      <w:pPr>
        <w:tabs>
          <w:tab w:val="left" w:pos="7545"/>
          <w:tab w:val="left" w:pos="7965"/>
        </w:tabs>
        <w:suppressAutoHyphens/>
        <w:spacing w:after="0" w:line="240" w:lineRule="auto"/>
        <w:ind w:left="5387"/>
        <w:rPr>
          <w:rFonts w:ascii="Times New Roman" w:hAnsi="Times New Roman" w:cs="Times New Roman"/>
          <w:sz w:val="26"/>
          <w:szCs w:val="26"/>
        </w:rPr>
      </w:pP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Оператор электронной площадки: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ЭТП Фабрикант, </w:t>
      </w:r>
    </w:p>
    <w:p w:rsid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szfo@etpz.ru</w:t>
      </w:r>
    </w:p>
    <w:p w:rsidR="00771C1F" w:rsidRDefault="00771C1F" w:rsidP="00C11A44">
      <w:pPr>
        <w:tabs>
          <w:tab w:val="left" w:pos="7545"/>
          <w:tab w:val="left" w:pos="7965"/>
        </w:tabs>
        <w:suppressAutoHyphens/>
        <w:spacing w:after="0" w:line="240" w:lineRule="auto"/>
        <w:ind w:left="5387"/>
        <w:rPr>
          <w:rFonts w:ascii="Times New Roman" w:hAnsi="Times New Roman" w:cs="Times New Roman"/>
          <w:sz w:val="26"/>
          <w:szCs w:val="26"/>
        </w:rPr>
      </w:pP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Номер извещения</w:t>
      </w:r>
    </w:p>
    <w:p w:rsidR="0066009E" w:rsidRDefault="003C2F5B" w:rsidP="00E402CC">
      <w:pPr>
        <w:tabs>
          <w:tab w:val="left" w:pos="7545"/>
          <w:tab w:val="left" w:pos="7965"/>
        </w:tabs>
        <w:suppressAutoHyphens/>
        <w:spacing w:after="0" w:line="240" w:lineRule="auto"/>
        <w:ind w:left="5387"/>
        <w:rPr>
          <w:rFonts w:ascii="Times New Roman" w:hAnsi="Times New Roman" w:cs="Times New Roman"/>
          <w:sz w:val="26"/>
          <w:szCs w:val="26"/>
        </w:rPr>
      </w:pPr>
      <w:r w:rsidRPr="003C2F5B">
        <w:rPr>
          <w:rFonts w:ascii="Times New Roman" w:hAnsi="Times New Roman" w:cs="Times New Roman"/>
          <w:sz w:val="26"/>
          <w:szCs w:val="26"/>
        </w:rPr>
        <w:t>0345200020423000006</w:t>
      </w:r>
    </w:p>
    <w:p w:rsidR="00771C1F" w:rsidRDefault="00771C1F" w:rsidP="00E402CC">
      <w:pPr>
        <w:tabs>
          <w:tab w:val="left" w:pos="7545"/>
          <w:tab w:val="left" w:pos="7965"/>
        </w:tabs>
        <w:suppressAutoHyphens/>
        <w:spacing w:after="0" w:line="240" w:lineRule="auto"/>
        <w:ind w:left="5387"/>
        <w:rPr>
          <w:rFonts w:ascii="Times New Roman" w:hAnsi="Times New Roman" w:cs="Times New Roman"/>
          <w:sz w:val="26"/>
          <w:szCs w:val="26"/>
        </w:rPr>
      </w:pPr>
    </w:p>
    <w:p w:rsidR="003F1567" w:rsidRDefault="003F1567" w:rsidP="00E402CC">
      <w:pPr>
        <w:tabs>
          <w:tab w:val="left" w:pos="7545"/>
          <w:tab w:val="left" w:pos="7965"/>
        </w:tabs>
        <w:suppressAutoHyphens/>
        <w:spacing w:after="0" w:line="240" w:lineRule="auto"/>
        <w:ind w:left="5387"/>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3C2F5B">
        <w:rPr>
          <w:rFonts w:ascii="Times New Roman" w:hAnsi="Times New Roman"/>
          <w:sz w:val="26"/>
          <w:szCs w:val="26"/>
        </w:rPr>
        <w:t>4138</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C11A44">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14</w:t>
      </w:r>
      <w:r w:rsidR="00973E6F">
        <w:rPr>
          <w:rFonts w:ascii="Times New Roman" w:hAnsi="Times New Roman"/>
          <w:sz w:val="26"/>
          <w:szCs w:val="26"/>
        </w:rPr>
        <w:t xml:space="preserve"> </w:t>
      </w:r>
      <w:r w:rsidR="003F1567">
        <w:rPr>
          <w:rFonts w:ascii="Times New Roman" w:hAnsi="Times New Roman"/>
          <w:sz w:val="26"/>
          <w:szCs w:val="26"/>
        </w:rPr>
        <w:t>декабря</w:t>
      </w:r>
      <w:r w:rsidR="00973E6F">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Pr="004774D7" w:rsidRDefault="005432F4">
      <w:pPr>
        <w:widowControl w:val="0"/>
        <w:spacing w:after="0" w:line="240" w:lineRule="auto"/>
        <w:ind w:firstLine="709"/>
        <w:jc w:val="both"/>
        <w:rPr>
          <w:rFonts w:ascii="Times New Roman" w:eastAsia="Times New Roman" w:hAnsi="Times New Roman" w:cs="Times New Roman"/>
          <w:sz w:val="26"/>
          <w:szCs w:val="26"/>
        </w:rPr>
      </w:pPr>
      <w:r w:rsidRPr="004774D7">
        <w:rPr>
          <w:rFonts w:ascii="Times New Roman" w:hAnsi="Times New Roman" w:cs="Times New Roman"/>
          <w:sz w:val="26"/>
          <w:szCs w:val="26"/>
        </w:rPr>
        <w:t xml:space="preserve">Комиссия </w:t>
      </w:r>
      <w:proofErr w:type="gramStart"/>
      <w:r w:rsidRPr="004774D7">
        <w:rPr>
          <w:rFonts w:ascii="Times New Roman" w:hAnsi="Times New Roman" w:cs="Times New Roman"/>
          <w:sz w:val="26"/>
          <w:szCs w:val="26"/>
        </w:rPr>
        <w:t>Ленинградского</w:t>
      </w:r>
      <w:proofErr w:type="gramEnd"/>
      <w:r w:rsidRPr="004774D7">
        <w:rPr>
          <w:rFonts w:ascii="Times New Roman" w:hAnsi="Times New Roman" w:cs="Times New Roman"/>
          <w:sz w:val="26"/>
          <w:szCs w:val="26"/>
        </w:rPr>
        <w:t xml:space="preserve"> УФАС России по контролю в сфере закупок (далее - Комиссия) в составе:</w:t>
      </w:r>
    </w:p>
    <w:p w:rsidR="007B6471" w:rsidRDefault="007B6471"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774D7">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774D7">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774D7">
        <w:rPr>
          <w:rFonts w:ascii="Times New Roman" w:eastAsia="Times New Roman" w:hAnsi="Times New Roman" w:cs="Times New Roman"/>
          <w:color w:val="auto"/>
          <w:sz w:val="26"/>
          <w:szCs w:val="26"/>
          <w:bdr w:val="none" w:sz="0" w:space="0" w:color="auto"/>
        </w:rPr>
        <w:t xml:space="preserve"> проверки</w:t>
      </w:r>
    </w:p>
    <w:p w:rsidR="004A0DF5" w:rsidRPr="004774D7" w:rsidRDefault="004A0DF5">
      <w:pPr>
        <w:spacing w:after="0" w:line="240" w:lineRule="auto"/>
        <w:jc w:val="both"/>
        <w:rPr>
          <w:rFonts w:ascii="Times New Roman" w:eastAsia="Times New Roman" w:hAnsi="Times New Roman" w:cs="Times New Roman"/>
          <w:sz w:val="26"/>
          <w:szCs w:val="26"/>
        </w:rPr>
      </w:pPr>
    </w:p>
    <w:p w:rsidR="004A0DF5" w:rsidRPr="004774D7" w:rsidRDefault="005432F4">
      <w:pPr>
        <w:spacing w:after="0" w:line="240" w:lineRule="auto"/>
        <w:ind w:firstLine="709"/>
        <w:jc w:val="center"/>
        <w:rPr>
          <w:rFonts w:ascii="Times New Roman" w:eastAsia="Times New Roman" w:hAnsi="Times New Roman" w:cs="Times New Roman"/>
          <w:sz w:val="26"/>
          <w:szCs w:val="26"/>
        </w:rPr>
      </w:pPr>
      <w:r w:rsidRPr="004774D7">
        <w:rPr>
          <w:rFonts w:ascii="Times New Roman" w:hAnsi="Times New Roman" w:cs="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93169C" w:rsidRDefault="005432F4" w:rsidP="003C2F5B">
      <w:pPr>
        <w:spacing w:after="0" w:line="240" w:lineRule="auto"/>
        <w:ind w:firstLine="709"/>
        <w:jc w:val="both"/>
        <w:rPr>
          <w:rFonts w:ascii="Times New Roman" w:hAnsi="Times New Roman"/>
          <w:sz w:val="26"/>
          <w:szCs w:val="26"/>
        </w:rPr>
      </w:pPr>
      <w:r w:rsidRPr="005B7223">
        <w:rPr>
          <w:rFonts w:ascii="Times New Roman" w:hAnsi="Times New Roman"/>
          <w:sz w:val="26"/>
          <w:szCs w:val="26"/>
        </w:rPr>
        <w:t xml:space="preserve">В Ленинградское УФАС России поступила жалоба Заявителя </w:t>
      </w:r>
      <w:r w:rsidR="003C2F5B">
        <w:rPr>
          <w:rFonts w:ascii="Times New Roman" w:hAnsi="Times New Roman"/>
          <w:sz w:val="26"/>
          <w:szCs w:val="26"/>
        </w:rPr>
        <w:t>(</w:t>
      </w:r>
      <w:proofErr w:type="spellStart"/>
      <w:r w:rsidR="00771C1F">
        <w:rPr>
          <w:rFonts w:ascii="Times New Roman" w:hAnsi="Times New Roman"/>
          <w:sz w:val="26"/>
          <w:szCs w:val="26"/>
        </w:rPr>
        <w:t>вх</w:t>
      </w:r>
      <w:proofErr w:type="spellEnd"/>
      <w:r w:rsidR="00771C1F">
        <w:rPr>
          <w:rFonts w:ascii="Times New Roman" w:hAnsi="Times New Roman"/>
          <w:sz w:val="26"/>
          <w:szCs w:val="26"/>
        </w:rPr>
        <w:t xml:space="preserve">. № </w:t>
      </w:r>
      <w:r w:rsidR="003C2F5B">
        <w:rPr>
          <w:rFonts w:ascii="Times New Roman" w:hAnsi="Times New Roman"/>
          <w:sz w:val="26"/>
          <w:szCs w:val="26"/>
        </w:rPr>
        <w:t>14484</w:t>
      </w:r>
      <w:r w:rsidR="00771C1F">
        <w:rPr>
          <w:rFonts w:ascii="Times New Roman" w:hAnsi="Times New Roman"/>
          <w:sz w:val="26"/>
          <w:szCs w:val="26"/>
        </w:rPr>
        <w:t>-ИП/23 от 07.12.2023</w:t>
      </w:r>
      <w:r w:rsidR="00771C1F" w:rsidRPr="00771C1F">
        <w:rPr>
          <w:rFonts w:ascii="Times New Roman" w:hAnsi="Times New Roman"/>
          <w:sz w:val="26"/>
          <w:szCs w:val="26"/>
        </w:rPr>
        <w:t>) на положения извещений при проведении открыт</w:t>
      </w:r>
      <w:r w:rsidR="00771C1F">
        <w:rPr>
          <w:rFonts w:ascii="Times New Roman" w:hAnsi="Times New Roman"/>
          <w:sz w:val="26"/>
          <w:szCs w:val="26"/>
        </w:rPr>
        <w:t>ого</w:t>
      </w:r>
      <w:r w:rsidR="00771C1F" w:rsidRPr="00771C1F">
        <w:rPr>
          <w:rFonts w:ascii="Times New Roman" w:hAnsi="Times New Roman"/>
          <w:sz w:val="26"/>
          <w:szCs w:val="26"/>
        </w:rPr>
        <w:t xml:space="preserve"> конкурс</w:t>
      </w:r>
      <w:r w:rsidR="00771C1F">
        <w:rPr>
          <w:rFonts w:ascii="Times New Roman" w:hAnsi="Times New Roman"/>
          <w:sz w:val="26"/>
          <w:szCs w:val="26"/>
        </w:rPr>
        <w:t>а</w:t>
      </w:r>
      <w:r w:rsidR="00771C1F" w:rsidRPr="00771C1F">
        <w:rPr>
          <w:rFonts w:ascii="Times New Roman" w:hAnsi="Times New Roman"/>
          <w:sz w:val="26"/>
          <w:szCs w:val="26"/>
        </w:rPr>
        <w:t xml:space="preserve"> в электронной форме «</w:t>
      </w:r>
      <w:r w:rsidR="003C2F5B" w:rsidRPr="003C2F5B">
        <w:rPr>
          <w:rFonts w:ascii="Times New Roman" w:hAnsi="Times New Roman"/>
          <w:sz w:val="26"/>
          <w:szCs w:val="26"/>
        </w:rPr>
        <w:t>Оказание услуг по уборке прилегающих территорий у объектов культурного наследия</w:t>
      </w:r>
      <w:r w:rsidR="00771C1F" w:rsidRPr="00771C1F">
        <w:rPr>
          <w:rFonts w:ascii="Times New Roman" w:hAnsi="Times New Roman"/>
          <w:sz w:val="26"/>
          <w:szCs w:val="26"/>
        </w:rPr>
        <w:t>»</w:t>
      </w:r>
      <w:r w:rsidR="00771C1F">
        <w:rPr>
          <w:rFonts w:ascii="Times New Roman" w:hAnsi="Times New Roman"/>
          <w:sz w:val="26"/>
          <w:szCs w:val="26"/>
        </w:rPr>
        <w:t>.</w:t>
      </w: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Извещение о проведении открытого конкурса в электронной форме </w:t>
      </w:r>
      <w:r w:rsidR="007B7FBF">
        <w:rPr>
          <w:rFonts w:ascii="Times New Roman" w:hAnsi="Times New Roman" w:cs="Times New Roman"/>
          <w:sz w:val="26"/>
          <w:szCs w:val="26"/>
        </w:rPr>
        <w:t xml:space="preserve">размещено </w:t>
      </w:r>
      <w:r w:rsidR="00C11A44">
        <w:rPr>
          <w:rFonts w:ascii="Times New Roman" w:eastAsia="Times New Roman" w:hAnsi="Times New Roman" w:cs="Times New Roman"/>
          <w:sz w:val="26"/>
          <w:szCs w:val="26"/>
        </w:rPr>
        <w:t>22</w:t>
      </w:r>
      <w:r w:rsidR="005B7223" w:rsidRPr="005B7223">
        <w:rPr>
          <w:rFonts w:ascii="Times New Roman" w:eastAsia="Times New Roman" w:hAnsi="Times New Roman" w:cs="Times New Roman"/>
          <w:sz w:val="26"/>
          <w:szCs w:val="26"/>
        </w:rPr>
        <w:t>.</w:t>
      </w:r>
      <w:r w:rsidR="0093169C">
        <w:rPr>
          <w:rFonts w:ascii="Times New Roman" w:eastAsia="Times New Roman" w:hAnsi="Times New Roman" w:cs="Times New Roman"/>
          <w:sz w:val="26"/>
          <w:szCs w:val="26"/>
        </w:rPr>
        <w:t>11</w:t>
      </w:r>
      <w:r w:rsidR="005B7223" w:rsidRPr="005B7223">
        <w:rPr>
          <w:rFonts w:ascii="Times New Roman" w:eastAsia="Times New Roman" w:hAnsi="Times New Roman" w:cs="Times New Roman"/>
          <w:sz w:val="26"/>
          <w:szCs w:val="26"/>
        </w:rPr>
        <w:t xml:space="preserve">.2023 </w:t>
      </w:r>
      <w:r w:rsidRPr="005B7223">
        <w:rPr>
          <w:rFonts w:ascii="Times New Roman" w:hAnsi="Times New Roman"/>
          <w:sz w:val="26"/>
          <w:szCs w:val="26"/>
        </w:rPr>
        <w:t xml:space="preserve">на официальном сайте единой информационной системы в сфере закупок в </w:t>
      </w:r>
      <w:r w:rsidRPr="005B7223">
        <w:rPr>
          <w:rFonts w:ascii="Times New Roman" w:hAnsi="Times New Roman"/>
          <w:sz w:val="26"/>
          <w:szCs w:val="26"/>
        </w:rPr>
        <w:lastRenderedPageBreak/>
        <w:t>информационно-телекоммуникационной сети «Интернет» www.zakupki.gov.ru (далее – ЕИС).</w:t>
      </w:r>
    </w:p>
    <w:p w:rsidR="004A0DF5" w:rsidRPr="005B7223" w:rsidRDefault="004A0DF5">
      <w:pPr>
        <w:spacing w:after="0" w:line="240" w:lineRule="auto"/>
        <w:ind w:firstLine="709"/>
        <w:jc w:val="both"/>
        <w:rPr>
          <w:rFonts w:ascii="Times New Roman" w:eastAsia="Times New Roman" w:hAnsi="Times New Roman" w:cs="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Начальная (максимальная) цена контракта  </w:t>
      </w:r>
      <w:r w:rsidR="00E402CC">
        <w:rPr>
          <w:rFonts w:ascii="Times New Roman" w:hAnsi="Times New Roman"/>
          <w:sz w:val="26"/>
          <w:szCs w:val="26"/>
        </w:rPr>
        <w:t xml:space="preserve">- </w:t>
      </w:r>
      <w:r w:rsidR="003C2F5B" w:rsidRPr="003C2F5B">
        <w:rPr>
          <w:rFonts w:ascii="Times New Roman" w:hAnsi="Times New Roman"/>
          <w:sz w:val="26"/>
          <w:szCs w:val="26"/>
        </w:rPr>
        <w:t xml:space="preserve">2 920 000,02 </w:t>
      </w:r>
      <w:r w:rsidRPr="005B7223">
        <w:rPr>
          <w:rFonts w:ascii="Times New Roman" w:hAnsi="Times New Roman"/>
          <w:sz w:val="26"/>
          <w:szCs w:val="26"/>
        </w:rPr>
        <w:t>рублей.</w:t>
      </w:r>
    </w:p>
    <w:p w:rsidR="004A0DF5" w:rsidRPr="005B7223"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w:t>
      </w:r>
      <w:r>
        <w:rPr>
          <w:rFonts w:ascii="Times New Roman" w:hAnsi="Times New Roman"/>
          <w:sz w:val="26"/>
          <w:szCs w:val="26"/>
        </w:rPr>
        <w:lastRenderedPageBreak/>
        <w:t xml:space="preserve">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lastRenderedPageBreak/>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а) сопровождение такого указания словами "или эквивалент";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Согласно доводу жалобы Заявителем оспариваются положения извещения в части неправомерного установления требования к сроку исполнения контракта.</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Комиссия, проанализировав извещение, установила, что дата окончания исполнения контракта – 30.06.2024.</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lastRenderedPageBreak/>
        <w:t xml:space="preserve">Согласно требованиям проекта контракта: </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 xml:space="preserve">«Сроки (период)  оказания Услуг: </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Начало -  01 января 2024 года;</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Окончание – 30 июня 2024 года».</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В соответствии со ст.94 Закона о контрактной системе:</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 xml:space="preserve">«1.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 </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proofErr w:type="gramStart"/>
      <w:r w:rsidRPr="003C2F5B">
        <w:rPr>
          <w:rFonts w:ascii="Times New Roman" w:hAnsi="Times New Roman"/>
          <w:sz w:val="26"/>
          <w:szCs w:val="26"/>
          <w:bdr w:val="none" w:sz="0" w:space="0" w:color="auto"/>
          <w:shd w:val="clear" w:color="auto" w:fill="FFFFFF"/>
        </w:rPr>
        <w:t xml:space="preserve">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 </w:t>
      </w:r>
      <w:proofErr w:type="gramEnd"/>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 xml:space="preserve">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 </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3) 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Комиссия установила, что возможно организовать приемку и оплату работ в один день.</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Таким образом, Комиссия Ленинградского УФАС России приходит к выводу, что срок исполнения контракта включает в себя помимо срока выполнения работ иные обязательства при его исполнении, следовательно, срок выполнения работ не обязательно должен совпадать со сроком исполнения контракта.</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Вместе с тем, Комиссия отмечает, что срок выполнения работ может совпадать со сроком исполнения контракта, что, в данном случае, не противоречит требованиям законодательства о контрактной системе.</w:t>
      </w:r>
    </w:p>
    <w:p w:rsidR="003C2F5B" w:rsidRPr="003C2F5B" w:rsidRDefault="003C2F5B" w:rsidP="003C2F5B">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hAnsi="Times New Roman"/>
          <w:sz w:val="26"/>
          <w:szCs w:val="26"/>
          <w:bdr w:val="none" w:sz="0" w:space="0" w:color="auto"/>
          <w:shd w:val="clear" w:color="auto" w:fill="FFFFFF"/>
        </w:rPr>
      </w:pPr>
      <w:r w:rsidRPr="003C2F5B">
        <w:rPr>
          <w:rFonts w:ascii="Times New Roman" w:hAnsi="Times New Roman"/>
          <w:sz w:val="26"/>
          <w:szCs w:val="26"/>
          <w:bdr w:val="none" w:sz="0" w:space="0" w:color="auto"/>
          <w:shd w:val="clear" w:color="auto" w:fill="FFFFFF"/>
        </w:rPr>
        <w:t>На основании вышеизложенного, учитывая тот факт, что Заявитель явку представителей на заседание Комиссии не обеспечил, материалов и сведений в обоснование доводов в составе жалобы не предоставил, Комиссия приходит к выводу, что доводы жалобы Заявителя не находят своего подтверждения.</w:t>
      </w:r>
    </w:p>
    <w:p w:rsidR="003C2F5B" w:rsidRDefault="003C2F5B" w:rsidP="00B234DF">
      <w:pPr>
        <w:spacing w:after="0" w:line="240" w:lineRule="auto"/>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sidRPr="00EA1C9C">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E402CC" w:rsidRPr="003E5BC1" w:rsidRDefault="003C2F5B" w:rsidP="003C2F5B">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sidR="00E402CC" w:rsidRPr="003E5BC1">
        <w:rPr>
          <w:rFonts w:ascii="Times New Roman" w:hAnsi="Times New Roman" w:cs="Times New Roman"/>
          <w:bCs/>
          <w:sz w:val="26"/>
          <w:szCs w:val="26"/>
        </w:rPr>
        <w:t xml:space="preserve"> Признать жалобу </w:t>
      </w:r>
      <w:r>
        <w:rPr>
          <w:rFonts w:ascii="Times New Roman" w:hAnsi="Times New Roman" w:cs="Times New Roman"/>
          <w:bCs/>
          <w:sz w:val="26"/>
          <w:szCs w:val="26"/>
        </w:rPr>
        <w:t>ИП Коваленко М.С. необоснованной.</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481" w:rsidRDefault="00AA4481">
      <w:pPr>
        <w:spacing w:after="0" w:line="240" w:lineRule="auto"/>
      </w:pPr>
      <w:r>
        <w:separator/>
      </w:r>
    </w:p>
  </w:endnote>
  <w:endnote w:type="continuationSeparator" w:id="0">
    <w:p w:rsidR="00AA4481" w:rsidRDefault="00AA4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481" w:rsidRDefault="00AA4481">
      <w:pPr>
        <w:spacing w:after="0" w:line="240" w:lineRule="auto"/>
      </w:pPr>
      <w:r>
        <w:separator/>
      </w:r>
    </w:p>
  </w:footnote>
  <w:footnote w:type="continuationSeparator" w:id="0">
    <w:p w:rsidR="00AA4481" w:rsidRDefault="00AA44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143CA"/>
    <w:rsid w:val="00015925"/>
    <w:rsid w:val="00023BD8"/>
    <w:rsid w:val="00033897"/>
    <w:rsid w:val="0004049F"/>
    <w:rsid w:val="0007596A"/>
    <w:rsid w:val="000F52F3"/>
    <w:rsid w:val="0013050F"/>
    <w:rsid w:val="001309F5"/>
    <w:rsid w:val="00130FA0"/>
    <w:rsid w:val="001476D0"/>
    <w:rsid w:val="001746EB"/>
    <w:rsid w:val="00176B3E"/>
    <w:rsid w:val="001B3C72"/>
    <w:rsid w:val="001B6D4E"/>
    <w:rsid w:val="001F140F"/>
    <w:rsid w:val="001F2F57"/>
    <w:rsid w:val="00202AB8"/>
    <w:rsid w:val="00213766"/>
    <w:rsid w:val="002209F5"/>
    <w:rsid w:val="00225C8B"/>
    <w:rsid w:val="00252D7F"/>
    <w:rsid w:val="002850C0"/>
    <w:rsid w:val="002C6299"/>
    <w:rsid w:val="002F1588"/>
    <w:rsid w:val="00301FA7"/>
    <w:rsid w:val="003368D4"/>
    <w:rsid w:val="003619BA"/>
    <w:rsid w:val="00374EFC"/>
    <w:rsid w:val="00380287"/>
    <w:rsid w:val="00395834"/>
    <w:rsid w:val="003B0C25"/>
    <w:rsid w:val="003C2F5B"/>
    <w:rsid w:val="003C70E0"/>
    <w:rsid w:val="003F1567"/>
    <w:rsid w:val="00426E51"/>
    <w:rsid w:val="00473616"/>
    <w:rsid w:val="004774D7"/>
    <w:rsid w:val="00495916"/>
    <w:rsid w:val="004A0DF5"/>
    <w:rsid w:val="004C0DD1"/>
    <w:rsid w:val="004C434F"/>
    <w:rsid w:val="004D022E"/>
    <w:rsid w:val="004E1158"/>
    <w:rsid w:val="004F3F9D"/>
    <w:rsid w:val="00525652"/>
    <w:rsid w:val="005432F4"/>
    <w:rsid w:val="00564985"/>
    <w:rsid w:val="005758F1"/>
    <w:rsid w:val="005863F9"/>
    <w:rsid w:val="005B14FC"/>
    <w:rsid w:val="005B5DDE"/>
    <w:rsid w:val="005B7223"/>
    <w:rsid w:val="005E04A1"/>
    <w:rsid w:val="005E1AD1"/>
    <w:rsid w:val="005E4792"/>
    <w:rsid w:val="005E64BA"/>
    <w:rsid w:val="00624CEA"/>
    <w:rsid w:val="0064678B"/>
    <w:rsid w:val="0066009E"/>
    <w:rsid w:val="006714D4"/>
    <w:rsid w:val="006B0A86"/>
    <w:rsid w:val="0070724C"/>
    <w:rsid w:val="00721B47"/>
    <w:rsid w:val="00721F30"/>
    <w:rsid w:val="00735761"/>
    <w:rsid w:val="00763E11"/>
    <w:rsid w:val="00771C1F"/>
    <w:rsid w:val="00781256"/>
    <w:rsid w:val="007928D7"/>
    <w:rsid w:val="0079381C"/>
    <w:rsid w:val="007B6471"/>
    <w:rsid w:val="007B658D"/>
    <w:rsid w:val="007B69BB"/>
    <w:rsid w:val="007B7FBF"/>
    <w:rsid w:val="007D5CF0"/>
    <w:rsid w:val="007D5D53"/>
    <w:rsid w:val="008123B4"/>
    <w:rsid w:val="00821EFD"/>
    <w:rsid w:val="00832832"/>
    <w:rsid w:val="008343BA"/>
    <w:rsid w:val="00847B25"/>
    <w:rsid w:val="008619B3"/>
    <w:rsid w:val="00927201"/>
    <w:rsid w:val="00927DBF"/>
    <w:rsid w:val="0093169C"/>
    <w:rsid w:val="00947AE3"/>
    <w:rsid w:val="009569AE"/>
    <w:rsid w:val="0096323C"/>
    <w:rsid w:val="00973E6F"/>
    <w:rsid w:val="00986086"/>
    <w:rsid w:val="009C4347"/>
    <w:rsid w:val="009E640F"/>
    <w:rsid w:val="009F791B"/>
    <w:rsid w:val="00A24E49"/>
    <w:rsid w:val="00A46E75"/>
    <w:rsid w:val="00AA4481"/>
    <w:rsid w:val="00AA7904"/>
    <w:rsid w:val="00AB770F"/>
    <w:rsid w:val="00AE1A0D"/>
    <w:rsid w:val="00AF553B"/>
    <w:rsid w:val="00B234DF"/>
    <w:rsid w:val="00B3356E"/>
    <w:rsid w:val="00B4704A"/>
    <w:rsid w:val="00B67E15"/>
    <w:rsid w:val="00B85699"/>
    <w:rsid w:val="00B85765"/>
    <w:rsid w:val="00B96EAC"/>
    <w:rsid w:val="00BB1083"/>
    <w:rsid w:val="00BB1B84"/>
    <w:rsid w:val="00BD38CA"/>
    <w:rsid w:val="00BF40BE"/>
    <w:rsid w:val="00C0003D"/>
    <w:rsid w:val="00C11A44"/>
    <w:rsid w:val="00C267D7"/>
    <w:rsid w:val="00C27179"/>
    <w:rsid w:val="00C33E9F"/>
    <w:rsid w:val="00C45C99"/>
    <w:rsid w:val="00C46FC1"/>
    <w:rsid w:val="00C652E6"/>
    <w:rsid w:val="00C73AAC"/>
    <w:rsid w:val="00C86E9F"/>
    <w:rsid w:val="00CA3820"/>
    <w:rsid w:val="00CB586F"/>
    <w:rsid w:val="00CC1C9C"/>
    <w:rsid w:val="00CC74F7"/>
    <w:rsid w:val="00CE743D"/>
    <w:rsid w:val="00D034A3"/>
    <w:rsid w:val="00D32989"/>
    <w:rsid w:val="00D42A47"/>
    <w:rsid w:val="00DB0608"/>
    <w:rsid w:val="00DD2342"/>
    <w:rsid w:val="00DF473F"/>
    <w:rsid w:val="00E312B7"/>
    <w:rsid w:val="00E402CC"/>
    <w:rsid w:val="00E62546"/>
    <w:rsid w:val="00EA1C9C"/>
    <w:rsid w:val="00EC2F01"/>
    <w:rsid w:val="00ED2606"/>
    <w:rsid w:val="00F11CC6"/>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23407832">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58351852">
      <w:bodyDiv w:val="1"/>
      <w:marLeft w:val="0"/>
      <w:marRight w:val="0"/>
      <w:marTop w:val="0"/>
      <w:marBottom w:val="0"/>
      <w:divBdr>
        <w:top w:val="none" w:sz="0" w:space="0" w:color="auto"/>
        <w:left w:val="none" w:sz="0" w:space="0" w:color="auto"/>
        <w:bottom w:val="none" w:sz="0" w:space="0" w:color="auto"/>
        <w:right w:val="none" w:sz="0" w:space="0" w:color="auto"/>
      </w:divBdr>
      <w:divsChild>
        <w:div w:id="656998971">
          <w:marLeft w:val="0"/>
          <w:marRight w:val="0"/>
          <w:marTop w:val="0"/>
          <w:marBottom w:val="0"/>
          <w:divBdr>
            <w:top w:val="none" w:sz="0" w:space="0" w:color="auto"/>
            <w:left w:val="none" w:sz="0" w:space="0" w:color="auto"/>
            <w:bottom w:val="none" w:sz="0" w:space="0" w:color="auto"/>
            <w:right w:val="none" w:sz="0" w:space="0" w:color="auto"/>
          </w:divBdr>
        </w:div>
      </w:divsChild>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294986872">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39381123">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51830696">
      <w:bodyDiv w:val="1"/>
      <w:marLeft w:val="0"/>
      <w:marRight w:val="0"/>
      <w:marTop w:val="0"/>
      <w:marBottom w:val="0"/>
      <w:divBdr>
        <w:top w:val="none" w:sz="0" w:space="0" w:color="auto"/>
        <w:left w:val="none" w:sz="0" w:space="0" w:color="auto"/>
        <w:bottom w:val="none" w:sz="0" w:space="0" w:color="auto"/>
        <w:right w:val="none" w:sz="0" w:space="0" w:color="auto"/>
      </w:divBdr>
    </w:div>
    <w:div w:id="467016122">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506285415">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493333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67701193">
      <w:bodyDiv w:val="1"/>
      <w:marLeft w:val="0"/>
      <w:marRight w:val="0"/>
      <w:marTop w:val="0"/>
      <w:marBottom w:val="0"/>
      <w:divBdr>
        <w:top w:val="none" w:sz="0" w:space="0" w:color="auto"/>
        <w:left w:val="none" w:sz="0" w:space="0" w:color="auto"/>
        <w:bottom w:val="none" w:sz="0" w:space="0" w:color="auto"/>
        <w:right w:val="none" w:sz="0" w:space="0" w:color="auto"/>
      </w:divBdr>
      <w:divsChild>
        <w:div w:id="1980382400">
          <w:marLeft w:val="0"/>
          <w:marRight w:val="0"/>
          <w:marTop w:val="0"/>
          <w:marBottom w:val="0"/>
          <w:divBdr>
            <w:top w:val="none" w:sz="0" w:space="0" w:color="auto"/>
            <w:left w:val="none" w:sz="0" w:space="0" w:color="auto"/>
            <w:bottom w:val="none" w:sz="0" w:space="0" w:color="auto"/>
            <w:right w:val="none" w:sz="0" w:space="0" w:color="auto"/>
          </w:divBdr>
        </w:div>
      </w:divsChild>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59608508">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17094914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08639275">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0219658">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40608477">
      <w:bodyDiv w:val="1"/>
      <w:marLeft w:val="0"/>
      <w:marRight w:val="0"/>
      <w:marTop w:val="0"/>
      <w:marBottom w:val="0"/>
      <w:divBdr>
        <w:top w:val="none" w:sz="0" w:space="0" w:color="auto"/>
        <w:left w:val="none" w:sz="0" w:space="0" w:color="auto"/>
        <w:bottom w:val="none" w:sz="0" w:space="0" w:color="auto"/>
        <w:right w:val="none" w:sz="0" w:space="0" w:color="auto"/>
      </w:divBdr>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58109405">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49269072">
      <w:bodyDiv w:val="1"/>
      <w:marLeft w:val="0"/>
      <w:marRight w:val="0"/>
      <w:marTop w:val="0"/>
      <w:marBottom w:val="0"/>
      <w:divBdr>
        <w:top w:val="none" w:sz="0" w:space="0" w:color="auto"/>
        <w:left w:val="none" w:sz="0" w:space="0" w:color="auto"/>
        <w:bottom w:val="none" w:sz="0" w:space="0" w:color="auto"/>
        <w:right w:val="none" w:sz="0" w:space="0" w:color="auto"/>
      </w:divBdr>
      <w:divsChild>
        <w:div w:id="297491024">
          <w:marLeft w:val="0"/>
          <w:marRight w:val="0"/>
          <w:marTop w:val="0"/>
          <w:marBottom w:val="0"/>
          <w:divBdr>
            <w:top w:val="none" w:sz="0" w:space="0" w:color="auto"/>
            <w:left w:val="none" w:sz="0" w:space="0" w:color="auto"/>
            <w:bottom w:val="none" w:sz="0" w:space="0" w:color="auto"/>
            <w:right w:val="none" w:sz="0" w:space="0" w:color="auto"/>
          </w:divBdr>
        </w:div>
      </w:divsChild>
    </w:div>
    <w:div w:id="1953514713">
      <w:bodyDiv w:val="1"/>
      <w:marLeft w:val="0"/>
      <w:marRight w:val="0"/>
      <w:marTop w:val="0"/>
      <w:marBottom w:val="0"/>
      <w:divBdr>
        <w:top w:val="none" w:sz="0" w:space="0" w:color="auto"/>
        <w:left w:val="none" w:sz="0" w:space="0" w:color="auto"/>
        <w:bottom w:val="none" w:sz="0" w:space="0" w:color="auto"/>
        <w:right w:val="none" w:sz="0" w:space="0" w:color="auto"/>
      </w:divBdr>
      <w:divsChild>
        <w:div w:id="1519000064">
          <w:marLeft w:val="0"/>
          <w:marRight w:val="0"/>
          <w:marTop w:val="0"/>
          <w:marBottom w:val="0"/>
          <w:divBdr>
            <w:top w:val="none" w:sz="0" w:space="0" w:color="auto"/>
            <w:left w:val="none" w:sz="0" w:space="0" w:color="auto"/>
            <w:bottom w:val="none" w:sz="0" w:space="0" w:color="auto"/>
            <w:right w:val="none" w:sz="0" w:space="0" w:color="auto"/>
          </w:divBdr>
        </w:div>
      </w:divsChild>
    </w:div>
    <w:div w:id="1970670099">
      <w:bodyDiv w:val="1"/>
      <w:marLeft w:val="0"/>
      <w:marRight w:val="0"/>
      <w:marTop w:val="0"/>
      <w:marBottom w:val="0"/>
      <w:divBdr>
        <w:top w:val="none" w:sz="0" w:space="0" w:color="auto"/>
        <w:left w:val="none" w:sz="0" w:space="0" w:color="auto"/>
        <w:bottom w:val="none" w:sz="0" w:space="0" w:color="auto"/>
        <w:right w:val="none" w:sz="0" w:space="0" w:color="auto"/>
      </w:divBdr>
      <w:divsChild>
        <w:div w:id="1961256697">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880013">
      <w:bodyDiv w:val="1"/>
      <w:marLeft w:val="0"/>
      <w:marRight w:val="0"/>
      <w:marTop w:val="0"/>
      <w:marBottom w:val="0"/>
      <w:divBdr>
        <w:top w:val="none" w:sz="0" w:space="0" w:color="auto"/>
        <w:left w:val="none" w:sz="0" w:space="0" w:color="auto"/>
        <w:bottom w:val="none" w:sz="0" w:space="0" w:color="auto"/>
        <w:right w:val="none" w:sz="0" w:space="0" w:color="auto"/>
      </w:divBdr>
    </w:div>
    <w:div w:id="2110276828">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669</TotalTime>
  <Pages>5</Pages>
  <Words>2043</Words>
  <Characters>11648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78</cp:revision>
  <dcterms:created xsi:type="dcterms:W3CDTF">2023-07-17T06:50:00Z</dcterms:created>
  <dcterms:modified xsi:type="dcterms:W3CDTF">2023-12-19T11:47:00Z</dcterms:modified>
</cp:coreProperties>
</file>