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6E24" w:rsidRPr="008D6E24" w:rsidRDefault="008D6E24" w:rsidP="008D6E24">
      <w:pPr>
        <w:spacing w:before="0"/>
        <w:ind w:left="4962" w:firstLine="0"/>
        <w:rPr>
          <w:bCs/>
          <w:color w:val="auto"/>
          <w:sz w:val="26"/>
          <w:szCs w:val="26"/>
        </w:rPr>
      </w:pPr>
      <w:r w:rsidRPr="008D6E24">
        <w:rPr>
          <w:bCs/>
          <w:color w:val="auto"/>
          <w:sz w:val="26"/>
          <w:szCs w:val="26"/>
        </w:rPr>
        <w:t>Заказчик:</w:t>
      </w:r>
      <w:r w:rsidRPr="008D6E24">
        <w:rPr>
          <w:bCs/>
          <w:color w:val="auto"/>
          <w:sz w:val="26"/>
          <w:szCs w:val="26"/>
        </w:rPr>
        <w:tab/>
      </w:r>
    </w:p>
    <w:p w:rsidR="008D6E24" w:rsidRPr="008D6E24" w:rsidRDefault="008D6E24" w:rsidP="008D6E24">
      <w:pPr>
        <w:spacing w:before="0"/>
        <w:ind w:left="4962" w:firstLine="0"/>
        <w:rPr>
          <w:bCs/>
          <w:color w:val="auto"/>
          <w:sz w:val="26"/>
          <w:szCs w:val="26"/>
        </w:rPr>
      </w:pPr>
      <w:r w:rsidRPr="008D6E24">
        <w:rPr>
          <w:bCs/>
          <w:color w:val="auto"/>
          <w:sz w:val="26"/>
          <w:szCs w:val="26"/>
        </w:rPr>
        <w:t>Муниципальное бюджетное учреждение дополнительного образования «Спортивная школа олимпийского резерва «Метеор»</w:t>
      </w:r>
    </w:p>
    <w:p w:rsidR="008D6E24" w:rsidRPr="008D6E24" w:rsidRDefault="008D6E24" w:rsidP="008D6E24">
      <w:pPr>
        <w:spacing w:before="0"/>
        <w:ind w:left="4962" w:firstLine="0"/>
        <w:rPr>
          <w:bCs/>
          <w:color w:val="auto"/>
          <w:sz w:val="26"/>
          <w:szCs w:val="26"/>
        </w:rPr>
      </w:pPr>
      <w:r w:rsidRPr="008D6E24">
        <w:rPr>
          <w:bCs/>
          <w:color w:val="auto"/>
          <w:sz w:val="26"/>
          <w:szCs w:val="26"/>
        </w:rPr>
        <w:t>Победы ул., влад.1, г. Балашиха, Московская обл., 143900</w:t>
      </w:r>
    </w:p>
    <w:p w:rsidR="008D6E24" w:rsidRPr="008D6E24" w:rsidRDefault="008D6E24" w:rsidP="008D6E24">
      <w:pPr>
        <w:spacing w:before="0"/>
        <w:ind w:left="4962" w:firstLine="0"/>
        <w:rPr>
          <w:bCs/>
          <w:color w:val="auto"/>
          <w:sz w:val="26"/>
          <w:szCs w:val="26"/>
        </w:rPr>
      </w:pPr>
      <w:r w:rsidRPr="008D6E24">
        <w:rPr>
          <w:bCs/>
          <w:color w:val="auto"/>
          <w:sz w:val="26"/>
          <w:szCs w:val="26"/>
        </w:rPr>
        <w:t>meteor-football@yandex.ru</w:t>
      </w:r>
    </w:p>
    <w:p w:rsidR="008D6E24" w:rsidRPr="008D6E24" w:rsidRDefault="008D6E24" w:rsidP="008D6E24">
      <w:pPr>
        <w:spacing w:before="0"/>
        <w:ind w:left="4962" w:firstLine="0"/>
        <w:rPr>
          <w:bCs/>
          <w:color w:val="auto"/>
          <w:sz w:val="26"/>
          <w:szCs w:val="26"/>
        </w:rPr>
      </w:pPr>
    </w:p>
    <w:p w:rsidR="008D6E24" w:rsidRPr="008D6E24" w:rsidRDefault="008D6E24" w:rsidP="008D6E24">
      <w:pPr>
        <w:spacing w:before="0"/>
        <w:ind w:left="4962" w:firstLine="0"/>
        <w:rPr>
          <w:bCs/>
          <w:color w:val="auto"/>
          <w:sz w:val="26"/>
          <w:szCs w:val="26"/>
        </w:rPr>
      </w:pPr>
      <w:r w:rsidRPr="008D6E24">
        <w:rPr>
          <w:bCs/>
          <w:color w:val="auto"/>
          <w:sz w:val="26"/>
          <w:szCs w:val="26"/>
        </w:rPr>
        <w:t>Уполномоченное учреждение:</w:t>
      </w:r>
    </w:p>
    <w:p w:rsidR="008D6E24" w:rsidRPr="008D6E24" w:rsidRDefault="008D6E24" w:rsidP="008D6E24">
      <w:pPr>
        <w:spacing w:before="0"/>
        <w:ind w:left="4962" w:firstLine="0"/>
        <w:rPr>
          <w:bCs/>
          <w:color w:val="auto"/>
          <w:sz w:val="26"/>
          <w:szCs w:val="26"/>
        </w:rPr>
      </w:pPr>
      <w:r w:rsidRPr="008D6E24">
        <w:rPr>
          <w:bCs/>
          <w:color w:val="auto"/>
          <w:sz w:val="26"/>
          <w:szCs w:val="26"/>
        </w:rPr>
        <w:t>Муниципальное казенное учреждение «Комитет по организации закупок городского округа Балашиха»</w:t>
      </w:r>
    </w:p>
    <w:p w:rsidR="008D6E24" w:rsidRPr="008D6E24" w:rsidRDefault="008D6E24" w:rsidP="008D6E24">
      <w:pPr>
        <w:spacing w:before="0"/>
        <w:ind w:left="4962" w:firstLine="0"/>
        <w:rPr>
          <w:bCs/>
          <w:color w:val="auto"/>
          <w:sz w:val="26"/>
          <w:szCs w:val="26"/>
        </w:rPr>
      </w:pPr>
      <w:r w:rsidRPr="008D6E24">
        <w:rPr>
          <w:bCs/>
          <w:color w:val="auto"/>
          <w:sz w:val="26"/>
          <w:szCs w:val="26"/>
        </w:rPr>
        <w:t>Пролетарская ул., д. 27, Железнодорожный микрорайон, г. Балашиха, Московская обл., 143980</w:t>
      </w:r>
    </w:p>
    <w:p w:rsidR="008D6E24" w:rsidRPr="008D6E24" w:rsidRDefault="008D6E24" w:rsidP="008D6E24">
      <w:pPr>
        <w:spacing w:before="0"/>
        <w:ind w:left="4962" w:firstLine="0"/>
        <w:rPr>
          <w:bCs/>
          <w:color w:val="auto"/>
          <w:sz w:val="26"/>
          <w:szCs w:val="26"/>
        </w:rPr>
      </w:pPr>
      <w:r w:rsidRPr="008D6E24">
        <w:rPr>
          <w:bCs/>
          <w:color w:val="auto"/>
          <w:sz w:val="26"/>
          <w:szCs w:val="26"/>
        </w:rPr>
        <w:t>zakupki@balashiha.ru</w:t>
      </w:r>
    </w:p>
    <w:p w:rsidR="008D6E24" w:rsidRPr="008D6E24" w:rsidRDefault="008D6E24" w:rsidP="008D6E24">
      <w:pPr>
        <w:spacing w:before="0"/>
        <w:ind w:left="4962" w:firstLine="0"/>
        <w:rPr>
          <w:bCs/>
          <w:color w:val="auto"/>
          <w:sz w:val="26"/>
          <w:szCs w:val="26"/>
        </w:rPr>
      </w:pPr>
    </w:p>
    <w:p w:rsidR="008D6E24" w:rsidRPr="008D6E24" w:rsidRDefault="008D6E24" w:rsidP="008D6E24">
      <w:pPr>
        <w:spacing w:before="0"/>
        <w:ind w:left="4962" w:firstLine="0"/>
        <w:rPr>
          <w:bCs/>
          <w:color w:val="auto"/>
          <w:sz w:val="26"/>
          <w:szCs w:val="26"/>
        </w:rPr>
      </w:pPr>
      <w:r w:rsidRPr="008D6E24">
        <w:rPr>
          <w:bCs/>
          <w:color w:val="auto"/>
          <w:sz w:val="26"/>
          <w:szCs w:val="26"/>
        </w:rPr>
        <w:t>Оператор электронной площадки:</w:t>
      </w:r>
    </w:p>
    <w:p w:rsidR="008D6E24" w:rsidRPr="008D6E24" w:rsidRDefault="008D6E24" w:rsidP="008D6E24">
      <w:pPr>
        <w:spacing w:before="0"/>
        <w:ind w:left="4962" w:firstLine="0"/>
        <w:rPr>
          <w:bCs/>
          <w:color w:val="auto"/>
          <w:sz w:val="26"/>
          <w:szCs w:val="26"/>
        </w:rPr>
      </w:pPr>
      <w:r w:rsidRPr="008D6E24">
        <w:rPr>
          <w:bCs/>
          <w:color w:val="auto"/>
          <w:sz w:val="26"/>
          <w:szCs w:val="26"/>
        </w:rPr>
        <w:t>ЭТП «Фабрикант»</w:t>
      </w:r>
    </w:p>
    <w:p w:rsidR="008D6E24" w:rsidRPr="008D6E24" w:rsidRDefault="008D6E24" w:rsidP="008D6E24">
      <w:pPr>
        <w:spacing w:before="0"/>
        <w:ind w:left="4962" w:firstLine="0"/>
        <w:rPr>
          <w:bCs/>
          <w:color w:val="auto"/>
          <w:sz w:val="26"/>
          <w:szCs w:val="26"/>
        </w:rPr>
      </w:pPr>
      <w:r w:rsidRPr="008D6E24">
        <w:rPr>
          <w:bCs/>
          <w:color w:val="auto"/>
          <w:sz w:val="26"/>
          <w:szCs w:val="26"/>
        </w:rPr>
        <w:t xml:space="preserve">Причальный проезд, д. 2А, </w:t>
      </w:r>
    </w:p>
    <w:p w:rsidR="008D6E24" w:rsidRPr="008D6E24" w:rsidRDefault="008D6E24" w:rsidP="008D6E24">
      <w:pPr>
        <w:spacing w:before="0"/>
        <w:ind w:left="4962" w:firstLine="0"/>
        <w:rPr>
          <w:bCs/>
          <w:color w:val="auto"/>
          <w:sz w:val="26"/>
          <w:szCs w:val="26"/>
        </w:rPr>
      </w:pPr>
      <w:r w:rsidRPr="008D6E24">
        <w:rPr>
          <w:bCs/>
          <w:color w:val="auto"/>
          <w:sz w:val="26"/>
          <w:szCs w:val="26"/>
        </w:rPr>
        <w:t xml:space="preserve">БЦ «Якорь», 5 этаж, </w:t>
      </w:r>
    </w:p>
    <w:p w:rsidR="008D6E24" w:rsidRPr="008D6E24" w:rsidRDefault="008D6E24" w:rsidP="008D6E24">
      <w:pPr>
        <w:spacing w:before="0"/>
        <w:ind w:left="4962" w:firstLine="0"/>
        <w:rPr>
          <w:bCs/>
          <w:color w:val="auto"/>
          <w:sz w:val="26"/>
          <w:szCs w:val="26"/>
        </w:rPr>
      </w:pPr>
      <w:r w:rsidRPr="008D6E24">
        <w:rPr>
          <w:bCs/>
          <w:color w:val="auto"/>
          <w:sz w:val="26"/>
          <w:szCs w:val="26"/>
        </w:rPr>
        <w:t>г. Москва, 123290</w:t>
      </w:r>
    </w:p>
    <w:p w:rsidR="008D6E24" w:rsidRPr="008D6E24" w:rsidRDefault="008D6E24" w:rsidP="008D6E24">
      <w:pPr>
        <w:spacing w:before="0"/>
        <w:ind w:left="4962" w:firstLine="0"/>
        <w:rPr>
          <w:bCs/>
          <w:color w:val="auto"/>
          <w:sz w:val="26"/>
          <w:szCs w:val="26"/>
        </w:rPr>
      </w:pPr>
      <w:r w:rsidRPr="008D6E24">
        <w:rPr>
          <w:bCs/>
          <w:color w:val="auto"/>
          <w:sz w:val="26"/>
          <w:szCs w:val="26"/>
        </w:rPr>
        <w:t>info@fabrikant.ru</w:t>
      </w:r>
    </w:p>
    <w:p w:rsidR="008D6E24" w:rsidRPr="008D6E24" w:rsidRDefault="008D6E24" w:rsidP="008D6E24">
      <w:pPr>
        <w:spacing w:before="0"/>
        <w:ind w:left="4962" w:firstLine="0"/>
        <w:rPr>
          <w:bCs/>
          <w:color w:val="auto"/>
          <w:sz w:val="26"/>
          <w:szCs w:val="26"/>
        </w:rPr>
      </w:pPr>
    </w:p>
    <w:p w:rsidR="008D6E24" w:rsidRPr="008D6E24" w:rsidRDefault="008D6E24" w:rsidP="008D6E24">
      <w:pPr>
        <w:spacing w:before="0"/>
        <w:ind w:left="4962" w:firstLine="0"/>
        <w:rPr>
          <w:bCs/>
          <w:color w:val="auto"/>
          <w:sz w:val="26"/>
          <w:szCs w:val="26"/>
        </w:rPr>
      </w:pPr>
      <w:r w:rsidRPr="008D6E24">
        <w:rPr>
          <w:bCs/>
          <w:color w:val="auto"/>
          <w:sz w:val="26"/>
          <w:szCs w:val="26"/>
        </w:rPr>
        <w:t>Заявитель:</w:t>
      </w:r>
    </w:p>
    <w:p w:rsidR="008D6E24" w:rsidRPr="008D6E24" w:rsidRDefault="008D6E24" w:rsidP="008D6E24">
      <w:pPr>
        <w:spacing w:before="0"/>
        <w:ind w:left="4962" w:firstLine="0"/>
        <w:rPr>
          <w:bCs/>
          <w:color w:val="auto"/>
          <w:sz w:val="26"/>
          <w:szCs w:val="26"/>
        </w:rPr>
      </w:pPr>
      <w:r w:rsidRPr="008D6E24">
        <w:rPr>
          <w:bCs/>
          <w:color w:val="auto"/>
          <w:sz w:val="26"/>
          <w:szCs w:val="26"/>
        </w:rPr>
        <w:t>ООО ЧОО «Служба Безопасности 3»</w:t>
      </w:r>
    </w:p>
    <w:p w:rsidR="008D6E24" w:rsidRDefault="008D6E24" w:rsidP="008D6E24">
      <w:pPr>
        <w:spacing w:before="0"/>
        <w:ind w:left="4962" w:firstLine="0"/>
        <w:rPr>
          <w:b/>
          <w:sz w:val="27"/>
          <w:szCs w:val="27"/>
        </w:rPr>
      </w:pPr>
      <w:r w:rsidRPr="008D6E24">
        <w:rPr>
          <w:bCs/>
          <w:color w:val="auto"/>
          <w:sz w:val="26"/>
          <w:szCs w:val="26"/>
        </w:rPr>
        <w:t>law@patriot77.com</w:t>
      </w:r>
    </w:p>
    <w:p w:rsidR="008D6E24" w:rsidRDefault="008D6E24" w:rsidP="008D6E24">
      <w:pPr>
        <w:spacing w:before="0" w:line="340" w:lineRule="exact"/>
        <w:ind w:firstLine="4111"/>
        <w:rPr>
          <w:b/>
          <w:sz w:val="27"/>
          <w:szCs w:val="27"/>
        </w:rPr>
      </w:pPr>
    </w:p>
    <w:p w:rsidR="008D6E24" w:rsidRPr="00DC726B" w:rsidRDefault="008D6E24" w:rsidP="008D6E24">
      <w:pPr>
        <w:spacing w:before="0" w:line="340" w:lineRule="exact"/>
        <w:ind w:firstLine="4111"/>
        <w:rPr>
          <w:b/>
          <w:color w:val="auto"/>
          <w:sz w:val="27"/>
          <w:szCs w:val="27"/>
        </w:rPr>
      </w:pPr>
      <w:r w:rsidRPr="00DC726B">
        <w:rPr>
          <w:b/>
          <w:sz w:val="27"/>
          <w:szCs w:val="27"/>
        </w:rPr>
        <w:t>РЕШЕНИЕ</w:t>
      </w:r>
    </w:p>
    <w:p w:rsidR="008D6E24" w:rsidRPr="00681F65" w:rsidRDefault="008D6E24" w:rsidP="008D6E24">
      <w:pPr>
        <w:spacing w:before="0"/>
        <w:ind w:firstLine="0"/>
        <w:jc w:val="center"/>
        <w:rPr>
          <w:sz w:val="26"/>
          <w:szCs w:val="26"/>
        </w:rPr>
      </w:pPr>
      <w:r w:rsidRPr="00681F65">
        <w:rPr>
          <w:sz w:val="26"/>
          <w:szCs w:val="26"/>
        </w:rPr>
        <w:t xml:space="preserve">по делу № </w:t>
      </w:r>
      <w:r>
        <w:rPr>
          <w:sz w:val="26"/>
          <w:szCs w:val="26"/>
        </w:rPr>
        <w:t>0</w:t>
      </w:r>
      <w:r w:rsidRPr="00681F65">
        <w:rPr>
          <w:sz w:val="26"/>
          <w:szCs w:val="26"/>
        </w:rPr>
        <w:t>50/06</w:t>
      </w:r>
      <w:r>
        <w:rPr>
          <w:sz w:val="26"/>
          <w:szCs w:val="26"/>
        </w:rPr>
        <w:t>/105-47147</w:t>
      </w:r>
      <w:r w:rsidRPr="00681F65">
        <w:rPr>
          <w:sz w:val="26"/>
          <w:szCs w:val="26"/>
        </w:rPr>
        <w:t>/</w:t>
      </w:r>
      <w:r>
        <w:rPr>
          <w:sz w:val="26"/>
          <w:szCs w:val="26"/>
        </w:rPr>
        <w:t>2023</w:t>
      </w:r>
      <w:r w:rsidRPr="00681F65">
        <w:rPr>
          <w:sz w:val="26"/>
          <w:szCs w:val="26"/>
        </w:rPr>
        <w:t xml:space="preserve"> о нарушении </w:t>
      </w:r>
    </w:p>
    <w:p w:rsidR="008D6E24" w:rsidRPr="00681F65" w:rsidRDefault="008D6E24" w:rsidP="008D6E24">
      <w:pPr>
        <w:spacing w:before="0"/>
        <w:ind w:firstLine="0"/>
        <w:jc w:val="center"/>
        <w:rPr>
          <w:sz w:val="26"/>
          <w:szCs w:val="26"/>
        </w:rPr>
      </w:pPr>
      <w:r w:rsidRPr="00681F65">
        <w:rPr>
          <w:sz w:val="26"/>
          <w:szCs w:val="26"/>
        </w:rPr>
        <w:t xml:space="preserve">законодательства Российской Федерации </w:t>
      </w:r>
    </w:p>
    <w:p w:rsidR="008D6E24" w:rsidRPr="00681F65" w:rsidRDefault="008D6E24" w:rsidP="008D6E24">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8D6E24" w:rsidRPr="00681F65" w:rsidTr="00AA42DB">
        <w:tc>
          <w:tcPr>
            <w:tcW w:w="4842" w:type="dxa"/>
            <w:hideMark/>
          </w:tcPr>
          <w:p w:rsidR="008D6E24" w:rsidRPr="00681F65" w:rsidRDefault="008D6E24" w:rsidP="00AA42DB">
            <w:pPr>
              <w:tabs>
                <w:tab w:val="left" w:pos="1590"/>
              </w:tabs>
              <w:spacing w:before="0" w:line="340" w:lineRule="exact"/>
              <w:ind w:firstLine="0"/>
              <w:rPr>
                <w:sz w:val="26"/>
                <w:szCs w:val="26"/>
              </w:rPr>
            </w:pPr>
            <w:r>
              <w:rPr>
                <w:sz w:val="26"/>
                <w:szCs w:val="26"/>
              </w:rPr>
              <w:t>11.12</w:t>
            </w:r>
            <w:r w:rsidRPr="008C296B">
              <w:rPr>
                <w:sz w:val="26"/>
                <w:szCs w:val="26"/>
              </w:rPr>
              <w:t>.</w:t>
            </w:r>
            <w:r>
              <w:rPr>
                <w:sz w:val="26"/>
                <w:szCs w:val="26"/>
              </w:rPr>
              <w:t>2023</w:t>
            </w:r>
            <w:r w:rsidRPr="00681F65">
              <w:rPr>
                <w:sz w:val="26"/>
                <w:szCs w:val="26"/>
              </w:rPr>
              <w:tab/>
            </w:r>
          </w:p>
          <w:p w:rsidR="008D6E24" w:rsidRPr="00681F65" w:rsidRDefault="008D6E24" w:rsidP="00AA42DB">
            <w:pPr>
              <w:spacing w:before="0" w:line="340" w:lineRule="exact"/>
              <w:ind w:firstLine="0"/>
              <w:rPr>
                <w:color w:val="auto"/>
                <w:sz w:val="26"/>
                <w:szCs w:val="26"/>
              </w:rPr>
            </w:pPr>
          </w:p>
        </w:tc>
        <w:tc>
          <w:tcPr>
            <w:tcW w:w="4622" w:type="dxa"/>
            <w:hideMark/>
          </w:tcPr>
          <w:p w:rsidR="008D6E24" w:rsidRPr="00681F65" w:rsidRDefault="008D6E24" w:rsidP="00AA42DB">
            <w:pPr>
              <w:spacing w:before="0" w:line="340" w:lineRule="exact"/>
              <w:ind w:right="-72" w:firstLine="0"/>
              <w:jc w:val="right"/>
              <w:rPr>
                <w:color w:val="auto"/>
                <w:sz w:val="26"/>
                <w:szCs w:val="26"/>
              </w:rPr>
            </w:pPr>
            <w:r w:rsidRPr="00681F65">
              <w:rPr>
                <w:sz w:val="26"/>
                <w:szCs w:val="26"/>
              </w:rPr>
              <w:t>Москва</w:t>
            </w:r>
          </w:p>
        </w:tc>
      </w:tr>
    </w:tbl>
    <w:p w:rsidR="008D6E24" w:rsidRPr="003B6AF8" w:rsidRDefault="008D6E24" w:rsidP="008D6E24">
      <w:pPr>
        <w:spacing w:before="0" w:line="269" w:lineRule="auto"/>
        <w:ind w:firstLine="696"/>
        <w:jc w:val="both"/>
        <w:rPr>
          <w:rFonts w:eastAsiaTheme="minorHAnsi"/>
          <w:sz w:val="26"/>
          <w:szCs w:val="26"/>
        </w:rPr>
      </w:pPr>
      <w:r w:rsidRPr="00681F65">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w:t>
      </w:r>
      <w:r>
        <w:rPr>
          <w:rFonts w:eastAsia="Calibri"/>
          <w:sz w:val="26"/>
          <w:szCs w:val="26"/>
        </w:rPr>
        <w:t>Управление, Комиссия),</w:t>
      </w:r>
    </w:p>
    <w:p w:rsidR="008D6E24" w:rsidRPr="008D6E24" w:rsidRDefault="008D6E24" w:rsidP="008D6E24">
      <w:pPr>
        <w:spacing w:before="0" w:line="269" w:lineRule="auto"/>
        <w:ind w:firstLine="709"/>
        <w:jc w:val="both"/>
        <w:rPr>
          <w:sz w:val="26"/>
          <w:szCs w:val="26"/>
          <w:lang w:eastAsia="ar-SA"/>
        </w:rPr>
      </w:pPr>
      <w:r w:rsidRPr="00E90A7B">
        <w:rPr>
          <w:sz w:val="26"/>
          <w:szCs w:val="26"/>
        </w:rPr>
        <w:t xml:space="preserve">рассмотрев жалобу </w:t>
      </w:r>
      <w:bookmarkStart w:id="0" w:name="_GoBack"/>
      <w:bookmarkEnd w:id="0"/>
      <w:r w:rsidRPr="008D6E24">
        <w:rPr>
          <w:sz w:val="26"/>
          <w:szCs w:val="26"/>
          <w:lang w:eastAsia="ar-SA"/>
        </w:rPr>
        <w:t xml:space="preserve">ООО ЧОО «Служба Безопасности 3» (далее – Заявитель) на действия (бездействие) Муниципального бюджетного учреждения дополнительного образования «Спортивная школа олимпийского резерва «Метеор» (далее – Заказчик), Муниципального казенного учреждения «Комитет по организации закупок городского округа Балашиха» (далее - Уполномоченное учреждение) при определении поставщика (подрядчика, исполнителя) путем проведения ЭТП «Фабрикант» (далее – Оператор электронной площадки) открытого </w:t>
      </w:r>
      <w:r w:rsidRPr="008D6E24">
        <w:rPr>
          <w:sz w:val="26"/>
          <w:szCs w:val="26"/>
          <w:lang w:eastAsia="ar-SA"/>
        </w:rPr>
        <w:lastRenderedPageBreak/>
        <w:t>конкурса в электронной форме на оказ</w:t>
      </w:r>
      <w:r>
        <w:rPr>
          <w:sz w:val="26"/>
          <w:szCs w:val="26"/>
          <w:lang w:eastAsia="ar-SA"/>
        </w:rPr>
        <w:t xml:space="preserve">ание охранных услуг (извещение </w:t>
      </w:r>
      <w:r>
        <w:rPr>
          <w:sz w:val="26"/>
          <w:szCs w:val="26"/>
          <w:lang w:eastAsia="ar-SA"/>
        </w:rPr>
        <w:br/>
      </w:r>
      <w:r w:rsidRPr="008D6E24">
        <w:rPr>
          <w:sz w:val="26"/>
          <w:szCs w:val="26"/>
          <w:lang w:eastAsia="ar-SA"/>
        </w:rPr>
        <w:t>№ 0848300064123000528</w:t>
      </w:r>
      <w:r>
        <w:rPr>
          <w:sz w:val="26"/>
          <w:szCs w:val="26"/>
        </w:rPr>
        <w:t xml:space="preserve"> </w:t>
      </w:r>
      <w:r w:rsidRPr="00E90A7B">
        <w:rPr>
          <w:sz w:val="26"/>
          <w:szCs w:val="26"/>
        </w:rPr>
        <w:t xml:space="preserve">на официальном сайте Единой информационной системы в сфере закупок – </w:t>
      </w:r>
      <w:r w:rsidRPr="00E90A7B">
        <w:rPr>
          <w:sz w:val="26"/>
          <w:szCs w:val="26"/>
          <w:lang w:val="en-US"/>
        </w:rPr>
        <w:t>www</w:t>
      </w:r>
      <w:r w:rsidRPr="00E90A7B">
        <w:rPr>
          <w:sz w:val="26"/>
          <w:szCs w:val="26"/>
        </w:rPr>
        <w:t>.zakupki.gov.ru (далее – Официальный сайт)</w:t>
      </w:r>
      <w:r w:rsidRPr="00E90A7B">
        <w:rPr>
          <w:bCs/>
          <w:sz w:val="26"/>
          <w:szCs w:val="26"/>
        </w:rPr>
        <w:t>) (далее – Конкурс)</w:t>
      </w:r>
      <w:r w:rsidRPr="00E90A7B">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Закон о контрактной системе)</w:t>
      </w:r>
    </w:p>
    <w:p w:rsidR="008D6E24" w:rsidRDefault="008D6E24" w:rsidP="008D6E24">
      <w:pPr>
        <w:spacing w:before="100" w:after="100" w:line="269" w:lineRule="auto"/>
        <w:ind w:firstLine="709"/>
        <w:jc w:val="center"/>
        <w:outlineLvl w:val="0"/>
        <w:rPr>
          <w:b/>
          <w:sz w:val="27"/>
          <w:szCs w:val="27"/>
        </w:rPr>
      </w:pPr>
    </w:p>
    <w:p w:rsidR="008D6E24" w:rsidRPr="00E90A7B" w:rsidRDefault="008D6E24" w:rsidP="008D6E24">
      <w:pPr>
        <w:spacing w:before="100" w:after="100" w:line="269" w:lineRule="auto"/>
        <w:ind w:firstLine="709"/>
        <w:jc w:val="center"/>
        <w:outlineLvl w:val="0"/>
        <w:rPr>
          <w:sz w:val="27"/>
          <w:szCs w:val="27"/>
        </w:rPr>
      </w:pPr>
      <w:r w:rsidRPr="00E90A7B">
        <w:rPr>
          <w:b/>
          <w:sz w:val="27"/>
          <w:szCs w:val="27"/>
        </w:rPr>
        <w:t>УСТАНОВИЛА</w:t>
      </w:r>
      <w:r w:rsidRPr="00E90A7B">
        <w:rPr>
          <w:sz w:val="27"/>
          <w:szCs w:val="27"/>
        </w:rPr>
        <w:t>:</w:t>
      </w:r>
    </w:p>
    <w:p w:rsidR="008D6E24" w:rsidRPr="00E90A7B" w:rsidRDefault="008D6E24" w:rsidP="008D6E24">
      <w:pPr>
        <w:widowControl/>
        <w:tabs>
          <w:tab w:val="left" w:pos="993"/>
        </w:tabs>
        <w:spacing w:before="0" w:line="269" w:lineRule="auto"/>
        <w:ind w:firstLine="709"/>
        <w:jc w:val="both"/>
        <w:rPr>
          <w:sz w:val="26"/>
          <w:szCs w:val="26"/>
        </w:rPr>
      </w:pPr>
      <w:r w:rsidRPr="00E90A7B">
        <w:rPr>
          <w:sz w:val="26"/>
          <w:szCs w:val="26"/>
        </w:rPr>
        <w:t>В Управление поступила жалоба Заявителя на действия Заказчика при проведении Заказчиком, Уполномоченным учреждением, Оператором электронной площадки Конкурса.</w:t>
      </w:r>
    </w:p>
    <w:p w:rsidR="008D6E24" w:rsidRPr="00E90A7B" w:rsidRDefault="008D6E24" w:rsidP="008D6E24">
      <w:pPr>
        <w:widowControl/>
        <w:tabs>
          <w:tab w:val="left" w:pos="993"/>
        </w:tabs>
        <w:spacing w:before="0" w:line="269" w:lineRule="auto"/>
        <w:ind w:firstLine="709"/>
        <w:jc w:val="both"/>
        <w:rPr>
          <w:sz w:val="26"/>
          <w:szCs w:val="26"/>
        </w:rPr>
      </w:pPr>
      <w:r w:rsidRPr="00E90A7B">
        <w:rPr>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Конкурса.</w:t>
      </w:r>
    </w:p>
    <w:p w:rsidR="008D6E24" w:rsidRPr="00E90A7B" w:rsidRDefault="008D6E24" w:rsidP="008D6E24">
      <w:pPr>
        <w:widowControl/>
        <w:tabs>
          <w:tab w:val="left" w:pos="993"/>
        </w:tabs>
        <w:spacing w:before="0" w:line="269" w:lineRule="auto"/>
        <w:ind w:firstLine="709"/>
        <w:jc w:val="both"/>
        <w:rPr>
          <w:sz w:val="26"/>
          <w:szCs w:val="26"/>
        </w:rPr>
      </w:pPr>
      <w:r w:rsidRPr="00E90A7B">
        <w:rPr>
          <w:sz w:val="26"/>
          <w:szCs w:val="26"/>
        </w:rPr>
        <w:t>В соответствии с извещением о</w:t>
      </w:r>
      <w:r w:rsidRPr="00E90A7B">
        <w:rPr>
          <w:sz w:val="28"/>
          <w:szCs w:val="28"/>
        </w:rPr>
        <w:t xml:space="preserve"> </w:t>
      </w:r>
      <w:r w:rsidRPr="00E90A7B">
        <w:rPr>
          <w:sz w:val="26"/>
          <w:szCs w:val="26"/>
        </w:rPr>
        <w:t>проведении Конкурса, протоколами, составленными при определении поставщика (подрядчика, исполнителя):</w:t>
      </w:r>
    </w:p>
    <w:p w:rsidR="008D6E24" w:rsidRPr="00E90A7B" w:rsidRDefault="008D6E24" w:rsidP="008D6E24">
      <w:pPr>
        <w:tabs>
          <w:tab w:val="left" w:pos="993"/>
        </w:tabs>
        <w:spacing w:before="0" w:line="269" w:lineRule="auto"/>
        <w:ind w:firstLine="709"/>
        <w:jc w:val="both"/>
        <w:rPr>
          <w:sz w:val="26"/>
          <w:szCs w:val="26"/>
        </w:rPr>
      </w:pPr>
      <w:r w:rsidRPr="00E90A7B">
        <w:rPr>
          <w:sz w:val="26"/>
          <w:szCs w:val="26"/>
        </w:rPr>
        <w:t>1)</w:t>
      </w:r>
      <w:r w:rsidRPr="00E90A7B">
        <w:rPr>
          <w:sz w:val="26"/>
          <w:szCs w:val="26"/>
        </w:rPr>
        <w:tab/>
        <w:t>извещение о проведении Конкурса размещено –</w:t>
      </w:r>
      <w:r w:rsidRPr="00E90A7B">
        <w:t xml:space="preserve"> </w:t>
      </w:r>
      <w:r w:rsidR="00DE02C0">
        <w:rPr>
          <w:sz w:val="26"/>
          <w:szCs w:val="26"/>
        </w:rPr>
        <w:t>20</w:t>
      </w:r>
      <w:r w:rsidRPr="0007788D">
        <w:rPr>
          <w:sz w:val="26"/>
          <w:szCs w:val="26"/>
        </w:rPr>
        <w:t>.11.2023</w:t>
      </w:r>
      <w:r w:rsidRPr="00E90A7B">
        <w:rPr>
          <w:sz w:val="26"/>
          <w:szCs w:val="26"/>
        </w:rPr>
        <w:t>;</w:t>
      </w:r>
    </w:p>
    <w:p w:rsidR="008D6E24" w:rsidRPr="00E90A7B" w:rsidRDefault="008D6E24" w:rsidP="008D6E24">
      <w:pPr>
        <w:tabs>
          <w:tab w:val="left" w:pos="993"/>
        </w:tabs>
        <w:spacing w:before="0" w:line="269" w:lineRule="auto"/>
        <w:ind w:firstLine="709"/>
        <w:jc w:val="both"/>
        <w:rPr>
          <w:sz w:val="26"/>
          <w:szCs w:val="26"/>
        </w:rPr>
      </w:pPr>
      <w:r w:rsidRPr="00E90A7B">
        <w:rPr>
          <w:sz w:val="26"/>
          <w:szCs w:val="26"/>
        </w:rPr>
        <w:t xml:space="preserve">2) начальная (максимальная) цена контракта – </w:t>
      </w:r>
      <w:r w:rsidR="00DE02C0" w:rsidRPr="00DE02C0">
        <w:rPr>
          <w:sz w:val="26"/>
          <w:szCs w:val="26"/>
        </w:rPr>
        <w:t>22 240 033,92</w:t>
      </w:r>
      <w:r>
        <w:rPr>
          <w:sz w:val="26"/>
          <w:szCs w:val="26"/>
        </w:rPr>
        <w:t xml:space="preserve"> </w:t>
      </w:r>
      <w:r w:rsidRPr="00E90A7B">
        <w:rPr>
          <w:sz w:val="26"/>
          <w:szCs w:val="26"/>
        </w:rPr>
        <w:t>руб.;</w:t>
      </w:r>
    </w:p>
    <w:p w:rsidR="008D6E24" w:rsidRPr="00E90A7B" w:rsidRDefault="008D6E24" w:rsidP="008D6E24">
      <w:pPr>
        <w:tabs>
          <w:tab w:val="left" w:pos="993"/>
        </w:tabs>
        <w:spacing w:before="0" w:line="269" w:lineRule="auto"/>
        <w:ind w:firstLine="709"/>
        <w:jc w:val="both"/>
        <w:rPr>
          <w:sz w:val="26"/>
          <w:szCs w:val="26"/>
        </w:rPr>
      </w:pPr>
      <w:r w:rsidRPr="00E90A7B">
        <w:rPr>
          <w:sz w:val="26"/>
          <w:szCs w:val="26"/>
        </w:rPr>
        <w:t>3)</w:t>
      </w:r>
      <w:r w:rsidRPr="00E90A7B">
        <w:rPr>
          <w:sz w:val="26"/>
          <w:szCs w:val="26"/>
        </w:rPr>
        <w:tab/>
        <w:t xml:space="preserve">дата окончания подачи заявок – </w:t>
      </w:r>
      <w:r w:rsidR="00DE02C0" w:rsidRPr="00DE02C0">
        <w:rPr>
          <w:sz w:val="26"/>
          <w:szCs w:val="26"/>
        </w:rPr>
        <w:t>11.12.2023</w:t>
      </w:r>
      <w:r w:rsidRPr="00E90A7B">
        <w:rPr>
          <w:sz w:val="26"/>
          <w:szCs w:val="26"/>
        </w:rPr>
        <w:t>;</w:t>
      </w:r>
    </w:p>
    <w:p w:rsidR="008D6E24" w:rsidRPr="0090405E" w:rsidRDefault="008D6E24" w:rsidP="008D6E24">
      <w:pPr>
        <w:widowControl/>
        <w:tabs>
          <w:tab w:val="left" w:pos="993"/>
        </w:tabs>
        <w:spacing w:before="0" w:line="276" w:lineRule="auto"/>
        <w:ind w:firstLine="709"/>
        <w:jc w:val="both"/>
        <w:rPr>
          <w:sz w:val="26"/>
          <w:szCs w:val="26"/>
        </w:rPr>
      </w:pPr>
      <w:r w:rsidRPr="00E90A7B">
        <w:rPr>
          <w:sz w:val="26"/>
          <w:szCs w:val="26"/>
        </w:rPr>
        <w:t xml:space="preserve">4) на участие в Конкурсе подано </w:t>
      </w:r>
      <w:r w:rsidR="00DE02C0">
        <w:rPr>
          <w:sz w:val="26"/>
          <w:szCs w:val="26"/>
        </w:rPr>
        <w:t>3</w:t>
      </w:r>
      <w:r w:rsidRPr="00E90A7B">
        <w:rPr>
          <w:sz w:val="26"/>
          <w:szCs w:val="26"/>
        </w:rPr>
        <w:t xml:space="preserve"> заяв</w:t>
      </w:r>
      <w:r>
        <w:rPr>
          <w:sz w:val="26"/>
          <w:szCs w:val="26"/>
        </w:rPr>
        <w:t>ок</w:t>
      </w:r>
      <w:r w:rsidRPr="00E90A7B">
        <w:rPr>
          <w:sz w:val="26"/>
          <w:szCs w:val="26"/>
        </w:rPr>
        <w:t xml:space="preserve"> от участник</w:t>
      </w:r>
      <w:r>
        <w:rPr>
          <w:sz w:val="26"/>
          <w:szCs w:val="26"/>
        </w:rPr>
        <w:t>ов</w:t>
      </w:r>
      <w:r w:rsidRPr="00E90A7B">
        <w:rPr>
          <w:sz w:val="26"/>
          <w:szCs w:val="26"/>
        </w:rPr>
        <w:t xml:space="preserve"> закупки, </w:t>
      </w:r>
      <w:r w:rsidR="00DE02C0">
        <w:rPr>
          <w:sz w:val="26"/>
          <w:szCs w:val="26"/>
        </w:rPr>
        <w:t>3</w:t>
      </w:r>
      <w:r>
        <w:rPr>
          <w:sz w:val="26"/>
          <w:szCs w:val="26"/>
        </w:rPr>
        <w:t xml:space="preserve"> из которых </w:t>
      </w:r>
      <w:r w:rsidRPr="00E90A7B">
        <w:rPr>
          <w:sz w:val="26"/>
          <w:szCs w:val="26"/>
        </w:rPr>
        <w:t>признаны соответствующими требованиям извещения о проведении Конкурса.</w:t>
      </w:r>
    </w:p>
    <w:p w:rsidR="008D6E24" w:rsidRDefault="008D6E24" w:rsidP="008D6E24">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Согласно доводу жалобы Заявителя, Заказчиком в извещении о проведении Конкурса неправомерно установлен порядок оценки заявок.</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Пунктом 4 части 2 статьи 42 Закона о контрактной системе изв</w:t>
      </w:r>
      <w:r>
        <w:rPr>
          <w:bCs/>
          <w:sz w:val="26"/>
          <w:szCs w:val="26"/>
        </w:rPr>
        <w:t xml:space="preserve">ещение </w:t>
      </w:r>
      <w:r w:rsidRPr="000F76F5">
        <w:rPr>
          <w:bCs/>
          <w:sz w:val="26"/>
          <w:szCs w:val="26"/>
        </w:rPr>
        <w:t>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B03095" w:rsidRDefault="00B03095" w:rsidP="00B03095">
      <w:pPr>
        <w:widowControl/>
        <w:tabs>
          <w:tab w:val="left" w:pos="993"/>
        </w:tabs>
        <w:spacing w:before="0" w:line="276" w:lineRule="auto"/>
        <w:ind w:firstLine="709"/>
        <w:jc w:val="both"/>
        <w:rPr>
          <w:bCs/>
          <w:sz w:val="26"/>
          <w:szCs w:val="26"/>
        </w:rPr>
      </w:pPr>
      <w:r w:rsidRPr="000F76F5">
        <w:rPr>
          <w:bCs/>
          <w:sz w:val="26"/>
          <w:szCs w:val="26"/>
        </w:rPr>
        <w:t xml:space="preserve">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w:t>
      </w:r>
      <w:r w:rsidRPr="000F76F5">
        <w:rPr>
          <w:bCs/>
          <w:sz w:val="26"/>
          <w:szCs w:val="26"/>
        </w:rPr>
        <w:lastRenderedPageBreak/>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w:t>
      </w:r>
      <w:r>
        <w:rPr>
          <w:bCs/>
          <w:sz w:val="26"/>
          <w:szCs w:val="26"/>
        </w:rPr>
        <w:t>ждого критерия устанавливаются П</w:t>
      </w:r>
      <w:r w:rsidRPr="000F76F5">
        <w:rPr>
          <w:bCs/>
          <w:sz w:val="26"/>
          <w:szCs w:val="26"/>
        </w:rPr>
        <w:t>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Согласно пункту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а) наличие у участников закупки финансовых ресурсов;</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в) наличие у участников закупки опыта поставки товара, выполнения работы, оказания услуги, связанного с предметом контракта;</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г) наличие у участников закупки деловой репутации;</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д) наличие у участников закупки специалистов и иных работников определенного уровня квалификации.</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В соответствии с пунктом 28 Положения в случае применения показателя оценки, предусмотренного подпунктом "в" пункта 24 настоящего Положения:</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а) применяются один или несколько из следующих детализирующих показателей оценки:</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общая цена исполненных участником закупки договоров;</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общее количество исполненных участником закупки договоров;</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наибольшая цена одного из исполненных участником закупки договоров;</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в) документом, предусмотренным приложением N 1 к настоящему Положению:</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B03095" w:rsidRPr="000F76F5" w:rsidRDefault="00B03095" w:rsidP="00B03095">
      <w:pPr>
        <w:widowControl/>
        <w:tabs>
          <w:tab w:val="left" w:pos="993"/>
        </w:tabs>
        <w:spacing w:before="0" w:line="276" w:lineRule="auto"/>
        <w:ind w:firstLine="709"/>
        <w:jc w:val="both"/>
        <w:rPr>
          <w:bCs/>
          <w:sz w:val="26"/>
          <w:szCs w:val="26"/>
        </w:rPr>
      </w:pPr>
      <w:r w:rsidRPr="000F76F5">
        <w:rPr>
          <w:bCs/>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0E7B62" w:rsidRPr="00BB4E87" w:rsidRDefault="00BB4E87" w:rsidP="00BB4E87">
      <w:pPr>
        <w:spacing w:before="0" w:line="276" w:lineRule="auto"/>
        <w:jc w:val="both"/>
        <w:rPr>
          <w:sz w:val="26"/>
          <w:szCs w:val="26"/>
        </w:rPr>
      </w:pPr>
      <w:r w:rsidRPr="00BB4E87">
        <w:rPr>
          <w:sz w:val="26"/>
          <w:szCs w:val="26"/>
        </w:rPr>
        <w:t>В Порядке рассмотрения и оценки заявок Заказчиком установлено, в том числе следующее:</w:t>
      </w:r>
    </w:p>
    <w:p w:rsidR="004B6940" w:rsidRDefault="00BB4E87" w:rsidP="004B6940">
      <w:pPr>
        <w:spacing w:before="0" w:line="276" w:lineRule="auto"/>
        <w:jc w:val="both"/>
        <w:rPr>
          <w:sz w:val="26"/>
          <w:szCs w:val="26"/>
        </w:rPr>
      </w:pPr>
      <w:r w:rsidRPr="00BB4E87">
        <w:rPr>
          <w:sz w:val="26"/>
          <w:szCs w:val="26"/>
        </w:rPr>
        <w:t>«Характеристика квалификации участников закупки №1 (Общее количество огнестрельного оружия)</w:t>
      </w:r>
      <w:r w:rsidRPr="00BB4E87">
        <w:rPr>
          <w:sz w:val="26"/>
          <w:szCs w:val="26"/>
        </w:rPr>
        <w:tab/>
      </w:r>
    </w:p>
    <w:p w:rsidR="004B6940" w:rsidRDefault="00BB4E87" w:rsidP="004B6940">
      <w:pPr>
        <w:spacing w:before="0" w:line="276" w:lineRule="auto"/>
        <w:jc w:val="both"/>
        <w:rPr>
          <w:sz w:val="26"/>
          <w:szCs w:val="26"/>
        </w:rPr>
      </w:pPr>
      <w:r w:rsidRPr="00BB4E87">
        <w:rPr>
          <w:sz w:val="26"/>
          <w:szCs w:val="26"/>
        </w:rPr>
        <w:t>100</w:t>
      </w:r>
      <w:r w:rsidRPr="00BB4E87">
        <w:rPr>
          <w:sz w:val="26"/>
          <w:szCs w:val="26"/>
        </w:rPr>
        <w:tab/>
      </w:r>
    </w:p>
    <w:p w:rsidR="00BB4E87" w:rsidRPr="00BB4E87" w:rsidRDefault="00BB4E87" w:rsidP="004B6940">
      <w:pPr>
        <w:spacing w:before="0" w:line="276" w:lineRule="auto"/>
        <w:jc w:val="both"/>
        <w:rPr>
          <w:sz w:val="26"/>
          <w:szCs w:val="26"/>
        </w:rPr>
      </w:pPr>
      <w:r w:rsidRPr="00BB4E87">
        <w:rPr>
          <w:sz w:val="26"/>
          <w:szCs w:val="26"/>
        </w:rPr>
        <w:t xml:space="preserve">Оценка заявок осуществляется по формуле, предусмотренным подпунктом «б» пункта 20 Положения: </w:t>
      </w:r>
    </w:p>
    <w:p w:rsidR="00BB4E87" w:rsidRPr="00BB4E87" w:rsidRDefault="00BB4E87" w:rsidP="00BB4E87">
      <w:pPr>
        <w:tabs>
          <w:tab w:val="left" w:pos="1380"/>
        </w:tabs>
        <w:spacing w:before="0" w:line="276" w:lineRule="auto"/>
        <w:jc w:val="both"/>
        <w:rPr>
          <w:sz w:val="26"/>
          <w:szCs w:val="26"/>
        </w:rPr>
      </w:pPr>
      <w:r w:rsidRPr="00BB4E87">
        <w:rPr>
          <w:noProof/>
          <w:sz w:val="26"/>
          <w:szCs w:val="26"/>
        </w:rPr>
        <w:drawing>
          <wp:inline distT="0" distB="0" distL="0" distR="0" wp14:anchorId="3B92E723" wp14:editId="0DB9F326">
            <wp:extent cx="2514600" cy="65468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14600" cy="654685"/>
                    </a:xfrm>
                    <a:prstGeom prst="rect">
                      <a:avLst/>
                    </a:prstGeom>
                  </pic:spPr>
                </pic:pic>
              </a:graphicData>
            </a:graphic>
          </wp:inline>
        </w:drawing>
      </w:r>
    </w:p>
    <w:p w:rsidR="00BB4E87" w:rsidRPr="00BB4E87" w:rsidRDefault="00BB4E87" w:rsidP="00BB4E87">
      <w:pPr>
        <w:spacing w:before="0" w:line="276" w:lineRule="auto"/>
        <w:jc w:val="both"/>
        <w:rPr>
          <w:sz w:val="26"/>
          <w:szCs w:val="26"/>
        </w:rPr>
      </w:pPr>
      <w:r w:rsidRPr="00BB4E87">
        <w:rPr>
          <w:sz w:val="26"/>
          <w:szCs w:val="26"/>
        </w:rPr>
        <w:t>где:</w:t>
      </w:r>
    </w:p>
    <w:p w:rsidR="00BB4E87" w:rsidRPr="00BB4E87" w:rsidRDefault="00BB4E87" w:rsidP="00BB4E87">
      <w:pPr>
        <w:spacing w:before="0" w:line="276" w:lineRule="auto"/>
        <w:jc w:val="both"/>
        <w:rPr>
          <w:sz w:val="26"/>
          <w:szCs w:val="26"/>
        </w:rPr>
      </w:pPr>
      <w:proofErr w:type="spellStart"/>
      <w:r w:rsidRPr="00BB4E87">
        <w:rPr>
          <w:sz w:val="26"/>
          <w:szCs w:val="26"/>
        </w:rPr>
        <w:t>Хi</w:t>
      </w:r>
      <w:proofErr w:type="spellEnd"/>
      <w:r w:rsidRPr="00BB4E87">
        <w:rPr>
          <w:sz w:val="26"/>
          <w:szCs w:val="26"/>
        </w:rPr>
        <w:t xml:space="preserve"> – значение показателя, содержащееся в предложении участника закупки, заявка (часть заявки) которого подлежит в соответствии с Федеральным законом от 05.04.2013 №44-ФЗ оценке по показателю;</w:t>
      </w:r>
    </w:p>
    <w:p w:rsidR="00BB4E87" w:rsidRPr="00BB4E87" w:rsidRDefault="00BB4E87" w:rsidP="00BB4E87">
      <w:pPr>
        <w:spacing w:before="0" w:line="276" w:lineRule="auto"/>
        <w:jc w:val="both"/>
        <w:rPr>
          <w:sz w:val="26"/>
          <w:szCs w:val="26"/>
        </w:rPr>
      </w:pPr>
      <w:proofErr w:type="spellStart"/>
      <w:r w:rsidRPr="00BB4E87">
        <w:rPr>
          <w:sz w:val="26"/>
          <w:szCs w:val="26"/>
        </w:rPr>
        <w:t>Хmin</w:t>
      </w:r>
      <w:proofErr w:type="spellEnd"/>
      <w:r w:rsidRPr="00BB4E87">
        <w:rPr>
          <w:sz w:val="26"/>
          <w:szCs w:val="26"/>
        </w:rPr>
        <w:t xml:space="preserve"> – минимальное значение показателя, содержащееся в заявках (частях заявок), подлежащих в соответствии с Федеральным законом от 05.04.2013 №44-ФЗ оценке по показателю;</w:t>
      </w:r>
    </w:p>
    <w:p w:rsidR="00BB4E87" w:rsidRPr="00BB4E87" w:rsidRDefault="00BB4E87" w:rsidP="00BB4E87">
      <w:pPr>
        <w:spacing w:before="0" w:line="276" w:lineRule="auto"/>
        <w:jc w:val="both"/>
        <w:rPr>
          <w:sz w:val="26"/>
          <w:szCs w:val="26"/>
        </w:rPr>
      </w:pPr>
      <w:proofErr w:type="spellStart"/>
      <w:r w:rsidRPr="00BB4E87">
        <w:rPr>
          <w:sz w:val="26"/>
          <w:szCs w:val="26"/>
        </w:rPr>
        <w:t>Хmax</w:t>
      </w:r>
      <w:proofErr w:type="spellEnd"/>
      <w:r w:rsidRPr="00BB4E87">
        <w:rPr>
          <w:sz w:val="26"/>
          <w:szCs w:val="26"/>
        </w:rPr>
        <w:t xml:space="preserve"> – максимальное значение показателя, содержащееся в заявках (частях заявок), подлежащих в соответствии с Федеральным законом от 05.04.2013 №44-ФЗ оценке по показателю.</w:t>
      </w:r>
    </w:p>
    <w:p w:rsidR="00BB4E87" w:rsidRDefault="00BB4E87" w:rsidP="00BB4E87">
      <w:pPr>
        <w:spacing w:before="0" w:line="276" w:lineRule="auto"/>
        <w:jc w:val="both"/>
        <w:rPr>
          <w:sz w:val="26"/>
          <w:szCs w:val="26"/>
        </w:rPr>
      </w:pPr>
      <w:r w:rsidRPr="00BB4E87">
        <w:rPr>
          <w:sz w:val="26"/>
          <w:szCs w:val="26"/>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w:t>
      </w:r>
      <w:r>
        <w:rPr>
          <w:sz w:val="26"/>
          <w:szCs w:val="26"/>
        </w:rPr>
        <w:t>ения на количество таких членов».</w:t>
      </w:r>
    </w:p>
    <w:p w:rsidR="00BB4E87" w:rsidRDefault="00046E16" w:rsidP="00BB4E87">
      <w:pPr>
        <w:spacing w:before="0" w:line="276" w:lineRule="auto"/>
        <w:jc w:val="both"/>
        <w:rPr>
          <w:sz w:val="26"/>
          <w:szCs w:val="26"/>
        </w:rPr>
      </w:pPr>
      <w:r>
        <w:rPr>
          <w:sz w:val="26"/>
          <w:szCs w:val="26"/>
        </w:rPr>
        <w:t>Вместе с тем, в Техническом задании Заказчиком установлено, в том числе следующее:</w:t>
      </w:r>
    </w:p>
    <w:tbl>
      <w:tblPr>
        <w:tblStyle w:val="a3"/>
        <w:tblW w:w="9351" w:type="dxa"/>
        <w:tblLook w:val="04A0" w:firstRow="1" w:lastRow="0" w:firstColumn="1" w:lastColumn="0" w:noHBand="0" w:noVBand="1"/>
      </w:tblPr>
      <w:tblGrid>
        <w:gridCol w:w="6232"/>
        <w:gridCol w:w="3119"/>
      </w:tblGrid>
      <w:tr w:rsidR="00046E16" w:rsidRPr="00E12DC0" w:rsidTr="00AE04B3">
        <w:tc>
          <w:tcPr>
            <w:tcW w:w="6232" w:type="dxa"/>
          </w:tcPr>
          <w:p w:rsidR="00046E16" w:rsidRPr="00E12DC0" w:rsidRDefault="00046E16" w:rsidP="00AA42DB">
            <w:pPr>
              <w:ind w:firstLine="0"/>
              <w:rPr>
                <w:lang w:val="ru-RU"/>
              </w:rPr>
            </w:pPr>
            <w:r w:rsidRPr="00E12DC0">
              <w:rPr>
                <w:lang w:val="ru-RU"/>
              </w:rPr>
              <w:t>Наличие оружия у сотрудников охраны</w:t>
            </w:r>
          </w:p>
        </w:tc>
        <w:tc>
          <w:tcPr>
            <w:tcW w:w="3119" w:type="dxa"/>
          </w:tcPr>
          <w:p w:rsidR="00046E16" w:rsidRPr="00E12DC0" w:rsidRDefault="00046E16" w:rsidP="00AA42DB">
            <w:pPr>
              <w:ind w:firstLine="0"/>
              <w:rPr>
                <w:lang w:val="ru-RU"/>
              </w:rPr>
            </w:pPr>
            <w:proofErr w:type="spellStart"/>
            <w:r w:rsidRPr="00E12DC0">
              <w:t>Нет</w:t>
            </w:r>
            <w:proofErr w:type="spellEnd"/>
          </w:p>
        </w:tc>
      </w:tr>
      <w:tr w:rsidR="00046E16" w:rsidRPr="00E12DC0" w:rsidTr="00AE04B3">
        <w:tc>
          <w:tcPr>
            <w:tcW w:w="6232" w:type="dxa"/>
          </w:tcPr>
          <w:p w:rsidR="00046E16" w:rsidRPr="00E12DC0" w:rsidRDefault="00046E16" w:rsidP="00AA42DB">
            <w:pPr>
              <w:ind w:firstLine="0"/>
              <w:rPr>
                <w:lang w:val="ru-RU"/>
              </w:rPr>
            </w:pPr>
            <w:r w:rsidRPr="00E12DC0">
              <w:rPr>
                <w:lang w:val="ru-RU"/>
              </w:rPr>
              <w:t>Наличие оружия у сотрудников мобильной группы</w:t>
            </w:r>
          </w:p>
        </w:tc>
        <w:tc>
          <w:tcPr>
            <w:tcW w:w="3119" w:type="dxa"/>
          </w:tcPr>
          <w:p w:rsidR="00046E16" w:rsidRPr="00E12DC0" w:rsidRDefault="00046E16" w:rsidP="00AA42DB">
            <w:pPr>
              <w:ind w:firstLine="0"/>
            </w:pPr>
            <w:proofErr w:type="spellStart"/>
            <w:r w:rsidRPr="00E12DC0">
              <w:t>Да</w:t>
            </w:r>
            <w:proofErr w:type="spellEnd"/>
          </w:p>
        </w:tc>
      </w:tr>
    </w:tbl>
    <w:p w:rsidR="00046E16" w:rsidRDefault="00046E16" w:rsidP="00BB4E87">
      <w:pPr>
        <w:spacing w:before="0" w:line="276" w:lineRule="auto"/>
        <w:jc w:val="both"/>
        <w:rPr>
          <w:sz w:val="26"/>
          <w:szCs w:val="26"/>
        </w:rPr>
      </w:pPr>
    </w:p>
    <w:p w:rsidR="00AE04B3" w:rsidRDefault="00AE04B3" w:rsidP="00BB4E87">
      <w:pPr>
        <w:spacing w:before="0" w:line="276" w:lineRule="auto"/>
        <w:jc w:val="both"/>
        <w:rPr>
          <w:sz w:val="26"/>
          <w:szCs w:val="26"/>
        </w:rPr>
      </w:pPr>
      <w:r>
        <w:rPr>
          <w:sz w:val="26"/>
          <w:szCs w:val="26"/>
        </w:rPr>
        <w:t>Изучив документы и сведения, Комиссия приходит к выводу, что действия Заказчика в части установления порядка рассмотрения и оценки по Критерию «</w:t>
      </w:r>
      <w:r w:rsidRPr="00AE04B3">
        <w:rPr>
          <w:sz w:val="26"/>
          <w:szCs w:val="26"/>
        </w:rPr>
        <w:t>Общее количество огнестрельного оружия</w:t>
      </w:r>
      <w:r>
        <w:rPr>
          <w:sz w:val="26"/>
          <w:szCs w:val="26"/>
        </w:rPr>
        <w:t>» вводит участников Конкурса в заблуждение и не соответствует требовани</w:t>
      </w:r>
      <w:r w:rsidR="00C67EB1">
        <w:rPr>
          <w:sz w:val="26"/>
          <w:szCs w:val="26"/>
        </w:rPr>
        <w:t>я Закона о контрактной системе.</w:t>
      </w:r>
    </w:p>
    <w:p w:rsidR="00C67EB1" w:rsidRDefault="00C67EB1" w:rsidP="00C67EB1">
      <w:pPr>
        <w:tabs>
          <w:tab w:val="left" w:pos="993"/>
        </w:tabs>
        <w:spacing w:before="0" w:line="276" w:lineRule="auto"/>
        <w:ind w:firstLine="709"/>
        <w:jc w:val="both"/>
        <w:rPr>
          <w:sz w:val="26"/>
          <w:szCs w:val="26"/>
        </w:rPr>
      </w:pPr>
      <w:r>
        <w:rPr>
          <w:sz w:val="26"/>
          <w:szCs w:val="26"/>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C67EB1" w:rsidRDefault="00C67EB1" w:rsidP="00C67EB1">
      <w:pPr>
        <w:spacing w:before="0" w:line="276" w:lineRule="auto"/>
        <w:ind w:firstLine="709"/>
        <w:jc w:val="both"/>
        <w:rPr>
          <w:rFonts w:eastAsiaTheme="minorHAnsi"/>
          <w:sz w:val="26"/>
          <w:szCs w:val="26"/>
          <w:lang w:eastAsia="en-US"/>
        </w:rPr>
      </w:pPr>
      <w:r w:rsidRPr="00373AF5">
        <w:rPr>
          <w:rFonts w:eastAsiaTheme="minorHAnsi"/>
          <w:sz w:val="26"/>
          <w:szCs w:val="26"/>
          <w:lang w:eastAsia="en-US"/>
        </w:rPr>
        <w:t xml:space="preserve">Вместе с тем, </w:t>
      </w:r>
      <w:r>
        <w:rPr>
          <w:rFonts w:eastAsiaTheme="minorHAnsi"/>
          <w:sz w:val="26"/>
          <w:szCs w:val="26"/>
          <w:lang w:eastAsia="en-US"/>
        </w:rPr>
        <w:t>представителем Заказчика не представлено документов и сведений, свидетельствующих</w:t>
      </w:r>
      <w:r w:rsidRPr="00373AF5">
        <w:rPr>
          <w:rFonts w:eastAsiaTheme="minorHAnsi"/>
          <w:sz w:val="26"/>
          <w:szCs w:val="26"/>
          <w:lang w:eastAsia="en-US"/>
        </w:rPr>
        <w:t xml:space="preserve"> об обратном.</w:t>
      </w:r>
    </w:p>
    <w:p w:rsidR="00D6006F" w:rsidRPr="002C5DA0" w:rsidRDefault="00D6006F" w:rsidP="00C34E6B">
      <w:pPr>
        <w:widowControl/>
        <w:tabs>
          <w:tab w:val="left" w:pos="993"/>
        </w:tabs>
        <w:spacing w:before="0" w:line="276" w:lineRule="auto"/>
        <w:ind w:firstLine="709"/>
        <w:jc w:val="both"/>
        <w:rPr>
          <w:rFonts w:eastAsiaTheme="minorHAnsi"/>
          <w:bCs/>
          <w:color w:val="auto"/>
          <w:sz w:val="26"/>
          <w:szCs w:val="26"/>
          <w:lang w:eastAsia="en-US"/>
        </w:rPr>
      </w:pPr>
      <w:r>
        <w:rPr>
          <w:rFonts w:eastAsiaTheme="minorHAnsi"/>
          <w:sz w:val="26"/>
          <w:szCs w:val="26"/>
          <w:lang w:eastAsia="en-US"/>
        </w:rPr>
        <w:t>Следовательно, довод жалобы Заявителя является обоснованным.</w:t>
      </w:r>
    </w:p>
    <w:p w:rsidR="00C67EB1" w:rsidRDefault="005278BB" w:rsidP="00C34E6B">
      <w:pPr>
        <w:spacing w:before="0" w:line="276" w:lineRule="auto"/>
        <w:ind w:firstLine="709"/>
        <w:jc w:val="both"/>
        <w:rPr>
          <w:sz w:val="26"/>
          <w:szCs w:val="26"/>
        </w:rPr>
      </w:pPr>
      <w:r w:rsidRPr="005278BB">
        <w:rPr>
          <w:sz w:val="26"/>
          <w:szCs w:val="26"/>
        </w:rPr>
        <w:t>2</w:t>
      </w:r>
      <w:r>
        <w:rPr>
          <w:sz w:val="26"/>
          <w:szCs w:val="26"/>
        </w:rPr>
        <w:t>. Согласно части 5 статьи 42 л</w:t>
      </w:r>
      <w:r w:rsidRPr="005278BB">
        <w:rPr>
          <w:sz w:val="26"/>
          <w:szCs w:val="26"/>
        </w:rPr>
        <w:t>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9F3893" w:rsidRDefault="00D55485" w:rsidP="005278BB">
      <w:pPr>
        <w:spacing w:before="0" w:line="276" w:lineRule="auto"/>
        <w:ind w:firstLine="709"/>
        <w:jc w:val="both"/>
        <w:rPr>
          <w:sz w:val="26"/>
          <w:szCs w:val="26"/>
        </w:rPr>
      </w:pPr>
      <w:r>
        <w:rPr>
          <w:sz w:val="26"/>
          <w:szCs w:val="26"/>
        </w:rPr>
        <w:t xml:space="preserve">На заседании Комиссии установлено, что Заявителем в адрес </w:t>
      </w:r>
      <w:r w:rsidR="00C34E6B">
        <w:rPr>
          <w:sz w:val="26"/>
          <w:szCs w:val="26"/>
        </w:rPr>
        <w:t>Заказчика 30.11.2023 направлен запрос о разъяснении</w:t>
      </w:r>
      <w:r w:rsidRPr="00D55485">
        <w:rPr>
          <w:sz w:val="26"/>
          <w:szCs w:val="26"/>
        </w:rPr>
        <w:t xml:space="preserve"> положений извещения о проведении закупки</w:t>
      </w:r>
      <w:r>
        <w:rPr>
          <w:sz w:val="26"/>
          <w:szCs w:val="26"/>
        </w:rPr>
        <w:t xml:space="preserve">. 04.12.2023 Заказчик разместил </w:t>
      </w:r>
      <w:r w:rsidR="00A47B43">
        <w:rPr>
          <w:sz w:val="26"/>
          <w:szCs w:val="26"/>
        </w:rPr>
        <w:t xml:space="preserve">в Единой информационной системе </w:t>
      </w:r>
      <w:r w:rsidR="00A47B43" w:rsidRPr="00A47B43">
        <w:rPr>
          <w:sz w:val="26"/>
          <w:szCs w:val="26"/>
        </w:rPr>
        <w:t>Разъяснения положений извещения об осуществлении закупки №РИ1</w:t>
      </w:r>
      <w:r w:rsidR="0080085E">
        <w:rPr>
          <w:sz w:val="26"/>
          <w:szCs w:val="26"/>
        </w:rPr>
        <w:t>, который содержит, в том числе следующее:</w:t>
      </w:r>
    </w:p>
    <w:p w:rsidR="0080085E" w:rsidRDefault="0080085E" w:rsidP="005278BB">
      <w:pPr>
        <w:spacing w:before="0" w:line="276" w:lineRule="auto"/>
        <w:ind w:firstLine="709"/>
        <w:jc w:val="both"/>
        <w:rPr>
          <w:sz w:val="26"/>
          <w:szCs w:val="26"/>
        </w:rPr>
      </w:pPr>
      <w:r>
        <w:rPr>
          <w:sz w:val="26"/>
          <w:szCs w:val="26"/>
        </w:rPr>
        <w:t xml:space="preserve">«Учитывая, что объекты спортивной школы имеют семь адресов и расположены в разных районах города, при острой необходимости реагирования и усиления постов в соответствии </w:t>
      </w:r>
      <w:r w:rsidR="0002454A">
        <w:rPr>
          <w:sz w:val="26"/>
          <w:szCs w:val="26"/>
        </w:rPr>
        <w:t>с Техническим заданием должна быть возможность использования минимум 7-ми групп ГБР, а это минимум 14 охранников 6-го разряда, с учетом сменности, это уже 42 охранника 6-го разряда».</w:t>
      </w:r>
    </w:p>
    <w:p w:rsidR="0002454A" w:rsidRDefault="0002454A" w:rsidP="005278BB">
      <w:pPr>
        <w:spacing w:before="0" w:line="276" w:lineRule="auto"/>
        <w:ind w:firstLine="709"/>
        <w:jc w:val="both"/>
        <w:rPr>
          <w:sz w:val="26"/>
          <w:szCs w:val="26"/>
        </w:rPr>
      </w:pPr>
      <w:r>
        <w:rPr>
          <w:sz w:val="26"/>
          <w:szCs w:val="26"/>
        </w:rPr>
        <w:t xml:space="preserve">Вместе с тем, </w:t>
      </w:r>
      <w:r w:rsidR="00AD3A4D">
        <w:rPr>
          <w:sz w:val="26"/>
          <w:szCs w:val="26"/>
        </w:rPr>
        <w:t xml:space="preserve">в </w:t>
      </w:r>
      <w:r w:rsidR="00AD3A4D" w:rsidRPr="00AD3A4D">
        <w:rPr>
          <w:sz w:val="26"/>
          <w:szCs w:val="26"/>
        </w:rPr>
        <w:t>Приложение 2 к контракту</w:t>
      </w:r>
      <w:r w:rsidR="00AD3A4D">
        <w:rPr>
          <w:sz w:val="26"/>
          <w:szCs w:val="26"/>
        </w:rPr>
        <w:t xml:space="preserve"> </w:t>
      </w:r>
      <w:r w:rsidR="00C34E6B">
        <w:rPr>
          <w:sz w:val="26"/>
          <w:szCs w:val="26"/>
        </w:rPr>
        <w:t>в таблице 2.5 «</w:t>
      </w:r>
      <w:r w:rsidR="00C34E6B" w:rsidRPr="00C34E6B">
        <w:rPr>
          <w:sz w:val="26"/>
          <w:szCs w:val="26"/>
        </w:rPr>
        <w:t>Место оказания услуг</w:t>
      </w:r>
      <w:r w:rsidR="00C34E6B">
        <w:rPr>
          <w:sz w:val="26"/>
          <w:szCs w:val="26"/>
        </w:rPr>
        <w:t>»</w:t>
      </w:r>
      <w:r w:rsidR="00C34E6B" w:rsidRPr="00C34E6B">
        <w:rPr>
          <w:sz w:val="26"/>
          <w:szCs w:val="26"/>
        </w:rPr>
        <w:t xml:space="preserve"> </w:t>
      </w:r>
      <w:r w:rsidR="00AD3A4D">
        <w:rPr>
          <w:sz w:val="26"/>
          <w:szCs w:val="26"/>
        </w:rPr>
        <w:t>Заказчиком установлено следующее:</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7088"/>
      </w:tblGrid>
      <w:tr w:rsidR="00C34E6B" w:rsidTr="00C34E6B">
        <w:trPr>
          <w:cantSplit/>
          <w:tblHeader/>
        </w:trPr>
        <w:tc>
          <w:tcPr>
            <w:tcW w:w="2268" w:type="dxa"/>
            <w:tcBorders>
              <w:top w:val="single" w:sz="4" w:space="0" w:color="auto"/>
              <w:left w:val="single" w:sz="4" w:space="0" w:color="auto"/>
              <w:bottom w:val="single" w:sz="4" w:space="0" w:color="auto"/>
              <w:right w:val="single" w:sz="4" w:space="0" w:color="auto"/>
            </w:tcBorders>
            <w:vAlign w:val="center"/>
          </w:tcPr>
          <w:p w:rsidR="00C34E6B" w:rsidRDefault="00C34E6B" w:rsidP="00A168FA">
            <w:pPr>
              <w:pStyle w:val="10"/>
              <w:keepNext/>
              <w:jc w:val="center"/>
              <w:rPr>
                <w:sz w:val="18"/>
                <w:szCs w:val="18"/>
                <w:lang w:val="en-US"/>
              </w:rPr>
            </w:pPr>
            <w:r>
              <w:rPr>
                <w:sz w:val="18"/>
                <w:szCs w:val="18"/>
              </w:rPr>
              <w:t>Получатель</w:t>
            </w:r>
          </w:p>
        </w:tc>
        <w:tc>
          <w:tcPr>
            <w:tcW w:w="7088" w:type="dxa"/>
            <w:tcBorders>
              <w:top w:val="single" w:sz="4" w:space="0" w:color="auto"/>
              <w:left w:val="single" w:sz="4" w:space="0" w:color="auto"/>
              <w:bottom w:val="single" w:sz="4" w:space="0" w:color="auto"/>
              <w:right w:val="single" w:sz="4" w:space="0" w:color="auto"/>
            </w:tcBorders>
            <w:vAlign w:val="center"/>
          </w:tcPr>
          <w:p w:rsidR="00C34E6B" w:rsidRDefault="00C34E6B" w:rsidP="00A168FA">
            <w:pPr>
              <w:pStyle w:val="10"/>
              <w:keepNext/>
              <w:jc w:val="center"/>
              <w:rPr>
                <w:sz w:val="18"/>
                <w:szCs w:val="18"/>
                <w:lang w:val="en-US"/>
              </w:rPr>
            </w:pPr>
            <w:proofErr w:type="spellStart"/>
            <w:r>
              <w:rPr>
                <w:sz w:val="18"/>
                <w:szCs w:val="18"/>
                <w:lang w:val="en-US"/>
              </w:rPr>
              <w:t>Место</w:t>
            </w:r>
            <w:proofErr w:type="spellEnd"/>
            <w:r>
              <w:rPr>
                <w:sz w:val="18"/>
                <w:szCs w:val="18"/>
                <w:lang w:val="en-US"/>
              </w:rPr>
              <w:t xml:space="preserve"> </w:t>
            </w:r>
            <w:proofErr w:type="spellStart"/>
            <w:r>
              <w:rPr>
                <w:sz w:val="18"/>
                <w:szCs w:val="18"/>
                <w:lang w:val="en-US"/>
              </w:rPr>
              <w:t>оказания</w:t>
            </w:r>
            <w:proofErr w:type="spellEnd"/>
            <w:r>
              <w:rPr>
                <w:sz w:val="18"/>
                <w:szCs w:val="18"/>
                <w:lang w:val="en-US"/>
              </w:rPr>
              <w:t xml:space="preserve"> </w:t>
            </w:r>
            <w:proofErr w:type="spellStart"/>
            <w:r>
              <w:rPr>
                <w:sz w:val="18"/>
                <w:szCs w:val="18"/>
                <w:lang w:val="en-US"/>
              </w:rPr>
              <w:t>услуг</w:t>
            </w:r>
            <w:proofErr w:type="spellEnd"/>
            <w:r>
              <w:rPr>
                <w:rFonts w:eastAsiaTheme="minorHAnsi"/>
                <w:sz w:val="18"/>
                <w:szCs w:val="18"/>
              </w:rPr>
              <w:t xml:space="preserve"> </w:t>
            </w:r>
          </w:p>
        </w:tc>
      </w:tr>
      <w:tr w:rsidR="00C34E6B" w:rsidTr="00C34E6B">
        <w:trPr>
          <w:cantSplit/>
        </w:trPr>
        <w:tc>
          <w:tcPr>
            <w:tcW w:w="2268" w:type="dxa"/>
            <w:vMerge w:val="restart"/>
            <w:tcBorders>
              <w:top w:val="single" w:sz="4" w:space="0" w:color="auto"/>
              <w:left w:val="single" w:sz="4" w:space="0" w:color="auto"/>
              <w:bottom w:val="single" w:sz="4" w:space="0" w:color="auto"/>
              <w:right w:val="single" w:sz="4" w:space="0" w:color="auto"/>
            </w:tcBorders>
            <w:vAlign w:val="center"/>
          </w:tcPr>
          <w:p w:rsidR="00C34E6B" w:rsidRPr="00C34E6B" w:rsidRDefault="00C34E6B" w:rsidP="00A168FA">
            <w:pPr>
              <w:keepNext/>
              <w:ind w:firstLine="0"/>
              <w:rPr>
                <w:sz w:val="18"/>
                <w:szCs w:val="18"/>
              </w:rPr>
            </w:pPr>
            <w:r w:rsidRPr="00C34E6B">
              <w:rPr>
                <w:sz w:val="18"/>
                <w:szCs w:val="18"/>
              </w:rPr>
              <w:t xml:space="preserve">МУНИЦИПАЛЬНОЕ БЮДЖЕТНОЕ УЧРЕЖДЕНИЕ ДОПОЛНИТЕЛЬНОГО </w:t>
            </w:r>
            <w:proofErr w:type="gramStart"/>
            <w:r w:rsidRPr="00C34E6B">
              <w:rPr>
                <w:sz w:val="18"/>
                <w:szCs w:val="18"/>
              </w:rPr>
              <w:t>ОБРАЗОВАНИЯ  "</w:t>
            </w:r>
            <w:proofErr w:type="gramEnd"/>
            <w:r w:rsidRPr="00C34E6B">
              <w:rPr>
                <w:sz w:val="18"/>
                <w:szCs w:val="18"/>
              </w:rPr>
              <w:t>СПОРТИВНАЯ ШКОЛА ОЛИМПИЙСКОГО РЕЗЕРВА "МЕТЕОР"</w:t>
            </w:r>
          </w:p>
        </w:tc>
        <w:tc>
          <w:tcPr>
            <w:tcW w:w="7088" w:type="dxa"/>
            <w:tcBorders>
              <w:top w:val="single" w:sz="4" w:space="0" w:color="auto"/>
              <w:left w:val="single" w:sz="4" w:space="0" w:color="auto"/>
              <w:bottom w:val="single" w:sz="4" w:space="0" w:color="auto"/>
              <w:right w:val="single" w:sz="4" w:space="0" w:color="auto"/>
            </w:tcBorders>
            <w:vAlign w:val="center"/>
          </w:tcPr>
          <w:p w:rsidR="00C34E6B" w:rsidRDefault="00C34E6B" w:rsidP="00A168FA">
            <w:pPr>
              <w:keepNext/>
              <w:ind w:firstLine="0"/>
              <w:rPr>
                <w:sz w:val="18"/>
                <w:szCs w:val="18"/>
                <w:lang w:val="en-US"/>
              </w:rPr>
            </w:pPr>
            <w:r w:rsidRPr="00C34E6B">
              <w:rPr>
                <w:sz w:val="18"/>
                <w:szCs w:val="18"/>
              </w:rPr>
              <w:t xml:space="preserve">Московская область, г. Балашиха, ул. </w:t>
            </w:r>
            <w:proofErr w:type="spellStart"/>
            <w:r>
              <w:rPr>
                <w:sz w:val="18"/>
                <w:szCs w:val="18"/>
                <w:lang w:val="en-US"/>
              </w:rPr>
              <w:t>Спортивная</w:t>
            </w:r>
            <w:proofErr w:type="spellEnd"/>
            <w:r>
              <w:rPr>
                <w:sz w:val="18"/>
                <w:szCs w:val="18"/>
                <w:lang w:val="en-US"/>
              </w:rPr>
              <w:t>, д.5</w:t>
            </w:r>
          </w:p>
        </w:tc>
      </w:tr>
      <w:tr w:rsidR="00C34E6B" w:rsidTr="00C34E6B">
        <w:trPr>
          <w:cantSplit/>
        </w:trPr>
        <w:tc>
          <w:tcPr>
            <w:tcW w:w="2268" w:type="dxa"/>
            <w:vMerge/>
            <w:tcBorders>
              <w:top w:val="single" w:sz="4" w:space="0" w:color="auto"/>
              <w:left w:val="single" w:sz="4" w:space="0" w:color="auto"/>
              <w:bottom w:val="single" w:sz="4" w:space="0" w:color="auto"/>
              <w:right w:val="single" w:sz="4" w:space="0" w:color="auto"/>
            </w:tcBorders>
            <w:vAlign w:val="center"/>
          </w:tcPr>
          <w:p w:rsidR="00C34E6B" w:rsidRDefault="00C34E6B" w:rsidP="00A168FA">
            <w:pPr>
              <w:keepNext/>
              <w:ind w:firstLine="0"/>
              <w:rPr>
                <w:sz w:val="18"/>
                <w:szCs w:val="18"/>
                <w:lang w:val="en-US"/>
              </w:rPr>
            </w:pPr>
          </w:p>
        </w:tc>
        <w:tc>
          <w:tcPr>
            <w:tcW w:w="7088" w:type="dxa"/>
            <w:tcBorders>
              <w:top w:val="single" w:sz="4" w:space="0" w:color="auto"/>
              <w:left w:val="single" w:sz="4" w:space="0" w:color="auto"/>
              <w:bottom w:val="single" w:sz="4" w:space="0" w:color="auto"/>
              <w:right w:val="single" w:sz="4" w:space="0" w:color="auto"/>
            </w:tcBorders>
            <w:vAlign w:val="center"/>
          </w:tcPr>
          <w:p w:rsidR="00C34E6B" w:rsidRDefault="00C34E6B" w:rsidP="00A168FA">
            <w:pPr>
              <w:keepNext/>
              <w:ind w:firstLine="0"/>
              <w:rPr>
                <w:sz w:val="18"/>
                <w:szCs w:val="18"/>
                <w:lang w:val="en-US"/>
              </w:rPr>
            </w:pPr>
            <w:r w:rsidRPr="00C34E6B">
              <w:rPr>
                <w:sz w:val="18"/>
                <w:szCs w:val="18"/>
              </w:rPr>
              <w:t xml:space="preserve">Московская область, г. Балашиха, ул. </w:t>
            </w:r>
            <w:proofErr w:type="spellStart"/>
            <w:r>
              <w:rPr>
                <w:sz w:val="18"/>
                <w:szCs w:val="18"/>
                <w:lang w:val="en-US"/>
              </w:rPr>
              <w:t>Победы</w:t>
            </w:r>
            <w:proofErr w:type="spellEnd"/>
            <w:r>
              <w:rPr>
                <w:sz w:val="18"/>
                <w:szCs w:val="18"/>
                <w:lang w:val="en-US"/>
              </w:rPr>
              <w:t>, вл.1</w:t>
            </w:r>
          </w:p>
        </w:tc>
      </w:tr>
      <w:tr w:rsidR="00C34E6B" w:rsidTr="00C34E6B">
        <w:trPr>
          <w:cantSplit/>
        </w:trPr>
        <w:tc>
          <w:tcPr>
            <w:tcW w:w="2268" w:type="dxa"/>
            <w:vMerge/>
            <w:tcBorders>
              <w:top w:val="single" w:sz="4" w:space="0" w:color="auto"/>
              <w:left w:val="single" w:sz="4" w:space="0" w:color="auto"/>
              <w:bottom w:val="single" w:sz="4" w:space="0" w:color="auto"/>
              <w:right w:val="single" w:sz="4" w:space="0" w:color="auto"/>
            </w:tcBorders>
            <w:vAlign w:val="center"/>
          </w:tcPr>
          <w:p w:rsidR="00C34E6B" w:rsidRDefault="00C34E6B" w:rsidP="00A168FA">
            <w:pPr>
              <w:keepNext/>
              <w:ind w:firstLine="0"/>
              <w:rPr>
                <w:sz w:val="18"/>
                <w:szCs w:val="18"/>
                <w:lang w:val="en-US"/>
              </w:rPr>
            </w:pPr>
          </w:p>
        </w:tc>
        <w:tc>
          <w:tcPr>
            <w:tcW w:w="7088" w:type="dxa"/>
            <w:tcBorders>
              <w:top w:val="single" w:sz="4" w:space="0" w:color="auto"/>
              <w:left w:val="single" w:sz="4" w:space="0" w:color="auto"/>
              <w:bottom w:val="single" w:sz="4" w:space="0" w:color="auto"/>
              <w:right w:val="single" w:sz="4" w:space="0" w:color="auto"/>
            </w:tcBorders>
            <w:vAlign w:val="center"/>
          </w:tcPr>
          <w:p w:rsidR="00C34E6B" w:rsidRDefault="00C34E6B" w:rsidP="00A168FA">
            <w:pPr>
              <w:keepNext/>
              <w:ind w:firstLine="0"/>
              <w:rPr>
                <w:sz w:val="18"/>
                <w:szCs w:val="18"/>
                <w:lang w:val="en-US"/>
              </w:rPr>
            </w:pPr>
            <w:r w:rsidRPr="00C34E6B">
              <w:rPr>
                <w:sz w:val="18"/>
                <w:szCs w:val="18"/>
              </w:rPr>
              <w:t xml:space="preserve">Московская область, г. Балашиха, микрорайон Заря, ул. </w:t>
            </w:r>
            <w:proofErr w:type="spellStart"/>
            <w:r>
              <w:rPr>
                <w:sz w:val="18"/>
                <w:szCs w:val="18"/>
                <w:lang w:val="en-US"/>
              </w:rPr>
              <w:t>Молодежная</w:t>
            </w:r>
            <w:proofErr w:type="spellEnd"/>
            <w:r>
              <w:rPr>
                <w:sz w:val="18"/>
                <w:szCs w:val="18"/>
                <w:lang w:val="en-US"/>
              </w:rPr>
              <w:t>, д.22</w:t>
            </w:r>
          </w:p>
        </w:tc>
      </w:tr>
      <w:tr w:rsidR="00C34E6B" w:rsidRPr="00C34E6B" w:rsidTr="00C34E6B">
        <w:trPr>
          <w:cantSplit/>
        </w:trPr>
        <w:tc>
          <w:tcPr>
            <w:tcW w:w="2268" w:type="dxa"/>
            <w:vMerge/>
            <w:tcBorders>
              <w:top w:val="single" w:sz="4" w:space="0" w:color="auto"/>
              <w:left w:val="single" w:sz="4" w:space="0" w:color="auto"/>
              <w:bottom w:val="single" w:sz="4" w:space="0" w:color="auto"/>
              <w:right w:val="single" w:sz="4" w:space="0" w:color="auto"/>
            </w:tcBorders>
            <w:vAlign w:val="center"/>
          </w:tcPr>
          <w:p w:rsidR="00C34E6B" w:rsidRDefault="00C34E6B" w:rsidP="00A168FA">
            <w:pPr>
              <w:keepNext/>
              <w:ind w:firstLine="0"/>
              <w:rPr>
                <w:sz w:val="18"/>
                <w:szCs w:val="18"/>
                <w:lang w:val="en-US"/>
              </w:rPr>
            </w:pPr>
          </w:p>
        </w:tc>
        <w:tc>
          <w:tcPr>
            <w:tcW w:w="7088" w:type="dxa"/>
            <w:tcBorders>
              <w:top w:val="single" w:sz="4" w:space="0" w:color="auto"/>
              <w:left w:val="single" w:sz="4" w:space="0" w:color="auto"/>
              <w:bottom w:val="single" w:sz="4" w:space="0" w:color="auto"/>
              <w:right w:val="single" w:sz="4" w:space="0" w:color="auto"/>
            </w:tcBorders>
            <w:vAlign w:val="center"/>
          </w:tcPr>
          <w:p w:rsidR="00C34E6B" w:rsidRPr="00C34E6B" w:rsidRDefault="00C34E6B" w:rsidP="00A168FA">
            <w:pPr>
              <w:keepNext/>
              <w:ind w:firstLine="0"/>
              <w:rPr>
                <w:sz w:val="18"/>
                <w:szCs w:val="18"/>
              </w:rPr>
            </w:pPr>
            <w:r w:rsidRPr="00C34E6B">
              <w:rPr>
                <w:sz w:val="18"/>
                <w:szCs w:val="18"/>
              </w:rPr>
              <w:t xml:space="preserve">Московская область, </w:t>
            </w:r>
            <w:proofErr w:type="spellStart"/>
            <w:r w:rsidRPr="00C34E6B">
              <w:rPr>
                <w:sz w:val="18"/>
                <w:szCs w:val="18"/>
              </w:rPr>
              <w:t>Балашихинский</w:t>
            </w:r>
            <w:proofErr w:type="spellEnd"/>
            <w:r w:rsidRPr="00C34E6B">
              <w:rPr>
                <w:sz w:val="18"/>
                <w:szCs w:val="18"/>
              </w:rPr>
              <w:t xml:space="preserve"> район, г. Балашиха, п. Заря, в/г № 413</w:t>
            </w:r>
          </w:p>
        </w:tc>
      </w:tr>
      <w:tr w:rsidR="00C34E6B" w:rsidTr="00C34E6B">
        <w:trPr>
          <w:cantSplit/>
        </w:trPr>
        <w:tc>
          <w:tcPr>
            <w:tcW w:w="2268" w:type="dxa"/>
            <w:vMerge/>
            <w:tcBorders>
              <w:top w:val="single" w:sz="4" w:space="0" w:color="auto"/>
              <w:left w:val="single" w:sz="4" w:space="0" w:color="auto"/>
              <w:bottom w:val="single" w:sz="4" w:space="0" w:color="auto"/>
              <w:right w:val="single" w:sz="4" w:space="0" w:color="auto"/>
            </w:tcBorders>
            <w:vAlign w:val="center"/>
          </w:tcPr>
          <w:p w:rsidR="00C34E6B" w:rsidRPr="00C34E6B" w:rsidRDefault="00C34E6B" w:rsidP="00A168FA">
            <w:pPr>
              <w:keepNext/>
              <w:ind w:firstLine="0"/>
              <w:rPr>
                <w:sz w:val="18"/>
                <w:szCs w:val="18"/>
              </w:rPr>
            </w:pPr>
          </w:p>
        </w:tc>
        <w:tc>
          <w:tcPr>
            <w:tcW w:w="7088" w:type="dxa"/>
            <w:tcBorders>
              <w:top w:val="single" w:sz="4" w:space="0" w:color="auto"/>
              <w:left w:val="single" w:sz="4" w:space="0" w:color="auto"/>
              <w:bottom w:val="single" w:sz="4" w:space="0" w:color="auto"/>
              <w:right w:val="single" w:sz="4" w:space="0" w:color="auto"/>
            </w:tcBorders>
            <w:vAlign w:val="center"/>
          </w:tcPr>
          <w:p w:rsidR="00C34E6B" w:rsidRDefault="00C34E6B" w:rsidP="00A168FA">
            <w:pPr>
              <w:keepNext/>
              <w:ind w:firstLine="0"/>
              <w:rPr>
                <w:sz w:val="18"/>
                <w:szCs w:val="18"/>
                <w:lang w:val="en-US"/>
              </w:rPr>
            </w:pPr>
            <w:r w:rsidRPr="00C34E6B">
              <w:rPr>
                <w:sz w:val="18"/>
                <w:szCs w:val="18"/>
              </w:rPr>
              <w:t xml:space="preserve">Московская область, г. Балашиха, ул. </w:t>
            </w:r>
            <w:proofErr w:type="spellStart"/>
            <w:r>
              <w:rPr>
                <w:sz w:val="18"/>
                <w:szCs w:val="18"/>
                <w:lang w:val="en-US"/>
              </w:rPr>
              <w:t>Заречная</w:t>
            </w:r>
            <w:proofErr w:type="spellEnd"/>
            <w:r>
              <w:rPr>
                <w:sz w:val="18"/>
                <w:szCs w:val="18"/>
                <w:lang w:val="en-US"/>
              </w:rPr>
              <w:t>, д.31А</w:t>
            </w:r>
          </w:p>
        </w:tc>
      </w:tr>
      <w:tr w:rsidR="00C34E6B" w:rsidTr="00C34E6B">
        <w:trPr>
          <w:cantSplit/>
        </w:trPr>
        <w:tc>
          <w:tcPr>
            <w:tcW w:w="2268" w:type="dxa"/>
            <w:vMerge/>
            <w:tcBorders>
              <w:top w:val="single" w:sz="4" w:space="0" w:color="auto"/>
              <w:left w:val="single" w:sz="4" w:space="0" w:color="auto"/>
              <w:bottom w:val="single" w:sz="4" w:space="0" w:color="auto"/>
              <w:right w:val="single" w:sz="4" w:space="0" w:color="auto"/>
            </w:tcBorders>
            <w:vAlign w:val="center"/>
          </w:tcPr>
          <w:p w:rsidR="00C34E6B" w:rsidRDefault="00C34E6B" w:rsidP="00A168FA">
            <w:pPr>
              <w:keepNext/>
              <w:ind w:firstLine="0"/>
              <w:rPr>
                <w:sz w:val="18"/>
                <w:szCs w:val="18"/>
                <w:lang w:val="en-US"/>
              </w:rPr>
            </w:pPr>
          </w:p>
        </w:tc>
        <w:tc>
          <w:tcPr>
            <w:tcW w:w="7088" w:type="dxa"/>
            <w:tcBorders>
              <w:top w:val="single" w:sz="4" w:space="0" w:color="auto"/>
              <w:left w:val="single" w:sz="4" w:space="0" w:color="auto"/>
              <w:bottom w:val="single" w:sz="4" w:space="0" w:color="auto"/>
              <w:right w:val="single" w:sz="4" w:space="0" w:color="auto"/>
            </w:tcBorders>
            <w:vAlign w:val="center"/>
          </w:tcPr>
          <w:p w:rsidR="00C34E6B" w:rsidRDefault="00C34E6B" w:rsidP="00A168FA">
            <w:pPr>
              <w:keepNext/>
              <w:ind w:firstLine="0"/>
              <w:rPr>
                <w:sz w:val="18"/>
                <w:szCs w:val="18"/>
                <w:lang w:val="en-US"/>
              </w:rPr>
            </w:pPr>
            <w:r w:rsidRPr="00C34E6B">
              <w:rPr>
                <w:sz w:val="18"/>
                <w:szCs w:val="18"/>
              </w:rPr>
              <w:t xml:space="preserve">Московская область, г. Балашиха, </w:t>
            </w:r>
            <w:proofErr w:type="spellStart"/>
            <w:r w:rsidRPr="00C34E6B">
              <w:rPr>
                <w:sz w:val="18"/>
                <w:szCs w:val="18"/>
              </w:rPr>
              <w:t>мкр</w:t>
            </w:r>
            <w:proofErr w:type="spellEnd"/>
            <w:r w:rsidRPr="00C34E6B">
              <w:rPr>
                <w:sz w:val="18"/>
                <w:szCs w:val="18"/>
              </w:rPr>
              <w:t xml:space="preserve">. </w:t>
            </w:r>
            <w:proofErr w:type="spellStart"/>
            <w:r>
              <w:rPr>
                <w:sz w:val="18"/>
                <w:szCs w:val="18"/>
                <w:lang w:val="en-US"/>
              </w:rPr>
              <w:t>Дзержинского</w:t>
            </w:r>
            <w:proofErr w:type="spellEnd"/>
            <w:r>
              <w:rPr>
                <w:sz w:val="18"/>
                <w:szCs w:val="18"/>
                <w:lang w:val="en-US"/>
              </w:rPr>
              <w:t xml:space="preserve">, </w:t>
            </w:r>
            <w:proofErr w:type="spellStart"/>
            <w:r>
              <w:rPr>
                <w:sz w:val="18"/>
                <w:szCs w:val="18"/>
                <w:lang w:val="en-US"/>
              </w:rPr>
              <w:t>ул</w:t>
            </w:r>
            <w:proofErr w:type="spellEnd"/>
            <w:r>
              <w:rPr>
                <w:sz w:val="18"/>
                <w:szCs w:val="18"/>
                <w:lang w:val="en-US"/>
              </w:rPr>
              <w:t xml:space="preserve">. </w:t>
            </w:r>
            <w:proofErr w:type="spellStart"/>
            <w:r>
              <w:rPr>
                <w:sz w:val="18"/>
                <w:szCs w:val="18"/>
                <w:lang w:val="en-US"/>
              </w:rPr>
              <w:t>Баландина</w:t>
            </w:r>
            <w:proofErr w:type="spellEnd"/>
            <w:r>
              <w:rPr>
                <w:sz w:val="18"/>
                <w:szCs w:val="18"/>
                <w:lang w:val="en-US"/>
              </w:rPr>
              <w:t>, д.6</w:t>
            </w:r>
          </w:p>
        </w:tc>
      </w:tr>
    </w:tbl>
    <w:p w:rsidR="00AD3A4D" w:rsidRDefault="00C34E6B" w:rsidP="005278BB">
      <w:pPr>
        <w:spacing w:before="0" w:line="276" w:lineRule="auto"/>
        <w:ind w:firstLine="709"/>
        <w:jc w:val="both"/>
        <w:rPr>
          <w:sz w:val="26"/>
          <w:szCs w:val="26"/>
        </w:rPr>
      </w:pPr>
      <w:r>
        <w:rPr>
          <w:sz w:val="26"/>
          <w:szCs w:val="26"/>
        </w:rPr>
        <w:t xml:space="preserve">Изучив документы и сведения, Комиссия приходит к выводу, что действия Заказчика в части составления ответа на запрос </w:t>
      </w:r>
      <w:r>
        <w:rPr>
          <w:sz w:val="26"/>
          <w:szCs w:val="26"/>
        </w:rPr>
        <w:t>о разъяснении</w:t>
      </w:r>
      <w:r w:rsidRPr="00D55485">
        <w:rPr>
          <w:sz w:val="26"/>
          <w:szCs w:val="26"/>
        </w:rPr>
        <w:t xml:space="preserve"> положений извещения о проведении закупки</w:t>
      </w:r>
      <w:r>
        <w:rPr>
          <w:sz w:val="26"/>
          <w:szCs w:val="26"/>
        </w:rPr>
        <w:t xml:space="preserve"> изменяет суть извещения, вводит участников закупки в заблуждение и противоречит требованиям Закона о контрактной системе.</w:t>
      </w:r>
    </w:p>
    <w:p w:rsidR="00C34E6B" w:rsidRDefault="00C34E6B" w:rsidP="00C34E6B">
      <w:pPr>
        <w:tabs>
          <w:tab w:val="left" w:pos="993"/>
        </w:tabs>
        <w:spacing w:before="0" w:line="276" w:lineRule="auto"/>
        <w:ind w:firstLine="709"/>
        <w:jc w:val="both"/>
        <w:rPr>
          <w:sz w:val="26"/>
          <w:szCs w:val="26"/>
        </w:rPr>
      </w:pPr>
      <w:r>
        <w:rPr>
          <w:sz w:val="26"/>
          <w:szCs w:val="26"/>
        </w:rPr>
        <w:t>Таким образом, указанные дейс</w:t>
      </w:r>
      <w:r>
        <w:rPr>
          <w:sz w:val="26"/>
          <w:szCs w:val="26"/>
        </w:rPr>
        <w:t>твия Заказчика нарушают часть 5</w:t>
      </w:r>
      <w:r>
        <w:rPr>
          <w:sz w:val="26"/>
          <w:szCs w:val="26"/>
        </w:rPr>
        <w:t xml:space="preserve">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C34E6B" w:rsidRDefault="00C34E6B" w:rsidP="00C34E6B">
      <w:pPr>
        <w:spacing w:before="0" w:line="276" w:lineRule="auto"/>
        <w:ind w:firstLine="709"/>
        <w:jc w:val="both"/>
        <w:rPr>
          <w:color w:val="auto"/>
          <w:sz w:val="26"/>
          <w:szCs w:val="26"/>
        </w:rPr>
      </w:pPr>
      <w:r w:rsidRPr="00712E4C">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C34E6B" w:rsidRPr="00013017" w:rsidRDefault="00C34E6B" w:rsidP="00C34E6B">
      <w:pPr>
        <w:spacing w:before="0" w:line="276" w:lineRule="auto"/>
        <w:ind w:firstLine="709"/>
        <w:jc w:val="both"/>
        <w:rPr>
          <w:color w:val="auto"/>
          <w:sz w:val="26"/>
          <w:szCs w:val="26"/>
        </w:rPr>
      </w:pPr>
    </w:p>
    <w:p w:rsidR="00C34E6B" w:rsidRDefault="00C34E6B" w:rsidP="00C34E6B">
      <w:pPr>
        <w:spacing w:before="0" w:line="276" w:lineRule="auto"/>
        <w:ind w:firstLine="709"/>
        <w:jc w:val="center"/>
        <w:rPr>
          <w:b/>
          <w:sz w:val="26"/>
          <w:szCs w:val="26"/>
        </w:rPr>
      </w:pPr>
    </w:p>
    <w:p w:rsidR="00C34E6B" w:rsidRPr="00013017" w:rsidRDefault="00C34E6B" w:rsidP="00C34E6B">
      <w:pPr>
        <w:spacing w:before="0" w:line="276" w:lineRule="auto"/>
        <w:ind w:firstLine="709"/>
        <w:jc w:val="center"/>
        <w:rPr>
          <w:b/>
          <w:sz w:val="26"/>
          <w:szCs w:val="26"/>
        </w:rPr>
      </w:pPr>
      <w:r w:rsidRPr="00181B96">
        <w:rPr>
          <w:b/>
          <w:sz w:val="26"/>
          <w:szCs w:val="26"/>
        </w:rPr>
        <w:t>РЕШИЛА:</w:t>
      </w:r>
    </w:p>
    <w:p w:rsidR="00C34E6B" w:rsidRPr="009B3683" w:rsidRDefault="00C34E6B" w:rsidP="00C34E6B">
      <w:pPr>
        <w:pStyle w:val="a4"/>
        <w:numPr>
          <w:ilvl w:val="0"/>
          <w:numId w:val="1"/>
        </w:numPr>
        <w:tabs>
          <w:tab w:val="left" w:pos="851"/>
          <w:tab w:val="left" w:pos="993"/>
          <w:tab w:val="left" w:pos="1134"/>
        </w:tabs>
        <w:spacing w:line="276" w:lineRule="auto"/>
        <w:jc w:val="both"/>
        <w:rPr>
          <w:bCs/>
          <w:iCs/>
          <w:sz w:val="26"/>
          <w:szCs w:val="26"/>
        </w:rPr>
      </w:pPr>
      <w:r w:rsidRPr="00C40C25">
        <w:rPr>
          <w:sz w:val="26"/>
          <w:szCs w:val="26"/>
        </w:rPr>
        <w:t xml:space="preserve">Признать жалобу </w:t>
      </w:r>
      <w:r w:rsidRPr="00C34E6B">
        <w:rPr>
          <w:bCs/>
          <w:sz w:val="26"/>
          <w:szCs w:val="26"/>
        </w:rPr>
        <w:t>ООО ЧОО «Служба Безопасности 3»</w:t>
      </w:r>
      <w:r>
        <w:rPr>
          <w:bCs/>
          <w:sz w:val="26"/>
          <w:szCs w:val="26"/>
        </w:rPr>
        <w:t xml:space="preserve"> </w:t>
      </w:r>
      <w:r w:rsidRPr="00622FA7">
        <w:rPr>
          <w:sz w:val="26"/>
          <w:szCs w:val="26"/>
        </w:rPr>
        <w:t>обоснованной.</w:t>
      </w:r>
    </w:p>
    <w:p w:rsidR="00C34E6B" w:rsidRPr="009B3683" w:rsidRDefault="00C34E6B" w:rsidP="00C34E6B">
      <w:pPr>
        <w:pStyle w:val="a4"/>
        <w:numPr>
          <w:ilvl w:val="0"/>
          <w:numId w:val="1"/>
        </w:numPr>
        <w:tabs>
          <w:tab w:val="left" w:pos="851"/>
          <w:tab w:val="left" w:pos="993"/>
          <w:tab w:val="left" w:pos="1134"/>
        </w:tabs>
        <w:spacing w:before="0" w:line="276" w:lineRule="auto"/>
        <w:ind w:left="0" w:firstLine="709"/>
        <w:jc w:val="both"/>
        <w:rPr>
          <w:sz w:val="26"/>
          <w:szCs w:val="26"/>
        </w:rPr>
      </w:pPr>
      <w:r w:rsidRPr="00681F65">
        <w:rPr>
          <w:sz w:val="26"/>
          <w:szCs w:val="26"/>
        </w:rPr>
        <w:t xml:space="preserve">Признать </w:t>
      </w:r>
      <w:r>
        <w:rPr>
          <w:sz w:val="26"/>
          <w:szCs w:val="26"/>
        </w:rPr>
        <w:t xml:space="preserve">в действиях Заказчика нарушения </w:t>
      </w:r>
      <w:r w:rsidRPr="00681F65">
        <w:rPr>
          <w:sz w:val="26"/>
          <w:szCs w:val="26"/>
        </w:rPr>
        <w:t xml:space="preserve">пункта </w:t>
      </w:r>
      <w:r>
        <w:rPr>
          <w:sz w:val="26"/>
          <w:szCs w:val="26"/>
        </w:rPr>
        <w:t>4</w:t>
      </w:r>
      <w:r w:rsidRPr="00681F65">
        <w:rPr>
          <w:sz w:val="26"/>
          <w:szCs w:val="26"/>
        </w:rPr>
        <w:t xml:space="preserve"> части </w:t>
      </w:r>
      <w:r>
        <w:rPr>
          <w:sz w:val="26"/>
          <w:szCs w:val="26"/>
        </w:rPr>
        <w:t>2</w:t>
      </w:r>
      <w:r w:rsidRPr="00681F65">
        <w:rPr>
          <w:sz w:val="26"/>
          <w:szCs w:val="26"/>
        </w:rPr>
        <w:t xml:space="preserve"> статьи </w:t>
      </w:r>
      <w:r>
        <w:rPr>
          <w:sz w:val="26"/>
          <w:szCs w:val="26"/>
        </w:rPr>
        <w:t>42</w:t>
      </w:r>
      <w:r>
        <w:rPr>
          <w:sz w:val="26"/>
          <w:szCs w:val="26"/>
        </w:rPr>
        <w:t>, части 5 статьи 42</w:t>
      </w:r>
      <w:r w:rsidRPr="00681F65">
        <w:rPr>
          <w:sz w:val="26"/>
          <w:szCs w:val="26"/>
        </w:rPr>
        <w:t xml:space="preserve"> Закона о контрактной системе. </w:t>
      </w:r>
    </w:p>
    <w:p w:rsidR="00C34E6B" w:rsidRPr="00B92F0A" w:rsidRDefault="00C34E6B" w:rsidP="00C34E6B">
      <w:pPr>
        <w:pStyle w:val="a4"/>
        <w:numPr>
          <w:ilvl w:val="0"/>
          <w:numId w:val="1"/>
        </w:numPr>
        <w:tabs>
          <w:tab w:val="left" w:pos="851"/>
          <w:tab w:val="left" w:pos="993"/>
          <w:tab w:val="left" w:pos="1134"/>
        </w:tabs>
        <w:spacing w:before="0" w:line="276" w:lineRule="auto"/>
        <w:ind w:left="0" w:firstLine="709"/>
        <w:jc w:val="both"/>
        <w:rPr>
          <w:sz w:val="26"/>
          <w:szCs w:val="26"/>
        </w:rPr>
      </w:pPr>
      <w:r>
        <w:rPr>
          <w:bCs/>
          <w:sz w:val="26"/>
          <w:szCs w:val="26"/>
        </w:rPr>
        <w:t xml:space="preserve">Выдать Заказчику, </w:t>
      </w:r>
      <w:r>
        <w:rPr>
          <w:bCs/>
          <w:sz w:val="26"/>
          <w:szCs w:val="26"/>
        </w:rPr>
        <w:t>конкурсной</w:t>
      </w:r>
      <w:r w:rsidRPr="00B92F0A">
        <w:rPr>
          <w:bCs/>
          <w:sz w:val="26"/>
          <w:szCs w:val="26"/>
        </w:rPr>
        <w:t xml:space="preserve"> комиссии, Оператору электронной площадки обязательное для исполнения предписание об устранении допущенных нарушен</w:t>
      </w:r>
      <w:r>
        <w:rPr>
          <w:bCs/>
          <w:sz w:val="26"/>
          <w:szCs w:val="26"/>
        </w:rPr>
        <w:t>ий Закона о контрактной системе.</w:t>
      </w:r>
    </w:p>
    <w:p w:rsidR="00C34E6B" w:rsidRDefault="00C34E6B" w:rsidP="00C34E6B">
      <w:pPr>
        <w:pStyle w:val="a4"/>
        <w:widowControl/>
        <w:numPr>
          <w:ilvl w:val="0"/>
          <w:numId w:val="1"/>
        </w:numPr>
        <w:tabs>
          <w:tab w:val="left" w:pos="851"/>
          <w:tab w:val="left" w:pos="993"/>
          <w:tab w:val="left" w:pos="1134"/>
        </w:tabs>
        <w:spacing w:before="0" w:line="276" w:lineRule="auto"/>
        <w:ind w:left="0" w:firstLine="709"/>
        <w:jc w:val="both"/>
        <w:rPr>
          <w:bCs/>
          <w:sz w:val="26"/>
          <w:szCs w:val="26"/>
        </w:rPr>
      </w:pPr>
      <w:r w:rsidRPr="000A449C">
        <w:rPr>
          <w:bCs/>
          <w:sz w:val="26"/>
          <w:szCs w:val="26"/>
        </w:rPr>
        <w:t xml:space="preserve">Материалы дела от </w:t>
      </w:r>
      <w:r>
        <w:rPr>
          <w:bCs/>
          <w:sz w:val="26"/>
          <w:szCs w:val="26"/>
        </w:rPr>
        <w:t>11</w:t>
      </w:r>
      <w:r>
        <w:rPr>
          <w:bCs/>
          <w:sz w:val="26"/>
          <w:szCs w:val="26"/>
        </w:rPr>
        <w:t>.12.2023</w:t>
      </w:r>
      <w:r w:rsidRPr="000A449C">
        <w:rPr>
          <w:bCs/>
          <w:sz w:val="26"/>
          <w:szCs w:val="26"/>
        </w:rPr>
        <w:t xml:space="preserve"> № 050/06/105-</w:t>
      </w:r>
      <w:r>
        <w:rPr>
          <w:bCs/>
          <w:sz w:val="26"/>
          <w:szCs w:val="26"/>
        </w:rPr>
        <w:t>47147</w:t>
      </w:r>
      <w:r w:rsidRPr="000A449C">
        <w:rPr>
          <w:bCs/>
          <w:sz w:val="26"/>
          <w:szCs w:val="26"/>
        </w:rPr>
        <w:t>/202</w:t>
      </w:r>
      <w:r>
        <w:rPr>
          <w:bCs/>
          <w:sz w:val="26"/>
          <w:szCs w:val="26"/>
        </w:rPr>
        <w:t>3</w:t>
      </w:r>
      <w:r w:rsidRPr="000A449C">
        <w:rPr>
          <w:bCs/>
          <w:sz w:val="26"/>
          <w:szCs w:val="26"/>
        </w:rPr>
        <w:t xml:space="preserve"> по выявленным нарушениям Закона о контрактной системе </w:t>
      </w:r>
      <w:r>
        <w:rPr>
          <w:bCs/>
          <w:sz w:val="26"/>
          <w:szCs w:val="26"/>
        </w:rPr>
        <w:t xml:space="preserve">передать </w:t>
      </w:r>
      <w:r w:rsidRPr="000A449C">
        <w:rPr>
          <w:bCs/>
          <w:sz w:val="26"/>
          <w:szCs w:val="26"/>
        </w:rPr>
        <w:t>соответствующему должностному лицу Управления для рассмотрения вопроса о возбуждении дел об административных</w:t>
      </w:r>
      <w:r>
        <w:rPr>
          <w:bCs/>
          <w:sz w:val="26"/>
          <w:szCs w:val="26"/>
        </w:rPr>
        <w:t xml:space="preserve"> правонарушениях.</w:t>
      </w:r>
    </w:p>
    <w:p w:rsidR="00C34E6B" w:rsidRPr="00C20076" w:rsidRDefault="00C34E6B" w:rsidP="00C34E6B">
      <w:pPr>
        <w:spacing w:before="0" w:line="276" w:lineRule="auto"/>
        <w:ind w:firstLine="709"/>
        <w:jc w:val="both"/>
        <w:rPr>
          <w:sz w:val="26"/>
          <w:szCs w:val="26"/>
        </w:rPr>
      </w:pPr>
      <w:r w:rsidRPr="000A449C">
        <w:rPr>
          <w:bCs/>
          <w:sz w:val="26"/>
          <w:szCs w:val="26"/>
        </w:rPr>
        <w:t>Настоящее решение может быть обжаловано в суде, арбитражном суде в течение трех месяцев в установленном законом порядке</w:t>
      </w:r>
      <w:r>
        <w:rPr>
          <w:bCs/>
          <w:sz w:val="26"/>
          <w:szCs w:val="26"/>
        </w:rPr>
        <w:t>.</w:t>
      </w:r>
    </w:p>
    <w:p w:rsidR="00C34E6B" w:rsidRPr="005278BB" w:rsidRDefault="00C34E6B" w:rsidP="005278BB">
      <w:pPr>
        <w:spacing w:before="0" w:line="276" w:lineRule="auto"/>
        <w:ind w:firstLine="709"/>
        <w:jc w:val="both"/>
        <w:rPr>
          <w:sz w:val="26"/>
          <w:szCs w:val="26"/>
        </w:rPr>
      </w:pPr>
    </w:p>
    <w:sectPr w:rsidR="00C34E6B" w:rsidRPr="005278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E24"/>
    <w:rsid w:val="0002454A"/>
    <w:rsid w:val="00046E16"/>
    <w:rsid w:val="000E7B62"/>
    <w:rsid w:val="004B6940"/>
    <w:rsid w:val="005278BB"/>
    <w:rsid w:val="0080085E"/>
    <w:rsid w:val="008D6E24"/>
    <w:rsid w:val="009555CB"/>
    <w:rsid w:val="009F3893"/>
    <w:rsid w:val="00A47B43"/>
    <w:rsid w:val="00AB0D2D"/>
    <w:rsid w:val="00AD3A4D"/>
    <w:rsid w:val="00AE04B3"/>
    <w:rsid w:val="00B03095"/>
    <w:rsid w:val="00BB4E87"/>
    <w:rsid w:val="00C34E6B"/>
    <w:rsid w:val="00C67EB1"/>
    <w:rsid w:val="00D55485"/>
    <w:rsid w:val="00D6006F"/>
    <w:rsid w:val="00DE02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013654-FF1D-44CA-8094-2833F5C7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6E24"/>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8D6E24"/>
  </w:style>
  <w:style w:type="character" w:customStyle="1" w:styleId="sectioninfo">
    <w:name w:val="section__info"/>
    <w:basedOn w:val="a0"/>
    <w:rsid w:val="008D6E24"/>
  </w:style>
  <w:style w:type="table" w:styleId="a3">
    <w:name w:val="Table Grid"/>
    <w:basedOn w:val="a1"/>
    <w:uiPriority w:val="39"/>
    <w:rsid w:val="00046E1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Заголовок таблицы1"/>
    <w:basedOn w:val="a"/>
    <w:link w:val="11"/>
    <w:qFormat/>
    <w:rsid w:val="00C34E6B"/>
    <w:pPr>
      <w:widowControl/>
      <w:autoSpaceDE/>
      <w:autoSpaceDN/>
      <w:adjustRightInd/>
      <w:spacing w:before="0"/>
      <w:ind w:firstLine="0"/>
    </w:pPr>
    <w:rPr>
      <w:b/>
      <w:color w:val="auto"/>
      <w:sz w:val="24"/>
      <w:szCs w:val="24"/>
      <w:lang w:eastAsia="ar-SA"/>
    </w:rPr>
  </w:style>
  <w:style w:type="character" w:customStyle="1" w:styleId="11">
    <w:name w:val="Заголовок таблицы1 Знак"/>
    <w:basedOn w:val="a0"/>
    <w:link w:val="10"/>
    <w:rsid w:val="00C34E6B"/>
    <w:rPr>
      <w:rFonts w:ascii="Times New Roman" w:eastAsia="Times New Roman" w:hAnsi="Times New Roman" w:cs="Times New Roman"/>
      <w:b/>
      <w:sz w:val="24"/>
      <w:szCs w:val="24"/>
      <w:lang w:eastAsia="ar-SA"/>
    </w:rPr>
  </w:style>
  <w:style w:type="paragraph" w:styleId="a4">
    <w:name w:val="List Paragraph"/>
    <w:aliases w:val="Bullet List,FooterText,numbered,Paragraphe de liste1,lp1,it_List1"/>
    <w:basedOn w:val="a"/>
    <w:link w:val="a5"/>
    <w:uiPriority w:val="34"/>
    <w:qFormat/>
    <w:rsid w:val="00C34E6B"/>
    <w:pPr>
      <w:ind w:left="720"/>
      <w:contextualSpacing/>
    </w:p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C34E6B"/>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24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7</Pages>
  <Words>2206</Words>
  <Characters>12575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to50-admin</dc:creator>
  <cp:keywords/>
  <dc:description/>
  <cp:lastModifiedBy>Кочетов Степан Сергеевич</cp:lastModifiedBy>
  <cp:revision>3</cp:revision>
  <dcterms:created xsi:type="dcterms:W3CDTF">2023-12-18T08:36:00Z</dcterms:created>
  <dcterms:modified xsi:type="dcterms:W3CDTF">2023-12-18T10:48:00Z</dcterms:modified>
</cp:coreProperties>
</file>