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7C08BB" w:rsidRDefault="007C08BB" w:rsidP="00DA27B4">
            <w:pPr>
              <w:ind w:left="543"/>
              <w:rPr>
                <w:iCs/>
                <w:sz w:val="26"/>
                <w:szCs w:val="26"/>
              </w:rPr>
            </w:pPr>
            <w:bookmarkStart w:id="0" w:name="_Hlk138805390"/>
          </w:p>
          <w:p w:rsidR="00ED2852" w:rsidRDefault="00ED2852" w:rsidP="00DA27B4">
            <w:pPr>
              <w:ind w:left="543"/>
              <w:rPr>
                <w:iCs/>
                <w:sz w:val="26"/>
                <w:szCs w:val="26"/>
              </w:rPr>
            </w:pPr>
          </w:p>
          <w:p w:rsidR="00ED2852" w:rsidRDefault="00ED2852" w:rsidP="00DA27B4">
            <w:pPr>
              <w:ind w:left="543"/>
              <w:rPr>
                <w:iCs/>
                <w:sz w:val="26"/>
                <w:szCs w:val="26"/>
              </w:rPr>
            </w:pPr>
          </w:p>
          <w:p w:rsidR="00ED2852" w:rsidRPr="00AC7CC6" w:rsidRDefault="00ED2852" w:rsidP="00DA27B4">
            <w:pPr>
              <w:ind w:left="543"/>
              <w:rPr>
                <w:iCs/>
                <w:sz w:val="26"/>
                <w:szCs w:val="26"/>
              </w:rPr>
            </w:pPr>
          </w:p>
          <w:bookmarkEnd w:id="0"/>
          <w:p w:rsidR="00ED2852" w:rsidRPr="00ED2852" w:rsidRDefault="00ED2852" w:rsidP="00ED2852">
            <w:pPr>
              <w:ind w:left="543"/>
              <w:rPr>
                <w:iCs/>
                <w:sz w:val="26"/>
                <w:szCs w:val="26"/>
              </w:rPr>
            </w:pPr>
            <w:r w:rsidRPr="00ED2852">
              <w:rPr>
                <w:iCs/>
                <w:sz w:val="26"/>
                <w:szCs w:val="26"/>
              </w:rPr>
              <w:t>СПБ ГБСУ СО «Геронтологический центр»</w:t>
            </w:r>
          </w:p>
          <w:p w:rsidR="00ED2852" w:rsidRPr="00ED2852" w:rsidRDefault="00ED2852" w:rsidP="00ED2852">
            <w:pPr>
              <w:ind w:left="543"/>
              <w:rPr>
                <w:iCs/>
                <w:sz w:val="26"/>
                <w:szCs w:val="26"/>
              </w:rPr>
            </w:pPr>
            <w:r w:rsidRPr="00ED2852">
              <w:rPr>
                <w:iCs/>
                <w:sz w:val="26"/>
                <w:szCs w:val="26"/>
              </w:rPr>
              <w:t>ул. Школьная, д. 2</w:t>
            </w:r>
            <w:r>
              <w:rPr>
                <w:iCs/>
                <w:sz w:val="26"/>
                <w:szCs w:val="26"/>
              </w:rPr>
              <w:t>,</w:t>
            </w:r>
          </w:p>
          <w:p w:rsidR="00ED2852" w:rsidRPr="00ED2852" w:rsidRDefault="00ED2852" w:rsidP="00ED2852">
            <w:pPr>
              <w:ind w:left="543"/>
              <w:rPr>
                <w:iCs/>
                <w:sz w:val="26"/>
                <w:szCs w:val="26"/>
              </w:rPr>
            </w:pPr>
            <w:r w:rsidRPr="00ED2852">
              <w:rPr>
                <w:iCs/>
                <w:sz w:val="26"/>
                <w:szCs w:val="26"/>
              </w:rPr>
              <w:t>Пушкин, Санкт-Петербург, 196607</w:t>
            </w:r>
          </w:p>
          <w:p w:rsidR="00ED2852" w:rsidRPr="00ED2852" w:rsidRDefault="00ED2852" w:rsidP="00ED2852">
            <w:pPr>
              <w:ind w:left="543"/>
              <w:rPr>
                <w:iCs/>
                <w:sz w:val="26"/>
                <w:szCs w:val="26"/>
              </w:rPr>
            </w:pPr>
            <w:r w:rsidRPr="00ED2852">
              <w:rPr>
                <w:iCs/>
                <w:sz w:val="26"/>
                <w:szCs w:val="26"/>
              </w:rPr>
              <w:t>Эл. почта: gc@ksp.gov.spb.ru</w:t>
            </w:r>
          </w:p>
          <w:p w:rsidR="00ED2852" w:rsidRPr="00ED2852" w:rsidRDefault="00ED2852" w:rsidP="00ED2852">
            <w:pPr>
              <w:ind w:left="543"/>
              <w:rPr>
                <w:iCs/>
                <w:sz w:val="26"/>
                <w:szCs w:val="26"/>
              </w:rPr>
            </w:pPr>
          </w:p>
          <w:p w:rsidR="00ED2852" w:rsidRPr="00ED2852" w:rsidRDefault="00ED2852" w:rsidP="00ED2852">
            <w:pPr>
              <w:ind w:left="543"/>
              <w:rPr>
                <w:iCs/>
                <w:sz w:val="26"/>
                <w:szCs w:val="26"/>
              </w:rPr>
            </w:pPr>
            <w:r w:rsidRPr="00ED2852">
              <w:rPr>
                <w:iCs/>
                <w:sz w:val="26"/>
                <w:szCs w:val="26"/>
              </w:rPr>
              <w:t>АО «ЕЭТП»</w:t>
            </w:r>
          </w:p>
          <w:p w:rsidR="00ED2852" w:rsidRPr="00ED2852" w:rsidRDefault="00ED2852" w:rsidP="00ED2852">
            <w:pPr>
              <w:ind w:left="543"/>
              <w:rPr>
                <w:iCs/>
                <w:sz w:val="26"/>
                <w:szCs w:val="26"/>
              </w:rPr>
            </w:pPr>
            <w:r w:rsidRPr="00ED2852">
              <w:rPr>
                <w:iCs/>
                <w:sz w:val="26"/>
                <w:szCs w:val="26"/>
              </w:rPr>
              <w:t xml:space="preserve">проспект 60-я Октября, д. 9, </w:t>
            </w:r>
          </w:p>
          <w:p w:rsidR="00ED2852" w:rsidRPr="00ED2852" w:rsidRDefault="00ED2852" w:rsidP="00ED2852">
            <w:pPr>
              <w:ind w:left="543"/>
              <w:rPr>
                <w:iCs/>
                <w:sz w:val="26"/>
                <w:szCs w:val="26"/>
              </w:rPr>
            </w:pPr>
            <w:r w:rsidRPr="00ED2852">
              <w:rPr>
                <w:iCs/>
                <w:sz w:val="26"/>
                <w:szCs w:val="26"/>
              </w:rPr>
              <w:t>Москва, 117312</w:t>
            </w:r>
          </w:p>
          <w:p w:rsidR="00ED2852" w:rsidRPr="00ED2852" w:rsidRDefault="00ED2852" w:rsidP="00ED2852">
            <w:pPr>
              <w:ind w:left="543"/>
              <w:rPr>
                <w:iCs/>
                <w:sz w:val="26"/>
                <w:szCs w:val="26"/>
              </w:rPr>
            </w:pPr>
            <w:r w:rsidRPr="00ED2852">
              <w:rPr>
                <w:iCs/>
                <w:sz w:val="26"/>
                <w:szCs w:val="26"/>
              </w:rPr>
              <w:t xml:space="preserve">факс: </w:t>
            </w:r>
            <w:r w:rsidR="00ED15D1">
              <w:rPr>
                <w:iCs/>
                <w:sz w:val="26"/>
                <w:szCs w:val="26"/>
              </w:rPr>
              <w:t>(495) 542-40-20</w:t>
            </w:r>
          </w:p>
          <w:p w:rsidR="00ED2852" w:rsidRPr="00ED2852" w:rsidRDefault="00ED2852" w:rsidP="00ED2852">
            <w:pPr>
              <w:ind w:left="543"/>
              <w:rPr>
                <w:iCs/>
                <w:sz w:val="26"/>
                <w:szCs w:val="26"/>
              </w:rPr>
            </w:pPr>
          </w:p>
          <w:p w:rsidR="00ED2852" w:rsidRPr="00ED2852" w:rsidRDefault="00ED2852" w:rsidP="00ED2852">
            <w:pPr>
              <w:ind w:left="543"/>
              <w:rPr>
                <w:iCs/>
                <w:sz w:val="26"/>
                <w:szCs w:val="26"/>
              </w:rPr>
            </w:pPr>
            <w:r w:rsidRPr="00ED2852">
              <w:rPr>
                <w:iCs/>
                <w:sz w:val="26"/>
                <w:szCs w:val="26"/>
              </w:rPr>
              <w:t xml:space="preserve">ИП </w:t>
            </w:r>
            <w:proofErr w:type="spellStart"/>
            <w:r w:rsidRPr="00ED2852">
              <w:rPr>
                <w:iCs/>
                <w:sz w:val="26"/>
                <w:szCs w:val="26"/>
              </w:rPr>
              <w:t>Чекарев</w:t>
            </w:r>
            <w:proofErr w:type="spellEnd"/>
            <w:r w:rsidRPr="00ED2852">
              <w:rPr>
                <w:iCs/>
                <w:sz w:val="26"/>
                <w:szCs w:val="26"/>
              </w:rPr>
              <w:t xml:space="preserve"> Д.О. </w:t>
            </w:r>
          </w:p>
          <w:p w:rsidR="0096586C" w:rsidRDefault="0096586C" w:rsidP="00DA27B4">
            <w:pPr>
              <w:widowControl w:val="0"/>
              <w:rPr>
                <w:iCs/>
                <w:sz w:val="26"/>
                <w:szCs w:val="26"/>
              </w:rPr>
            </w:pPr>
          </w:p>
          <w:p w:rsidR="007D27E0" w:rsidRPr="00AC7CC6" w:rsidRDefault="007D27E0" w:rsidP="00DA27B4">
            <w:pPr>
              <w:widowControl w:val="0"/>
              <w:rPr>
                <w:color w:val="000000"/>
                <w:sz w:val="26"/>
                <w:szCs w:val="26"/>
                <w:shd w:val="clear" w:color="auto" w:fill="FFFFFF"/>
              </w:rPr>
            </w:pP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96586C" w:rsidRPr="00AC7CC6" w:rsidRDefault="0096586C" w:rsidP="00DA27B4">
            <w:pPr>
              <w:widowControl w:val="0"/>
              <w:rPr>
                <w:color w:val="000000"/>
                <w:sz w:val="26"/>
                <w:szCs w:val="26"/>
              </w:rPr>
            </w:pPr>
          </w:p>
        </w:tc>
      </w:tr>
    </w:tbl>
    <w:p w:rsidR="003C6E4F" w:rsidRDefault="003C6E4F" w:rsidP="00DA27B4">
      <w:pPr>
        <w:widowControl w:val="0"/>
        <w:jc w:val="center"/>
        <w:outlineLvl w:val="0"/>
        <w:rPr>
          <w:b/>
          <w:sz w:val="26"/>
          <w:szCs w:val="26"/>
        </w:rPr>
      </w:pPr>
    </w:p>
    <w:p w:rsidR="003C6E4F" w:rsidRDefault="003C6E4F" w:rsidP="00DA27B4">
      <w:pPr>
        <w:widowControl w:val="0"/>
        <w:jc w:val="center"/>
        <w:outlineLvl w:val="0"/>
        <w:rPr>
          <w:b/>
          <w:sz w:val="26"/>
          <w:szCs w:val="26"/>
        </w:rPr>
      </w:pPr>
    </w:p>
    <w:p w:rsidR="003C6E4F" w:rsidRDefault="003C6E4F" w:rsidP="00DA27B4">
      <w:pPr>
        <w:widowControl w:val="0"/>
        <w:jc w:val="center"/>
        <w:outlineLvl w:val="0"/>
        <w:rPr>
          <w:b/>
          <w:sz w:val="26"/>
          <w:szCs w:val="26"/>
        </w:rPr>
      </w:pPr>
    </w:p>
    <w:p w:rsidR="003C6E4F" w:rsidRDefault="003C6E4F" w:rsidP="00DA27B4">
      <w:pPr>
        <w:widowControl w:val="0"/>
        <w:jc w:val="center"/>
        <w:outlineLvl w:val="0"/>
        <w:rPr>
          <w:b/>
          <w:sz w:val="26"/>
          <w:szCs w:val="26"/>
        </w:rPr>
      </w:pPr>
    </w:p>
    <w:p w:rsidR="003C6E4F" w:rsidRDefault="003C6E4F" w:rsidP="00DA27B4">
      <w:pPr>
        <w:widowControl w:val="0"/>
        <w:jc w:val="center"/>
        <w:outlineLvl w:val="0"/>
        <w:rPr>
          <w:b/>
          <w:sz w:val="26"/>
          <w:szCs w:val="26"/>
        </w:rPr>
      </w:pPr>
    </w:p>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44-</w:t>
      </w:r>
      <w:r w:rsidR="00ED15D1" w:rsidRPr="007D27E0">
        <w:rPr>
          <w:b/>
          <w:sz w:val="26"/>
          <w:szCs w:val="26"/>
        </w:rPr>
        <w:t>5349</w:t>
      </w:r>
      <w:r w:rsidRPr="00AC7CC6">
        <w:rPr>
          <w:b/>
          <w:sz w:val="26"/>
          <w:szCs w:val="26"/>
        </w:rPr>
        <w:t>/23</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ED2852" w:rsidP="00DA27B4">
      <w:pPr>
        <w:widowControl w:val="0"/>
        <w:tabs>
          <w:tab w:val="left" w:pos="0"/>
        </w:tabs>
        <w:jc w:val="both"/>
        <w:rPr>
          <w:sz w:val="26"/>
          <w:szCs w:val="26"/>
        </w:rPr>
      </w:pPr>
      <w:r w:rsidRPr="00ED15D1">
        <w:rPr>
          <w:sz w:val="26"/>
          <w:szCs w:val="26"/>
        </w:rPr>
        <w:t>13</w:t>
      </w:r>
      <w:r w:rsidR="0096586C" w:rsidRPr="00AC7CC6">
        <w:rPr>
          <w:sz w:val="26"/>
          <w:szCs w:val="26"/>
        </w:rPr>
        <w:t>.</w:t>
      </w:r>
      <w:r w:rsidRPr="00ED15D1">
        <w:rPr>
          <w:sz w:val="26"/>
          <w:szCs w:val="26"/>
        </w:rPr>
        <w:t>12</w:t>
      </w:r>
      <w:r w:rsidR="0096586C" w:rsidRPr="00AC7CC6">
        <w:rPr>
          <w:sz w:val="26"/>
          <w:szCs w:val="26"/>
        </w:rPr>
        <w:t xml:space="preserve">.2023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96586C" w:rsidRPr="00AC7CC6" w:rsidRDefault="0096586C" w:rsidP="00DA27B4">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7D27E0" w:rsidRDefault="007C08BB" w:rsidP="007D27E0">
      <w:pPr>
        <w:tabs>
          <w:tab w:val="left" w:pos="0"/>
        </w:tabs>
        <w:jc w:val="both"/>
        <w:rPr>
          <w:spacing w:val="-6"/>
          <w:sz w:val="26"/>
          <w:szCs w:val="26"/>
        </w:rPr>
      </w:pPr>
      <w:r w:rsidRPr="00AC7CC6">
        <w:rPr>
          <w:spacing w:val="-6"/>
          <w:sz w:val="26"/>
          <w:szCs w:val="26"/>
        </w:rPr>
        <w:tab/>
      </w:r>
    </w:p>
    <w:p w:rsidR="0096586C" w:rsidRPr="00AC7CC6" w:rsidRDefault="00F15053" w:rsidP="007D27E0">
      <w:pPr>
        <w:tabs>
          <w:tab w:val="left" w:pos="0"/>
        </w:tabs>
        <w:jc w:val="both"/>
        <w:rPr>
          <w:sz w:val="26"/>
          <w:szCs w:val="26"/>
        </w:rPr>
      </w:pPr>
      <w:r w:rsidRPr="00AC7CC6">
        <w:rPr>
          <w:spacing w:val="-6"/>
          <w:sz w:val="26"/>
          <w:szCs w:val="26"/>
        </w:rPr>
        <w:tab/>
      </w:r>
      <w:r w:rsidR="0096586C" w:rsidRPr="00AC7CC6">
        <w:rPr>
          <w:sz w:val="26"/>
          <w:szCs w:val="26"/>
        </w:rPr>
        <w:t>рассмотрев посредством системы видеоконференцсвязи жалобу Заявителя (</w:t>
      </w:r>
      <w:proofErr w:type="spellStart"/>
      <w:r w:rsidR="0096586C" w:rsidRPr="00AC7CC6">
        <w:rPr>
          <w:sz w:val="26"/>
          <w:szCs w:val="26"/>
        </w:rPr>
        <w:t>вх</w:t>
      </w:r>
      <w:proofErr w:type="spellEnd"/>
      <w:r w:rsidR="0096586C" w:rsidRPr="00AC7CC6">
        <w:rPr>
          <w:sz w:val="26"/>
          <w:szCs w:val="26"/>
        </w:rPr>
        <w:t xml:space="preserve">. № </w:t>
      </w:r>
      <w:r w:rsidR="00ED2852" w:rsidRPr="00ED2852">
        <w:rPr>
          <w:sz w:val="26"/>
          <w:szCs w:val="26"/>
        </w:rPr>
        <w:t>32124-ЭП/23 от 07.12.2023</w:t>
      </w:r>
      <w:r w:rsidR="0096586C" w:rsidRPr="00AC7CC6">
        <w:rPr>
          <w:sz w:val="26"/>
          <w:szCs w:val="26"/>
        </w:rPr>
        <w:t xml:space="preserve">) на действия комиссии </w:t>
      </w:r>
      <w:r w:rsidR="00121E28">
        <w:rPr>
          <w:sz w:val="26"/>
          <w:szCs w:val="26"/>
        </w:rPr>
        <w:t>Заказчика</w:t>
      </w:r>
      <w:r w:rsidR="0096586C" w:rsidRPr="00AC7CC6">
        <w:rPr>
          <w:sz w:val="26"/>
          <w:szCs w:val="26"/>
        </w:rPr>
        <w:t xml:space="preserve"> </w:t>
      </w:r>
      <w:r w:rsidR="00613A82">
        <w:rPr>
          <w:sz w:val="26"/>
          <w:szCs w:val="26"/>
        </w:rPr>
        <w:t>по осуществлению закупок</w:t>
      </w:r>
      <w:r w:rsidR="0096586C" w:rsidRPr="00AC7CC6">
        <w:rPr>
          <w:sz w:val="26"/>
          <w:szCs w:val="26"/>
        </w:rPr>
        <w:t xml:space="preserve"> </w:t>
      </w:r>
      <w:r w:rsidR="00ED2852" w:rsidRPr="00ED2852">
        <w:rPr>
          <w:sz w:val="26"/>
          <w:szCs w:val="26"/>
        </w:rPr>
        <w:t xml:space="preserve">при определении (подрядчика, исполнителя) путем проведения запроса котировок в электронной форме на поставку ноутбука (извещение </w:t>
      </w:r>
      <w:r w:rsidR="00ED2852">
        <w:rPr>
          <w:sz w:val="26"/>
          <w:szCs w:val="26"/>
        </w:rPr>
        <w:t>номер</w:t>
      </w:r>
      <w:r w:rsidR="00ED2852" w:rsidRPr="00ED2852">
        <w:rPr>
          <w:sz w:val="26"/>
          <w:szCs w:val="26"/>
        </w:rPr>
        <w:t xml:space="preserve"> 0372200288423000059</w:t>
      </w:r>
      <w:r w:rsidR="0096586C" w:rsidRPr="00AC7CC6">
        <w:rPr>
          <w:sz w:val="26"/>
          <w:szCs w:val="26"/>
        </w:rPr>
        <w:t xml:space="preserve">) (далее – </w:t>
      </w:r>
      <w:r w:rsidR="00ED2852">
        <w:rPr>
          <w:sz w:val="26"/>
          <w:szCs w:val="26"/>
        </w:rPr>
        <w:t>запрос котировок</w:t>
      </w:r>
      <w:r w:rsidR="0096586C" w:rsidRPr="00AC7CC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Pr="00AC7CC6" w:rsidRDefault="0096586C"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ED2852">
        <w:rPr>
          <w:sz w:val="26"/>
          <w:szCs w:val="26"/>
        </w:rPr>
        <w:t>запроса котировок</w:t>
      </w:r>
      <w:r w:rsidRPr="00AC7CC6">
        <w:rPr>
          <w:sz w:val="26"/>
          <w:szCs w:val="26"/>
        </w:rPr>
        <w:t xml:space="preserve"> размещено </w:t>
      </w:r>
      <w:r w:rsidR="00ED2852">
        <w:rPr>
          <w:sz w:val="26"/>
          <w:szCs w:val="26"/>
        </w:rPr>
        <w:t>27</w:t>
      </w:r>
      <w:r w:rsidRPr="00AC7CC6">
        <w:rPr>
          <w:sz w:val="26"/>
          <w:szCs w:val="26"/>
        </w:rPr>
        <w:t>.</w:t>
      </w:r>
      <w:r w:rsidR="00ED2852">
        <w:rPr>
          <w:sz w:val="26"/>
          <w:szCs w:val="26"/>
        </w:rPr>
        <w:t>11</w:t>
      </w:r>
      <w:r w:rsidRPr="00AC7CC6">
        <w:rPr>
          <w:sz w:val="26"/>
          <w:szCs w:val="26"/>
        </w:rPr>
        <w:t xml:space="preserve">.2023 на Официальном сайте Единой информационной системы в сфере закупок </w:t>
      </w:r>
      <w:proofErr w:type="spellStart"/>
      <w:r w:rsidRPr="00AC7CC6">
        <w:rPr>
          <w:sz w:val="26"/>
          <w:szCs w:val="26"/>
        </w:rPr>
        <w:lastRenderedPageBreak/>
        <w:t>www</w:t>
      </w:r>
      <w:proofErr w:type="spellEnd"/>
      <w:r w:rsidRPr="00AC7CC6">
        <w:rPr>
          <w:sz w:val="26"/>
          <w:szCs w:val="26"/>
        </w:rPr>
        <w:t>.</w:t>
      </w:r>
      <w:proofErr w:type="spellStart"/>
      <w:r w:rsidRPr="00AC7CC6">
        <w:rPr>
          <w:sz w:val="26"/>
          <w:szCs w:val="26"/>
          <w:lang w:val="en-US"/>
        </w:rPr>
        <w:t>zakupki</w:t>
      </w:r>
      <w:proofErr w:type="spellEnd"/>
      <w:r w:rsidRPr="00AC7CC6">
        <w:rPr>
          <w:sz w:val="26"/>
          <w:szCs w:val="26"/>
        </w:rPr>
        <w:t>.</w:t>
      </w:r>
      <w:proofErr w:type="spellStart"/>
      <w:r w:rsidRPr="00AC7CC6">
        <w:rPr>
          <w:sz w:val="26"/>
          <w:szCs w:val="26"/>
          <w:lang w:val="en-US"/>
        </w:rPr>
        <w:t>gov</w:t>
      </w:r>
      <w:proofErr w:type="spellEnd"/>
      <w:r w:rsidRPr="00AC7CC6">
        <w:rPr>
          <w:sz w:val="26"/>
          <w:szCs w:val="26"/>
        </w:rPr>
        <w:t>.</w:t>
      </w:r>
      <w:proofErr w:type="spellStart"/>
      <w:r w:rsidRPr="00AC7CC6">
        <w:rPr>
          <w:sz w:val="26"/>
          <w:szCs w:val="26"/>
        </w:rPr>
        <w:t>ru</w:t>
      </w:r>
      <w:proofErr w:type="spellEnd"/>
      <w:r w:rsidRPr="00AC7CC6">
        <w:rPr>
          <w:sz w:val="26"/>
          <w:szCs w:val="26"/>
        </w:rPr>
        <w:t xml:space="preserve">, номер извещения </w:t>
      </w:r>
      <w:r w:rsidR="00ED2852" w:rsidRPr="00ED2852">
        <w:rPr>
          <w:sz w:val="26"/>
          <w:szCs w:val="26"/>
        </w:rPr>
        <w:t>0372200288423000059</w:t>
      </w:r>
      <w:r w:rsidRPr="00AC7CC6">
        <w:rPr>
          <w:sz w:val="26"/>
          <w:szCs w:val="26"/>
        </w:rPr>
        <w:t xml:space="preserve">. Начальная (максимальная) цена контракта – </w:t>
      </w:r>
      <w:r w:rsidR="00ED2852" w:rsidRPr="00ED2852">
        <w:rPr>
          <w:sz w:val="26"/>
          <w:szCs w:val="26"/>
          <w:shd w:val="clear" w:color="auto" w:fill="FFFFFF"/>
        </w:rPr>
        <w:t>66 563,40</w:t>
      </w:r>
      <w:r w:rsidR="00ED2852">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w:t>
      </w:r>
      <w:r w:rsidR="00FC0FDF">
        <w:rPr>
          <w:sz w:val="26"/>
          <w:szCs w:val="26"/>
        </w:rPr>
        <w:t>Заказчика</w:t>
      </w:r>
      <w:r w:rsidR="00613A82">
        <w:rPr>
          <w:sz w:val="26"/>
          <w:szCs w:val="26"/>
        </w:rPr>
        <w:t xml:space="preserve"> по осуществлению закупок</w:t>
      </w:r>
      <w:r w:rsidRPr="00AC7CC6">
        <w:rPr>
          <w:sz w:val="26"/>
          <w:szCs w:val="26"/>
        </w:rPr>
        <w:t xml:space="preserve">, выразившиеся, по мнению Заявителя, в </w:t>
      </w:r>
      <w:r w:rsidR="00ED2852">
        <w:rPr>
          <w:sz w:val="26"/>
          <w:szCs w:val="26"/>
        </w:rPr>
        <w:t>неверном определении победителя закупки</w:t>
      </w:r>
      <w:r w:rsidRPr="00AC7CC6">
        <w:rPr>
          <w:sz w:val="26"/>
          <w:szCs w:val="26"/>
        </w:rPr>
        <w:t>.</w:t>
      </w:r>
    </w:p>
    <w:p w:rsidR="0096586C" w:rsidRPr="00AC7CC6" w:rsidRDefault="0096586C" w:rsidP="00DA27B4">
      <w:pPr>
        <w:widowControl w:val="0"/>
        <w:ind w:right="-5" w:firstLine="720"/>
        <w:jc w:val="both"/>
        <w:rPr>
          <w:sz w:val="26"/>
          <w:szCs w:val="26"/>
        </w:rPr>
      </w:pPr>
      <w:r w:rsidRPr="00AC7CC6">
        <w:rPr>
          <w:sz w:val="26"/>
          <w:szCs w:val="26"/>
        </w:rPr>
        <w:t>Представитель Заказчика в ходе заседания Комиссии УФАС просил</w:t>
      </w:r>
      <w:r w:rsidR="002E2BEF" w:rsidRPr="00AC7CC6">
        <w:rPr>
          <w:sz w:val="26"/>
          <w:szCs w:val="26"/>
        </w:rPr>
        <w:t>и</w:t>
      </w:r>
      <w:r w:rsidRPr="00AC7CC6">
        <w:rPr>
          <w:sz w:val="26"/>
          <w:szCs w:val="26"/>
        </w:rPr>
        <w:t xml:space="preserve"> признать жалобу необоснованной.</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D2852" w:rsidRPr="00A41935" w:rsidRDefault="00ED2852" w:rsidP="00ED2852">
      <w:pPr>
        <w:autoSpaceDE w:val="0"/>
        <w:autoSpaceDN w:val="0"/>
        <w:adjustRightInd w:val="0"/>
        <w:ind w:firstLine="708"/>
        <w:jc w:val="both"/>
        <w:outlineLvl w:val="1"/>
        <w:rPr>
          <w:sz w:val="26"/>
          <w:szCs w:val="26"/>
        </w:rPr>
      </w:pPr>
      <w:r w:rsidRPr="00A41935">
        <w:rPr>
          <w:sz w:val="26"/>
          <w:szCs w:val="26"/>
        </w:rPr>
        <w:t xml:space="preserve">По смыслу </w:t>
      </w:r>
      <w:proofErr w:type="spellStart"/>
      <w:r w:rsidRPr="00A41935">
        <w:rPr>
          <w:sz w:val="26"/>
          <w:szCs w:val="26"/>
        </w:rPr>
        <w:t>ч.ч</w:t>
      </w:r>
      <w:proofErr w:type="spellEnd"/>
      <w:r w:rsidRPr="00A41935">
        <w:rPr>
          <w:sz w:val="26"/>
          <w:szCs w:val="26"/>
        </w:rPr>
        <w:t>. 1, 2 и 9 ст. 24 Закона о контрактной системе запрос котировок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и который предложил наиболее низкую цену контракта, наименьшую сумму цен единиц товаров, работ, услуг (в случае, предусмотренном ч. 24 ст. 22 настоящего Федерального закона).</w:t>
      </w:r>
    </w:p>
    <w:p w:rsidR="00ED2852" w:rsidRPr="00A41935" w:rsidRDefault="00ED2852" w:rsidP="00ED2852">
      <w:pPr>
        <w:autoSpaceDE w:val="0"/>
        <w:autoSpaceDN w:val="0"/>
        <w:adjustRightInd w:val="0"/>
        <w:ind w:firstLine="708"/>
        <w:jc w:val="both"/>
        <w:outlineLvl w:val="1"/>
        <w:rPr>
          <w:sz w:val="26"/>
          <w:szCs w:val="26"/>
        </w:rPr>
      </w:pPr>
      <w:r w:rsidRPr="00A41935">
        <w:rPr>
          <w:sz w:val="26"/>
          <w:szCs w:val="26"/>
        </w:rPr>
        <w:t>Электронный запрос котировок начинается с размещения в единой информационной системе извещения об осуществлении закупки (ч. 1 ст. 50 Закона о контрактной системе).</w:t>
      </w:r>
    </w:p>
    <w:p w:rsidR="00ED2852" w:rsidRPr="00A41935" w:rsidRDefault="00ED2852" w:rsidP="00ED2852">
      <w:pPr>
        <w:autoSpaceDE w:val="0"/>
        <w:autoSpaceDN w:val="0"/>
        <w:adjustRightInd w:val="0"/>
        <w:ind w:firstLine="708"/>
        <w:jc w:val="both"/>
        <w:outlineLvl w:val="1"/>
        <w:rPr>
          <w:sz w:val="26"/>
          <w:szCs w:val="26"/>
        </w:rPr>
      </w:pPr>
      <w:r w:rsidRPr="00A41935">
        <w:rPr>
          <w:sz w:val="26"/>
          <w:szCs w:val="26"/>
        </w:rPr>
        <w:t xml:space="preserve">Согласно </w:t>
      </w:r>
      <w:proofErr w:type="spellStart"/>
      <w:r w:rsidRPr="00A41935">
        <w:rPr>
          <w:sz w:val="26"/>
          <w:szCs w:val="26"/>
        </w:rPr>
        <w:t>пп</w:t>
      </w:r>
      <w:proofErr w:type="spellEnd"/>
      <w:r w:rsidRPr="00A41935">
        <w:rPr>
          <w:sz w:val="26"/>
          <w:szCs w:val="26"/>
        </w:rPr>
        <w:t xml:space="preserve">. «а» п. 1 ч. 3 ст.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proofErr w:type="spellStart"/>
      <w:r w:rsidRPr="00A41935">
        <w:rPr>
          <w:sz w:val="26"/>
          <w:szCs w:val="26"/>
        </w:rPr>
        <w:t>п.п</w:t>
      </w:r>
      <w:proofErr w:type="spellEnd"/>
      <w:r w:rsidRPr="00A41935">
        <w:rPr>
          <w:sz w:val="26"/>
          <w:szCs w:val="26"/>
        </w:rPr>
        <w:t>. 1 - 8 ч. 12 ст. 48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proofErr w:type="spellStart"/>
      <w:r w:rsidRPr="00AC7CC6">
        <w:rPr>
          <w:sz w:val="26"/>
          <w:szCs w:val="26"/>
        </w:rPr>
        <w:t>п.п</w:t>
      </w:r>
      <w:proofErr w:type="spellEnd"/>
      <w:r w:rsidRPr="00AC7CC6">
        <w:rPr>
          <w:sz w:val="26"/>
          <w:szCs w:val="26"/>
        </w:rPr>
        <w:t xml:space="preserve">. 2 и 3 ч. 6 ст. 43 настоящего Федерального закона), несоответствия таких информации и </w:t>
      </w:r>
      <w:r w:rsidRPr="00AC7CC6">
        <w:rPr>
          <w:sz w:val="26"/>
          <w:szCs w:val="26"/>
        </w:rPr>
        <w:lastRenderedPageBreak/>
        <w:t>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 непредставления информации и документов, предусмотренных </w:t>
      </w:r>
      <w:proofErr w:type="spellStart"/>
      <w:r w:rsidRPr="00AC7CC6">
        <w:rPr>
          <w:sz w:val="26"/>
          <w:szCs w:val="26"/>
        </w:rPr>
        <w:t>п.п</w:t>
      </w:r>
      <w:proofErr w:type="spellEnd"/>
      <w:r w:rsidRPr="00AC7CC6">
        <w:rPr>
          <w:sz w:val="26"/>
          <w:szCs w:val="26"/>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w:t>
      </w:r>
      <w:proofErr w:type="spellStart"/>
      <w:r w:rsidRPr="00AC7CC6">
        <w:rPr>
          <w:sz w:val="26"/>
          <w:szCs w:val="26"/>
        </w:rPr>
        <w:t>ч.ч</w:t>
      </w:r>
      <w:proofErr w:type="spellEnd"/>
      <w:r w:rsidRPr="00AC7CC6">
        <w:rPr>
          <w:sz w:val="26"/>
          <w:szCs w:val="26"/>
        </w:rPr>
        <w:t>. 1.1, 2 и 2.1 (при наличии таких требований) ст. 31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 выявления отнесения участника закупки к организациям, предусмотренным п. 4 ст. 2 Федерального закона от 4 июня 2018 года </w:t>
      </w:r>
      <w:r w:rsidR="002E2BEF" w:rsidRPr="00AC7CC6">
        <w:rPr>
          <w:sz w:val="26"/>
          <w:szCs w:val="26"/>
        </w:rPr>
        <w:br/>
      </w:r>
      <w:r w:rsidRPr="00AC7CC6">
        <w:rPr>
          <w:sz w:val="26"/>
          <w:szCs w:val="26"/>
        </w:rPr>
        <w:t>№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ч. 6 ст. 45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выявления недостоверной информации, содержащейс</w:t>
      </w:r>
      <w:r w:rsidR="002E2BEF" w:rsidRPr="00AC7CC6">
        <w:rPr>
          <w:sz w:val="26"/>
          <w:szCs w:val="26"/>
        </w:rPr>
        <w:t xml:space="preserve">я в заявке </w:t>
      </w:r>
      <w:r w:rsidR="002E2BEF" w:rsidRPr="00AC7CC6">
        <w:rPr>
          <w:sz w:val="26"/>
          <w:szCs w:val="26"/>
        </w:rPr>
        <w:br/>
        <w:t>на участие в закупке.</w:t>
      </w:r>
    </w:p>
    <w:p w:rsidR="00ED2852" w:rsidRPr="00A41935" w:rsidRDefault="00ED2852" w:rsidP="00ED2852">
      <w:pPr>
        <w:autoSpaceDE w:val="0"/>
        <w:autoSpaceDN w:val="0"/>
        <w:adjustRightInd w:val="0"/>
        <w:ind w:firstLine="708"/>
        <w:jc w:val="both"/>
        <w:outlineLvl w:val="1"/>
        <w:rPr>
          <w:sz w:val="26"/>
          <w:szCs w:val="26"/>
        </w:rPr>
      </w:pPr>
      <w:r w:rsidRPr="00A41935">
        <w:rPr>
          <w:sz w:val="26"/>
          <w:szCs w:val="26"/>
        </w:rPr>
        <w:t xml:space="preserve">В силу п. 2 ч. 3 ст.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proofErr w:type="spellStart"/>
      <w:r w:rsidRPr="00A41935">
        <w:rPr>
          <w:sz w:val="26"/>
          <w:szCs w:val="26"/>
        </w:rPr>
        <w:t>п.п</w:t>
      </w:r>
      <w:proofErr w:type="spellEnd"/>
      <w:r w:rsidRPr="00A41935">
        <w:rPr>
          <w:sz w:val="26"/>
          <w:szCs w:val="26"/>
        </w:rPr>
        <w:t>. 1, 2, 4 - 7 ч. 17 ст.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ED2852" w:rsidRPr="00A41935" w:rsidRDefault="00ED2852" w:rsidP="00ED2852">
      <w:pPr>
        <w:autoSpaceDE w:val="0"/>
        <w:autoSpaceDN w:val="0"/>
        <w:adjustRightInd w:val="0"/>
        <w:ind w:firstLine="708"/>
        <w:jc w:val="both"/>
        <w:outlineLvl w:val="1"/>
        <w:rPr>
          <w:sz w:val="26"/>
          <w:szCs w:val="26"/>
        </w:rPr>
      </w:pPr>
      <w:r w:rsidRPr="00A41935">
        <w:rPr>
          <w:sz w:val="26"/>
          <w:szCs w:val="26"/>
        </w:rPr>
        <w:t xml:space="preserve">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w:t>
      </w:r>
      <w:r w:rsidRPr="00A41935">
        <w:rPr>
          <w:sz w:val="26"/>
          <w:szCs w:val="26"/>
        </w:rPr>
        <w:lastRenderedPageBreak/>
        <w:t>площадке, специализированной электронной площадке, приоритет имеют информация и документы, размещенные на официальном сайте.</w:t>
      </w:r>
    </w:p>
    <w:p w:rsidR="003C6E4F" w:rsidRPr="00F616C3" w:rsidRDefault="00ED2852" w:rsidP="00ED2852">
      <w:pPr>
        <w:autoSpaceDE w:val="0"/>
        <w:autoSpaceDN w:val="0"/>
        <w:adjustRightInd w:val="0"/>
        <w:ind w:firstLine="708"/>
        <w:jc w:val="both"/>
        <w:outlineLvl w:val="1"/>
        <w:rPr>
          <w:sz w:val="26"/>
          <w:szCs w:val="26"/>
        </w:rPr>
      </w:pPr>
      <w:r w:rsidRPr="00A41935">
        <w:rPr>
          <w:sz w:val="26"/>
          <w:szCs w:val="26"/>
        </w:rPr>
        <w:t xml:space="preserve">Протокол подведения итогов определения поставщика (подрядчика, исполнителя) размещен в единой информационной системе </w:t>
      </w:r>
      <w:r>
        <w:rPr>
          <w:sz w:val="26"/>
          <w:szCs w:val="26"/>
        </w:rPr>
        <w:t>05</w:t>
      </w:r>
      <w:r w:rsidRPr="00A41935">
        <w:rPr>
          <w:sz w:val="26"/>
          <w:szCs w:val="26"/>
        </w:rPr>
        <w:t>.</w:t>
      </w:r>
      <w:r>
        <w:rPr>
          <w:sz w:val="26"/>
          <w:szCs w:val="26"/>
        </w:rPr>
        <w:t>12</w:t>
      </w:r>
      <w:r w:rsidRPr="00A41935">
        <w:rPr>
          <w:sz w:val="26"/>
          <w:szCs w:val="26"/>
        </w:rPr>
        <w:t xml:space="preserve">.2023 и содержит информацию </w:t>
      </w:r>
      <w:r>
        <w:rPr>
          <w:sz w:val="26"/>
          <w:szCs w:val="26"/>
        </w:rPr>
        <w:t>о соответствии заявок двух участников требованиям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F616C3">
        <w:rPr>
          <w:sz w:val="26"/>
          <w:szCs w:val="26"/>
        </w:rPr>
        <w:t>При осуществлении закупки путем проведения</w:t>
      </w:r>
      <w:r w:rsidRPr="00AC7CC6">
        <w:rPr>
          <w:sz w:val="26"/>
          <w:szCs w:val="26"/>
        </w:rPr>
        <w:t xml:space="preserve">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1 ч. 2 ст. 42 Закона о контрактной системе</w:t>
      </w:r>
      <w:r w:rsidR="002E2BEF" w:rsidRPr="00AC7CC6">
        <w:rPr>
          <w:sz w:val="26"/>
          <w:szCs w:val="26"/>
        </w:rPr>
        <w:t>,</w:t>
      </w:r>
      <w:r w:rsidRPr="00AC7CC6">
        <w:rPr>
          <w:sz w:val="26"/>
          <w:szCs w:val="26"/>
        </w:rPr>
        <w:t xml:space="preserve"> извещение </w:t>
      </w:r>
      <w:r w:rsidR="00BF2BDE" w:rsidRPr="00AC7CC6">
        <w:rPr>
          <w:sz w:val="26"/>
          <w:szCs w:val="26"/>
        </w:rPr>
        <w:br/>
      </w:r>
      <w:r w:rsidRPr="00AC7CC6">
        <w:rPr>
          <w:sz w:val="26"/>
          <w:szCs w:val="26"/>
        </w:rPr>
        <w:t>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2E2BEF" w:rsidRPr="00AC7CC6" w:rsidRDefault="0096586C" w:rsidP="00DA27B4">
      <w:pPr>
        <w:widowControl w:val="0"/>
        <w:autoSpaceDE w:val="0"/>
        <w:autoSpaceDN w:val="0"/>
        <w:adjustRightInd w:val="0"/>
        <w:ind w:firstLine="708"/>
        <w:jc w:val="both"/>
        <w:outlineLvl w:val="1"/>
        <w:rPr>
          <w:rFonts w:eastAsiaTheme="minorHAnsi"/>
          <w:sz w:val="26"/>
          <w:szCs w:val="26"/>
          <w:lang w:eastAsia="en-US"/>
        </w:rPr>
      </w:pPr>
      <w:r w:rsidRPr="00AC7CC6">
        <w:rPr>
          <w:sz w:val="26"/>
          <w:szCs w:val="26"/>
        </w:rPr>
        <w:t xml:space="preserve">В соответствии с </w:t>
      </w:r>
      <w:proofErr w:type="spellStart"/>
      <w:r w:rsidRPr="00AC7CC6">
        <w:rPr>
          <w:sz w:val="26"/>
          <w:szCs w:val="26"/>
        </w:rPr>
        <w:t>п.п</w:t>
      </w:r>
      <w:proofErr w:type="spellEnd"/>
      <w:r w:rsidRPr="00AC7CC6">
        <w:rPr>
          <w:sz w:val="26"/>
          <w:szCs w:val="26"/>
        </w:rPr>
        <w:t xml:space="preserve">. 1-2 ч. 1 ст. </w:t>
      </w:r>
      <w:r w:rsidR="002E2BEF" w:rsidRPr="00AC7CC6">
        <w:rPr>
          <w:sz w:val="26"/>
          <w:szCs w:val="26"/>
        </w:rPr>
        <w:t xml:space="preserve">33 Закона о контрактной системе, </w:t>
      </w:r>
      <w:r w:rsidR="002E2BEF" w:rsidRPr="00AC7CC6">
        <w:rPr>
          <w:rFonts w:eastAsiaTheme="minorHAnsi"/>
          <w:sz w:val="26"/>
          <w:szCs w:val="26"/>
          <w:lang w:eastAsia="en-US"/>
        </w:rPr>
        <w:t xml:space="preserve">Заказчик в случаях, предусмотренных настоящим Федеральным законом, </w:t>
      </w:r>
      <w:r w:rsidR="00BF2BDE" w:rsidRPr="00AC7CC6">
        <w:rPr>
          <w:rFonts w:eastAsiaTheme="minorHAnsi"/>
          <w:sz w:val="26"/>
          <w:szCs w:val="26"/>
          <w:lang w:eastAsia="en-US"/>
        </w:rPr>
        <w:br/>
      </w:r>
      <w:r w:rsidR="002E2BEF" w:rsidRPr="00AC7CC6">
        <w:rPr>
          <w:rFonts w:eastAsiaTheme="minorHAnsi"/>
          <w:sz w:val="26"/>
          <w:szCs w:val="26"/>
          <w:lang w:eastAsia="en-US"/>
        </w:rPr>
        <w:t>при описании объекта закупки должен руководствоваться следующими правилами: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а) сопровождение такого указания словами «или эквивалент»;</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б) несовместимость товаров, на которых размещаются другие товарные знаки, и необходимость обеспечения взаимодействия таких товаров </w:t>
      </w:r>
      <w:r w:rsidR="00BF2BDE" w:rsidRPr="00AC7CC6">
        <w:rPr>
          <w:rFonts w:eastAsiaTheme="minorHAnsi"/>
          <w:sz w:val="26"/>
          <w:szCs w:val="26"/>
          <w:lang w:eastAsia="en-US"/>
        </w:rPr>
        <w:br/>
      </w:r>
      <w:r w:rsidRPr="00AC7CC6">
        <w:rPr>
          <w:rFonts w:eastAsiaTheme="minorHAnsi"/>
          <w:sz w:val="26"/>
          <w:szCs w:val="26"/>
          <w:lang w:eastAsia="en-US"/>
        </w:rPr>
        <w:t>с товарами, используемыми заказчиком;</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w:t>
      </w:r>
      <w:r w:rsidRPr="00AC7CC6">
        <w:rPr>
          <w:rFonts w:eastAsiaTheme="minorHAnsi"/>
          <w:sz w:val="26"/>
          <w:szCs w:val="26"/>
          <w:lang w:eastAsia="en-US"/>
        </w:rPr>
        <w:lastRenderedPageBreak/>
        <w:t>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2 ст. 33 Закона о контрактной системе</w:t>
      </w:r>
      <w:r w:rsidR="002E2BEF" w:rsidRPr="00AC7CC6">
        <w:rPr>
          <w:sz w:val="26"/>
          <w:szCs w:val="26"/>
        </w:rPr>
        <w:t>,</w:t>
      </w:r>
      <w:r w:rsidRPr="00AC7CC6">
        <w:rPr>
          <w:sz w:val="26"/>
          <w:szCs w:val="26"/>
        </w:rPr>
        <w:t xml:space="preserve">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На основании п. 15 ч. 1 ст. 42 Закона о контрактной системе</w:t>
      </w:r>
      <w:r w:rsidR="00847BDC" w:rsidRPr="00AC7CC6">
        <w:rPr>
          <w:sz w:val="26"/>
          <w:szCs w:val="26"/>
        </w:rPr>
        <w:t>,</w:t>
      </w:r>
      <w:r w:rsidRPr="00AC7CC6">
        <w:rPr>
          <w:sz w:val="26"/>
          <w:szCs w:val="26"/>
        </w:rPr>
        <w:t xml:space="preserve">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3 ст. 14 Закона о контрактной системе</w:t>
      </w:r>
      <w:r w:rsidR="00847BDC" w:rsidRPr="00AC7CC6">
        <w:rPr>
          <w:sz w:val="26"/>
          <w:szCs w:val="26"/>
        </w:rPr>
        <w:t>,</w:t>
      </w:r>
      <w:r w:rsidRPr="00AC7CC6">
        <w:rPr>
          <w:sz w:val="26"/>
          <w:szCs w:val="26"/>
        </w:rPr>
        <w:t xml:space="preserve">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w:t>
      </w:r>
      <w:proofErr w:type="gramStart"/>
      <w:r w:rsidRPr="00AC7CC6">
        <w:rPr>
          <w:sz w:val="26"/>
          <w:szCs w:val="26"/>
        </w:rPr>
        <w:t>соблюдения</w:t>
      </w:r>
      <w:proofErr w:type="gramEnd"/>
      <w:r w:rsidRPr="00AC7CC6">
        <w:rPr>
          <w:sz w:val="26"/>
          <w:szCs w:val="26"/>
        </w:rPr>
        <w:t xml:space="preserve"> указанных запрета или ограничений. В таких нормативных правовых актах устанавливается порядок подготовки обоснования невозможности </w:t>
      </w:r>
      <w:proofErr w:type="gramStart"/>
      <w:r w:rsidRPr="00AC7CC6">
        <w:rPr>
          <w:sz w:val="26"/>
          <w:szCs w:val="26"/>
        </w:rPr>
        <w:t>соблюдения</w:t>
      </w:r>
      <w:proofErr w:type="gramEnd"/>
      <w:r w:rsidRPr="00AC7CC6">
        <w:rPr>
          <w:sz w:val="26"/>
          <w:szCs w:val="26"/>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FC0FDF" w:rsidRPr="00482D01" w:rsidRDefault="00FC0FDF" w:rsidP="00FC0FDF">
      <w:pPr>
        <w:widowControl w:val="0"/>
        <w:ind w:right="-5" w:firstLine="720"/>
        <w:jc w:val="both"/>
        <w:rPr>
          <w:sz w:val="26"/>
          <w:szCs w:val="26"/>
        </w:rPr>
      </w:pPr>
      <w:r w:rsidRPr="00482D01">
        <w:rPr>
          <w:sz w:val="26"/>
          <w:szCs w:val="26"/>
        </w:rPr>
        <w:t xml:space="preserve">Постановлением Правительства РФ от 10.07.2019 № 878 «О мерах </w:t>
      </w:r>
      <w:r w:rsidRPr="00482D01">
        <w:rPr>
          <w:sz w:val="26"/>
          <w:szCs w:val="26"/>
        </w:rPr>
        <w:lastRenderedPageBreak/>
        <w:t>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rsidR="00FC0FDF" w:rsidRPr="00FC0FDF" w:rsidRDefault="00FC0FDF" w:rsidP="00FC0FDF">
      <w:pPr>
        <w:widowControl w:val="0"/>
        <w:autoSpaceDE w:val="0"/>
        <w:autoSpaceDN w:val="0"/>
        <w:adjustRightInd w:val="0"/>
        <w:ind w:firstLine="708"/>
        <w:jc w:val="both"/>
        <w:outlineLvl w:val="1"/>
        <w:rPr>
          <w:sz w:val="26"/>
          <w:szCs w:val="26"/>
        </w:rPr>
      </w:pPr>
      <w:r w:rsidRPr="00FC0FDF">
        <w:rPr>
          <w:sz w:val="26"/>
          <w:szCs w:val="26"/>
        </w:rPr>
        <w:t>Пунктом 3 Постановления установлено, что что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FC0FDF" w:rsidRPr="00FC0FDF" w:rsidRDefault="00FC0FDF" w:rsidP="00FC0FDF">
      <w:pPr>
        <w:widowControl w:val="0"/>
        <w:autoSpaceDE w:val="0"/>
        <w:autoSpaceDN w:val="0"/>
        <w:adjustRightInd w:val="0"/>
        <w:ind w:firstLine="708"/>
        <w:jc w:val="both"/>
        <w:outlineLvl w:val="1"/>
        <w:rPr>
          <w:sz w:val="26"/>
          <w:szCs w:val="26"/>
        </w:rPr>
      </w:pPr>
      <w:r w:rsidRPr="00FC0FDF">
        <w:rPr>
          <w:sz w:val="26"/>
          <w:szCs w:val="26"/>
        </w:rPr>
        <w:t xml:space="preserve">Пунктом 3(1) Постановления установлено, что в случае если в предмет одного контракта (одного лота) включена радиоэлектронная продукция, предусмотренная </w:t>
      </w:r>
      <w:proofErr w:type="spellStart"/>
      <w:r w:rsidRPr="00FC0FDF">
        <w:rPr>
          <w:sz w:val="26"/>
          <w:szCs w:val="26"/>
        </w:rPr>
        <w:t>п.п</w:t>
      </w:r>
      <w:proofErr w:type="spellEnd"/>
      <w:r w:rsidRPr="00FC0FDF">
        <w:rPr>
          <w:sz w:val="26"/>
          <w:szCs w:val="26"/>
        </w:rPr>
        <w:t>. 5, 7 - 9, 13 (в части систем хранения данных), заказчик отклоняет все заявки, содержащие предложения о поставке радиоэлектронной продукции (за исключением содержащих предложение о поставке радиоэлектронной продукции первого уровня), при условии, что на участие в закупке подана 1 (или более) заявка, которая удовлетворяет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и которая одновременно:</w:t>
      </w:r>
    </w:p>
    <w:p w:rsidR="00FC0FDF" w:rsidRPr="00FC0FDF" w:rsidRDefault="00FC0FDF" w:rsidP="00FC0FDF">
      <w:pPr>
        <w:widowControl w:val="0"/>
        <w:autoSpaceDE w:val="0"/>
        <w:autoSpaceDN w:val="0"/>
        <w:adjustRightInd w:val="0"/>
        <w:ind w:firstLine="708"/>
        <w:jc w:val="both"/>
        <w:outlineLvl w:val="1"/>
        <w:rPr>
          <w:sz w:val="26"/>
          <w:szCs w:val="26"/>
        </w:rPr>
      </w:pPr>
      <w:r w:rsidRPr="00FC0FDF">
        <w:rPr>
          <w:sz w:val="26"/>
          <w:szCs w:val="26"/>
        </w:rPr>
        <w:t>- содержит предложение о поставке соответствующей радиоэлектронной продукции только первого уровня;</w:t>
      </w:r>
    </w:p>
    <w:p w:rsidR="00FC0FDF" w:rsidRPr="00FC0FDF" w:rsidRDefault="00FC0FDF" w:rsidP="00FC0FDF">
      <w:pPr>
        <w:widowControl w:val="0"/>
        <w:autoSpaceDE w:val="0"/>
        <w:autoSpaceDN w:val="0"/>
        <w:adjustRightInd w:val="0"/>
        <w:ind w:firstLine="708"/>
        <w:jc w:val="both"/>
        <w:outlineLvl w:val="1"/>
        <w:rPr>
          <w:sz w:val="26"/>
          <w:szCs w:val="26"/>
        </w:rPr>
      </w:pPr>
      <w:r w:rsidRPr="00FC0FDF">
        <w:rPr>
          <w:sz w:val="26"/>
          <w:szCs w:val="26"/>
        </w:rPr>
        <w:t>- не содержит предложений о поставке прочей радиоэлектронной продукции, происходящей из иностранных государств (за исключением государств - членов Евразийского экономического союза), в случае если в предмет одного контракта (одного лота) включена иная радиоэлектронная продукция помимо радиоэлектронной продукции, указанной в абзаце первом настоящего пункта.</w:t>
      </w:r>
    </w:p>
    <w:p w:rsidR="00FC0FDF" w:rsidRPr="00FC0FDF" w:rsidRDefault="00FC0FDF" w:rsidP="00FC0FDF">
      <w:pPr>
        <w:widowControl w:val="0"/>
        <w:autoSpaceDE w:val="0"/>
        <w:autoSpaceDN w:val="0"/>
        <w:adjustRightInd w:val="0"/>
        <w:ind w:firstLine="708"/>
        <w:jc w:val="both"/>
        <w:outlineLvl w:val="1"/>
        <w:rPr>
          <w:sz w:val="26"/>
          <w:szCs w:val="26"/>
        </w:rPr>
      </w:pPr>
      <w:r w:rsidRPr="00FC0FDF">
        <w:rPr>
          <w:sz w:val="26"/>
          <w:szCs w:val="26"/>
        </w:rPr>
        <w:t>При отсутствии заявки, соответствующей требованиям настоящего пункта, применяются ограничения допуска радиоэлектронной продукции, происходящей из иностранных государств (за исключением государств - членов Евразийского экономического союза), в соответствии с пунктом 3 настоящего постановления.</w:t>
      </w:r>
    </w:p>
    <w:p w:rsidR="00FC0FDF" w:rsidRPr="00FC0FDF" w:rsidRDefault="00FC0FDF" w:rsidP="00FC0FDF">
      <w:pPr>
        <w:widowControl w:val="0"/>
        <w:autoSpaceDE w:val="0"/>
        <w:autoSpaceDN w:val="0"/>
        <w:adjustRightInd w:val="0"/>
        <w:ind w:firstLine="708"/>
        <w:jc w:val="both"/>
        <w:outlineLvl w:val="1"/>
        <w:rPr>
          <w:sz w:val="26"/>
          <w:szCs w:val="26"/>
        </w:rPr>
      </w:pPr>
      <w:r w:rsidRPr="00FC0FDF">
        <w:rPr>
          <w:sz w:val="26"/>
          <w:szCs w:val="26"/>
        </w:rPr>
        <w:t>В соответствии с п. 3(2) Постановления за исключением случаев, установленных настоящим постановлением:</w:t>
      </w:r>
    </w:p>
    <w:p w:rsidR="00FC0FDF" w:rsidRPr="00FC0FDF" w:rsidRDefault="00FC0FDF" w:rsidP="00FC0FDF">
      <w:pPr>
        <w:widowControl w:val="0"/>
        <w:autoSpaceDE w:val="0"/>
        <w:autoSpaceDN w:val="0"/>
        <w:adjustRightInd w:val="0"/>
        <w:ind w:firstLine="708"/>
        <w:jc w:val="both"/>
        <w:outlineLvl w:val="1"/>
        <w:rPr>
          <w:sz w:val="26"/>
          <w:szCs w:val="26"/>
        </w:rPr>
      </w:pPr>
      <w:r w:rsidRPr="00FC0FDF">
        <w:rPr>
          <w:sz w:val="26"/>
          <w:szCs w:val="26"/>
        </w:rPr>
        <w:t xml:space="preserve">- подтверждением страны происхождения радиоэлектронной продукции является наличие сведений о такой продукции в реестре или евразийском реестре </w:t>
      </w:r>
      <w:r w:rsidRPr="00FC0FDF">
        <w:rPr>
          <w:sz w:val="26"/>
          <w:szCs w:val="26"/>
        </w:rPr>
        <w:lastRenderedPageBreak/>
        <w:t>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rsidR="00FC0FDF" w:rsidRPr="00FC0FDF" w:rsidRDefault="00FC0FDF" w:rsidP="00FC0FDF">
      <w:pPr>
        <w:widowControl w:val="0"/>
        <w:autoSpaceDE w:val="0"/>
        <w:autoSpaceDN w:val="0"/>
        <w:adjustRightInd w:val="0"/>
        <w:ind w:firstLine="708"/>
        <w:jc w:val="both"/>
        <w:outlineLvl w:val="1"/>
        <w:rPr>
          <w:sz w:val="26"/>
          <w:szCs w:val="26"/>
        </w:rPr>
      </w:pPr>
      <w:r w:rsidRPr="00FC0FDF">
        <w:rPr>
          <w:sz w:val="26"/>
          <w:szCs w:val="26"/>
        </w:rPr>
        <w:t>- 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rsidR="00FC0FDF" w:rsidRPr="00FC0FDF" w:rsidRDefault="00FC0FDF" w:rsidP="00FC0FDF">
      <w:pPr>
        <w:widowControl w:val="0"/>
        <w:autoSpaceDE w:val="0"/>
        <w:autoSpaceDN w:val="0"/>
        <w:adjustRightInd w:val="0"/>
        <w:ind w:firstLine="708"/>
        <w:jc w:val="both"/>
        <w:outlineLvl w:val="1"/>
        <w:rPr>
          <w:sz w:val="26"/>
          <w:szCs w:val="26"/>
        </w:rPr>
      </w:pPr>
      <w:r w:rsidRPr="00FC0FDF">
        <w:rPr>
          <w:sz w:val="26"/>
          <w:szCs w:val="26"/>
        </w:rPr>
        <w:t>В силу п. 3(3) Постановления для подтверждения соответствия радиоэлектронной продукции требованиям, предусмотренным п.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rsidR="00FC0FDF" w:rsidRDefault="00FC0FDF" w:rsidP="00FC0FDF">
      <w:pPr>
        <w:widowControl w:val="0"/>
        <w:autoSpaceDE w:val="0"/>
        <w:autoSpaceDN w:val="0"/>
        <w:adjustRightInd w:val="0"/>
        <w:ind w:firstLine="708"/>
        <w:jc w:val="both"/>
        <w:outlineLvl w:val="1"/>
        <w:rPr>
          <w:sz w:val="26"/>
          <w:szCs w:val="26"/>
        </w:rPr>
      </w:pPr>
      <w:r w:rsidRPr="00FC0FDF">
        <w:rPr>
          <w:sz w:val="26"/>
          <w:szCs w:val="26"/>
        </w:rPr>
        <w:t>Номера реестровых записей из реестра не предоставляются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В силу </w:t>
      </w:r>
      <w:hyperlink r:id="rId7" w:history="1">
        <w:r w:rsidRPr="00AC7CC6">
          <w:rPr>
            <w:sz w:val="26"/>
            <w:szCs w:val="26"/>
          </w:rPr>
          <w:t>пункта 5 части 1 статьи 43</w:t>
        </w:r>
      </w:hyperlink>
      <w:r w:rsidRPr="00AC7CC6">
        <w:rPr>
          <w:sz w:val="26"/>
          <w:szCs w:val="26"/>
        </w:rPr>
        <w:t xml:space="preserve"> Закона о контрактной системе</w:t>
      </w:r>
      <w:r w:rsidR="00847BDC" w:rsidRPr="00AC7CC6">
        <w:rPr>
          <w:sz w:val="26"/>
          <w:szCs w:val="26"/>
        </w:rPr>
        <w:t>,</w:t>
      </w:r>
      <w:r w:rsidRPr="00AC7CC6">
        <w:rPr>
          <w:sz w:val="26"/>
          <w:szCs w:val="26"/>
        </w:rPr>
        <w:t xml:space="preserve"> </w:t>
      </w:r>
      <w:r w:rsidR="00847BDC" w:rsidRPr="00AC7CC6">
        <w:rPr>
          <w:sz w:val="26"/>
          <w:szCs w:val="26"/>
        </w:rPr>
        <w:br/>
      </w:r>
      <w:r w:rsidRPr="00AC7CC6">
        <w:rPr>
          <w:sz w:val="26"/>
          <w:szCs w:val="26"/>
        </w:rPr>
        <w:t xml:space="preserve">для участия в конкурентном способе заявка на участие в закупке, если иное не предусмотрено настоящим Федеральным </w:t>
      </w:r>
      <w:hyperlink r:id="rId8" w:history="1">
        <w:r w:rsidRPr="00AC7CC6">
          <w:rPr>
            <w:sz w:val="26"/>
            <w:szCs w:val="26"/>
          </w:rPr>
          <w:t>законом</w:t>
        </w:r>
      </w:hyperlink>
      <w:r w:rsidRPr="00AC7CC6">
        <w:rPr>
          <w:sz w:val="26"/>
          <w:szCs w:val="26"/>
        </w:rPr>
        <w:t xml:space="preserve">, должна содержать информацию и документы, предусмотренные нормативными правовыми актами, принятыми в соответствии с </w:t>
      </w:r>
      <w:hyperlink r:id="rId9" w:history="1">
        <w:proofErr w:type="spellStart"/>
        <w:r w:rsidR="00FC0FDF">
          <w:rPr>
            <w:sz w:val="26"/>
            <w:szCs w:val="26"/>
          </w:rPr>
          <w:t>ч.ч</w:t>
        </w:r>
        <w:proofErr w:type="spellEnd"/>
        <w:r w:rsidR="00FC0FDF">
          <w:rPr>
            <w:sz w:val="26"/>
            <w:szCs w:val="26"/>
          </w:rPr>
          <w:t>.</w:t>
        </w:r>
        <w:r w:rsidRPr="00AC7CC6">
          <w:rPr>
            <w:sz w:val="26"/>
            <w:szCs w:val="26"/>
          </w:rPr>
          <w:t xml:space="preserve"> 3</w:t>
        </w:r>
      </w:hyperlink>
      <w:r w:rsidRPr="00AC7CC6">
        <w:rPr>
          <w:sz w:val="26"/>
          <w:szCs w:val="26"/>
        </w:rPr>
        <w:t xml:space="preserve"> и </w:t>
      </w:r>
      <w:hyperlink r:id="rId10" w:history="1">
        <w:r w:rsidRPr="00AC7CC6">
          <w:rPr>
            <w:sz w:val="26"/>
            <w:szCs w:val="26"/>
          </w:rPr>
          <w:t>4 ст</w:t>
        </w:r>
        <w:r w:rsidR="00FC0FDF">
          <w:rPr>
            <w:sz w:val="26"/>
            <w:szCs w:val="26"/>
          </w:rPr>
          <w:t xml:space="preserve">. </w:t>
        </w:r>
        <w:r w:rsidRPr="00AC7CC6">
          <w:rPr>
            <w:sz w:val="26"/>
            <w:szCs w:val="26"/>
          </w:rPr>
          <w:t>14</w:t>
        </w:r>
      </w:hyperlink>
      <w:r w:rsidRPr="00AC7CC6">
        <w:rPr>
          <w:sz w:val="26"/>
          <w:szCs w:val="26"/>
        </w:rPr>
        <w:t xml:space="preserve"> настоящего Федерального закона (в случае, если в извещении об осуществлении закупки, документации о закупке (если настоящим Федеральным </w:t>
      </w:r>
      <w:hyperlink r:id="rId11" w:history="1">
        <w:r w:rsidRPr="00AC7CC6">
          <w:rPr>
            <w:sz w:val="26"/>
            <w:szCs w:val="26"/>
          </w:rPr>
          <w:t>законом</w:t>
        </w:r>
      </w:hyperlink>
      <w:r w:rsidRPr="00AC7CC6">
        <w:rPr>
          <w:sz w:val="26"/>
          <w:szCs w:val="26"/>
        </w:rPr>
        <w:t xml:space="preserve"> предусмотрена документация о закупке) установлены предусмотренные указанной </w:t>
      </w:r>
      <w:hyperlink r:id="rId12" w:history="1">
        <w:r w:rsidRPr="00AC7CC6">
          <w:rPr>
            <w:sz w:val="26"/>
            <w:szCs w:val="26"/>
          </w:rPr>
          <w:t>статьей</w:t>
        </w:r>
      </w:hyperlink>
      <w:r w:rsidRPr="00AC7CC6">
        <w:rPr>
          <w:sz w:val="26"/>
          <w:szCs w:val="26"/>
        </w:rPr>
        <w:t xml:space="preserve">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FC0FDF" w:rsidRPr="00FC0FDF" w:rsidRDefault="00FC0FDF" w:rsidP="00FC0FDF">
      <w:pPr>
        <w:widowControl w:val="0"/>
        <w:autoSpaceDE w:val="0"/>
        <w:autoSpaceDN w:val="0"/>
        <w:adjustRightInd w:val="0"/>
        <w:ind w:firstLine="708"/>
        <w:jc w:val="both"/>
        <w:outlineLvl w:val="1"/>
        <w:rPr>
          <w:color w:val="000000"/>
          <w:sz w:val="26"/>
          <w:szCs w:val="26"/>
        </w:rPr>
      </w:pPr>
      <w:r>
        <w:rPr>
          <w:sz w:val="26"/>
          <w:szCs w:val="26"/>
        </w:rPr>
        <w:t xml:space="preserve">Победителем </w:t>
      </w:r>
      <w:r w:rsidR="00484FD0">
        <w:rPr>
          <w:sz w:val="26"/>
          <w:szCs w:val="26"/>
        </w:rPr>
        <w:t>запроса котировок</w:t>
      </w:r>
      <w:r w:rsidR="00AC7CC6" w:rsidRPr="00AC7CC6">
        <w:rPr>
          <w:sz w:val="26"/>
          <w:szCs w:val="26"/>
        </w:rPr>
        <w:t xml:space="preserve"> в составе заявки </w:t>
      </w:r>
      <w:r w:rsidR="00822652">
        <w:rPr>
          <w:sz w:val="26"/>
          <w:szCs w:val="26"/>
        </w:rPr>
        <w:t xml:space="preserve">не </w:t>
      </w:r>
      <w:r w:rsidR="00AC7CC6" w:rsidRPr="00AC7CC6">
        <w:rPr>
          <w:sz w:val="26"/>
          <w:szCs w:val="26"/>
        </w:rPr>
        <w:t>указан номер реестров</w:t>
      </w:r>
      <w:r>
        <w:rPr>
          <w:sz w:val="26"/>
          <w:szCs w:val="26"/>
        </w:rPr>
        <w:t>ой</w:t>
      </w:r>
      <w:r w:rsidR="00AC7CC6" w:rsidRPr="00AC7CC6">
        <w:rPr>
          <w:sz w:val="26"/>
          <w:szCs w:val="26"/>
        </w:rPr>
        <w:t xml:space="preserve"> запис</w:t>
      </w:r>
      <w:r>
        <w:rPr>
          <w:sz w:val="26"/>
          <w:szCs w:val="26"/>
        </w:rPr>
        <w:t>и</w:t>
      </w:r>
      <w:r w:rsidR="00822652">
        <w:rPr>
          <w:sz w:val="26"/>
          <w:szCs w:val="26"/>
        </w:rPr>
        <w:t>.</w:t>
      </w:r>
    </w:p>
    <w:p w:rsidR="0096586C"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Исходя из изложенного, Комиссия УФАС приходит к выводу, что комиссия </w:t>
      </w:r>
      <w:r w:rsidR="00FC0FDF" w:rsidRPr="00AC7CC6">
        <w:rPr>
          <w:sz w:val="26"/>
          <w:szCs w:val="26"/>
        </w:rPr>
        <w:t xml:space="preserve">Заказчика </w:t>
      </w:r>
      <w:r w:rsidR="00AC7CC6">
        <w:rPr>
          <w:sz w:val="26"/>
          <w:szCs w:val="26"/>
        </w:rPr>
        <w:t>по осуществлению закупок</w:t>
      </w:r>
      <w:r w:rsidRPr="00AC7CC6">
        <w:rPr>
          <w:sz w:val="26"/>
          <w:szCs w:val="26"/>
        </w:rPr>
        <w:t xml:space="preserve"> </w:t>
      </w:r>
      <w:r w:rsidR="00822652">
        <w:rPr>
          <w:sz w:val="26"/>
          <w:szCs w:val="26"/>
        </w:rPr>
        <w:t xml:space="preserve">не </w:t>
      </w:r>
      <w:r w:rsidRPr="00AC7CC6">
        <w:rPr>
          <w:sz w:val="26"/>
          <w:szCs w:val="26"/>
        </w:rPr>
        <w:t>имела основани</w:t>
      </w:r>
      <w:r w:rsidR="00822652">
        <w:rPr>
          <w:sz w:val="26"/>
          <w:szCs w:val="26"/>
        </w:rPr>
        <w:t>й</w:t>
      </w:r>
      <w:r w:rsidRPr="00AC7CC6">
        <w:rPr>
          <w:sz w:val="26"/>
          <w:szCs w:val="26"/>
        </w:rPr>
        <w:t xml:space="preserve"> для признания заявки </w:t>
      </w:r>
      <w:r w:rsidR="00822652">
        <w:rPr>
          <w:sz w:val="26"/>
          <w:szCs w:val="26"/>
        </w:rPr>
        <w:t>Заявителя</w:t>
      </w:r>
      <w:r w:rsidRPr="00AC7CC6">
        <w:rPr>
          <w:sz w:val="26"/>
          <w:szCs w:val="26"/>
        </w:rPr>
        <w:t xml:space="preserve"> несоответствующей требованиям извещения, </w:t>
      </w:r>
      <w:r w:rsidR="00FC0FDF">
        <w:rPr>
          <w:sz w:val="26"/>
          <w:szCs w:val="26"/>
        </w:rPr>
        <w:t xml:space="preserve">следовательно, в ее действиях усматривается нарушение </w:t>
      </w:r>
      <w:proofErr w:type="spellStart"/>
      <w:r w:rsidR="00484FD0" w:rsidRPr="00A41935">
        <w:rPr>
          <w:sz w:val="26"/>
          <w:szCs w:val="26"/>
        </w:rPr>
        <w:t>пп</w:t>
      </w:r>
      <w:proofErr w:type="spellEnd"/>
      <w:r w:rsidR="00484FD0" w:rsidRPr="00A41935">
        <w:rPr>
          <w:sz w:val="26"/>
          <w:szCs w:val="26"/>
        </w:rPr>
        <w:t xml:space="preserve">. «а» п. 1 ч. 3 ст. 50 </w:t>
      </w:r>
      <w:r w:rsidR="00FC0FDF">
        <w:rPr>
          <w:sz w:val="26"/>
          <w:szCs w:val="26"/>
        </w:rPr>
        <w:t>Закона о контрактной системе</w:t>
      </w:r>
      <w:r w:rsidRPr="00AC7CC6">
        <w:rPr>
          <w:sz w:val="26"/>
          <w:szCs w:val="26"/>
        </w:rPr>
        <w:t>.</w:t>
      </w:r>
      <w:r w:rsidR="00FC0FDF">
        <w:rPr>
          <w:sz w:val="26"/>
          <w:szCs w:val="26"/>
        </w:rPr>
        <w:t xml:space="preserve"> Доводы жалобы являются обоснованными.</w:t>
      </w:r>
    </w:p>
    <w:p w:rsidR="00977E8D"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99, 10</w:t>
      </w:r>
      <w:r w:rsidR="007C08BB" w:rsidRPr="00AC7CC6">
        <w:rPr>
          <w:sz w:val="26"/>
          <w:szCs w:val="26"/>
        </w:rPr>
        <w:t>6 Закона о контрактной системе,</w:t>
      </w:r>
    </w:p>
    <w:p w:rsidR="007C08BB" w:rsidRPr="00AC7CC6" w:rsidRDefault="007C08BB" w:rsidP="00DA27B4">
      <w:pPr>
        <w:widowControl w:val="0"/>
        <w:autoSpaceDE w:val="0"/>
        <w:autoSpaceDN w:val="0"/>
        <w:adjustRightInd w:val="0"/>
        <w:ind w:firstLine="708"/>
        <w:jc w:val="both"/>
        <w:outlineLvl w:val="1"/>
        <w:rPr>
          <w:sz w:val="26"/>
          <w:szCs w:val="26"/>
        </w:rPr>
      </w:pP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3C6E4F">
      <w:pPr>
        <w:widowControl w:val="0"/>
        <w:autoSpaceDE w:val="0"/>
        <w:autoSpaceDN w:val="0"/>
        <w:adjustRightInd w:val="0"/>
        <w:ind w:firstLine="708"/>
        <w:jc w:val="both"/>
        <w:outlineLvl w:val="1"/>
        <w:rPr>
          <w:sz w:val="26"/>
          <w:szCs w:val="26"/>
        </w:rPr>
      </w:pPr>
    </w:p>
    <w:p w:rsidR="0096586C" w:rsidRPr="00AC7CC6" w:rsidRDefault="00FC0FDF" w:rsidP="003C6E4F">
      <w:pPr>
        <w:widowControl w:val="0"/>
        <w:ind w:firstLine="708"/>
        <w:jc w:val="both"/>
        <w:rPr>
          <w:sz w:val="26"/>
          <w:szCs w:val="26"/>
        </w:rPr>
      </w:pPr>
      <w:r>
        <w:rPr>
          <w:sz w:val="26"/>
          <w:szCs w:val="26"/>
        </w:rPr>
        <w:t xml:space="preserve">1. </w:t>
      </w:r>
      <w:r w:rsidR="0096586C" w:rsidRPr="00AC7CC6">
        <w:rPr>
          <w:sz w:val="26"/>
          <w:szCs w:val="26"/>
        </w:rPr>
        <w:t xml:space="preserve">Признать жалобу </w:t>
      </w:r>
      <w:r w:rsidR="00ED2852" w:rsidRPr="00ED2852">
        <w:rPr>
          <w:iCs/>
          <w:sz w:val="26"/>
          <w:szCs w:val="26"/>
        </w:rPr>
        <w:t xml:space="preserve">ИП </w:t>
      </w:r>
      <w:proofErr w:type="spellStart"/>
      <w:r w:rsidR="00ED2852" w:rsidRPr="00ED2852">
        <w:rPr>
          <w:iCs/>
          <w:sz w:val="26"/>
          <w:szCs w:val="26"/>
        </w:rPr>
        <w:t>Чекарев</w:t>
      </w:r>
      <w:r w:rsidR="00ED2852">
        <w:rPr>
          <w:iCs/>
          <w:sz w:val="26"/>
          <w:szCs w:val="26"/>
        </w:rPr>
        <w:t>а</w:t>
      </w:r>
      <w:proofErr w:type="spellEnd"/>
      <w:r w:rsidR="00ED2852" w:rsidRPr="00ED2852">
        <w:rPr>
          <w:iCs/>
          <w:sz w:val="26"/>
          <w:szCs w:val="26"/>
        </w:rPr>
        <w:t xml:space="preserve"> Д.О.</w:t>
      </w:r>
      <w:r w:rsidR="0096586C" w:rsidRPr="00AC7CC6">
        <w:rPr>
          <w:sz w:val="26"/>
          <w:szCs w:val="26"/>
        </w:rPr>
        <w:t xml:space="preserve"> обоснованной.</w:t>
      </w:r>
    </w:p>
    <w:p w:rsidR="00ED2852" w:rsidRPr="00ED2852" w:rsidRDefault="00ED2852" w:rsidP="00ED2852">
      <w:pPr>
        <w:widowControl w:val="0"/>
        <w:ind w:firstLine="708"/>
        <w:jc w:val="both"/>
        <w:rPr>
          <w:sz w:val="26"/>
          <w:szCs w:val="26"/>
        </w:rPr>
      </w:pPr>
      <w:r w:rsidRPr="00ED2852">
        <w:rPr>
          <w:sz w:val="26"/>
          <w:szCs w:val="26"/>
        </w:rPr>
        <w:t xml:space="preserve">2. Признать в действиях комиссии Заказчика по осуществлению закупок нарушение </w:t>
      </w:r>
      <w:proofErr w:type="spellStart"/>
      <w:r w:rsidR="00484FD0" w:rsidRPr="00A41935">
        <w:rPr>
          <w:sz w:val="26"/>
          <w:szCs w:val="26"/>
        </w:rPr>
        <w:t>пп</w:t>
      </w:r>
      <w:proofErr w:type="spellEnd"/>
      <w:r w:rsidR="00484FD0" w:rsidRPr="00A41935">
        <w:rPr>
          <w:sz w:val="26"/>
          <w:szCs w:val="26"/>
        </w:rPr>
        <w:t xml:space="preserve">. «а» п. 1 ч. 3 ст. 50 </w:t>
      </w:r>
      <w:r w:rsidRPr="00ED2852">
        <w:rPr>
          <w:sz w:val="26"/>
          <w:szCs w:val="26"/>
        </w:rPr>
        <w:t>Закона о контрактной системе.</w:t>
      </w:r>
    </w:p>
    <w:p w:rsidR="00ED2852" w:rsidRPr="00ED2852" w:rsidRDefault="00ED2852" w:rsidP="00ED2852">
      <w:pPr>
        <w:widowControl w:val="0"/>
        <w:ind w:firstLine="708"/>
        <w:rPr>
          <w:sz w:val="26"/>
          <w:szCs w:val="26"/>
        </w:rPr>
      </w:pPr>
      <w:r w:rsidRPr="00ED2852">
        <w:rPr>
          <w:sz w:val="26"/>
          <w:szCs w:val="26"/>
        </w:rPr>
        <w:lastRenderedPageBreak/>
        <w:t xml:space="preserve">3. </w:t>
      </w:r>
      <w:r>
        <w:rPr>
          <w:sz w:val="26"/>
          <w:szCs w:val="26"/>
        </w:rPr>
        <w:t xml:space="preserve">Предписание об устранении выявленного нарушения не выдавать в связи с </w:t>
      </w:r>
      <w:r w:rsidR="00484FD0">
        <w:rPr>
          <w:sz w:val="26"/>
          <w:szCs w:val="26"/>
        </w:rPr>
        <w:t>заключением государственного контракта</w:t>
      </w:r>
      <w:r w:rsidRPr="00ED2852">
        <w:rPr>
          <w:sz w:val="26"/>
          <w:szCs w:val="26"/>
        </w:rPr>
        <w:t>.</w:t>
      </w:r>
    </w:p>
    <w:p w:rsidR="00AC7CC6" w:rsidRDefault="00ED2852" w:rsidP="00ED2852">
      <w:pPr>
        <w:widowControl w:val="0"/>
        <w:ind w:firstLine="708"/>
        <w:rPr>
          <w:sz w:val="26"/>
          <w:szCs w:val="26"/>
        </w:rPr>
      </w:pPr>
      <w:r w:rsidRPr="00ED2852">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w:t>
      </w:r>
    </w:p>
    <w:p w:rsidR="00FC0FDF" w:rsidRDefault="00FC0FDF" w:rsidP="0096586C">
      <w:pPr>
        <w:widowControl w:val="0"/>
        <w:ind w:firstLine="708"/>
        <w:rPr>
          <w:sz w:val="26"/>
          <w:szCs w:val="26"/>
        </w:rPr>
      </w:pPr>
    </w:p>
    <w:p w:rsidR="003C6E4F" w:rsidRPr="00AC7CC6" w:rsidRDefault="003C6E4F" w:rsidP="0096586C">
      <w:pPr>
        <w:widowControl w:val="0"/>
        <w:ind w:firstLine="708"/>
        <w:rPr>
          <w:sz w:val="26"/>
          <w:szCs w:val="26"/>
        </w:rPr>
      </w:pPr>
    </w:p>
    <w:p w:rsidR="002965B4" w:rsidRPr="00AC7CC6" w:rsidRDefault="0096586C" w:rsidP="00DA27B4">
      <w:pPr>
        <w:widowControl w:val="0"/>
        <w:tabs>
          <w:tab w:val="left" w:pos="2700"/>
        </w:tabs>
        <w:ind w:firstLine="720"/>
        <w:jc w:val="both"/>
        <w:rPr>
          <w:sz w:val="26"/>
          <w:szCs w:val="26"/>
        </w:rPr>
      </w:pPr>
      <w:bookmarkStart w:id="1" w:name="_GoBack"/>
      <w:bookmarkEnd w:id="1"/>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13"/>
      <w:headerReference w:type="default" r:id="rId14"/>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0D50" w:rsidRDefault="00080D50">
      <w:r>
        <w:separator/>
      </w:r>
    </w:p>
  </w:endnote>
  <w:endnote w:type="continuationSeparator" w:id="0">
    <w:p w:rsidR="00080D50" w:rsidRDefault="00080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0D50" w:rsidRDefault="00080D50">
      <w:r>
        <w:separator/>
      </w:r>
    </w:p>
  </w:footnote>
  <w:footnote w:type="continuationSeparator" w:id="0">
    <w:p w:rsidR="00080D50" w:rsidRDefault="00080D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080D5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D27E0">
      <w:rPr>
        <w:rStyle w:val="a5"/>
        <w:noProof/>
      </w:rPr>
      <w:t>7</w:t>
    </w:r>
    <w:r>
      <w:rPr>
        <w:rStyle w:val="a5"/>
      </w:rPr>
      <w:fldChar w:fldCharType="end"/>
    </w:r>
  </w:p>
  <w:p w:rsidR="004D47F0" w:rsidRDefault="00080D5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40C16"/>
    <w:rsid w:val="00071971"/>
    <w:rsid w:val="00080D50"/>
    <w:rsid w:val="00086FC7"/>
    <w:rsid w:val="000F7B2D"/>
    <w:rsid w:val="00121E28"/>
    <w:rsid w:val="00151A1B"/>
    <w:rsid w:val="001727F4"/>
    <w:rsid w:val="0019676D"/>
    <w:rsid w:val="001B6707"/>
    <w:rsid w:val="00286CB8"/>
    <w:rsid w:val="002965B4"/>
    <w:rsid w:val="002B67DA"/>
    <w:rsid w:val="002E2BEF"/>
    <w:rsid w:val="003C6E4F"/>
    <w:rsid w:val="003D740E"/>
    <w:rsid w:val="00443428"/>
    <w:rsid w:val="00443C92"/>
    <w:rsid w:val="00484FD0"/>
    <w:rsid w:val="005E0EBA"/>
    <w:rsid w:val="00613A82"/>
    <w:rsid w:val="006B6D4B"/>
    <w:rsid w:val="00794B7B"/>
    <w:rsid w:val="007C08BB"/>
    <w:rsid w:val="007D27E0"/>
    <w:rsid w:val="00822652"/>
    <w:rsid w:val="00847BDC"/>
    <w:rsid w:val="009017CF"/>
    <w:rsid w:val="0096586C"/>
    <w:rsid w:val="00977E8D"/>
    <w:rsid w:val="0098477A"/>
    <w:rsid w:val="00A51C32"/>
    <w:rsid w:val="00AC7CC6"/>
    <w:rsid w:val="00B255F1"/>
    <w:rsid w:val="00BB6C81"/>
    <w:rsid w:val="00BF2BDE"/>
    <w:rsid w:val="00C95778"/>
    <w:rsid w:val="00D760D3"/>
    <w:rsid w:val="00DA27B4"/>
    <w:rsid w:val="00DD5E11"/>
    <w:rsid w:val="00E302C6"/>
    <w:rsid w:val="00E76D80"/>
    <w:rsid w:val="00EC2561"/>
    <w:rsid w:val="00EC605C"/>
    <w:rsid w:val="00ED15D1"/>
    <w:rsid w:val="00ED2852"/>
    <w:rsid w:val="00EE0859"/>
    <w:rsid w:val="00EF69D6"/>
    <w:rsid w:val="00F15053"/>
    <w:rsid w:val="00F2605D"/>
    <w:rsid w:val="00F616C3"/>
    <w:rsid w:val="00FC0F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semiHidden/>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FC588C2282ABBAB964390C88B6ABEFA3C7A0AB849545DADDB15A3CD039F0F3F16DAADEFA1276FEE707BCE06ED3DAK"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13FC588C2282ABBAB964390C88B6ABEFA3C7A0AB849545DADDB15A3CD039F0F3E36DF2D1FA1668F5B648FAB5613AF8940D36CEFBE837D8D7K" TargetMode="External"/><Relationship Id="rId12" Type="http://schemas.openxmlformats.org/officeDocument/2006/relationships/hyperlink" Target="consultantplus://offline/ref=13FC588C2282ABBAB964390C88B6ABEFA3C7A0AB849545DADDB15A3CD039F0F3E36DF2D2F91369FFE412EAB1286CF4890C2DD0FCF6378473DCD5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3FC588C2282ABBAB964390C88B6ABEFA3C7A0AB849545DADDB15A3CD039F0F3F16DAADEFA1276FEE707BCE06ED3DA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13FC588C2282ABBAB964390C88B6ABEFA3C7A0AB849545DADDB15A3CD039F0F3E36DF2D2F91463AAB35DEBED6F38E78A082DD2F9EAD3D6K" TargetMode="External"/><Relationship Id="rId4" Type="http://schemas.openxmlformats.org/officeDocument/2006/relationships/webSettings" Target="webSettings.xml"/><Relationship Id="rId9" Type="http://schemas.openxmlformats.org/officeDocument/2006/relationships/hyperlink" Target="consultantplus://offline/ref=13FC588C2282ABBAB964390C88B6ABEFA3C7A0AB849545DADDB15A3CD039F0F3E36DF2D2F11768F5B648FAB5613AF8940D36CEFBE837D8D7K"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8</Pages>
  <Words>3201</Words>
  <Characters>18251</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14</cp:revision>
  <cp:lastPrinted>2023-06-28T13:17:00Z</cp:lastPrinted>
  <dcterms:created xsi:type="dcterms:W3CDTF">2023-06-28T12:20:00Z</dcterms:created>
  <dcterms:modified xsi:type="dcterms:W3CDTF">2023-12-18T14:38:00Z</dcterms:modified>
</cp:coreProperties>
</file>