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996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7"/>
        <w:gridCol w:w="7"/>
        <w:gridCol w:w="685"/>
        <w:gridCol w:w="1307"/>
        <w:gridCol w:w="486"/>
        <w:gridCol w:w="7"/>
        <w:gridCol w:w="1523"/>
        <w:gridCol w:w="831"/>
        <w:gridCol w:w="4844"/>
      </w:tblGrid>
      <w:tr w:rsidR="0037456B" w:rsidRPr="0037456B" w14:paraId="3DF5D5F2" w14:textId="77777777" w:rsidTr="005C0C8F">
        <w:trPr>
          <w:cantSplit/>
          <w:trHeight w:val="105"/>
        </w:trPr>
        <w:tc>
          <w:tcPr>
            <w:tcW w:w="5123" w:type="dxa"/>
            <w:gridSpan w:val="8"/>
            <w:vMerge w:val="restart"/>
            <w:tcBorders>
              <w:top w:val="nil"/>
              <w:left w:val="nil"/>
              <w:bottom w:val="nil"/>
              <w:right w:val="nil"/>
            </w:tcBorders>
          </w:tcPr>
          <w:p w14:paraId="0F8D219E" w14:textId="3A8763A5" w:rsidR="0037456B" w:rsidRPr="0037456B" w:rsidRDefault="0037456B" w:rsidP="0037456B">
            <w:pPr>
              <w:widowControl w:val="0"/>
              <w:spacing w:after="0" w:line="240" w:lineRule="auto"/>
              <w:rPr>
                <w:rFonts w:ascii="Times New Roman" w:eastAsia="Times New Roman" w:hAnsi="Times New Roman" w:cs="Times New Roman"/>
                <w:sz w:val="16"/>
                <w:szCs w:val="20"/>
                <w:lang w:eastAsia="ru-RU"/>
              </w:rPr>
            </w:pPr>
            <w:r w:rsidRPr="0037456B">
              <w:rPr>
                <w:rFonts w:ascii="Times New Roman" w:eastAsia="Times New Roman" w:hAnsi="Times New Roman" w:cs="Times New Roman"/>
                <w:b/>
                <w:noProof/>
                <w:sz w:val="24"/>
                <w:szCs w:val="20"/>
                <w:lang w:eastAsia="ru-RU"/>
              </w:rPr>
              <w:drawing>
                <wp:anchor distT="0" distB="0" distL="114300" distR="114300" simplePos="0" relativeHeight="251659264" behindDoc="0" locked="0" layoutInCell="0" allowOverlap="1" wp14:anchorId="4B6050D3" wp14:editId="0AB2768C">
                  <wp:simplePos x="0" y="0"/>
                  <wp:positionH relativeFrom="column">
                    <wp:posOffset>1149985</wp:posOffset>
                  </wp:positionH>
                  <wp:positionV relativeFrom="paragraph">
                    <wp:posOffset>57150</wp:posOffset>
                  </wp:positionV>
                  <wp:extent cx="609600" cy="685800"/>
                  <wp:effectExtent l="0" t="0" r="0" b="0"/>
                  <wp:wrapTopAndBottom/>
                  <wp:docPr id="1" name="Рисунок 1" descr="GRAPHIC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APHIC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609600" cy="685800"/>
                          </a:xfrm>
                          <a:prstGeom prst="rect">
                            <a:avLst/>
                          </a:prstGeom>
                          <a:noFill/>
                          <a:ln>
                            <a:noFill/>
                          </a:ln>
                        </pic:spPr>
                      </pic:pic>
                    </a:graphicData>
                  </a:graphic>
                </wp:anchor>
              </w:drawing>
            </w:r>
            <w:r w:rsidRPr="0037456B">
              <w:rPr>
                <w:rFonts w:ascii="Times New Roman" w:eastAsia="Times New Roman" w:hAnsi="Times New Roman" w:cs="Times New Roman"/>
                <w:sz w:val="20"/>
                <w:szCs w:val="20"/>
                <w:lang w:eastAsia="ru-RU"/>
              </w:rPr>
              <w:t xml:space="preserve"> </w:t>
            </w:r>
            <w:r w:rsidR="000A2516" w:rsidRPr="0037456B">
              <w:rPr>
                <w:rFonts w:ascii="Times New Roman" w:eastAsia="Times New Roman" w:hAnsi="Times New Roman" w:cs="Times New Roman"/>
                <w:sz w:val="20"/>
                <w:szCs w:val="20"/>
                <w:lang w:eastAsia="ru-RU"/>
              </w:rPr>
              <w:fldChar w:fldCharType="begin"/>
            </w:r>
            <w:r w:rsidRPr="0037456B">
              <w:rPr>
                <w:rFonts w:ascii="Times New Roman" w:eastAsia="Times New Roman" w:hAnsi="Times New Roman" w:cs="Times New Roman"/>
                <w:sz w:val="20"/>
                <w:szCs w:val="20"/>
                <w:lang w:eastAsia="ru-RU"/>
              </w:rPr>
              <w:instrText xml:space="preserve"> SEQ CHAPTER \h \r 1</w:instrText>
            </w:r>
            <w:r w:rsidR="000A2516" w:rsidRPr="0037456B">
              <w:rPr>
                <w:rFonts w:ascii="Times New Roman" w:eastAsia="Times New Roman" w:hAnsi="Times New Roman" w:cs="Times New Roman"/>
                <w:sz w:val="20"/>
                <w:szCs w:val="20"/>
                <w:lang w:eastAsia="ru-RU"/>
              </w:rPr>
              <w:fldChar w:fldCharType="end"/>
            </w:r>
            <w:r w:rsidRPr="0037456B">
              <w:rPr>
                <w:rFonts w:ascii="Times New Roman" w:eastAsia="Times New Roman" w:hAnsi="Times New Roman" w:cs="Times New Roman"/>
                <w:sz w:val="24"/>
                <w:szCs w:val="20"/>
                <w:lang w:eastAsia="ru-RU"/>
              </w:rPr>
              <w:t xml:space="preserve"> </w:t>
            </w:r>
            <w:r w:rsidR="000A2516" w:rsidRPr="0037456B">
              <w:rPr>
                <w:rFonts w:ascii="Times New Roman" w:eastAsia="Times New Roman" w:hAnsi="Times New Roman" w:cs="Times New Roman"/>
                <w:sz w:val="16"/>
                <w:szCs w:val="20"/>
                <w:lang w:eastAsia="ru-RU"/>
              </w:rPr>
              <w:fldChar w:fldCharType="begin"/>
            </w:r>
            <w:r w:rsidRPr="0037456B">
              <w:rPr>
                <w:rFonts w:ascii="Times New Roman" w:eastAsia="Times New Roman" w:hAnsi="Times New Roman" w:cs="Times New Roman"/>
                <w:sz w:val="16"/>
                <w:szCs w:val="20"/>
                <w:lang w:eastAsia="ru-RU"/>
              </w:rPr>
              <w:instrText xml:space="preserve"> SEQ CHAPTER \h \r 1</w:instrText>
            </w:r>
            <w:r w:rsidR="000A2516" w:rsidRPr="0037456B">
              <w:rPr>
                <w:rFonts w:ascii="Times New Roman" w:eastAsia="Times New Roman" w:hAnsi="Times New Roman" w:cs="Times New Roman"/>
                <w:sz w:val="16"/>
                <w:szCs w:val="20"/>
                <w:lang w:eastAsia="ru-RU"/>
              </w:rPr>
              <w:fldChar w:fldCharType="end"/>
            </w:r>
          </w:p>
          <w:p w14:paraId="344F6824" w14:textId="77777777" w:rsidR="0037456B" w:rsidRPr="0037456B" w:rsidRDefault="0037456B" w:rsidP="0037456B">
            <w:pPr>
              <w:spacing w:after="0" w:line="240" w:lineRule="auto"/>
              <w:ind w:left="-249"/>
              <w:jc w:val="center"/>
              <w:rPr>
                <w:rFonts w:ascii="Times New Roman" w:eastAsia="Times New Roman" w:hAnsi="Times New Roman" w:cs="Times New Roman"/>
                <w:b/>
                <w:szCs w:val="20"/>
                <w:lang w:eastAsia="ru-RU"/>
              </w:rPr>
            </w:pPr>
            <w:r w:rsidRPr="0037456B">
              <w:rPr>
                <w:rFonts w:ascii="Times New Roman" w:eastAsia="Times New Roman" w:hAnsi="Times New Roman" w:cs="Times New Roman"/>
                <w:b/>
                <w:szCs w:val="20"/>
                <w:lang w:eastAsia="ru-RU"/>
              </w:rPr>
              <w:t>ФЕДЕРАЛЬНАЯ</w:t>
            </w:r>
            <w:r w:rsidRPr="0037456B">
              <w:rPr>
                <w:rFonts w:ascii="Times New Roman" w:eastAsia="Times New Roman" w:hAnsi="Times New Roman" w:cs="Times New Roman"/>
                <w:b/>
                <w:szCs w:val="20"/>
                <w:lang w:eastAsia="ru-RU"/>
              </w:rPr>
              <w:br/>
              <w:t>АНТИМОНОПОЛЬНАЯ СЛУЖБА</w:t>
            </w:r>
          </w:p>
          <w:p w14:paraId="655AFA54" w14:textId="77777777" w:rsidR="0037456B" w:rsidRPr="0037456B" w:rsidRDefault="0037456B" w:rsidP="0037456B">
            <w:pPr>
              <w:spacing w:after="0" w:line="240" w:lineRule="auto"/>
              <w:ind w:left="-249"/>
              <w:jc w:val="center"/>
              <w:rPr>
                <w:rFonts w:ascii="Times New Roman" w:eastAsia="Times New Roman" w:hAnsi="Times New Roman" w:cs="Times New Roman"/>
                <w:b/>
                <w:sz w:val="12"/>
                <w:szCs w:val="20"/>
                <w:lang w:eastAsia="ru-RU"/>
              </w:rPr>
            </w:pPr>
          </w:p>
          <w:p w14:paraId="6E424CC4" w14:textId="77777777" w:rsidR="0037456B" w:rsidRPr="0037456B" w:rsidRDefault="0037456B" w:rsidP="0037456B">
            <w:pPr>
              <w:spacing w:after="0" w:line="240" w:lineRule="auto"/>
              <w:ind w:left="-249"/>
              <w:jc w:val="center"/>
              <w:rPr>
                <w:rFonts w:ascii="Times New Roman" w:eastAsia="Times New Roman" w:hAnsi="Times New Roman" w:cs="Times New Roman"/>
                <w:b/>
                <w:sz w:val="26"/>
                <w:szCs w:val="20"/>
                <w:lang w:eastAsia="ru-RU"/>
              </w:rPr>
            </w:pPr>
            <w:r w:rsidRPr="0037456B">
              <w:rPr>
                <w:rFonts w:ascii="Times New Roman" w:eastAsia="Times New Roman" w:hAnsi="Times New Roman" w:cs="Times New Roman"/>
                <w:b/>
                <w:sz w:val="26"/>
                <w:szCs w:val="20"/>
                <w:lang w:eastAsia="ru-RU"/>
              </w:rPr>
              <w:t>УПРАВЛЕНИЕ</w:t>
            </w:r>
          </w:p>
          <w:p w14:paraId="0087FCC2" w14:textId="77777777" w:rsidR="0037456B" w:rsidRPr="0037456B" w:rsidRDefault="0037456B" w:rsidP="0037456B">
            <w:pPr>
              <w:spacing w:after="0" w:line="240" w:lineRule="auto"/>
              <w:ind w:left="-249"/>
              <w:jc w:val="center"/>
              <w:rPr>
                <w:rFonts w:ascii="Times New Roman" w:eastAsia="Times New Roman" w:hAnsi="Times New Roman" w:cs="Times New Roman"/>
                <w:b/>
                <w:sz w:val="26"/>
                <w:szCs w:val="20"/>
                <w:lang w:eastAsia="ru-RU"/>
              </w:rPr>
            </w:pPr>
            <w:r w:rsidRPr="0037456B">
              <w:rPr>
                <w:rFonts w:ascii="Times New Roman" w:eastAsia="Times New Roman" w:hAnsi="Times New Roman" w:cs="Times New Roman"/>
                <w:b/>
                <w:sz w:val="26"/>
                <w:szCs w:val="20"/>
                <w:lang w:eastAsia="ru-RU"/>
              </w:rPr>
              <w:t>Федеральной антимонопольной службы</w:t>
            </w:r>
          </w:p>
          <w:p w14:paraId="7BF85432" w14:textId="77777777" w:rsidR="0037456B" w:rsidRPr="0037456B" w:rsidRDefault="0037456B" w:rsidP="0037456B">
            <w:pPr>
              <w:spacing w:after="0" w:line="240" w:lineRule="auto"/>
              <w:ind w:left="-249"/>
              <w:jc w:val="center"/>
              <w:rPr>
                <w:rFonts w:ascii="Times New Roman" w:eastAsia="Times New Roman" w:hAnsi="Times New Roman" w:cs="Times New Roman"/>
                <w:b/>
                <w:sz w:val="24"/>
                <w:szCs w:val="20"/>
                <w:lang w:eastAsia="ru-RU"/>
              </w:rPr>
            </w:pPr>
            <w:r w:rsidRPr="0037456B">
              <w:rPr>
                <w:rFonts w:ascii="Times New Roman" w:eastAsia="Times New Roman" w:hAnsi="Times New Roman" w:cs="Times New Roman"/>
                <w:b/>
                <w:sz w:val="26"/>
                <w:szCs w:val="20"/>
                <w:lang w:eastAsia="ru-RU"/>
              </w:rPr>
              <w:t>по Оренбургской области</w:t>
            </w:r>
          </w:p>
          <w:p w14:paraId="00C30B70"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p>
          <w:p w14:paraId="559A7DB6"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r w:rsidRPr="0037456B">
              <w:rPr>
                <w:rFonts w:ascii="Times New Roman" w:eastAsia="Times New Roman" w:hAnsi="Times New Roman" w:cs="Times New Roman"/>
                <w:sz w:val="18"/>
                <w:szCs w:val="20"/>
                <w:lang w:eastAsia="ru-RU"/>
              </w:rPr>
              <w:t xml:space="preserve">Адрес места нахождения: </w:t>
            </w:r>
            <w:proofErr w:type="spellStart"/>
            <w:r w:rsidRPr="0037456B">
              <w:rPr>
                <w:rFonts w:ascii="Times New Roman" w:eastAsia="Times New Roman" w:hAnsi="Times New Roman" w:cs="Times New Roman"/>
                <w:sz w:val="18"/>
                <w:szCs w:val="20"/>
                <w:lang w:eastAsia="ru-RU"/>
              </w:rPr>
              <w:t>г.Оренбург</w:t>
            </w:r>
            <w:proofErr w:type="spellEnd"/>
            <w:r w:rsidRPr="0037456B">
              <w:rPr>
                <w:rFonts w:ascii="Times New Roman" w:eastAsia="Times New Roman" w:hAnsi="Times New Roman" w:cs="Times New Roman"/>
                <w:sz w:val="18"/>
                <w:szCs w:val="20"/>
                <w:lang w:eastAsia="ru-RU"/>
              </w:rPr>
              <w:t xml:space="preserve">, </w:t>
            </w:r>
            <w:proofErr w:type="spellStart"/>
            <w:r w:rsidRPr="0037456B">
              <w:rPr>
                <w:rFonts w:ascii="Times New Roman" w:eastAsia="Times New Roman" w:hAnsi="Times New Roman" w:cs="Times New Roman"/>
                <w:sz w:val="18"/>
                <w:szCs w:val="20"/>
                <w:lang w:eastAsia="ru-RU"/>
              </w:rPr>
              <w:t>ул.Краснознаменная</w:t>
            </w:r>
            <w:proofErr w:type="spellEnd"/>
            <w:r w:rsidRPr="0037456B">
              <w:rPr>
                <w:rFonts w:ascii="Times New Roman" w:eastAsia="Times New Roman" w:hAnsi="Times New Roman" w:cs="Times New Roman"/>
                <w:sz w:val="18"/>
                <w:szCs w:val="20"/>
                <w:lang w:eastAsia="ru-RU"/>
              </w:rPr>
              <w:t>, 22</w:t>
            </w:r>
          </w:p>
          <w:p w14:paraId="22D58789"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r w:rsidRPr="0037456B">
              <w:rPr>
                <w:rFonts w:ascii="Times New Roman" w:eastAsia="Times New Roman" w:hAnsi="Times New Roman" w:cs="Times New Roman"/>
                <w:sz w:val="18"/>
                <w:szCs w:val="20"/>
                <w:lang w:eastAsia="ru-RU"/>
              </w:rPr>
              <w:t xml:space="preserve"> Почтовый адрес: 460046, </w:t>
            </w:r>
            <w:proofErr w:type="spellStart"/>
            <w:r w:rsidRPr="0037456B">
              <w:rPr>
                <w:rFonts w:ascii="Times New Roman" w:eastAsia="Times New Roman" w:hAnsi="Times New Roman" w:cs="Times New Roman"/>
                <w:sz w:val="18"/>
                <w:szCs w:val="20"/>
                <w:lang w:eastAsia="ru-RU"/>
              </w:rPr>
              <w:t>г.Оренбург</w:t>
            </w:r>
            <w:proofErr w:type="spellEnd"/>
            <w:r w:rsidRPr="0037456B">
              <w:rPr>
                <w:rFonts w:ascii="Times New Roman" w:eastAsia="Times New Roman" w:hAnsi="Times New Roman" w:cs="Times New Roman"/>
                <w:sz w:val="18"/>
                <w:szCs w:val="20"/>
                <w:lang w:eastAsia="ru-RU"/>
              </w:rPr>
              <w:t xml:space="preserve">, ул. 9 Января, 64 </w:t>
            </w:r>
          </w:p>
          <w:p w14:paraId="74BD5E98"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eastAsia="ru-RU"/>
              </w:rPr>
            </w:pPr>
            <w:r w:rsidRPr="0037456B">
              <w:rPr>
                <w:rFonts w:ascii="Times New Roman" w:eastAsia="Times New Roman" w:hAnsi="Times New Roman" w:cs="Times New Roman"/>
                <w:sz w:val="18"/>
                <w:szCs w:val="20"/>
                <w:lang w:eastAsia="ru-RU"/>
              </w:rPr>
              <w:t>тел. (3532) 78-66-17, факс (3532) 77-80-70</w:t>
            </w:r>
          </w:p>
          <w:p w14:paraId="1FE2E688" w14:textId="77777777" w:rsidR="0037456B" w:rsidRPr="0037456B" w:rsidRDefault="0037456B" w:rsidP="0037456B">
            <w:pPr>
              <w:spacing w:after="0" w:line="240" w:lineRule="auto"/>
              <w:ind w:left="-249"/>
              <w:jc w:val="center"/>
              <w:rPr>
                <w:rFonts w:ascii="Times New Roman" w:eastAsia="Times New Roman" w:hAnsi="Times New Roman" w:cs="Times New Roman"/>
                <w:sz w:val="18"/>
                <w:szCs w:val="20"/>
                <w:lang w:val="en-US" w:eastAsia="ru-RU"/>
              </w:rPr>
            </w:pPr>
            <w:r w:rsidRPr="0037456B">
              <w:rPr>
                <w:rFonts w:ascii="Times New Roman" w:eastAsia="Times New Roman" w:hAnsi="Times New Roman" w:cs="Times New Roman"/>
                <w:sz w:val="18"/>
                <w:szCs w:val="20"/>
                <w:lang w:val="en-US" w:eastAsia="ru-RU"/>
              </w:rPr>
              <w:t>e</w:t>
            </w:r>
            <w:r w:rsidRPr="0037456B">
              <w:rPr>
                <w:rFonts w:ascii="Times New Roman" w:eastAsia="Times New Roman" w:hAnsi="Times New Roman" w:cs="Times New Roman"/>
                <w:sz w:val="18"/>
                <w:szCs w:val="20"/>
                <w:lang w:eastAsia="ru-RU"/>
              </w:rPr>
              <w:t>-</w:t>
            </w:r>
            <w:r w:rsidRPr="0037456B">
              <w:rPr>
                <w:rFonts w:ascii="Times New Roman" w:eastAsia="Times New Roman" w:hAnsi="Times New Roman" w:cs="Times New Roman"/>
                <w:sz w:val="18"/>
                <w:szCs w:val="20"/>
                <w:lang w:val="en-US" w:eastAsia="ru-RU"/>
              </w:rPr>
              <w:t>mail</w:t>
            </w:r>
            <w:r w:rsidRPr="0037456B">
              <w:rPr>
                <w:rFonts w:ascii="Times New Roman" w:eastAsia="Times New Roman" w:hAnsi="Times New Roman" w:cs="Times New Roman"/>
                <w:sz w:val="18"/>
                <w:szCs w:val="20"/>
                <w:lang w:eastAsia="ru-RU"/>
              </w:rPr>
              <w:t xml:space="preserve">: </w:t>
            </w:r>
            <w:hyperlink r:id="rId7" w:history="1">
              <w:r w:rsidRPr="0037456B">
                <w:rPr>
                  <w:rFonts w:ascii="Times New Roman" w:eastAsia="Times New Roman" w:hAnsi="Times New Roman" w:cs="Times New Roman"/>
                  <w:color w:val="0000FF"/>
                  <w:sz w:val="20"/>
                  <w:szCs w:val="20"/>
                  <w:u w:val="single"/>
                  <w:lang w:val="en-US" w:eastAsia="ru-RU"/>
                </w:rPr>
                <w:t>to56@fas.gov.ru</w:t>
              </w:r>
            </w:hyperlink>
            <w:r w:rsidRPr="0037456B">
              <w:rPr>
                <w:rFonts w:ascii="Times New Roman" w:eastAsia="Times New Roman" w:hAnsi="Times New Roman" w:cs="Times New Roman"/>
                <w:sz w:val="18"/>
                <w:szCs w:val="20"/>
                <w:lang w:val="en-US" w:eastAsia="ru-RU"/>
              </w:rPr>
              <w:t xml:space="preserve"> </w:t>
            </w:r>
          </w:p>
          <w:p w14:paraId="5EB2A5E1"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val="en-US" w:eastAsia="ru-RU"/>
              </w:rPr>
            </w:pPr>
          </w:p>
        </w:tc>
        <w:tc>
          <w:tcPr>
            <w:tcW w:w="4844" w:type="dxa"/>
            <w:tcBorders>
              <w:top w:val="nil"/>
              <w:left w:val="nil"/>
              <w:bottom w:val="nil"/>
              <w:right w:val="nil"/>
            </w:tcBorders>
          </w:tcPr>
          <w:p w14:paraId="0692849B" w14:textId="77777777" w:rsidR="0037456B" w:rsidRPr="0037456B" w:rsidRDefault="0037456B" w:rsidP="0037456B">
            <w:pPr>
              <w:keepNext/>
              <w:spacing w:after="0" w:line="240" w:lineRule="auto"/>
              <w:outlineLvl w:val="5"/>
              <w:rPr>
                <w:rFonts w:ascii="Times New Roman" w:eastAsia="Times New Roman" w:hAnsi="Times New Roman" w:cs="Times New Roman"/>
                <w:sz w:val="28"/>
                <w:szCs w:val="20"/>
                <w:lang w:val="en-US" w:eastAsia="ru-RU"/>
              </w:rPr>
            </w:pPr>
          </w:p>
        </w:tc>
      </w:tr>
      <w:tr w:rsidR="0037456B" w:rsidRPr="008B3433" w14:paraId="65855E0C" w14:textId="77777777" w:rsidTr="005C0C8F">
        <w:trPr>
          <w:cantSplit/>
          <w:trHeight w:val="685"/>
        </w:trPr>
        <w:tc>
          <w:tcPr>
            <w:tcW w:w="5123" w:type="dxa"/>
            <w:gridSpan w:val="8"/>
            <w:vMerge/>
            <w:tcBorders>
              <w:top w:val="nil"/>
              <w:left w:val="nil"/>
              <w:bottom w:val="nil"/>
              <w:right w:val="nil"/>
            </w:tcBorders>
          </w:tcPr>
          <w:p w14:paraId="1B1D8221"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val="en-US" w:eastAsia="ru-RU"/>
              </w:rPr>
            </w:pPr>
          </w:p>
        </w:tc>
        <w:tc>
          <w:tcPr>
            <w:tcW w:w="4844" w:type="dxa"/>
            <w:vMerge w:val="restart"/>
            <w:tcBorders>
              <w:top w:val="nil"/>
              <w:left w:val="nil"/>
              <w:bottom w:val="nil"/>
              <w:right w:val="nil"/>
            </w:tcBorders>
          </w:tcPr>
          <w:p w14:paraId="591FFD8C" w14:textId="1C593C73" w:rsidR="00912275" w:rsidRPr="005872D5" w:rsidRDefault="00912275" w:rsidP="00912275">
            <w:pPr>
              <w:spacing w:after="0" w:line="240" w:lineRule="auto"/>
              <w:rPr>
                <w:rFonts w:ascii="Times New Roman" w:eastAsia="Times New Roman" w:hAnsi="Times New Roman" w:cs="Times New Roman"/>
                <w:b/>
                <w:sz w:val="24"/>
                <w:szCs w:val="24"/>
                <w:lang w:eastAsia="ru-RU"/>
              </w:rPr>
            </w:pPr>
            <w:r w:rsidRPr="005872D5">
              <w:rPr>
                <w:rFonts w:ascii="Times New Roman" w:eastAsia="Times New Roman" w:hAnsi="Times New Roman" w:cs="Times New Roman"/>
                <w:b/>
                <w:sz w:val="24"/>
                <w:szCs w:val="24"/>
                <w:lang w:eastAsia="ru-RU"/>
              </w:rPr>
              <w:t>Заявител</w:t>
            </w:r>
            <w:r w:rsidR="00F813A4">
              <w:rPr>
                <w:rFonts w:ascii="Times New Roman" w:eastAsia="Times New Roman" w:hAnsi="Times New Roman" w:cs="Times New Roman"/>
                <w:b/>
                <w:sz w:val="24"/>
                <w:szCs w:val="24"/>
                <w:lang w:eastAsia="ru-RU"/>
              </w:rPr>
              <w:t>ю</w:t>
            </w:r>
            <w:r w:rsidRPr="005872D5">
              <w:rPr>
                <w:rFonts w:ascii="Times New Roman" w:eastAsia="Times New Roman" w:hAnsi="Times New Roman" w:cs="Times New Roman"/>
                <w:b/>
                <w:sz w:val="24"/>
                <w:szCs w:val="24"/>
                <w:lang w:eastAsia="ru-RU"/>
              </w:rPr>
              <w:t>:</w:t>
            </w:r>
          </w:p>
          <w:p w14:paraId="7E63ABA8" w14:textId="7FC20078" w:rsidR="008B3433" w:rsidRDefault="00F67476" w:rsidP="00912275">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Директору ООО «СТРОИТЕЛЬНОЕ ОБЪЕДИНЕНИЕ «МОСТЫ»</w:t>
            </w:r>
          </w:p>
          <w:p w14:paraId="00521AE5" w14:textId="77777777" w:rsidR="00F53E32" w:rsidRPr="005872D5" w:rsidRDefault="00F53E32" w:rsidP="00912275">
            <w:pPr>
              <w:spacing w:after="0" w:line="240" w:lineRule="auto"/>
              <w:rPr>
                <w:rFonts w:ascii="Times New Roman" w:eastAsia="Times New Roman" w:hAnsi="Times New Roman" w:cs="Times New Roman"/>
                <w:bCs/>
                <w:sz w:val="24"/>
                <w:szCs w:val="24"/>
                <w:lang w:eastAsia="ru-RU"/>
              </w:rPr>
            </w:pPr>
          </w:p>
          <w:p w14:paraId="216A749B" w14:textId="77777777" w:rsidR="00F67476" w:rsidRDefault="00F67476" w:rsidP="00912275">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 xml:space="preserve">460012, Республика Татарстан, </w:t>
            </w:r>
          </w:p>
          <w:p w14:paraId="31683219" w14:textId="53EF6109" w:rsidR="007F7269" w:rsidRPr="005872D5" w:rsidRDefault="00F67476" w:rsidP="00912275">
            <w:pPr>
              <w:spacing w:after="0" w:line="240" w:lineRule="auto"/>
              <w:rPr>
                <w:rFonts w:ascii="Times New Roman" w:eastAsia="Times New Roman" w:hAnsi="Times New Roman" w:cs="Times New Roman"/>
                <w:bCs/>
                <w:sz w:val="24"/>
                <w:szCs w:val="24"/>
                <w:lang w:eastAsia="ru-RU"/>
              </w:rPr>
            </w:pPr>
            <w:r>
              <w:rPr>
                <w:rFonts w:ascii="Times New Roman" w:eastAsia="Times New Roman" w:hAnsi="Times New Roman" w:cs="Times New Roman"/>
                <w:bCs/>
                <w:sz w:val="24"/>
                <w:szCs w:val="24"/>
                <w:lang w:eastAsia="ru-RU"/>
              </w:rPr>
              <w:t>г. Казань, ул. Некрасова, д. 21, офис 31</w:t>
            </w:r>
          </w:p>
          <w:p w14:paraId="0A650405" w14:textId="77777777" w:rsidR="00F53E32" w:rsidRPr="005872D5" w:rsidRDefault="00F53E32" w:rsidP="00912275">
            <w:pPr>
              <w:spacing w:after="0" w:line="240" w:lineRule="auto"/>
              <w:rPr>
                <w:rFonts w:ascii="Times New Roman" w:eastAsia="Times New Roman" w:hAnsi="Times New Roman" w:cs="Times New Roman"/>
                <w:bCs/>
                <w:sz w:val="24"/>
                <w:szCs w:val="24"/>
                <w:lang w:eastAsia="ru-RU"/>
              </w:rPr>
            </w:pPr>
          </w:p>
          <w:p w14:paraId="0174E836" w14:textId="0C082C16" w:rsidR="00912275" w:rsidRPr="005872D5" w:rsidRDefault="00912275" w:rsidP="00912275">
            <w:pPr>
              <w:spacing w:after="0" w:line="240" w:lineRule="auto"/>
              <w:rPr>
                <w:rFonts w:ascii="Times New Roman" w:eastAsia="Times New Roman" w:hAnsi="Times New Roman" w:cs="Times New Roman"/>
                <w:b/>
                <w:sz w:val="24"/>
                <w:szCs w:val="24"/>
                <w:lang w:eastAsia="ru-RU"/>
              </w:rPr>
            </w:pPr>
            <w:r w:rsidRPr="005872D5">
              <w:rPr>
                <w:rFonts w:ascii="Times New Roman" w:eastAsia="Times New Roman" w:hAnsi="Times New Roman" w:cs="Times New Roman"/>
                <w:b/>
                <w:sz w:val="24"/>
                <w:szCs w:val="24"/>
                <w:lang w:eastAsia="ru-RU"/>
              </w:rPr>
              <w:t>Заказчик</w:t>
            </w:r>
            <w:r w:rsidR="00F67476">
              <w:rPr>
                <w:rFonts w:ascii="Times New Roman" w:eastAsia="Times New Roman" w:hAnsi="Times New Roman" w:cs="Times New Roman"/>
                <w:b/>
                <w:sz w:val="24"/>
                <w:szCs w:val="24"/>
                <w:lang w:eastAsia="ru-RU"/>
              </w:rPr>
              <w:t>у</w:t>
            </w:r>
            <w:r w:rsidRPr="005872D5">
              <w:rPr>
                <w:rFonts w:ascii="Times New Roman" w:eastAsia="Times New Roman" w:hAnsi="Times New Roman" w:cs="Times New Roman"/>
                <w:b/>
                <w:sz w:val="24"/>
                <w:szCs w:val="24"/>
                <w:lang w:eastAsia="ru-RU"/>
              </w:rPr>
              <w:t>:</w:t>
            </w:r>
          </w:p>
          <w:p w14:paraId="76998478" w14:textId="77748FCF" w:rsidR="00F53E32" w:rsidRDefault="00F67476" w:rsidP="00F53E32">
            <w:pPr>
              <w:spacing w:after="0" w:line="240" w:lineRule="auto"/>
              <w:rPr>
                <w:rFonts w:ascii="Times New Roman" w:hAnsi="Times New Roman" w:cs="Times New Roman"/>
                <w:sz w:val="24"/>
                <w:szCs w:val="24"/>
              </w:rPr>
            </w:pPr>
            <w:r>
              <w:rPr>
                <w:rFonts w:ascii="Times New Roman" w:hAnsi="Times New Roman" w:cs="Times New Roman"/>
                <w:sz w:val="24"/>
                <w:szCs w:val="24"/>
              </w:rPr>
              <w:t>Директору Государственного учреждения «</w:t>
            </w:r>
            <w:r w:rsidR="00775C35">
              <w:rPr>
                <w:rFonts w:ascii="Times New Roman" w:hAnsi="Times New Roman" w:cs="Times New Roman"/>
                <w:sz w:val="24"/>
                <w:szCs w:val="24"/>
              </w:rPr>
              <w:t>Г</w:t>
            </w:r>
            <w:r>
              <w:rPr>
                <w:rFonts w:ascii="Times New Roman" w:hAnsi="Times New Roman" w:cs="Times New Roman"/>
                <w:sz w:val="24"/>
                <w:szCs w:val="24"/>
              </w:rPr>
              <w:t xml:space="preserve">лавное управление дорожного хозяйства Оренбургской области» </w:t>
            </w:r>
          </w:p>
          <w:p w14:paraId="1DECCEEE" w14:textId="20CB3A15" w:rsidR="00F67476" w:rsidRDefault="00F67476" w:rsidP="00F53E32">
            <w:pPr>
              <w:spacing w:after="0" w:line="240" w:lineRule="auto"/>
              <w:rPr>
                <w:rFonts w:ascii="Times New Roman" w:hAnsi="Times New Roman" w:cs="Times New Roman"/>
                <w:sz w:val="24"/>
                <w:szCs w:val="24"/>
              </w:rPr>
            </w:pPr>
          </w:p>
          <w:p w14:paraId="7B31D302" w14:textId="77777777" w:rsidR="00F67476" w:rsidRDefault="00F67476" w:rsidP="00F53E3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460000, г. Оренбург, </w:t>
            </w:r>
          </w:p>
          <w:p w14:paraId="2F800542" w14:textId="6A91ECAF" w:rsidR="00F67476" w:rsidRPr="005872D5" w:rsidRDefault="00F67476" w:rsidP="00F53E32">
            <w:pPr>
              <w:spacing w:after="0" w:line="240" w:lineRule="auto"/>
              <w:rPr>
                <w:rFonts w:ascii="Times New Roman" w:hAnsi="Times New Roman" w:cs="Times New Roman"/>
                <w:sz w:val="24"/>
                <w:szCs w:val="24"/>
              </w:rPr>
            </w:pPr>
            <w:r>
              <w:rPr>
                <w:rFonts w:ascii="Times New Roman" w:hAnsi="Times New Roman" w:cs="Times New Roman"/>
                <w:sz w:val="24"/>
                <w:szCs w:val="24"/>
              </w:rPr>
              <w:t>ул. Пролетарская, д. 58</w:t>
            </w:r>
          </w:p>
          <w:p w14:paraId="7A7BE095" w14:textId="77777777" w:rsidR="00F53E32" w:rsidRPr="005872D5" w:rsidRDefault="00F53E32" w:rsidP="00F53E32">
            <w:pPr>
              <w:spacing w:after="0" w:line="240" w:lineRule="auto"/>
              <w:rPr>
                <w:rFonts w:ascii="Times New Roman" w:hAnsi="Times New Roman" w:cs="Times New Roman"/>
                <w:sz w:val="24"/>
                <w:szCs w:val="24"/>
              </w:rPr>
            </w:pPr>
          </w:p>
          <w:p w14:paraId="6B677FBA" w14:textId="070DD729" w:rsidR="00F67476" w:rsidRDefault="00F67476" w:rsidP="00F53E32">
            <w:pPr>
              <w:spacing w:after="0" w:line="240" w:lineRule="auto"/>
              <w:rPr>
                <w:rFonts w:ascii="Times New Roman" w:hAnsi="Times New Roman" w:cs="Times New Roman"/>
                <w:sz w:val="24"/>
                <w:szCs w:val="24"/>
              </w:rPr>
            </w:pPr>
            <w:r>
              <w:rPr>
                <w:rFonts w:ascii="Times New Roman" w:hAnsi="Times New Roman" w:cs="Times New Roman"/>
                <w:sz w:val="24"/>
                <w:szCs w:val="24"/>
              </w:rPr>
              <w:t>Уполномоченному органу:</w:t>
            </w:r>
          </w:p>
          <w:p w14:paraId="4BFD96E7" w14:textId="31AA3FC9" w:rsidR="00F67476" w:rsidRDefault="00F67476" w:rsidP="00F53E32">
            <w:pPr>
              <w:spacing w:after="0" w:line="240" w:lineRule="auto"/>
              <w:rPr>
                <w:rFonts w:ascii="Times New Roman" w:hAnsi="Times New Roman" w:cs="Times New Roman"/>
                <w:sz w:val="24"/>
                <w:szCs w:val="24"/>
              </w:rPr>
            </w:pPr>
            <w:r>
              <w:rPr>
                <w:rFonts w:ascii="Times New Roman" w:hAnsi="Times New Roman" w:cs="Times New Roman"/>
                <w:sz w:val="24"/>
                <w:szCs w:val="24"/>
              </w:rPr>
              <w:t>Директору Государственного казенного учреждения Оренбургской области «Центр организации закупок»</w:t>
            </w:r>
          </w:p>
          <w:p w14:paraId="2AD95A60" w14:textId="6F6CD6CF" w:rsidR="00F67476" w:rsidRDefault="00F67476" w:rsidP="00F53E32">
            <w:pPr>
              <w:spacing w:after="0" w:line="240" w:lineRule="auto"/>
              <w:rPr>
                <w:rFonts w:ascii="Times New Roman" w:hAnsi="Times New Roman" w:cs="Times New Roman"/>
                <w:sz w:val="24"/>
                <w:szCs w:val="24"/>
              </w:rPr>
            </w:pPr>
          </w:p>
          <w:p w14:paraId="42EE582F" w14:textId="77777777" w:rsidR="00F67476" w:rsidRDefault="00F67476" w:rsidP="00F53E3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460009, г. Оренбург, </w:t>
            </w:r>
          </w:p>
          <w:p w14:paraId="3D79BD68" w14:textId="15D196B9" w:rsidR="00F67476" w:rsidRDefault="00F67476" w:rsidP="00F53E32">
            <w:pPr>
              <w:spacing w:after="0" w:line="240" w:lineRule="auto"/>
              <w:rPr>
                <w:rFonts w:ascii="Times New Roman" w:hAnsi="Times New Roman" w:cs="Times New Roman"/>
                <w:sz w:val="24"/>
                <w:szCs w:val="24"/>
              </w:rPr>
            </w:pPr>
            <w:r>
              <w:rPr>
                <w:rFonts w:ascii="Times New Roman" w:hAnsi="Times New Roman" w:cs="Times New Roman"/>
                <w:sz w:val="24"/>
                <w:szCs w:val="24"/>
              </w:rPr>
              <w:t>ул. Комсомольская, д. 122</w:t>
            </w:r>
          </w:p>
          <w:p w14:paraId="248FF506" w14:textId="41B7BB66" w:rsidR="00CC78C0" w:rsidRDefault="00CC78C0" w:rsidP="00F53E32">
            <w:pPr>
              <w:spacing w:after="0" w:line="240" w:lineRule="auto"/>
              <w:rPr>
                <w:rFonts w:ascii="Times New Roman" w:hAnsi="Times New Roman" w:cs="Times New Roman"/>
                <w:sz w:val="24"/>
                <w:szCs w:val="24"/>
              </w:rPr>
            </w:pPr>
          </w:p>
          <w:p w14:paraId="409D1830" w14:textId="3D52CFC8" w:rsidR="00CC78C0" w:rsidRDefault="00CC78C0" w:rsidP="00F53E32">
            <w:pPr>
              <w:spacing w:after="0" w:line="240" w:lineRule="auto"/>
              <w:rPr>
                <w:rFonts w:ascii="Times New Roman" w:hAnsi="Times New Roman" w:cs="Times New Roman"/>
                <w:sz w:val="24"/>
                <w:szCs w:val="24"/>
              </w:rPr>
            </w:pPr>
            <w:r>
              <w:rPr>
                <w:rFonts w:ascii="Times New Roman" w:hAnsi="Times New Roman" w:cs="Times New Roman"/>
                <w:sz w:val="24"/>
                <w:szCs w:val="24"/>
              </w:rPr>
              <w:t>Победителю:</w:t>
            </w:r>
          </w:p>
          <w:p w14:paraId="2CF9FB9B" w14:textId="4941713B" w:rsidR="00CC78C0" w:rsidRDefault="00CC78C0" w:rsidP="00F53E32">
            <w:pPr>
              <w:spacing w:after="0" w:line="240" w:lineRule="auto"/>
              <w:rPr>
                <w:rFonts w:ascii="Times New Roman" w:hAnsi="Times New Roman" w:cs="Times New Roman"/>
                <w:sz w:val="24"/>
                <w:szCs w:val="24"/>
              </w:rPr>
            </w:pPr>
            <w:r>
              <w:rPr>
                <w:rFonts w:ascii="Times New Roman" w:hAnsi="Times New Roman" w:cs="Times New Roman"/>
                <w:sz w:val="24"/>
                <w:szCs w:val="24"/>
              </w:rPr>
              <w:t>Генеральному директору ООО ГК «МОНОЛИТТЕХНО»</w:t>
            </w:r>
          </w:p>
          <w:p w14:paraId="500CFE15" w14:textId="1D7C4060" w:rsidR="00CC78C0" w:rsidRDefault="00CC78C0" w:rsidP="00F53E32">
            <w:pPr>
              <w:spacing w:after="0" w:line="240" w:lineRule="auto"/>
              <w:rPr>
                <w:rFonts w:ascii="Times New Roman" w:hAnsi="Times New Roman" w:cs="Times New Roman"/>
                <w:sz w:val="24"/>
                <w:szCs w:val="24"/>
              </w:rPr>
            </w:pPr>
          </w:p>
          <w:p w14:paraId="25E09554" w14:textId="77777777" w:rsidR="00CC78C0" w:rsidRDefault="00CC78C0" w:rsidP="00F53E32">
            <w:pPr>
              <w:spacing w:after="0" w:line="240" w:lineRule="auto"/>
              <w:rPr>
                <w:rFonts w:ascii="Times New Roman" w:hAnsi="Times New Roman" w:cs="Times New Roman"/>
                <w:sz w:val="24"/>
                <w:szCs w:val="24"/>
              </w:rPr>
            </w:pPr>
            <w:r w:rsidRPr="00CC78C0">
              <w:rPr>
                <w:rFonts w:ascii="Times New Roman" w:hAnsi="Times New Roman" w:cs="Times New Roman"/>
                <w:sz w:val="24"/>
                <w:szCs w:val="24"/>
              </w:rPr>
              <w:t xml:space="preserve">119633, г. Москва, </w:t>
            </w:r>
          </w:p>
          <w:p w14:paraId="42BE670F" w14:textId="4B6968A6" w:rsidR="00CC78C0" w:rsidRDefault="00CC78C0" w:rsidP="00F53E32">
            <w:pPr>
              <w:spacing w:after="0" w:line="240" w:lineRule="auto"/>
              <w:rPr>
                <w:rFonts w:ascii="Times New Roman" w:hAnsi="Times New Roman" w:cs="Times New Roman"/>
                <w:sz w:val="24"/>
                <w:szCs w:val="24"/>
              </w:rPr>
            </w:pPr>
            <w:r w:rsidRPr="00CC78C0">
              <w:rPr>
                <w:rFonts w:ascii="Times New Roman" w:hAnsi="Times New Roman" w:cs="Times New Roman"/>
                <w:sz w:val="24"/>
                <w:szCs w:val="24"/>
              </w:rPr>
              <w:t>ул. Новоорловская, д. 8, 2, пом. 1</w:t>
            </w:r>
          </w:p>
          <w:p w14:paraId="3327D164" w14:textId="1998A98B" w:rsidR="00CC78C0" w:rsidRDefault="00CC78C0" w:rsidP="00F53E32">
            <w:pPr>
              <w:spacing w:after="0" w:line="240" w:lineRule="auto"/>
              <w:rPr>
                <w:rFonts w:ascii="Times New Roman" w:hAnsi="Times New Roman" w:cs="Times New Roman"/>
                <w:sz w:val="24"/>
                <w:szCs w:val="24"/>
              </w:rPr>
            </w:pPr>
          </w:p>
          <w:p w14:paraId="10AD0687" w14:textId="77777777" w:rsidR="00CC78C0" w:rsidRPr="005872D5" w:rsidRDefault="00CC78C0" w:rsidP="00F53E32">
            <w:pPr>
              <w:spacing w:after="0" w:line="240" w:lineRule="auto"/>
              <w:rPr>
                <w:rFonts w:ascii="Times New Roman" w:hAnsi="Times New Roman" w:cs="Times New Roman"/>
                <w:sz w:val="24"/>
                <w:szCs w:val="24"/>
              </w:rPr>
            </w:pPr>
          </w:p>
          <w:p w14:paraId="748B7850" w14:textId="77777777" w:rsidR="00F53E32" w:rsidRPr="005872D5" w:rsidRDefault="00F53E32" w:rsidP="00F53E32">
            <w:pPr>
              <w:spacing w:after="0" w:line="240" w:lineRule="auto"/>
              <w:rPr>
                <w:rFonts w:ascii="Times New Roman" w:hAnsi="Times New Roman" w:cs="Times New Roman"/>
                <w:sz w:val="24"/>
                <w:szCs w:val="24"/>
              </w:rPr>
            </w:pPr>
          </w:p>
          <w:p w14:paraId="33C6B619" w14:textId="77777777" w:rsidR="00F53E32" w:rsidRPr="005872D5" w:rsidRDefault="00F53E32" w:rsidP="00074D4A">
            <w:pPr>
              <w:spacing w:after="0" w:line="240" w:lineRule="auto"/>
              <w:rPr>
                <w:rFonts w:ascii="Times New Roman" w:hAnsi="Times New Roman" w:cs="Times New Roman"/>
                <w:sz w:val="24"/>
                <w:szCs w:val="24"/>
              </w:rPr>
            </w:pPr>
          </w:p>
          <w:p w14:paraId="49FF62FD" w14:textId="223A7FA9" w:rsidR="008B3433" w:rsidRPr="00F67476" w:rsidRDefault="008B3433" w:rsidP="00775C35">
            <w:pPr>
              <w:spacing w:after="0" w:line="240" w:lineRule="auto"/>
              <w:rPr>
                <w:rFonts w:ascii="Times New Roman" w:hAnsi="Times New Roman" w:cs="Times New Roman"/>
                <w:sz w:val="24"/>
                <w:szCs w:val="24"/>
              </w:rPr>
            </w:pPr>
          </w:p>
        </w:tc>
      </w:tr>
      <w:tr w:rsidR="0037456B" w:rsidRPr="0037456B" w14:paraId="220DD1DA" w14:textId="77777777" w:rsidTr="005C0C8F">
        <w:trPr>
          <w:cantSplit/>
          <w:trHeight w:val="385"/>
        </w:trPr>
        <w:tc>
          <w:tcPr>
            <w:tcW w:w="277" w:type="dxa"/>
            <w:tcBorders>
              <w:top w:val="nil"/>
              <w:left w:val="nil"/>
              <w:bottom w:val="nil"/>
              <w:right w:val="nil"/>
            </w:tcBorders>
            <w:vAlign w:val="bottom"/>
          </w:tcPr>
          <w:p w14:paraId="4875DFE8" w14:textId="77777777" w:rsidR="0037456B" w:rsidRPr="00F67476" w:rsidRDefault="0037456B" w:rsidP="0037456B">
            <w:pPr>
              <w:spacing w:after="0" w:line="240" w:lineRule="auto"/>
              <w:jc w:val="center"/>
              <w:rPr>
                <w:rFonts w:ascii="Times New Roman" w:eastAsia="Times New Roman" w:hAnsi="Times New Roman" w:cs="Times New Roman"/>
                <w:sz w:val="20"/>
                <w:szCs w:val="20"/>
                <w:lang w:eastAsia="ru-RU"/>
              </w:rPr>
            </w:pPr>
            <w:r w:rsidRPr="00F67476">
              <w:rPr>
                <w:rFonts w:ascii="Times New Roman" w:eastAsia="Times New Roman" w:hAnsi="Times New Roman" w:cs="Times New Roman"/>
                <w:sz w:val="20"/>
                <w:szCs w:val="20"/>
                <w:lang w:eastAsia="ru-RU"/>
              </w:rPr>
              <w:t xml:space="preserve">      </w:t>
            </w:r>
          </w:p>
        </w:tc>
        <w:tc>
          <w:tcPr>
            <w:tcW w:w="1999" w:type="dxa"/>
            <w:gridSpan w:val="3"/>
            <w:tcBorders>
              <w:top w:val="nil"/>
              <w:left w:val="nil"/>
              <w:bottom w:val="single" w:sz="4" w:space="0" w:color="auto"/>
              <w:right w:val="nil"/>
            </w:tcBorders>
            <w:vAlign w:val="bottom"/>
          </w:tcPr>
          <w:p w14:paraId="6D1B902F" w14:textId="2726DBDC" w:rsidR="0037456B" w:rsidRPr="00070EB5" w:rsidRDefault="0037456B" w:rsidP="0037456B">
            <w:pPr>
              <w:spacing w:after="0" w:line="240" w:lineRule="auto"/>
              <w:jc w:val="center"/>
              <w:rPr>
                <w:rFonts w:ascii="Times New Roman" w:eastAsia="Times New Roman" w:hAnsi="Times New Roman" w:cs="Times New Roman"/>
                <w:sz w:val="24"/>
                <w:szCs w:val="24"/>
                <w:lang w:eastAsia="ru-RU"/>
              </w:rPr>
            </w:pPr>
          </w:p>
        </w:tc>
        <w:tc>
          <w:tcPr>
            <w:tcW w:w="493" w:type="dxa"/>
            <w:gridSpan w:val="2"/>
            <w:tcBorders>
              <w:top w:val="nil"/>
              <w:left w:val="nil"/>
              <w:bottom w:val="nil"/>
              <w:right w:val="nil"/>
            </w:tcBorders>
            <w:vAlign w:val="bottom"/>
          </w:tcPr>
          <w:p w14:paraId="55775129"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r w:rsidRPr="0037456B">
              <w:rPr>
                <w:rFonts w:ascii="Times New Roman" w:eastAsia="Times New Roman" w:hAnsi="Times New Roman" w:cs="Times New Roman"/>
                <w:szCs w:val="20"/>
                <w:lang w:eastAsia="ru-RU"/>
              </w:rPr>
              <w:t>№</w:t>
            </w:r>
          </w:p>
        </w:tc>
        <w:tc>
          <w:tcPr>
            <w:tcW w:w="1523" w:type="dxa"/>
            <w:tcBorders>
              <w:top w:val="nil"/>
              <w:left w:val="nil"/>
              <w:bottom w:val="single" w:sz="4" w:space="0" w:color="auto"/>
              <w:right w:val="nil"/>
            </w:tcBorders>
            <w:vAlign w:val="bottom"/>
          </w:tcPr>
          <w:p w14:paraId="5D7175EC" w14:textId="18CD3C47" w:rsidR="0037456B" w:rsidRPr="0037456B" w:rsidRDefault="0037456B" w:rsidP="004D090B">
            <w:pPr>
              <w:spacing w:after="0" w:line="240" w:lineRule="auto"/>
              <w:jc w:val="center"/>
              <w:rPr>
                <w:rFonts w:ascii="Times New Roman" w:eastAsia="Times New Roman" w:hAnsi="Times New Roman" w:cs="Times New Roman"/>
                <w:sz w:val="24"/>
                <w:szCs w:val="24"/>
                <w:lang w:eastAsia="ru-RU"/>
              </w:rPr>
            </w:pPr>
          </w:p>
        </w:tc>
        <w:tc>
          <w:tcPr>
            <w:tcW w:w="831" w:type="dxa"/>
            <w:tcBorders>
              <w:top w:val="nil"/>
              <w:left w:val="nil"/>
              <w:bottom w:val="nil"/>
              <w:right w:val="nil"/>
            </w:tcBorders>
            <w:vAlign w:val="bottom"/>
          </w:tcPr>
          <w:p w14:paraId="64C5CB61"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4844" w:type="dxa"/>
            <w:vMerge/>
            <w:tcBorders>
              <w:top w:val="nil"/>
              <w:left w:val="nil"/>
              <w:bottom w:val="nil"/>
              <w:right w:val="nil"/>
            </w:tcBorders>
            <w:vAlign w:val="bottom"/>
          </w:tcPr>
          <w:p w14:paraId="1318309E"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r w:rsidR="0037456B" w:rsidRPr="0037456B" w14:paraId="7B8FCCBE" w14:textId="77777777" w:rsidTr="005C0C8F">
        <w:trPr>
          <w:cantSplit/>
          <w:trHeight w:val="424"/>
        </w:trPr>
        <w:tc>
          <w:tcPr>
            <w:tcW w:w="277" w:type="dxa"/>
            <w:tcBorders>
              <w:top w:val="nil"/>
              <w:left w:val="nil"/>
              <w:bottom w:val="nil"/>
              <w:right w:val="nil"/>
            </w:tcBorders>
            <w:vAlign w:val="bottom"/>
          </w:tcPr>
          <w:p w14:paraId="0738515F"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692" w:type="dxa"/>
            <w:gridSpan w:val="2"/>
            <w:tcBorders>
              <w:top w:val="nil"/>
              <w:left w:val="nil"/>
              <w:bottom w:val="nil"/>
              <w:right w:val="nil"/>
            </w:tcBorders>
            <w:vAlign w:val="bottom"/>
          </w:tcPr>
          <w:p w14:paraId="16964D55"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r w:rsidRPr="0037456B">
              <w:rPr>
                <w:rFonts w:ascii="Times New Roman" w:eastAsia="Times New Roman" w:hAnsi="Times New Roman" w:cs="Times New Roman"/>
                <w:sz w:val="20"/>
                <w:szCs w:val="20"/>
                <w:lang w:eastAsia="ru-RU"/>
              </w:rPr>
              <w:t>На №</w:t>
            </w:r>
          </w:p>
        </w:tc>
        <w:tc>
          <w:tcPr>
            <w:tcW w:w="1307" w:type="dxa"/>
            <w:tcBorders>
              <w:top w:val="single" w:sz="4" w:space="0" w:color="auto"/>
              <w:left w:val="nil"/>
              <w:bottom w:val="single" w:sz="4" w:space="0" w:color="auto"/>
              <w:right w:val="nil"/>
            </w:tcBorders>
            <w:vAlign w:val="bottom"/>
          </w:tcPr>
          <w:p w14:paraId="1F21629D" w14:textId="77777777" w:rsidR="0037456B" w:rsidRPr="0037456B" w:rsidRDefault="0037456B" w:rsidP="0037456B">
            <w:pPr>
              <w:keepNext/>
              <w:spacing w:after="0" w:line="240" w:lineRule="auto"/>
              <w:outlineLvl w:val="2"/>
              <w:rPr>
                <w:rFonts w:ascii="Times New Roman" w:eastAsia="Times New Roman" w:hAnsi="Times New Roman" w:cs="Times New Roman"/>
                <w:sz w:val="20"/>
                <w:szCs w:val="20"/>
                <w:lang w:eastAsia="ru-RU"/>
              </w:rPr>
            </w:pPr>
          </w:p>
        </w:tc>
        <w:tc>
          <w:tcPr>
            <w:tcW w:w="493" w:type="dxa"/>
            <w:gridSpan w:val="2"/>
            <w:tcBorders>
              <w:top w:val="nil"/>
              <w:left w:val="nil"/>
              <w:bottom w:val="nil"/>
              <w:right w:val="nil"/>
            </w:tcBorders>
            <w:vAlign w:val="bottom"/>
          </w:tcPr>
          <w:p w14:paraId="5ED0E55E"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r w:rsidRPr="0037456B">
              <w:rPr>
                <w:rFonts w:ascii="Times New Roman" w:eastAsia="Times New Roman" w:hAnsi="Times New Roman" w:cs="Times New Roman"/>
                <w:szCs w:val="20"/>
                <w:lang w:eastAsia="ru-RU"/>
              </w:rPr>
              <w:t>от</w:t>
            </w:r>
          </w:p>
        </w:tc>
        <w:tc>
          <w:tcPr>
            <w:tcW w:w="1523" w:type="dxa"/>
            <w:tcBorders>
              <w:top w:val="single" w:sz="4" w:space="0" w:color="auto"/>
              <w:left w:val="nil"/>
              <w:bottom w:val="single" w:sz="4" w:space="0" w:color="auto"/>
              <w:right w:val="nil"/>
            </w:tcBorders>
            <w:vAlign w:val="bottom"/>
          </w:tcPr>
          <w:p w14:paraId="0EFC3A2B"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831" w:type="dxa"/>
            <w:tcBorders>
              <w:top w:val="nil"/>
              <w:left w:val="nil"/>
              <w:bottom w:val="nil"/>
              <w:right w:val="nil"/>
            </w:tcBorders>
            <w:vAlign w:val="bottom"/>
          </w:tcPr>
          <w:p w14:paraId="7D503020"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4844" w:type="dxa"/>
            <w:vMerge/>
            <w:tcBorders>
              <w:top w:val="nil"/>
              <w:left w:val="nil"/>
              <w:bottom w:val="nil"/>
              <w:right w:val="nil"/>
            </w:tcBorders>
            <w:vAlign w:val="bottom"/>
          </w:tcPr>
          <w:p w14:paraId="085337C9"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r w:rsidR="0037456B" w:rsidRPr="0037456B" w14:paraId="3A31A754" w14:textId="77777777" w:rsidTr="005C0C8F">
        <w:trPr>
          <w:cantSplit/>
          <w:trHeight w:val="179"/>
        </w:trPr>
        <w:tc>
          <w:tcPr>
            <w:tcW w:w="284" w:type="dxa"/>
            <w:gridSpan w:val="2"/>
            <w:tcBorders>
              <w:top w:val="nil"/>
              <w:left w:val="nil"/>
              <w:bottom w:val="nil"/>
              <w:right w:val="nil"/>
            </w:tcBorders>
          </w:tcPr>
          <w:p w14:paraId="56AE941A"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685" w:type="dxa"/>
            <w:tcBorders>
              <w:top w:val="nil"/>
              <w:left w:val="nil"/>
              <w:bottom w:val="nil"/>
              <w:right w:val="nil"/>
            </w:tcBorders>
          </w:tcPr>
          <w:p w14:paraId="027485B0"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1307" w:type="dxa"/>
            <w:tcBorders>
              <w:top w:val="single" w:sz="4" w:space="0" w:color="auto"/>
              <w:left w:val="nil"/>
              <w:bottom w:val="nil"/>
              <w:right w:val="nil"/>
            </w:tcBorders>
          </w:tcPr>
          <w:p w14:paraId="4B39550D"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486" w:type="dxa"/>
            <w:tcBorders>
              <w:top w:val="nil"/>
              <w:left w:val="nil"/>
              <w:bottom w:val="nil"/>
              <w:right w:val="nil"/>
            </w:tcBorders>
          </w:tcPr>
          <w:p w14:paraId="7180C2B1"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1530" w:type="dxa"/>
            <w:gridSpan w:val="2"/>
            <w:tcBorders>
              <w:top w:val="single" w:sz="4" w:space="0" w:color="auto"/>
              <w:left w:val="nil"/>
              <w:bottom w:val="nil"/>
              <w:right w:val="nil"/>
            </w:tcBorders>
          </w:tcPr>
          <w:p w14:paraId="73B9F184"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831" w:type="dxa"/>
            <w:tcBorders>
              <w:top w:val="nil"/>
              <w:left w:val="nil"/>
              <w:bottom w:val="nil"/>
              <w:right w:val="nil"/>
            </w:tcBorders>
          </w:tcPr>
          <w:p w14:paraId="3F73407A" w14:textId="77777777" w:rsidR="0037456B" w:rsidRPr="0037456B" w:rsidRDefault="0037456B" w:rsidP="0037456B">
            <w:pPr>
              <w:spacing w:after="0" w:line="240" w:lineRule="auto"/>
              <w:jc w:val="center"/>
              <w:rPr>
                <w:rFonts w:ascii="Times New Roman" w:eastAsia="Times New Roman" w:hAnsi="Times New Roman" w:cs="Times New Roman"/>
                <w:sz w:val="20"/>
                <w:szCs w:val="20"/>
                <w:lang w:eastAsia="ru-RU"/>
              </w:rPr>
            </w:pPr>
          </w:p>
        </w:tc>
        <w:tc>
          <w:tcPr>
            <w:tcW w:w="4844" w:type="dxa"/>
            <w:vMerge/>
            <w:tcBorders>
              <w:top w:val="nil"/>
              <w:left w:val="nil"/>
              <w:bottom w:val="nil"/>
              <w:right w:val="nil"/>
            </w:tcBorders>
          </w:tcPr>
          <w:p w14:paraId="437D54F9"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r w:rsidR="0037456B" w:rsidRPr="0037456B" w14:paraId="4F3BE03A" w14:textId="77777777" w:rsidTr="005C0C8F">
        <w:trPr>
          <w:cantSplit/>
          <w:trHeight w:val="291"/>
        </w:trPr>
        <w:tc>
          <w:tcPr>
            <w:tcW w:w="5123" w:type="dxa"/>
            <w:gridSpan w:val="8"/>
            <w:tcBorders>
              <w:top w:val="nil"/>
              <w:left w:val="nil"/>
              <w:bottom w:val="nil"/>
              <w:right w:val="nil"/>
            </w:tcBorders>
            <w:vAlign w:val="center"/>
          </w:tcPr>
          <w:p w14:paraId="1DED1750" w14:textId="77777777" w:rsidR="0037456B" w:rsidRPr="0037456B" w:rsidRDefault="0037456B" w:rsidP="0037456B">
            <w:pPr>
              <w:keepNext/>
              <w:spacing w:after="0" w:line="240" w:lineRule="auto"/>
              <w:ind w:left="142" w:right="176"/>
              <w:jc w:val="center"/>
              <w:outlineLvl w:val="1"/>
              <w:rPr>
                <w:rFonts w:ascii="Times New Roman" w:eastAsia="Times New Roman" w:hAnsi="Times New Roman" w:cs="Times New Roman"/>
                <w:sz w:val="28"/>
                <w:szCs w:val="20"/>
                <w:lang w:eastAsia="ru-RU"/>
              </w:rPr>
            </w:pPr>
          </w:p>
        </w:tc>
        <w:tc>
          <w:tcPr>
            <w:tcW w:w="4844" w:type="dxa"/>
            <w:vMerge/>
            <w:tcBorders>
              <w:top w:val="nil"/>
              <w:left w:val="nil"/>
              <w:bottom w:val="nil"/>
              <w:right w:val="nil"/>
            </w:tcBorders>
          </w:tcPr>
          <w:p w14:paraId="2BA40AB7" w14:textId="77777777" w:rsidR="0037456B" w:rsidRPr="0037456B" w:rsidRDefault="0037456B" w:rsidP="0037456B">
            <w:pPr>
              <w:spacing w:after="0" w:line="240" w:lineRule="auto"/>
              <w:rPr>
                <w:rFonts w:ascii="Times New Roman" w:eastAsia="Times New Roman" w:hAnsi="Times New Roman" w:cs="Times New Roman"/>
                <w:sz w:val="20"/>
                <w:szCs w:val="20"/>
                <w:lang w:eastAsia="ru-RU"/>
              </w:rPr>
            </w:pPr>
          </w:p>
        </w:tc>
      </w:tr>
    </w:tbl>
    <w:p w14:paraId="4715F16E" w14:textId="77777777" w:rsidR="0037456B" w:rsidRPr="005872D5" w:rsidRDefault="0037456B" w:rsidP="009935ED">
      <w:pPr>
        <w:spacing w:after="1" w:line="240" w:lineRule="atLeast"/>
        <w:jc w:val="center"/>
        <w:rPr>
          <w:rFonts w:ascii="Times New Roman" w:eastAsia="Times New Roman" w:hAnsi="Times New Roman" w:cs="Times New Roman"/>
          <w:b/>
          <w:sz w:val="24"/>
          <w:szCs w:val="24"/>
          <w:lang w:eastAsia="ru-RU"/>
        </w:rPr>
      </w:pPr>
      <w:r w:rsidRPr="005872D5">
        <w:rPr>
          <w:rFonts w:ascii="Times New Roman" w:eastAsia="Times New Roman" w:hAnsi="Times New Roman" w:cs="Times New Roman"/>
          <w:b/>
          <w:sz w:val="24"/>
          <w:szCs w:val="24"/>
          <w:lang w:eastAsia="ru-RU"/>
        </w:rPr>
        <w:t>РЕШЕНИЕ</w:t>
      </w:r>
    </w:p>
    <w:p w14:paraId="2FDBD311" w14:textId="2FCA48EF" w:rsidR="0037456B" w:rsidRPr="005872D5" w:rsidRDefault="0037456B" w:rsidP="009935ED">
      <w:pPr>
        <w:spacing w:after="1" w:line="240" w:lineRule="atLeast"/>
        <w:jc w:val="center"/>
        <w:rPr>
          <w:rFonts w:ascii="Times New Roman" w:eastAsia="Times New Roman" w:hAnsi="Times New Roman" w:cs="Times New Roman"/>
          <w:b/>
          <w:sz w:val="24"/>
          <w:szCs w:val="24"/>
          <w:lang w:eastAsia="ru-RU"/>
        </w:rPr>
      </w:pPr>
      <w:r w:rsidRPr="005872D5">
        <w:rPr>
          <w:rFonts w:ascii="Times New Roman" w:eastAsia="Times New Roman" w:hAnsi="Times New Roman" w:cs="Times New Roman"/>
          <w:b/>
          <w:sz w:val="24"/>
          <w:szCs w:val="24"/>
          <w:lang w:eastAsia="ru-RU"/>
        </w:rPr>
        <w:t>по делу № 056/06/</w:t>
      </w:r>
      <w:r w:rsidR="008B3433" w:rsidRPr="005872D5">
        <w:rPr>
          <w:rFonts w:ascii="Times New Roman" w:eastAsia="Times New Roman" w:hAnsi="Times New Roman" w:cs="Times New Roman"/>
          <w:b/>
          <w:sz w:val="24"/>
          <w:szCs w:val="24"/>
          <w:lang w:eastAsia="ru-RU"/>
        </w:rPr>
        <w:t>106-</w:t>
      </w:r>
      <w:r w:rsidR="00775C35">
        <w:rPr>
          <w:rFonts w:ascii="Times New Roman" w:eastAsia="Times New Roman" w:hAnsi="Times New Roman" w:cs="Times New Roman"/>
          <w:b/>
          <w:sz w:val="24"/>
          <w:szCs w:val="24"/>
          <w:lang w:eastAsia="ru-RU"/>
        </w:rPr>
        <w:t>1269</w:t>
      </w:r>
      <w:r w:rsidR="00FD37F7" w:rsidRPr="005872D5">
        <w:rPr>
          <w:rFonts w:ascii="Times New Roman" w:eastAsia="Times New Roman" w:hAnsi="Times New Roman" w:cs="Times New Roman"/>
          <w:b/>
          <w:sz w:val="24"/>
          <w:szCs w:val="24"/>
          <w:lang w:eastAsia="ru-RU"/>
        </w:rPr>
        <w:t>/202</w:t>
      </w:r>
      <w:r w:rsidR="008B3433" w:rsidRPr="005872D5">
        <w:rPr>
          <w:rFonts w:ascii="Times New Roman" w:eastAsia="Times New Roman" w:hAnsi="Times New Roman" w:cs="Times New Roman"/>
          <w:b/>
          <w:sz w:val="24"/>
          <w:szCs w:val="24"/>
          <w:lang w:eastAsia="ru-RU"/>
        </w:rPr>
        <w:t>3</w:t>
      </w:r>
    </w:p>
    <w:p w14:paraId="1F3CFF4E" w14:textId="77777777" w:rsidR="0037456B" w:rsidRPr="005872D5" w:rsidRDefault="0037456B" w:rsidP="0037456B">
      <w:pPr>
        <w:spacing w:after="1" w:line="240" w:lineRule="atLeast"/>
        <w:ind w:firstLine="708"/>
        <w:jc w:val="both"/>
        <w:rPr>
          <w:rFonts w:ascii="Times New Roman" w:eastAsia="Times New Roman" w:hAnsi="Times New Roman" w:cs="Times New Roman"/>
          <w:color w:val="FF0000"/>
          <w:sz w:val="24"/>
          <w:szCs w:val="24"/>
          <w:lang w:eastAsia="ru-RU"/>
        </w:rPr>
      </w:pPr>
    </w:p>
    <w:p w14:paraId="021B1BCC" w14:textId="1A3C6351" w:rsidR="006B5E9F" w:rsidRPr="005872D5" w:rsidRDefault="00775C35" w:rsidP="006B5E9F">
      <w:pPr>
        <w:spacing w:after="1" w:line="240" w:lineRule="atLeast"/>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13</w:t>
      </w:r>
      <w:r w:rsidR="00F53E32" w:rsidRPr="005872D5">
        <w:rPr>
          <w:rFonts w:ascii="Times New Roman" w:eastAsia="Times New Roman" w:hAnsi="Times New Roman" w:cs="Times New Roman"/>
          <w:color w:val="000000" w:themeColor="text1"/>
          <w:sz w:val="24"/>
          <w:szCs w:val="24"/>
          <w:lang w:eastAsia="ru-RU"/>
        </w:rPr>
        <w:t xml:space="preserve"> </w:t>
      </w:r>
      <w:r>
        <w:rPr>
          <w:rFonts w:ascii="Times New Roman" w:eastAsia="Times New Roman" w:hAnsi="Times New Roman" w:cs="Times New Roman"/>
          <w:color w:val="000000" w:themeColor="text1"/>
          <w:sz w:val="24"/>
          <w:szCs w:val="24"/>
          <w:lang w:eastAsia="ru-RU"/>
        </w:rPr>
        <w:t>декабря</w:t>
      </w:r>
      <w:r w:rsidR="001A42AD" w:rsidRPr="005872D5">
        <w:rPr>
          <w:rFonts w:ascii="Times New Roman" w:eastAsia="Times New Roman" w:hAnsi="Times New Roman" w:cs="Times New Roman"/>
          <w:color w:val="000000" w:themeColor="text1"/>
          <w:sz w:val="24"/>
          <w:szCs w:val="24"/>
          <w:lang w:eastAsia="ru-RU"/>
        </w:rPr>
        <w:t xml:space="preserve"> 2023</w:t>
      </w:r>
      <w:r w:rsidR="0037456B" w:rsidRPr="005872D5">
        <w:rPr>
          <w:rFonts w:ascii="Times New Roman" w:eastAsia="Times New Roman" w:hAnsi="Times New Roman" w:cs="Times New Roman"/>
          <w:color w:val="000000" w:themeColor="text1"/>
          <w:sz w:val="24"/>
          <w:szCs w:val="24"/>
          <w:lang w:eastAsia="ru-RU"/>
        </w:rPr>
        <w:t xml:space="preserve"> года                                                                                         </w:t>
      </w:r>
      <w:r w:rsidR="006B5E9F" w:rsidRPr="005872D5">
        <w:rPr>
          <w:rFonts w:ascii="Times New Roman" w:eastAsia="Times New Roman" w:hAnsi="Times New Roman" w:cs="Times New Roman"/>
          <w:color w:val="000000" w:themeColor="text1"/>
          <w:sz w:val="24"/>
          <w:szCs w:val="24"/>
          <w:lang w:eastAsia="ru-RU"/>
        </w:rPr>
        <w:t xml:space="preserve">     </w:t>
      </w:r>
      <w:r w:rsidR="00021895" w:rsidRPr="005872D5">
        <w:rPr>
          <w:rFonts w:ascii="Times New Roman" w:eastAsia="Times New Roman" w:hAnsi="Times New Roman" w:cs="Times New Roman"/>
          <w:color w:val="000000" w:themeColor="text1"/>
          <w:sz w:val="24"/>
          <w:szCs w:val="24"/>
          <w:lang w:eastAsia="ru-RU"/>
        </w:rPr>
        <w:t xml:space="preserve">         </w:t>
      </w:r>
      <w:r w:rsidR="006B5E9F" w:rsidRPr="005872D5">
        <w:rPr>
          <w:rFonts w:ascii="Times New Roman" w:eastAsia="Times New Roman" w:hAnsi="Times New Roman" w:cs="Times New Roman"/>
          <w:color w:val="000000" w:themeColor="text1"/>
          <w:sz w:val="24"/>
          <w:szCs w:val="24"/>
          <w:lang w:eastAsia="ru-RU"/>
        </w:rPr>
        <w:t xml:space="preserve"> </w:t>
      </w:r>
      <w:r w:rsidR="0037456B" w:rsidRPr="005872D5">
        <w:rPr>
          <w:rFonts w:ascii="Times New Roman" w:eastAsia="Times New Roman" w:hAnsi="Times New Roman" w:cs="Times New Roman"/>
          <w:color w:val="000000" w:themeColor="text1"/>
          <w:sz w:val="24"/>
          <w:szCs w:val="24"/>
          <w:lang w:eastAsia="ru-RU"/>
        </w:rPr>
        <w:t xml:space="preserve"> </w:t>
      </w:r>
      <w:r w:rsidR="00F53E32" w:rsidRPr="005872D5">
        <w:rPr>
          <w:rFonts w:ascii="Times New Roman" w:eastAsia="Times New Roman" w:hAnsi="Times New Roman" w:cs="Times New Roman"/>
          <w:color w:val="000000" w:themeColor="text1"/>
          <w:sz w:val="24"/>
          <w:szCs w:val="24"/>
          <w:lang w:eastAsia="ru-RU"/>
        </w:rPr>
        <w:t xml:space="preserve"> </w:t>
      </w:r>
      <w:r w:rsidR="0037456B" w:rsidRPr="005872D5">
        <w:rPr>
          <w:rFonts w:ascii="Times New Roman" w:eastAsia="Times New Roman" w:hAnsi="Times New Roman" w:cs="Times New Roman"/>
          <w:color w:val="000000" w:themeColor="text1"/>
          <w:sz w:val="24"/>
          <w:szCs w:val="24"/>
          <w:lang w:eastAsia="ru-RU"/>
        </w:rPr>
        <w:t>г. Оренбург</w:t>
      </w:r>
    </w:p>
    <w:p w14:paraId="65060705" w14:textId="77777777" w:rsidR="00033FB9" w:rsidRPr="005872D5" w:rsidRDefault="00033FB9" w:rsidP="00F6077A">
      <w:pPr>
        <w:spacing w:after="0" w:line="240" w:lineRule="auto"/>
        <w:ind w:left="708"/>
        <w:jc w:val="both"/>
        <w:rPr>
          <w:rFonts w:ascii="Times New Roman" w:eastAsia="Times New Roman" w:hAnsi="Times New Roman" w:cs="Times New Roman"/>
          <w:color w:val="000000" w:themeColor="text1"/>
          <w:sz w:val="24"/>
          <w:szCs w:val="24"/>
          <w:lang w:eastAsia="ru-RU"/>
        </w:rPr>
      </w:pPr>
    </w:p>
    <w:p w14:paraId="33484793" w14:textId="6C20A28D" w:rsidR="0037456B" w:rsidRPr="005872D5" w:rsidRDefault="0037456B" w:rsidP="00775C35">
      <w:pPr>
        <w:spacing w:after="0" w:line="240" w:lineRule="auto"/>
        <w:jc w:val="both"/>
        <w:rPr>
          <w:rFonts w:ascii="Times New Roman" w:eastAsia="Times New Roman" w:hAnsi="Times New Roman" w:cs="Times New Roman"/>
          <w:color w:val="000000" w:themeColor="text1"/>
          <w:sz w:val="24"/>
          <w:szCs w:val="24"/>
          <w:lang w:eastAsia="ru-RU"/>
        </w:rPr>
      </w:pPr>
      <w:r w:rsidRPr="005872D5">
        <w:rPr>
          <w:rFonts w:ascii="Times New Roman" w:eastAsia="Times New Roman" w:hAnsi="Times New Roman" w:cs="Times New Roman"/>
          <w:color w:val="000000" w:themeColor="text1"/>
          <w:sz w:val="24"/>
          <w:szCs w:val="24"/>
          <w:lang w:eastAsia="ru-RU"/>
        </w:rPr>
        <w:t>Резолю</w:t>
      </w:r>
      <w:r w:rsidR="00B47AF5" w:rsidRPr="005872D5">
        <w:rPr>
          <w:rFonts w:ascii="Times New Roman" w:eastAsia="Times New Roman" w:hAnsi="Times New Roman" w:cs="Times New Roman"/>
          <w:color w:val="000000" w:themeColor="text1"/>
          <w:sz w:val="24"/>
          <w:szCs w:val="24"/>
          <w:lang w:eastAsia="ru-RU"/>
        </w:rPr>
        <w:t xml:space="preserve">тивная часть решения оглашена </w:t>
      </w:r>
      <w:r w:rsidR="00775C35">
        <w:rPr>
          <w:rFonts w:ascii="Times New Roman" w:eastAsia="Times New Roman" w:hAnsi="Times New Roman" w:cs="Times New Roman"/>
          <w:color w:val="000000" w:themeColor="text1"/>
          <w:sz w:val="24"/>
          <w:szCs w:val="24"/>
          <w:lang w:eastAsia="ru-RU"/>
        </w:rPr>
        <w:t>13 декабря</w:t>
      </w:r>
      <w:r w:rsidR="00F53E32" w:rsidRPr="005872D5">
        <w:rPr>
          <w:rFonts w:ascii="Times New Roman" w:eastAsia="Times New Roman" w:hAnsi="Times New Roman" w:cs="Times New Roman"/>
          <w:color w:val="000000" w:themeColor="text1"/>
          <w:sz w:val="24"/>
          <w:szCs w:val="24"/>
          <w:lang w:eastAsia="ru-RU"/>
        </w:rPr>
        <w:t xml:space="preserve"> </w:t>
      </w:r>
      <w:r w:rsidR="001A42AD" w:rsidRPr="005872D5">
        <w:rPr>
          <w:rFonts w:ascii="Times New Roman" w:eastAsia="Times New Roman" w:hAnsi="Times New Roman" w:cs="Times New Roman"/>
          <w:color w:val="000000" w:themeColor="text1"/>
          <w:sz w:val="24"/>
          <w:szCs w:val="24"/>
          <w:lang w:eastAsia="ru-RU"/>
        </w:rPr>
        <w:t xml:space="preserve">2023 </w:t>
      </w:r>
      <w:r w:rsidR="00F6077A" w:rsidRPr="005872D5">
        <w:rPr>
          <w:rFonts w:ascii="Times New Roman" w:eastAsia="Times New Roman" w:hAnsi="Times New Roman" w:cs="Times New Roman"/>
          <w:color w:val="000000" w:themeColor="text1"/>
          <w:sz w:val="24"/>
          <w:szCs w:val="24"/>
          <w:lang w:eastAsia="ru-RU"/>
        </w:rPr>
        <w:t>года</w:t>
      </w:r>
      <w:r w:rsidRPr="005872D5">
        <w:rPr>
          <w:rFonts w:ascii="Times New Roman" w:eastAsia="Times New Roman" w:hAnsi="Times New Roman" w:cs="Times New Roman"/>
          <w:color w:val="000000" w:themeColor="text1"/>
          <w:sz w:val="24"/>
          <w:szCs w:val="24"/>
          <w:lang w:eastAsia="ru-RU"/>
        </w:rPr>
        <w:t xml:space="preserve"> </w:t>
      </w:r>
    </w:p>
    <w:p w14:paraId="76EEAD70" w14:textId="496FAABB" w:rsidR="0037456B" w:rsidRPr="005872D5" w:rsidRDefault="0037456B" w:rsidP="00775C35">
      <w:pPr>
        <w:spacing w:after="0" w:line="240" w:lineRule="auto"/>
        <w:jc w:val="both"/>
        <w:rPr>
          <w:rFonts w:ascii="Times New Roman" w:eastAsia="Times New Roman" w:hAnsi="Times New Roman" w:cs="Times New Roman"/>
          <w:color w:val="000000" w:themeColor="text1"/>
          <w:sz w:val="24"/>
          <w:szCs w:val="24"/>
          <w:lang w:eastAsia="ru-RU"/>
        </w:rPr>
      </w:pPr>
      <w:r w:rsidRPr="005872D5">
        <w:rPr>
          <w:rFonts w:ascii="Times New Roman" w:eastAsia="Times New Roman" w:hAnsi="Times New Roman" w:cs="Times New Roman"/>
          <w:color w:val="000000" w:themeColor="text1"/>
          <w:sz w:val="24"/>
          <w:szCs w:val="24"/>
          <w:lang w:eastAsia="ru-RU"/>
        </w:rPr>
        <w:t>Решени</w:t>
      </w:r>
      <w:r w:rsidR="00B47AF5" w:rsidRPr="005872D5">
        <w:rPr>
          <w:rFonts w:ascii="Times New Roman" w:eastAsia="Times New Roman" w:hAnsi="Times New Roman" w:cs="Times New Roman"/>
          <w:color w:val="000000" w:themeColor="text1"/>
          <w:sz w:val="24"/>
          <w:szCs w:val="24"/>
          <w:lang w:eastAsia="ru-RU"/>
        </w:rPr>
        <w:t xml:space="preserve">е в полном объеме изготовлено </w:t>
      </w:r>
      <w:r w:rsidR="00775C35">
        <w:rPr>
          <w:rFonts w:ascii="Times New Roman" w:eastAsia="Times New Roman" w:hAnsi="Times New Roman" w:cs="Times New Roman"/>
          <w:color w:val="000000" w:themeColor="text1"/>
          <w:sz w:val="24"/>
          <w:szCs w:val="24"/>
          <w:lang w:eastAsia="ru-RU"/>
        </w:rPr>
        <w:t>18 декабря</w:t>
      </w:r>
      <w:r w:rsidR="00F53E32" w:rsidRPr="005872D5">
        <w:rPr>
          <w:rFonts w:ascii="Times New Roman" w:eastAsia="Times New Roman" w:hAnsi="Times New Roman" w:cs="Times New Roman"/>
          <w:color w:val="000000" w:themeColor="text1"/>
          <w:sz w:val="24"/>
          <w:szCs w:val="24"/>
          <w:lang w:eastAsia="ru-RU"/>
        </w:rPr>
        <w:t xml:space="preserve"> </w:t>
      </w:r>
      <w:r w:rsidR="001A42AD" w:rsidRPr="005872D5">
        <w:rPr>
          <w:rFonts w:ascii="Times New Roman" w:eastAsia="Times New Roman" w:hAnsi="Times New Roman" w:cs="Times New Roman"/>
          <w:color w:val="000000" w:themeColor="text1"/>
          <w:sz w:val="24"/>
          <w:szCs w:val="24"/>
          <w:lang w:eastAsia="ru-RU"/>
        </w:rPr>
        <w:t xml:space="preserve">2023 </w:t>
      </w:r>
      <w:r w:rsidR="00F6077A" w:rsidRPr="005872D5">
        <w:rPr>
          <w:rFonts w:ascii="Times New Roman" w:eastAsia="Times New Roman" w:hAnsi="Times New Roman" w:cs="Times New Roman"/>
          <w:color w:val="000000" w:themeColor="text1"/>
          <w:sz w:val="24"/>
          <w:szCs w:val="24"/>
          <w:lang w:eastAsia="ru-RU"/>
        </w:rPr>
        <w:t>года</w:t>
      </w:r>
    </w:p>
    <w:p w14:paraId="3D809620" w14:textId="77777777" w:rsidR="00DC33C3" w:rsidRPr="005872D5" w:rsidRDefault="00DC33C3" w:rsidP="0037456B">
      <w:pPr>
        <w:spacing w:after="0" w:line="240" w:lineRule="auto"/>
        <w:ind w:firstLine="709"/>
        <w:jc w:val="both"/>
        <w:rPr>
          <w:rFonts w:ascii="Times New Roman" w:eastAsia="Times New Roman" w:hAnsi="Times New Roman" w:cs="Times New Roman"/>
          <w:sz w:val="24"/>
          <w:szCs w:val="24"/>
          <w:lang w:eastAsia="ru-RU"/>
        </w:rPr>
      </w:pPr>
    </w:p>
    <w:p w14:paraId="090C2DF5" w14:textId="77777777" w:rsidR="0037456B" w:rsidRPr="005872D5" w:rsidRDefault="0037456B" w:rsidP="0037456B">
      <w:pPr>
        <w:spacing w:after="0" w:line="240" w:lineRule="auto"/>
        <w:ind w:firstLine="709"/>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Комиссия Оренбургского УФАС России по контролю в сфере осуществления закупок (далее по тексту - Комиссия Оренбургского УФАС России) в составе:</w:t>
      </w:r>
    </w:p>
    <w:p w14:paraId="334BCBCC" w14:textId="6C5B3B0A" w:rsidR="0037456B" w:rsidRPr="005872D5" w:rsidRDefault="0037456B" w:rsidP="0037456B">
      <w:pPr>
        <w:spacing w:after="0" w:line="240" w:lineRule="auto"/>
        <w:ind w:firstLine="709"/>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Председателя Комиссии:</w:t>
      </w:r>
      <w:bookmarkStart w:id="0" w:name="_GoBack"/>
      <w:bookmarkEnd w:id="0"/>
      <w:r w:rsidRPr="005872D5">
        <w:rPr>
          <w:rFonts w:ascii="Times New Roman" w:eastAsia="Times New Roman" w:hAnsi="Times New Roman" w:cs="Times New Roman"/>
          <w:sz w:val="24"/>
          <w:szCs w:val="24"/>
          <w:lang w:eastAsia="ru-RU"/>
        </w:rPr>
        <w:t xml:space="preserve">; Членов Комиссии: </w:t>
      </w:r>
    </w:p>
    <w:p w14:paraId="616489D0" w14:textId="77777777" w:rsidR="009935ED" w:rsidRDefault="00506AE8" w:rsidP="00B330BF">
      <w:pPr>
        <w:spacing w:after="0" w:line="240" w:lineRule="auto"/>
        <w:ind w:firstLine="709"/>
        <w:jc w:val="both"/>
        <w:rPr>
          <w:rFonts w:ascii="Times New Roman" w:hAnsi="Times New Roman" w:cs="Times New Roman"/>
          <w:sz w:val="24"/>
          <w:szCs w:val="24"/>
        </w:rPr>
      </w:pPr>
      <w:r w:rsidRPr="005872D5">
        <w:rPr>
          <w:rFonts w:ascii="Times New Roman" w:hAnsi="Times New Roman" w:cs="Times New Roman"/>
          <w:sz w:val="24"/>
          <w:szCs w:val="24"/>
        </w:rPr>
        <w:t xml:space="preserve">в присутствии </w:t>
      </w:r>
      <w:r w:rsidR="00775C35">
        <w:rPr>
          <w:rFonts w:ascii="Times New Roman" w:hAnsi="Times New Roman" w:cs="Times New Roman"/>
          <w:sz w:val="24"/>
          <w:szCs w:val="24"/>
        </w:rPr>
        <w:t>посредством видеоконференцсв</w:t>
      </w:r>
      <w:r w:rsidR="009935ED">
        <w:rPr>
          <w:rFonts w:ascii="Times New Roman" w:hAnsi="Times New Roman" w:cs="Times New Roman"/>
          <w:sz w:val="24"/>
          <w:szCs w:val="24"/>
        </w:rPr>
        <w:t>язи:</w:t>
      </w:r>
    </w:p>
    <w:p w14:paraId="21C62D7D" w14:textId="0D58A109" w:rsidR="00B330BF" w:rsidRPr="005872D5" w:rsidRDefault="009935ED" w:rsidP="00B330BF">
      <w:pPr>
        <w:spacing w:after="0" w:line="240" w:lineRule="auto"/>
        <w:ind w:firstLine="709"/>
        <w:jc w:val="both"/>
        <w:rPr>
          <w:rFonts w:ascii="Times New Roman" w:hAnsi="Times New Roman" w:cs="Times New Roman"/>
          <w:sz w:val="24"/>
          <w:szCs w:val="24"/>
        </w:rPr>
      </w:pPr>
      <w:r>
        <w:rPr>
          <w:rFonts w:ascii="Times New Roman" w:hAnsi="Times New Roman" w:cs="Times New Roman"/>
          <w:sz w:val="24"/>
          <w:szCs w:val="24"/>
        </w:rPr>
        <w:t xml:space="preserve">представителей </w:t>
      </w:r>
      <w:r w:rsidRPr="009935ED">
        <w:rPr>
          <w:rFonts w:ascii="Times New Roman" w:hAnsi="Times New Roman" w:cs="Times New Roman"/>
          <w:sz w:val="24"/>
          <w:szCs w:val="24"/>
        </w:rPr>
        <w:t>ООО «СТРОИТЕЛЬНОЕ ОБЪЕДИНЕНИЕ «МОСТЫ»</w:t>
      </w:r>
      <w:r w:rsidR="005872D5" w:rsidRPr="005872D5">
        <w:rPr>
          <w:rFonts w:ascii="Times New Roman" w:hAnsi="Times New Roman" w:cs="Times New Roman"/>
          <w:sz w:val="24"/>
          <w:szCs w:val="24"/>
        </w:rPr>
        <w:t xml:space="preserve"> </w:t>
      </w:r>
      <w:r w:rsidR="00B330BF" w:rsidRPr="005872D5">
        <w:rPr>
          <w:rFonts w:ascii="Times New Roman" w:hAnsi="Times New Roman" w:cs="Times New Roman"/>
          <w:sz w:val="24"/>
          <w:szCs w:val="24"/>
        </w:rPr>
        <w:t xml:space="preserve">– </w:t>
      </w:r>
    </w:p>
    <w:p w14:paraId="2C34CCEC" w14:textId="1C269224" w:rsidR="005872D5" w:rsidRPr="005872D5" w:rsidRDefault="005872D5" w:rsidP="001B4ED6">
      <w:pPr>
        <w:spacing w:after="0" w:line="240" w:lineRule="auto"/>
        <w:ind w:firstLine="709"/>
        <w:jc w:val="both"/>
        <w:rPr>
          <w:rFonts w:ascii="Times New Roman" w:hAnsi="Times New Roman" w:cs="Times New Roman"/>
          <w:sz w:val="24"/>
          <w:szCs w:val="24"/>
        </w:rPr>
      </w:pPr>
      <w:bookmarkStart w:id="1" w:name="_Hlk151968246"/>
      <w:r w:rsidRPr="005872D5">
        <w:rPr>
          <w:rFonts w:ascii="Times New Roman" w:hAnsi="Times New Roman" w:cs="Times New Roman"/>
          <w:sz w:val="24"/>
          <w:szCs w:val="24"/>
        </w:rPr>
        <w:t>представител</w:t>
      </w:r>
      <w:r w:rsidR="009935ED">
        <w:rPr>
          <w:rFonts w:ascii="Times New Roman" w:hAnsi="Times New Roman" w:cs="Times New Roman"/>
          <w:sz w:val="24"/>
          <w:szCs w:val="24"/>
        </w:rPr>
        <w:t>я</w:t>
      </w:r>
      <w:r w:rsidRPr="005872D5">
        <w:rPr>
          <w:rFonts w:ascii="Times New Roman" w:hAnsi="Times New Roman" w:cs="Times New Roman"/>
          <w:sz w:val="24"/>
          <w:szCs w:val="24"/>
        </w:rPr>
        <w:t xml:space="preserve"> </w:t>
      </w:r>
      <w:r w:rsidR="009935ED" w:rsidRPr="009935ED">
        <w:rPr>
          <w:rFonts w:ascii="Times New Roman" w:hAnsi="Times New Roman" w:cs="Times New Roman"/>
          <w:sz w:val="24"/>
          <w:szCs w:val="24"/>
        </w:rPr>
        <w:t>Государственного учреждения «Главное управление дорожного хозяйства Оренбургской области»</w:t>
      </w:r>
      <w:r w:rsidR="009935ED">
        <w:rPr>
          <w:rFonts w:ascii="Times New Roman" w:hAnsi="Times New Roman" w:cs="Times New Roman"/>
          <w:sz w:val="24"/>
          <w:szCs w:val="24"/>
        </w:rPr>
        <w:t xml:space="preserve"> - </w:t>
      </w:r>
    </w:p>
    <w:p w14:paraId="665E27AB" w14:textId="0A041429" w:rsidR="001B4ED6" w:rsidRPr="005872D5" w:rsidRDefault="001B4ED6" w:rsidP="001B4ED6">
      <w:pPr>
        <w:spacing w:after="0" w:line="240" w:lineRule="auto"/>
        <w:ind w:firstLine="709"/>
        <w:jc w:val="both"/>
        <w:rPr>
          <w:rFonts w:ascii="Times New Roman" w:hAnsi="Times New Roman" w:cs="Times New Roman"/>
          <w:sz w:val="24"/>
          <w:szCs w:val="24"/>
        </w:rPr>
      </w:pPr>
      <w:r w:rsidRPr="005872D5">
        <w:rPr>
          <w:rFonts w:ascii="Times New Roman" w:hAnsi="Times New Roman" w:cs="Times New Roman"/>
          <w:sz w:val="24"/>
          <w:szCs w:val="24"/>
        </w:rPr>
        <w:t xml:space="preserve">представители </w:t>
      </w:r>
      <w:r w:rsidR="009935ED" w:rsidRPr="009935ED">
        <w:rPr>
          <w:rFonts w:ascii="Times New Roman" w:hAnsi="Times New Roman" w:cs="Times New Roman"/>
          <w:sz w:val="24"/>
          <w:szCs w:val="24"/>
        </w:rPr>
        <w:t>Государственного казенного учреждения Оренбургской области «Центр организации закупок»</w:t>
      </w:r>
      <w:r w:rsidR="005872D5" w:rsidRPr="005872D5">
        <w:rPr>
          <w:rFonts w:ascii="Times New Roman" w:hAnsi="Times New Roman" w:cs="Times New Roman"/>
          <w:sz w:val="24"/>
          <w:szCs w:val="24"/>
        </w:rPr>
        <w:t xml:space="preserve"> </w:t>
      </w:r>
      <w:r w:rsidRPr="005872D5">
        <w:rPr>
          <w:rFonts w:ascii="Times New Roman" w:hAnsi="Times New Roman" w:cs="Times New Roman"/>
          <w:sz w:val="24"/>
          <w:szCs w:val="24"/>
        </w:rPr>
        <w:t>на рассмотрение жалобы не явились, о дате, времени и месте рассмотрения уведомлены, ходатайств не заявляли,</w:t>
      </w:r>
    </w:p>
    <w:bookmarkEnd w:id="1"/>
    <w:p w14:paraId="221185D6" w14:textId="53163ECD" w:rsidR="00FD37F7" w:rsidRPr="005872D5" w:rsidRDefault="0037456B" w:rsidP="009B1FB9">
      <w:pPr>
        <w:spacing w:after="0" w:line="240" w:lineRule="auto"/>
        <w:ind w:firstLine="709"/>
        <w:jc w:val="both"/>
        <w:rPr>
          <w:rFonts w:ascii="Times New Roman" w:hAnsi="Times New Roman" w:cs="Times New Roman"/>
          <w:sz w:val="24"/>
          <w:szCs w:val="24"/>
        </w:rPr>
      </w:pPr>
      <w:r w:rsidRPr="005872D5">
        <w:rPr>
          <w:rFonts w:ascii="Times New Roman" w:eastAsia="Times New Roman" w:hAnsi="Times New Roman" w:cs="Times New Roman"/>
          <w:sz w:val="24"/>
          <w:szCs w:val="24"/>
          <w:lang w:eastAsia="ru-RU"/>
        </w:rPr>
        <w:lastRenderedPageBreak/>
        <w:t xml:space="preserve">рассмотрев жалобу </w:t>
      </w:r>
      <w:r w:rsidR="009935ED" w:rsidRPr="009935ED">
        <w:rPr>
          <w:rFonts w:ascii="Times New Roman" w:eastAsia="Times New Roman" w:hAnsi="Times New Roman" w:cs="Times New Roman"/>
          <w:bCs/>
          <w:sz w:val="24"/>
          <w:szCs w:val="24"/>
          <w:lang w:eastAsia="ru-RU"/>
        </w:rPr>
        <w:t>ООО «СТРОИТЕЛЬНОЕ ОБЪЕДИНЕНИЕ «МОСТЫ»</w:t>
      </w:r>
      <w:r w:rsidR="009B1FB9" w:rsidRPr="005872D5">
        <w:rPr>
          <w:rFonts w:ascii="Times New Roman" w:eastAsia="Times New Roman" w:hAnsi="Times New Roman" w:cs="Times New Roman"/>
          <w:bCs/>
          <w:sz w:val="24"/>
          <w:szCs w:val="24"/>
          <w:lang w:eastAsia="ru-RU"/>
        </w:rPr>
        <w:t xml:space="preserve"> </w:t>
      </w:r>
      <w:r w:rsidR="00912275" w:rsidRPr="005872D5">
        <w:rPr>
          <w:rFonts w:ascii="Times New Roman" w:eastAsia="Times New Roman" w:hAnsi="Times New Roman" w:cs="Times New Roman"/>
          <w:sz w:val="24"/>
          <w:szCs w:val="24"/>
          <w:lang w:eastAsia="ru-RU"/>
        </w:rPr>
        <w:t xml:space="preserve">на действия </w:t>
      </w:r>
      <w:r w:rsidR="005B770A" w:rsidRPr="005872D5">
        <w:rPr>
          <w:rFonts w:ascii="Times New Roman" w:hAnsi="Times New Roman" w:cs="Times New Roman"/>
          <w:sz w:val="24"/>
          <w:szCs w:val="24"/>
        </w:rPr>
        <w:t xml:space="preserve">комиссии </w:t>
      </w:r>
      <w:r w:rsidR="009935ED">
        <w:rPr>
          <w:rFonts w:ascii="Times New Roman" w:hAnsi="Times New Roman" w:cs="Times New Roman"/>
          <w:sz w:val="24"/>
          <w:szCs w:val="24"/>
        </w:rPr>
        <w:t xml:space="preserve">по осуществлению закупок </w:t>
      </w:r>
      <w:r w:rsidR="009935ED" w:rsidRPr="009935ED">
        <w:rPr>
          <w:rFonts w:ascii="Times New Roman" w:hAnsi="Times New Roman" w:cs="Times New Roman"/>
          <w:sz w:val="24"/>
          <w:szCs w:val="24"/>
        </w:rPr>
        <w:t>Государственного учреждения «Главное управление дорожного хозяйства Оренбургской области»</w:t>
      </w:r>
      <w:r w:rsidR="009B1FB9" w:rsidRPr="005872D5">
        <w:rPr>
          <w:rFonts w:ascii="Times New Roman" w:hAnsi="Times New Roman" w:cs="Times New Roman"/>
          <w:sz w:val="24"/>
          <w:szCs w:val="24"/>
        </w:rPr>
        <w:t xml:space="preserve"> </w:t>
      </w:r>
      <w:r w:rsidR="005B770A" w:rsidRPr="005872D5">
        <w:rPr>
          <w:rFonts w:ascii="Times New Roman" w:hAnsi="Times New Roman" w:cs="Times New Roman"/>
          <w:sz w:val="24"/>
          <w:szCs w:val="24"/>
        </w:rPr>
        <w:t xml:space="preserve">при проведении </w:t>
      </w:r>
      <w:r w:rsidR="009935ED">
        <w:rPr>
          <w:rFonts w:ascii="Times New Roman" w:hAnsi="Times New Roman" w:cs="Times New Roman"/>
          <w:sz w:val="24"/>
          <w:szCs w:val="24"/>
        </w:rPr>
        <w:t xml:space="preserve">электронного аукциона </w:t>
      </w:r>
      <w:bookmarkStart w:id="2" w:name="_Hlk151967308"/>
      <w:r w:rsidR="005B770A" w:rsidRPr="005872D5">
        <w:rPr>
          <w:rFonts w:ascii="Times New Roman" w:hAnsi="Times New Roman" w:cs="Times New Roman"/>
          <w:sz w:val="24"/>
          <w:szCs w:val="24"/>
        </w:rPr>
        <w:t xml:space="preserve">на </w:t>
      </w:r>
      <w:r w:rsidR="009935ED">
        <w:rPr>
          <w:rFonts w:ascii="Times New Roman" w:hAnsi="Times New Roman" w:cs="Times New Roman"/>
          <w:sz w:val="24"/>
          <w:szCs w:val="24"/>
        </w:rPr>
        <w:t>в</w:t>
      </w:r>
      <w:r w:rsidR="009935ED" w:rsidRPr="009935ED">
        <w:rPr>
          <w:rFonts w:ascii="Times New Roman" w:hAnsi="Times New Roman" w:cs="Times New Roman"/>
          <w:sz w:val="24"/>
          <w:szCs w:val="24"/>
        </w:rPr>
        <w:t>ыполнение работ по ремонту путепровода через железнодорожные пути на км 76+587 автомобильной дороги Ивановка - Сорочинск - Ташла в Сорочинском городском округе Оренбургской области</w:t>
      </w:r>
      <w:r w:rsidR="009B1FB9" w:rsidRPr="005872D5">
        <w:rPr>
          <w:rFonts w:ascii="Times New Roman" w:hAnsi="Times New Roman" w:cs="Times New Roman"/>
          <w:sz w:val="24"/>
          <w:szCs w:val="24"/>
        </w:rPr>
        <w:t xml:space="preserve"> </w:t>
      </w:r>
      <w:r w:rsidR="005B770A" w:rsidRPr="005872D5">
        <w:rPr>
          <w:rFonts w:ascii="Times New Roman" w:hAnsi="Times New Roman" w:cs="Times New Roman"/>
          <w:sz w:val="24"/>
          <w:szCs w:val="24"/>
        </w:rPr>
        <w:t xml:space="preserve">(номер извещения № </w:t>
      </w:r>
      <w:r w:rsidR="009935ED" w:rsidRPr="009935ED">
        <w:rPr>
          <w:rFonts w:ascii="Times New Roman" w:hAnsi="Times New Roman" w:cs="Times New Roman"/>
          <w:sz w:val="24"/>
          <w:szCs w:val="24"/>
        </w:rPr>
        <w:t>0853500000323009912</w:t>
      </w:r>
      <w:r w:rsidR="005B770A" w:rsidRPr="005872D5">
        <w:rPr>
          <w:rFonts w:ascii="Times New Roman" w:hAnsi="Times New Roman" w:cs="Times New Roman"/>
          <w:sz w:val="24"/>
          <w:szCs w:val="24"/>
        </w:rPr>
        <w:t>)</w:t>
      </w:r>
      <w:bookmarkEnd w:id="2"/>
      <w:r w:rsidR="005B770A" w:rsidRPr="005872D5">
        <w:rPr>
          <w:rFonts w:ascii="Times New Roman" w:hAnsi="Times New Roman" w:cs="Times New Roman"/>
          <w:sz w:val="24"/>
          <w:szCs w:val="24"/>
        </w:rPr>
        <w:t>,</w:t>
      </w:r>
    </w:p>
    <w:p w14:paraId="7CD79513" w14:textId="77777777" w:rsidR="001B4ED6" w:rsidRPr="005872D5" w:rsidRDefault="001B4ED6" w:rsidP="005B770A">
      <w:pPr>
        <w:spacing w:after="0" w:line="240" w:lineRule="auto"/>
        <w:ind w:firstLine="709"/>
        <w:jc w:val="both"/>
        <w:rPr>
          <w:rFonts w:ascii="Times New Roman" w:hAnsi="Times New Roman" w:cs="Times New Roman"/>
          <w:sz w:val="24"/>
          <w:szCs w:val="24"/>
        </w:rPr>
      </w:pPr>
    </w:p>
    <w:p w14:paraId="1172C514" w14:textId="15482522" w:rsidR="0037456B" w:rsidRPr="009935ED" w:rsidRDefault="0037456B" w:rsidP="009935ED">
      <w:pPr>
        <w:spacing w:after="0" w:line="240" w:lineRule="auto"/>
        <w:jc w:val="center"/>
        <w:rPr>
          <w:rFonts w:ascii="Times New Roman" w:eastAsia="Times New Roman" w:hAnsi="Times New Roman" w:cs="Times New Roman"/>
          <w:b/>
          <w:bCs/>
          <w:sz w:val="24"/>
          <w:szCs w:val="24"/>
          <w:lang w:eastAsia="ru-RU"/>
        </w:rPr>
      </w:pPr>
      <w:r w:rsidRPr="009935ED">
        <w:rPr>
          <w:rFonts w:ascii="Times New Roman" w:eastAsia="Times New Roman" w:hAnsi="Times New Roman" w:cs="Times New Roman"/>
          <w:b/>
          <w:bCs/>
          <w:sz w:val="24"/>
          <w:szCs w:val="24"/>
          <w:lang w:eastAsia="ru-RU"/>
        </w:rPr>
        <w:t>УСТАНОВИЛА:</w:t>
      </w:r>
    </w:p>
    <w:p w14:paraId="0BC53A49" w14:textId="77777777" w:rsidR="00FD37F7" w:rsidRPr="005872D5" w:rsidRDefault="00FD37F7" w:rsidP="004078F6">
      <w:pPr>
        <w:spacing w:after="0" w:line="240" w:lineRule="auto"/>
        <w:ind w:firstLine="709"/>
        <w:jc w:val="center"/>
        <w:rPr>
          <w:rFonts w:ascii="Times New Roman" w:eastAsia="Times New Roman" w:hAnsi="Times New Roman" w:cs="Times New Roman"/>
          <w:sz w:val="24"/>
          <w:szCs w:val="24"/>
          <w:lang w:eastAsia="ru-RU"/>
        </w:rPr>
      </w:pPr>
    </w:p>
    <w:p w14:paraId="4ABCC082" w14:textId="2B64AAFD" w:rsidR="00B3410F" w:rsidRPr="005872D5" w:rsidRDefault="009935ED" w:rsidP="00B3410F">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06.12</w:t>
      </w:r>
      <w:r w:rsidR="009B1FB9" w:rsidRPr="005872D5">
        <w:rPr>
          <w:rFonts w:ascii="Times New Roman" w:eastAsia="Times New Roman" w:hAnsi="Times New Roman" w:cs="Times New Roman"/>
          <w:sz w:val="24"/>
          <w:szCs w:val="24"/>
          <w:lang w:eastAsia="ru-RU"/>
        </w:rPr>
        <w:t xml:space="preserve">.2023 </w:t>
      </w:r>
      <w:r w:rsidR="005B770A" w:rsidRPr="005872D5">
        <w:rPr>
          <w:rFonts w:ascii="Times New Roman" w:eastAsia="Times New Roman" w:hAnsi="Times New Roman" w:cs="Times New Roman"/>
          <w:sz w:val="24"/>
          <w:szCs w:val="24"/>
          <w:lang w:eastAsia="ru-RU"/>
        </w:rPr>
        <w:t>г</w:t>
      </w:r>
      <w:r w:rsidR="00B3410F" w:rsidRPr="005872D5">
        <w:rPr>
          <w:rFonts w:ascii="Times New Roman" w:eastAsia="Times New Roman" w:hAnsi="Times New Roman" w:cs="Times New Roman"/>
          <w:sz w:val="24"/>
          <w:szCs w:val="24"/>
          <w:lang w:eastAsia="ru-RU"/>
        </w:rPr>
        <w:t xml:space="preserve">. в Оренбургское УФАС России поступила жалоба </w:t>
      </w:r>
      <w:r w:rsidRPr="009935ED">
        <w:rPr>
          <w:rFonts w:ascii="Times New Roman" w:eastAsia="Times New Roman" w:hAnsi="Times New Roman" w:cs="Times New Roman"/>
          <w:bCs/>
          <w:sz w:val="24"/>
          <w:szCs w:val="24"/>
          <w:lang w:eastAsia="ru-RU"/>
        </w:rPr>
        <w:t>ООО «СТРОИТЕЛЬНОЕ ОБЪЕДИНЕНИЕ «МОСТЫ»</w:t>
      </w:r>
      <w:r w:rsidR="009B1FB9" w:rsidRPr="005872D5">
        <w:rPr>
          <w:rFonts w:ascii="Times New Roman" w:eastAsia="Times New Roman" w:hAnsi="Times New Roman" w:cs="Times New Roman"/>
          <w:bCs/>
          <w:sz w:val="24"/>
          <w:szCs w:val="24"/>
          <w:lang w:eastAsia="ru-RU"/>
        </w:rPr>
        <w:t xml:space="preserve"> (далее – Заявитель) на действия </w:t>
      </w:r>
      <w:r w:rsidRPr="009935ED">
        <w:rPr>
          <w:rFonts w:ascii="Times New Roman" w:eastAsia="Times New Roman" w:hAnsi="Times New Roman" w:cs="Times New Roman"/>
          <w:bCs/>
          <w:sz w:val="24"/>
          <w:szCs w:val="24"/>
          <w:lang w:eastAsia="ru-RU"/>
        </w:rPr>
        <w:t xml:space="preserve">комиссии по осуществлению закупок Государственного учреждения «Главное управление дорожного хозяйства Оренбургской области» </w:t>
      </w:r>
      <w:r>
        <w:rPr>
          <w:rFonts w:ascii="Times New Roman" w:eastAsia="Times New Roman" w:hAnsi="Times New Roman" w:cs="Times New Roman"/>
          <w:bCs/>
          <w:sz w:val="24"/>
          <w:szCs w:val="24"/>
          <w:lang w:eastAsia="ru-RU"/>
        </w:rPr>
        <w:t xml:space="preserve">(далее - Заказчик) </w:t>
      </w:r>
      <w:r w:rsidRPr="009935ED">
        <w:rPr>
          <w:rFonts w:ascii="Times New Roman" w:eastAsia="Times New Roman" w:hAnsi="Times New Roman" w:cs="Times New Roman"/>
          <w:bCs/>
          <w:sz w:val="24"/>
          <w:szCs w:val="24"/>
          <w:lang w:eastAsia="ru-RU"/>
        </w:rPr>
        <w:t>при проведении электронного аукциона на выполнение работ по ремонту путепровода через железнодорожные пути на км 76+587 автомобильной дороги Ивановка - Сорочинск - Ташла в Сорочинском городском округе Оренбургской области (номер извещения № 0853500000323009912)</w:t>
      </w:r>
      <w:r w:rsidR="009B1FB9" w:rsidRPr="005872D5">
        <w:rPr>
          <w:rFonts w:ascii="Times New Roman" w:eastAsia="Times New Roman" w:hAnsi="Times New Roman" w:cs="Times New Roman"/>
          <w:bCs/>
          <w:sz w:val="24"/>
          <w:szCs w:val="24"/>
          <w:lang w:eastAsia="ru-RU"/>
        </w:rPr>
        <w:t xml:space="preserve"> </w:t>
      </w:r>
      <w:r w:rsidR="00B3410F" w:rsidRPr="005872D5">
        <w:rPr>
          <w:rFonts w:ascii="Times New Roman" w:eastAsia="Times New Roman" w:hAnsi="Times New Roman" w:cs="Times New Roman"/>
          <w:sz w:val="24"/>
          <w:szCs w:val="24"/>
          <w:lang w:eastAsia="ru-RU"/>
        </w:rPr>
        <w:t>(далее</w:t>
      </w:r>
      <w:r w:rsidR="009B1FB9" w:rsidRPr="005872D5">
        <w:rPr>
          <w:rFonts w:ascii="Times New Roman" w:eastAsia="Times New Roman" w:hAnsi="Times New Roman" w:cs="Times New Roman"/>
          <w:sz w:val="24"/>
          <w:szCs w:val="24"/>
          <w:lang w:eastAsia="ru-RU"/>
        </w:rPr>
        <w:t xml:space="preserve"> –</w:t>
      </w:r>
      <w:r w:rsidR="00B3410F" w:rsidRPr="005872D5">
        <w:rPr>
          <w:rFonts w:ascii="Times New Roman" w:eastAsia="Times New Roman" w:hAnsi="Times New Roman" w:cs="Times New Roman"/>
          <w:sz w:val="24"/>
          <w:szCs w:val="24"/>
          <w:lang w:eastAsia="ru-RU"/>
        </w:rPr>
        <w:t xml:space="preserve"> Закупка</w:t>
      </w:r>
      <w:r w:rsidR="009B1FB9" w:rsidRPr="005872D5">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а</w:t>
      </w:r>
      <w:r w:rsidR="009B1FB9" w:rsidRPr="005872D5">
        <w:rPr>
          <w:rFonts w:ascii="Times New Roman" w:eastAsia="Times New Roman" w:hAnsi="Times New Roman" w:cs="Times New Roman"/>
          <w:sz w:val="24"/>
          <w:szCs w:val="24"/>
          <w:lang w:eastAsia="ru-RU"/>
        </w:rPr>
        <w:t>укцион</w:t>
      </w:r>
      <w:r w:rsidR="00B3410F" w:rsidRPr="005872D5">
        <w:rPr>
          <w:rFonts w:ascii="Times New Roman" w:eastAsia="Times New Roman" w:hAnsi="Times New Roman" w:cs="Times New Roman"/>
          <w:sz w:val="24"/>
          <w:szCs w:val="24"/>
          <w:lang w:eastAsia="ru-RU"/>
        </w:rPr>
        <w:t xml:space="preserve">). </w:t>
      </w:r>
    </w:p>
    <w:p w14:paraId="0D42535D" w14:textId="21773898" w:rsidR="005B770A" w:rsidRDefault="00B3410F" w:rsidP="00CD248C">
      <w:pPr>
        <w:spacing w:after="0" w:line="240" w:lineRule="auto"/>
        <w:ind w:firstLine="709"/>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В связи с поступившей жалобой, в порядке ч. 7 ст.</w:t>
      </w:r>
      <w:r w:rsidR="001B4ED6" w:rsidRPr="005872D5">
        <w:rPr>
          <w:rFonts w:ascii="Times New Roman" w:eastAsia="Times New Roman" w:hAnsi="Times New Roman" w:cs="Times New Roman"/>
          <w:sz w:val="24"/>
          <w:szCs w:val="24"/>
          <w:lang w:eastAsia="ru-RU"/>
        </w:rPr>
        <w:t xml:space="preserve"> </w:t>
      </w:r>
      <w:r w:rsidRPr="005872D5">
        <w:rPr>
          <w:rFonts w:ascii="Times New Roman" w:eastAsia="Times New Roman" w:hAnsi="Times New Roman" w:cs="Times New Roman"/>
          <w:sz w:val="24"/>
          <w:szCs w:val="24"/>
          <w:lang w:eastAsia="ru-RU"/>
        </w:rPr>
        <w:t>106 Федерального закона РФ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Заказчику</w:t>
      </w:r>
      <w:r w:rsidR="009935ED">
        <w:rPr>
          <w:rFonts w:ascii="Times New Roman" w:eastAsia="Times New Roman" w:hAnsi="Times New Roman" w:cs="Times New Roman"/>
          <w:sz w:val="24"/>
          <w:szCs w:val="24"/>
          <w:lang w:eastAsia="ru-RU"/>
        </w:rPr>
        <w:t xml:space="preserve">, Уполномоченному органу - </w:t>
      </w:r>
      <w:r w:rsidR="005B770A" w:rsidRPr="005872D5">
        <w:rPr>
          <w:rFonts w:ascii="Times New Roman" w:eastAsia="Times New Roman" w:hAnsi="Times New Roman" w:cs="Times New Roman"/>
          <w:sz w:val="24"/>
          <w:szCs w:val="24"/>
          <w:lang w:eastAsia="ru-RU"/>
        </w:rPr>
        <w:t xml:space="preserve"> </w:t>
      </w:r>
      <w:r w:rsidR="009935ED" w:rsidRPr="009935ED">
        <w:rPr>
          <w:rFonts w:ascii="Times New Roman" w:eastAsia="Times New Roman" w:hAnsi="Times New Roman" w:cs="Times New Roman"/>
          <w:sz w:val="24"/>
          <w:szCs w:val="24"/>
          <w:lang w:eastAsia="ru-RU"/>
        </w:rPr>
        <w:t>Государственного казенного учреждения Оренбургской области «Центр организации закупок»</w:t>
      </w:r>
      <w:r w:rsidR="009935ED">
        <w:rPr>
          <w:rFonts w:ascii="Times New Roman" w:eastAsia="Times New Roman" w:hAnsi="Times New Roman" w:cs="Times New Roman"/>
          <w:sz w:val="24"/>
          <w:szCs w:val="24"/>
          <w:lang w:eastAsia="ru-RU"/>
        </w:rPr>
        <w:t xml:space="preserve"> </w:t>
      </w:r>
      <w:r w:rsidRPr="005872D5">
        <w:rPr>
          <w:rFonts w:ascii="Times New Roman" w:eastAsia="Times New Roman" w:hAnsi="Times New Roman" w:cs="Times New Roman"/>
          <w:sz w:val="24"/>
          <w:szCs w:val="24"/>
          <w:lang w:eastAsia="ru-RU"/>
        </w:rPr>
        <w:t>выставлено требование о приостановлении осуществления закупки в части заключения контракта до рассмотрения жалобы по существу.</w:t>
      </w:r>
    </w:p>
    <w:p w14:paraId="75C2EC3E" w14:textId="0DFF0237" w:rsidR="009935ED" w:rsidRDefault="009935ED" w:rsidP="00F47E5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Представители Заявителя поддержали доводы, изложенные в жалобе, пояснили, что </w:t>
      </w:r>
      <w:r w:rsidRPr="009935ED">
        <w:rPr>
          <w:rFonts w:ascii="Times New Roman" w:eastAsia="Times New Roman" w:hAnsi="Times New Roman" w:cs="Times New Roman"/>
          <w:sz w:val="24"/>
          <w:szCs w:val="24"/>
          <w:lang w:eastAsia="ru-RU"/>
        </w:rPr>
        <w:t>комисси</w:t>
      </w:r>
      <w:r>
        <w:rPr>
          <w:rFonts w:ascii="Times New Roman" w:eastAsia="Times New Roman" w:hAnsi="Times New Roman" w:cs="Times New Roman"/>
          <w:sz w:val="24"/>
          <w:szCs w:val="24"/>
          <w:lang w:eastAsia="ru-RU"/>
        </w:rPr>
        <w:t>ей</w:t>
      </w:r>
      <w:r w:rsidRPr="009935ED">
        <w:rPr>
          <w:rFonts w:ascii="Times New Roman" w:eastAsia="Times New Roman" w:hAnsi="Times New Roman" w:cs="Times New Roman"/>
          <w:sz w:val="24"/>
          <w:szCs w:val="24"/>
          <w:lang w:eastAsia="ru-RU"/>
        </w:rPr>
        <w:t xml:space="preserve"> по осуществлению закупок</w:t>
      </w:r>
      <w:r>
        <w:rPr>
          <w:rFonts w:ascii="Times New Roman" w:eastAsia="Times New Roman" w:hAnsi="Times New Roman" w:cs="Times New Roman"/>
          <w:sz w:val="24"/>
          <w:szCs w:val="24"/>
          <w:lang w:eastAsia="ru-RU"/>
        </w:rPr>
        <w:t xml:space="preserve"> Заказчика неправомерно было определено ООО </w:t>
      </w:r>
      <w:r w:rsidR="00CC78C0">
        <w:rPr>
          <w:rFonts w:ascii="Times New Roman" w:eastAsia="Times New Roman" w:hAnsi="Times New Roman" w:cs="Times New Roman"/>
          <w:sz w:val="24"/>
          <w:szCs w:val="24"/>
          <w:lang w:eastAsia="ru-RU"/>
        </w:rPr>
        <w:t xml:space="preserve">ГК </w:t>
      </w:r>
      <w:r>
        <w:rPr>
          <w:rFonts w:ascii="Times New Roman" w:eastAsia="Times New Roman" w:hAnsi="Times New Roman" w:cs="Times New Roman"/>
          <w:sz w:val="24"/>
          <w:szCs w:val="24"/>
          <w:lang w:eastAsia="ru-RU"/>
        </w:rPr>
        <w:t xml:space="preserve">«МОНОЛИТТЕХНО», поскольку </w:t>
      </w:r>
      <w:r w:rsidR="001D02FD">
        <w:rPr>
          <w:rFonts w:ascii="Times New Roman" w:eastAsia="Times New Roman" w:hAnsi="Times New Roman" w:cs="Times New Roman"/>
          <w:sz w:val="24"/>
          <w:szCs w:val="24"/>
          <w:lang w:eastAsia="ru-RU"/>
        </w:rPr>
        <w:t xml:space="preserve">указанное Общество не имеет опыта, требуемого в извещении о проведении электронного аукциона № </w:t>
      </w:r>
      <w:r w:rsidR="001D02FD" w:rsidRPr="001D02FD">
        <w:rPr>
          <w:rFonts w:ascii="Times New Roman" w:eastAsia="Times New Roman" w:hAnsi="Times New Roman" w:cs="Times New Roman"/>
          <w:sz w:val="24"/>
          <w:szCs w:val="24"/>
          <w:lang w:eastAsia="ru-RU"/>
        </w:rPr>
        <w:t>0853500000323009912</w:t>
      </w:r>
      <w:r w:rsidR="001D02FD">
        <w:rPr>
          <w:rFonts w:ascii="Times New Roman" w:eastAsia="Times New Roman" w:hAnsi="Times New Roman" w:cs="Times New Roman"/>
          <w:sz w:val="24"/>
          <w:szCs w:val="24"/>
          <w:lang w:eastAsia="ru-RU"/>
        </w:rPr>
        <w:t xml:space="preserve"> в соответствии с п. 18 </w:t>
      </w:r>
      <w:r w:rsidR="001D02FD" w:rsidRPr="001D02FD">
        <w:rPr>
          <w:rFonts w:ascii="Times New Roman" w:eastAsia="Times New Roman" w:hAnsi="Times New Roman" w:cs="Times New Roman"/>
          <w:sz w:val="24"/>
          <w:szCs w:val="24"/>
          <w:lang w:eastAsia="ru-RU"/>
        </w:rPr>
        <w:t>Постановлени</w:t>
      </w:r>
      <w:r w:rsidR="001D02FD">
        <w:rPr>
          <w:rFonts w:ascii="Times New Roman" w:eastAsia="Times New Roman" w:hAnsi="Times New Roman" w:cs="Times New Roman"/>
          <w:sz w:val="24"/>
          <w:szCs w:val="24"/>
          <w:lang w:eastAsia="ru-RU"/>
        </w:rPr>
        <w:t>я</w:t>
      </w:r>
      <w:r w:rsidR="001D02FD" w:rsidRPr="001D02FD">
        <w:rPr>
          <w:rFonts w:ascii="Times New Roman" w:eastAsia="Times New Roman" w:hAnsi="Times New Roman" w:cs="Times New Roman"/>
          <w:sz w:val="24"/>
          <w:szCs w:val="24"/>
          <w:lang w:eastAsia="ru-RU"/>
        </w:rPr>
        <w:t xml:space="preserve"> Правительства РФ от 29.12.2021</w:t>
      </w:r>
      <w:r w:rsidR="001D02FD">
        <w:rPr>
          <w:rFonts w:ascii="Times New Roman" w:eastAsia="Times New Roman" w:hAnsi="Times New Roman" w:cs="Times New Roman"/>
          <w:sz w:val="24"/>
          <w:szCs w:val="24"/>
          <w:lang w:eastAsia="ru-RU"/>
        </w:rPr>
        <w:t xml:space="preserve"> г. №</w:t>
      </w:r>
      <w:r w:rsidR="001D02FD" w:rsidRPr="001D02FD">
        <w:rPr>
          <w:rFonts w:ascii="Times New Roman" w:eastAsia="Times New Roman" w:hAnsi="Times New Roman" w:cs="Times New Roman"/>
          <w:sz w:val="24"/>
          <w:szCs w:val="24"/>
          <w:lang w:eastAsia="ru-RU"/>
        </w:rPr>
        <w:t xml:space="preserve"> 2571 </w:t>
      </w:r>
      <w:r w:rsidR="001D02FD">
        <w:rPr>
          <w:rFonts w:ascii="Times New Roman" w:eastAsia="Times New Roman" w:hAnsi="Times New Roman" w:cs="Times New Roman"/>
          <w:sz w:val="24"/>
          <w:szCs w:val="24"/>
          <w:lang w:eastAsia="ru-RU"/>
        </w:rPr>
        <w:t>«</w:t>
      </w:r>
      <w:r w:rsidR="001D02FD" w:rsidRPr="001D02FD">
        <w:rPr>
          <w:rFonts w:ascii="Times New Roman" w:eastAsia="Times New Roman" w:hAnsi="Times New Roman" w:cs="Times New Roman"/>
          <w:sz w:val="24"/>
          <w:szCs w:val="24"/>
          <w:lang w:eastAsia="ru-RU"/>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1D02FD">
        <w:rPr>
          <w:rFonts w:ascii="Times New Roman" w:eastAsia="Times New Roman" w:hAnsi="Times New Roman" w:cs="Times New Roman"/>
          <w:sz w:val="24"/>
          <w:szCs w:val="24"/>
          <w:lang w:eastAsia="ru-RU"/>
        </w:rPr>
        <w:t>» (далее – Постановление Правительства № 2571). Представители Заявителя указали, что в реестре договоров по 223-ФЗ исполненные договор</w:t>
      </w:r>
      <w:r w:rsidR="00BF22DC">
        <w:rPr>
          <w:rFonts w:ascii="Times New Roman" w:eastAsia="Times New Roman" w:hAnsi="Times New Roman" w:cs="Times New Roman"/>
          <w:sz w:val="24"/>
          <w:szCs w:val="24"/>
          <w:lang w:eastAsia="ru-RU"/>
        </w:rPr>
        <w:t>ы</w:t>
      </w:r>
      <w:r w:rsidR="001D02FD">
        <w:rPr>
          <w:rFonts w:ascii="Times New Roman" w:eastAsia="Times New Roman" w:hAnsi="Times New Roman" w:cs="Times New Roman"/>
          <w:sz w:val="24"/>
          <w:szCs w:val="24"/>
          <w:lang w:eastAsia="ru-RU"/>
        </w:rPr>
        <w:t xml:space="preserve"> ООО </w:t>
      </w:r>
      <w:r w:rsidR="00CC78C0">
        <w:rPr>
          <w:rFonts w:ascii="Times New Roman" w:eastAsia="Times New Roman" w:hAnsi="Times New Roman" w:cs="Times New Roman"/>
          <w:sz w:val="24"/>
          <w:szCs w:val="24"/>
          <w:lang w:eastAsia="ru-RU"/>
        </w:rPr>
        <w:t xml:space="preserve">ГК </w:t>
      </w:r>
      <w:r w:rsidR="001D02FD">
        <w:rPr>
          <w:rFonts w:ascii="Times New Roman" w:eastAsia="Times New Roman" w:hAnsi="Times New Roman" w:cs="Times New Roman"/>
          <w:sz w:val="24"/>
          <w:szCs w:val="24"/>
          <w:lang w:eastAsia="ru-RU"/>
        </w:rPr>
        <w:t xml:space="preserve">«МОНОЛИТТЕХНО» отсутствуют, а в реестре контрактов по 44-ФЗ отсутствуют договора ООО </w:t>
      </w:r>
      <w:r w:rsidR="00CC78C0">
        <w:rPr>
          <w:rFonts w:ascii="Times New Roman" w:eastAsia="Times New Roman" w:hAnsi="Times New Roman" w:cs="Times New Roman"/>
          <w:sz w:val="24"/>
          <w:szCs w:val="24"/>
          <w:lang w:eastAsia="ru-RU"/>
        </w:rPr>
        <w:t xml:space="preserve">ГК </w:t>
      </w:r>
      <w:r w:rsidR="001D02FD">
        <w:rPr>
          <w:rFonts w:ascii="Times New Roman" w:eastAsia="Times New Roman" w:hAnsi="Times New Roman" w:cs="Times New Roman"/>
          <w:sz w:val="24"/>
          <w:szCs w:val="24"/>
          <w:lang w:eastAsia="ru-RU"/>
        </w:rPr>
        <w:t xml:space="preserve">«МОНОЛИТТЕХНО», соответствующие требованиям п. 18 Постановления Правительства № 2571. Также, представители Заявителя обратили внимание Комиссии Оренбургского УФАС России на то, что представленный в заявке договор подряда № 236 от 01.09.2019 г. </w:t>
      </w:r>
      <w:r w:rsidR="001D02FD" w:rsidRPr="001D02FD">
        <w:rPr>
          <w:rFonts w:ascii="Times New Roman" w:eastAsia="Times New Roman" w:hAnsi="Times New Roman" w:cs="Times New Roman"/>
          <w:sz w:val="24"/>
          <w:szCs w:val="24"/>
          <w:lang w:eastAsia="ru-RU"/>
        </w:rPr>
        <w:t>не является договором, подтверждающим опыт выполнения работ по ремонту, содержанию, капитальному ремонту, строительству, реконструкции автомобильной дороги</w:t>
      </w:r>
      <w:r w:rsidR="001D02FD">
        <w:rPr>
          <w:rFonts w:ascii="Times New Roman" w:eastAsia="Times New Roman" w:hAnsi="Times New Roman" w:cs="Times New Roman"/>
          <w:sz w:val="24"/>
          <w:szCs w:val="24"/>
          <w:lang w:eastAsia="ru-RU"/>
        </w:rPr>
        <w:t>, поскольку р</w:t>
      </w:r>
      <w:r w:rsidR="001D02FD" w:rsidRPr="001D02FD">
        <w:rPr>
          <w:rFonts w:ascii="Times New Roman" w:eastAsia="Times New Roman" w:hAnsi="Times New Roman" w:cs="Times New Roman"/>
          <w:sz w:val="24"/>
          <w:szCs w:val="24"/>
          <w:lang w:eastAsia="ru-RU"/>
        </w:rPr>
        <w:t xml:space="preserve">аботы по договору выполнены в отношении нелинейного объекта, расположенного по конкретному адресу: Белгородская область, Белгородский р-н, пос. Северный, ул. Лесная, Позиция 1. </w:t>
      </w:r>
      <w:r w:rsidR="001D02FD">
        <w:rPr>
          <w:rFonts w:ascii="Times New Roman" w:eastAsia="Times New Roman" w:hAnsi="Times New Roman" w:cs="Times New Roman"/>
          <w:sz w:val="24"/>
          <w:szCs w:val="24"/>
          <w:lang w:eastAsia="ru-RU"/>
        </w:rPr>
        <w:t xml:space="preserve"> </w:t>
      </w:r>
      <w:r w:rsidR="001D02FD" w:rsidRPr="001D02FD">
        <w:rPr>
          <w:rFonts w:ascii="Times New Roman" w:eastAsia="Times New Roman" w:hAnsi="Times New Roman" w:cs="Times New Roman"/>
          <w:sz w:val="24"/>
          <w:szCs w:val="24"/>
          <w:lang w:eastAsia="ru-RU"/>
        </w:rPr>
        <w:t>Также</w:t>
      </w:r>
      <w:r w:rsidR="001D02FD">
        <w:rPr>
          <w:rFonts w:ascii="Times New Roman" w:eastAsia="Times New Roman" w:hAnsi="Times New Roman" w:cs="Times New Roman"/>
          <w:sz w:val="24"/>
          <w:szCs w:val="24"/>
          <w:lang w:eastAsia="ru-RU"/>
        </w:rPr>
        <w:t>,</w:t>
      </w:r>
      <w:r w:rsidR="001D02FD" w:rsidRPr="001D02FD">
        <w:rPr>
          <w:rFonts w:ascii="Times New Roman" w:eastAsia="Times New Roman" w:hAnsi="Times New Roman" w:cs="Times New Roman"/>
          <w:sz w:val="24"/>
          <w:szCs w:val="24"/>
          <w:lang w:eastAsia="ru-RU"/>
        </w:rPr>
        <w:t xml:space="preserve"> в документах о приёмке работ фигурирует детализация видов проведённых работ, а именно</w:t>
      </w:r>
      <w:r w:rsidR="00BF22DC">
        <w:rPr>
          <w:rFonts w:ascii="Times New Roman" w:eastAsia="Times New Roman" w:hAnsi="Times New Roman" w:cs="Times New Roman"/>
          <w:sz w:val="24"/>
          <w:szCs w:val="24"/>
          <w:lang w:eastAsia="ru-RU"/>
        </w:rPr>
        <w:t xml:space="preserve">: </w:t>
      </w:r>
      <w:r w:rsidR="001D02FD" w:rsidRPr="001D02FD">
        <w:rPr>
          <w:rFonts w:ascii="Times New Roman" w:eastAsia="Times New Roman" w:hAnsi="Times New Roman" w:cs="Times New Roman"/>
          <w:sz w:val="24"/>
          <w:szCs w:val="24"/>
          <w:lang w:eastAsia="ru-RU"/>
        </w:rPr>
        <w:t xml:space="preserve">благоустройство и асфальтирование. По указанному адресу находится жилой дом. Благоустройство прилегающей территории жилого дома и её асфальтирование не подпадают под класс работ в соответствии с </w:t>
      </w:r>
      <w:r w:rsidR="00BF22DC" w:rsidRPr="00BF22DC">
        <w:rPr>
          <w:rFonts w:ascii="Times New Roman" w:eastAsia="Times New Roman" w:hAnsi="Times New Roman" w:cs="Times New Roman"/>
          <w:sz w:val="24"/>
          <w:szCs w:val="24"/>
          <w:lang w:eastAsia="ru-RU"/>
        </w:rPr>
        <w:t>Федеральн</w:t>
      </w:r>
      <w:r w:rsidR="00BF22DC">
        <w:rPr>
          <w:rFonts w:ascii="Times New Roman" w:eastAsia="Times New Roman" w:hAnsi="Times New Roman" w:cs="Times New Roman"/>
          <w:sz w:val="24"/>
          <w:szCs w:val="24"/>
          <w:lang w:eastAsia="ru-RU"/>
        </w:rPr>
        <w:t>ым</w:t>
      </w:r>
      <w:r w:rsidR="00BF22DC" w:rsidRPr="00BF22DC">
        <w:rPr>
          <w:rFonts w:ascii="Times New Roman" w:eastAsia="Times New Roman" w:hAnsi="Times New Roman" w:cs="Times New Roman"/>
          <w:sz w:val="24"/>
          <w:szCs w:val="24"/>
          <w:lang w:eastAsia="ru-RU"/>
        </w:rPr>
        <w:t xml:space="preserve"> закон</w:t>
      </w:r>
      <w:r w:rsidR="00BF22DC">
        <w:rPr>
          <w:rFonts w:ascii="Times New Roman" w:eastAsia="Times New Roman" w:hAnsi="Times New Roman" w:cs="Times New Roman"/>
          <w:sz w:val="24"/>
          <w:szCs w:val="24"/>
          <w:lang w:eastAsia="ru-RU"/>
        </w:rPr>
        <w:t>ом</w:t>
      </w:r>
      <w:r w:rsidR="00BF22DC" w:rsidRPr="00BF22DC">
        <w:rPr>
          <w:rFonts w:ascii="Times New Roman" w:eastAsia="Times New Roman" w:hAnsi="Times New Roman" w:cs="Times New Roman"/>
          <w:sz w:val="24"/>
          <w:szCs w:val="24"/>
          <w:lang w:eastAsia="ru-RU"/>
        </w:rPr>
        <w:t xml:space="preserve"> от 8 ноября 2007 года N 257-ФЗ «Об автомобильных дорогах и о дорожной деятельности в РФ и о внесении изменений в отдельные законодательные акты РФ»</w:t>
      </w:r>
      <w:r w:rsidR="00BF22DC">
        <w:rPr>
          <w:rFonts w:ascii="Times New Roman" w:eastAsia="Times New Roman" w:hAnsi="Times New Roman" w:cs="Times New Roman"/>
          <w:sz w:val="24"/>
          <w:szCs w:val="24"/>
          <w:lang w:eastAsia="ru-RU"/>
        </w:rPr>
        <w:t xml:space="preserve"> </w:t>
      </w:r>
      <w:r w:rsidR="001D02FD" w:rsidRPr="001D02FD">
        <w:rPr>
          <w:rFonts w:ascii="Times New Roman" w:eastAsia="Times New Roman" w:hAnsi="Times New Roman" w:cs="Times New Roman"/>
          <w:sz w:val="24"/>
          <w:szCs w:val="24"/>
          <w:lang w:eastAsia="ru-RU"/>
        </w:rPr>
        <w:t>и Приказом № 402 от 16.11.2012 «Об утверждении Классификации работ по капитальному ремонту, ремонту и содержанию автомобильных дорог»</w:t>
      </w:r>
      <w:r w:rsidR="001D02FD">
        <w:rPr>
          <w:rFonts w:ascii="Times New Roman" w:eastAsia="Times New Roman" w:hAnsi="Times New Roman" w:cs="Times New Roman"/>
          <w:sz w:val="24"/>
          <w:szCs w:val="24"/>
          <w:lang w:eastAsia="ru-RU"/>
        </w:rPr>
        <w:t>.</w:t>
      </w:r>
      <w:r w:rsidR="00F47E53">
        <w:rPr>
          <w:rFonts w:ascii="Times New Roman" w:eastAsia="Times New Roman" w:hAnsi="Times New Roman" w:cs="Times New Roman"/>
          <w:sz w:val="24"/>
          <w:szCs w:val="24"/>
          <w:lang w:eastAsia="ru-RU"/>
        </w:rPr>
        <w:t xml:space="preserve"> Р</w:t>
      </w:r>
      <w:r w:rsidR="00F47E53" w:rsidRPr="00F47E53">
        <w:rPr>
          <w:rFonts w:ascii="Times New Roman" w:eastAsia="Times New Roman" w:hAnsi="Times New Roman" w:cs="Times New Roman"/>
          <w:sz w:val="24"/>
          <w:szCs w:val="24"/>
          <w:lang w:eastAsia="ru-RU"/>
        </w:rPr>
        <w:t>аботы по реконструкции автомобильной дороги влекут за собой качественные изменения исходного объекта. Сведений о таких работах в аккредитованном на площадке договоре и документах о приёмке работ не содержится.</w:t>
      </w:r>
    </w:p>
    <w:p w14:paraId="0867D5D7" w14:textId="4CD89A1A" w:rsidR="00F47E53" w:rsidRDefault="00F47E53" w:rsidP="00F47E5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Представитель Заказчика пояснил, что при оценке заявок участников, в связи</w:t>
      </w:r>
      <w:r w:rsidR="009B52EE">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 xml:space="preserve">с наличием противоречивых данных в представленных ООО </w:t>
      </w:r>
      <w:r w:rsidR="00CC78C0">
        <w:rPr>
          <w:rFonts w:ascii="Times New Roman" w:eastAsia="Times New Roman" w:hAnsi="Times New Roman" w:cs="Times New Roman"/>
          <w:sz w:val="24"/>
          <w:szCs w:val="24"/>
          <w:lang w:eastAsia="ru-RU"/>
        </w:rPr>
        <w:t xml:space="preserve">ГК </w:t>
      </w:r>
      <w:r>
        <w:rPr>
          <w:rFonts w:ascii="Times New Roman" w:eastAsia="Times New Roman" w:hAnsi="Times New Roman" w:cs="Times New Roman"/>
          <w:sz w:val="24"/>
          <w:szCs w:val="24"/>
          <w:lang w:eastAsia="ru-RU"/>
        </w:rPr>
        <w:t>«МОНОЛИТТЕХНО» документах, подтверждающих опыт выполнения работ, Заказчиком было принято решение трактовать указанные противоречия в пользу участника закупки и принять представленный договор как подтверждающий опыт работ по реконструкции автомобильной дороги, тем самым не создавая ограничений для конкуренции.</w:t>
      </w:r>
    </w:p>
    <w:p w14:paraId="1A8DEE3E" w14:textId="716BBE19" w:rsidR="00F47E53" w:rsidRDefault="00F47E53" w:rsidP="00F47E5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После более детального анализа представленных ООО </w:t>
      </w:r>
      <w:r w:rsidR="00CC78C0">
        <w:rPr>
          <w:rFonts w:ascii="Times New Roman" w:eastAsia="Times New Roman" w:hAnsi="Times New Roman" w:cs="Times New Roman"/>
          <w:sz w:val="24"/>
          <w:szCs w:val="24"/>
          <w:lang w:eastAsia="ru-RU"/>
        </w:rPr>
        <w:t xml:space="preserve">ГК </w:t>
      </w:r>
      <w:r>
        <w:rPr>
          <w:rFonts w:ascii="Times New Roman" w:eastAsia="Times New Roman" w:hAnsi="Times New Roman" w:cs="Times New Roman"/>
          <w:sz w:val="24"/>
          <w:szCs w:val="24"/>
          <w:lang w:eastAsia="ru-RU"/>
        </w:rPr>
        <w:t>«МОНОЛИТТЕХНО» в заявке документов: договор</w:t>
      </w:r>
      <w:r w:rsidR="009B52EE">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xml:space="preserve"> подряда № 236 от 01.09.2019 г., смет</w:t>
      </w:r>
      <w:r w:rsidR="009B52EE">
        <w:rPr>
          <w:rFonts w:ascii="Times New Roman" w:eastAsia="Times New Roman" w:hAnsi="Times New Roman" w:cs="Times New Roman"/>
          <w:sz w:val="24"/>
          <w:szCs w:val="24"/>
          <w:lang w:eastAsia="ru-RU"/>
        </w:rPr>
        <w:t>ы</w:t>
      </w:r>
      <w:r>
        <w:rPr>
          <w:rFonts w:ascii="Times New Roman" w:eastAsia="Times New Roman" w:hAnsi="Times New Roman" w:cs="Times New Roman"/>
          <w:sz w:val="24"/>
          <w:szCs w:val="24"/>
          <w:lang w:eastAsia="ru-RU"/>
        </w:rPr>
        <w:t>, акт</w:t>
      </w:r>
      <w:r w:rsidR="009B52EE">
        <w:rPr>
          <w:rFonts w:ascii="Times New Roman" w:eastAsia="Times New Roman" w:hAnsi="Times New Roman" w:cs="Times New Roman"/>
          <w:sz w:val="24"/>
          <w:szCs w:val="24"/>
          <w:lang w:eastAsia="ru-RU"/>
        </w:rPr>
        <w:t>а</w:t>
      </w:r>
      <w:r>
        <w:rPr>
          <w:rFonts w:ascii="Times New Roman" w:eastAsia="Times New Roman" w:hAnsi="Times New Roman" w:cs="Times New Roman"/>
          <w:sz w:val="24"/>
          <w:szCs w:val="24"/>
          <w:lang w:eastAsia="ru-RU"/>
        </w:rPr>
        <w:t>, Заказчик пришел к выводу о том, что указанный договор подряда не является договором на выполнение работ по реконструкции автомобильной дороги. Представитель Заявителя пояснил, что, в данном, случае, согласен с доводами Заявителя.</w:t>
      </w:r>
    </w:p>
    <w:p w14:paraId="3C98BB04" w14:textId="77777777" w:rsidR="005B770A" w:rsidRPr="005872D5" w:rsidRDefault="005B770A" w:rsidP="005B770A">
      <w:pPr>
        <w:spacing w:after="0" w:line="240" w:lineRule="auto"/>
        <w:ind w:firstLine="709"/>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В результате рассмотрения жалобы и осуществления в соответствии с ч. 3 ст. 99 Закона о контрактной системе, внеплановой проверки, Комиссия Оренбургского УФАС России, проанализировав представленные документы, пришла к следующим выводам.</w:t>
      </w:r>
    </w:p>
    <w:p w14:paraId="3865D230" w14:textId="694379D8" w:rsidR="005B770A" w:rsidRPr="005872D5" w:rsidRDefault="00F47E53" w:rsidP="005B770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21</w:t>
      </w:r>
      <w:r w:rsidR="009B1FB9" w:rsidRPr="005872D5">
        <w:rPr>
          <w:rFonts w:ascii="Times New Roman" w:eastAsia="Times New Roman" w:hAnsi="Times New Roman" w:cs="Times New Roman"/>
          <w:sz w:val="24"/>
          <w:szCs w:val="24"/>
          <w:lang w:eastAsia="ru-RU"/>
        </w:rPr>
        <w:t>.11</w:t>
      </w:r>
      <w:r w:rsidR="005B770A" w:rsidRPr="005872D5">
        <w:rPr>
          <w:rFonts w:ascii="Times New Roman" w:eastAsia="Times New Roman" w:hAnsi="Times New Roman" w:cs="Times New Roman"/>
          <w:sz w:val="24"/>
          <w:szCs w:val="24"/>
          <w:lang w:eastAsia="ru-RU"/>
        </w:rPr>
        <w:t xml:space="preserve">.2023 г. на официальном сайте Российской Федерации (единая информационная система) для размещения информации о размещении закупок в сети Интернет www.zakupki.gov.ru и на электронной площадке было размещено извещение о проведении </w:t>
      </w:r>
      <w:r>
        <w:rPr>
          <w:rFonts w:ascii="Times New Roman" w:eastAsia="Times New Roman" w:hAnsi="Times New Roman" w:cs="Times New Roman"/>
          <w:sz w:val="24"/>
          <w:szCs w:val="24"/>
          <w:lang w:eastAsia="ru-RU"/>
        </w:rPr>
        <w:t xml:space="preserve">электронного </w:t>
      </w:r>
      <w:r w:rsidR="009B1FB9" w:rsidRPr="005872D5">
        <w:rPr>
          <w:rFonts w:ascii="Times New Roman" w:eastAsia="Times New Roman" w:hAnsi="Times New Roman" w:cs="Times New Roman"/>
          <w:sz w:val="24"/>
          <w:szCs w:val="24"/>
          <w:lang w:eastAsia="ru-RU"/>
        </w:rPr>
        <w:t>аукциона</w:t>
      </w:r>
      <w:r w:rsidR="005B770A" w:rsidRPr="005872D5">
        <w:rPr>
          <w:rFonts w:ascii="Times New Roman" w:eastAsia="Times New Roman" w:hAnsi="Times New Roman" w:cs="Times New Roman"/>
          <w:sz w:val="24"/>
          <w:szCs w:val="24"/>
          <w:lang w:eastAsia="ru-RU"/>
        </w:rPr>
        <w:t xml:space="preserve"> </w:t>
      </w:r>
      <w:r w:rsidR="009B1FB9" w:rsidRPr="005872D5">
        <w:rPr>
          <w:rFonts w:ascii="Times New Roman" w:hAnsi="Times New Roman" w:cs="Times New Roman"/>
          <w:sz w:val="24"/>
          <w:szCs w:val="24"/>
        </w:rPr>
        <w:t xml:space="preserve">на </w:t>
      </w:r>
      <w:r>
        <w:rPr>
          <w:rFonts w:ascii="Times New Roman" w:hAnsi="Times New Roman" w:cs="Times New Roman"/>
          <w:sz w:val="24"/>
          <w:szCs w:val="24"/>
        </w:rPr>
        <w:t>в</w:t>
      </w:r>
      <w:r w:rsidRPr="00F47E53">
        <w:rPr>
          <w:rFonts w:ascii="Times New Roman" w:hAnsi="Times New Roman" w:cs="Times New Roman"/>
          <w:sz w:val="24"/>
          <w:szCs w:val="24"/>
        </w:rPr>
        <w:t>ыполнение работ по ремонту путепровода через железнодорожные пути на км 76+587 автомобильной дороги Ивановка - Сорочинск - Ташла в Сорочинском городском округе Оренбургской области</w:t>
      </w:r>
      <w:r w:rsidR="009B1FB9" w:rsidRPr="005872D5">
        <w:rPr>
          <w:rFonts w:ascii="Times New Roman" w:hAnsi="Times New Roman" w:cs="Times New Roman"/>
          <w:sz w:val="24"/>
          <w:szCs w:val="24"/>
        </w:rPr>
        <w:t xml:space="preserve"> (номер извещения № </w:t>
      </w:r>
      <w:r w:rsidRPr="00F47E53">
        <w:rPr>
          <w:rFonts w:ascii="Times New Roman" w:hAnsi="Times New Roman" w:cs="Times New Roman"/>
          <w:sz w:val="24"/>
          <w:szCs w:val="24"/>
        </w:rPr>
        <w:t>0853500000323009912</w:t>
      </w:r>
      <w:r w:rsidR="009B1FB9" w:rsidRPr="005872D5">
        <w:rPr>
          <w:rFonts w:ascii="Times New Roman" w:hAnsi="Times New Roman" w:cs="Times New Roman"/>
          <w:sz w:val="24"/>
          <w:szCs w:val="24"/>
        </w:rPr>
        <w:t>)</w:t>
      </w:r>
      <w:r w:rsidR="005B770A" w:rsidRPr="005872D5">
        <w:rPr>
          <w:rFonts w:ascii="Times New Roman" w:eastAsia="Times New Roman" w:hAnsi="Times New Roman" w:cs="Times New Roman"/>
          <w:sz w:val="24"/>
          <w:szCs w:val="24"/>
          <w:lang w:eastAsia="ru-RU"/>
        </w:rPr>
        <w:t>.</w:t>
      </w:r>
    </w:p>
    <w:p w14:paraId="3249357A" w14:textId="28408568" w:rsidR="00E01BD6" w:rsidRPr="005872D5" w:rsidRDefault="00E01BD6" w:rsidP="00E01BD6">
      <w:pPr>
        <w:spacing w:after="0" w:line="240" w:lineRule="auto"/>
        <w:ind w:firstLine="709"/>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 xml:space="preserve">Начальная (максимальная) цена контракта составляет </w:t>
      </w:r>
      <w:r w:rsidR="00F47E53" w:rsidRPr="00F47E53">
        <w:rPr>
          <w:rFonts w:ascii="Times New Roman" w:eastAsia="Times New Roman" w:hAnsi="Times New Roman" w:cs="Times New Roman"/>
          <w:sz w:val="24"/>
          <w:szCs w:val="24"/>
          <w:lang w:eastAsia="ru-RU"/>
        </w:rPr>
        <w:t>228 633 727,68</w:t>
      </w:r>
      <w:r w:rsidR="009B1FB9" w:rsidRPr="005872D5">
        <w:rPr>
          <w:rFonts w:ascii="Times New Roman" w:eastAsia="Times New Roman" w:hAnsi="Times New Roman" w:cs="Times New Roman"/>
          <w:sz w:val="24"/>
          <w:szCs w:val="24"/>
          <w:lang w:eastAsia="ru-RU"/>
        </w:rPr>
        <w:t xml:space="preserve"> </w:t>
      </w:r>
      <w:r w:rsidRPr="005872D5">
        <w:rPr>
          <w:rFonts w:ascii="Times New Roman" w:eastAsia="Times New Roman" w:hAnsi="Times New Roman" w:cs="Times New Roman"/>
          <w:sz w:val="24"/>
          <w:szCs w:val="24"/>
          <w:lang w:eastAsia="ru-RU"/>
        </w:rPr>
        <w:t>рублей.</w:t>
      </w:r>
    </w:p>
    <w:p w14:paraId="51723B54"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В соответствии с ч. 2 ст. 31 Закона о контрактной системе, Правительство Российской Федерации вправе устанавливать к участникам закупок отдельных видов товаров, работ, услуг дополнительные требования, в том числе к наличию:</w:t>
      </w:r>
    </w:p>
    <w:p w14:paraId="265AEB1F"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1) финансовых ресурсов для исполнения контракта;</w:t>
      </w:r>
    </w:p>
    <w:p w14:paraId="08FAC36E"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2) на праве собственности или ином законном основании оборудования и других материальных ресурсов для исполнения контракта;</w:t>
      </w:r>
    </w:p>
    <w:p w14:paraId="17280B29"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3) опыта работы, связанного с предметом контракта, и деловой репутации;</w:t>
      </w:r>
    </w:p>
    <w:p w14:paraId="7640E035"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4) необходимого количества специалистов и иных работников определенного уровня квалификации для исполнения контракта.</w:t>
      </w:r>
    </w:p>
    <w:p w14:paraId="31E659ED"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В соответствии с ч. 4 ст. 31 Закона о контрактной системе, в случае установления Правительством Российской Федерации в соответствии с частью 2 настоящей статьи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6D14988F"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В соответствии с ч. 5 ст. 31 Закона о контрактной системе, информация об установленных требованиях в соответствии с частями 1, 1.1, 2 и 2.1 настоящей статьи указывается заказчиком в извещении об осуществлении закупки и документации о закупке (в случае, если настоящим Федеральным законом предусмотрена документация о закупке).</w:t>
      </w:r>
    </w:p>
    <w:p w14:paraId="4A2DA062"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В соответствии с п. 1 Постановления Правительства РФ от 29.12.2021 N 2571 «О дополнительных требованиях к участникам закупки отдельных видов товаров, работ, услуг для обеспечения государственных и муниципальных нужд, а также об информации и документах, подтверждающих соответствие участников закупки указанным дополнительным требованиям, и признании утратившими силу некоторых актов и отдельных положений актов Правительства Российской Федерации» (далее – Постановление Правительства № 2571), к участникам закупки отдельных видов товаров, работ, услуг предъявляются дополнительные требования согласно приложению. Соответствие участников закупки указанным требованиям подтверждается информацией и документами, предусмотренными приложением к настоящему постановлению.</w:t>
      </w:r>
    </w:p>
    <w:p w14:paraId="536EA1F2"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 xml:space="preserve">В соответствии с </w:t>
      </w:r>
      <w:proofErr w:type="spellStart"/>
      <w:r w:rsidRPr="00A822BF">
        <w:rPr>
          <w:rFonts w:ascii="Times New Roman" w:eastAsia="Calibri" w:hAnsi="Times New Roman" w:cs="Times New Roman"/>
          <w:sz w:val="24"/>
          <w:szCs w:val="24"/>
        </w:rPr>
        <w:t>пп</w:t>
      </w:r>
      <w:proofErr w:type="spellEnd"/>
      <w:r w:rsidRPr="00A822BF">
        <w:rPr>
          <w:rFonts w:ascii="Times New Roman" w:eastAsia="Calibri" w:hAnsi="Times New Roman" w:cs="Times New Roman"/>
          <w:sz w:val="24"/>
          <w:szCs w:val="24"/>
        </w:rPr>
        <w:t xml:space="preserve">. а п. 3 Постановление Правительства № 2571, положения настоящего постановления применяются при проведении конкурентных способов определения поставщиков (подрядчиков, исполнителей), при этом: позиции 6 - 13, 17 и 18 приложения применяются в случае, если при осуществлении закупки начальная </w:t>
      </w:r>
      <w:r w:rsidRPr="00A822BF">
        <w:rPr>
          <w:rFonts w:ascii="Times New Roman" w:eastAsia="Calibri" w:hAnsi="Times New Roman" w:cs="Times New Roman"/>
          <w:sz w:val="24"/>
          <w:szCs w:val="24"/>
        </w:rPr>
        <w:lastRenderedPageBreak/>
        <w:t>(максимальная) цена контракта для обеспечения федеральных нужд превышает 10 млн. рублей, для обеспечения нужд субъектов Российской Федерации, муниципальных нужд - 5 млн. рублей.</w:t>
      </w:r>
    </w:p>
    <w:p w14:paraId="5647B2A7" w14:textId="7F0B17F1" w:rsidR="00A822BF" w:rsidRPr="00A822BF" w:rsidRDefault="00A822BF" w:rsidP="00A822BF">
      <w:pPr>
        <w:spacing w:after="0" w:line="240" w:lineRule="auto"/>
        <w:ind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 xml:space="preserve">В соответствии с п. </w:t>
      </w:r>
      <w:r>
        <w:rPr>
          <w:rFonts w:ascii="Times New Roman" w:eastAsia="Calibri" w:hAnsi="Times New Roman" w:cs="Times New Roman"/>
          <w:sz w:val="24"/>
          <w:szCs w:val="24"/>
        </w:rPr>
        <w:t>1</w:t>
      </w:r>
      <w:r w:rsidRPr="00A822BF">
        <w:rPr>
          <w:rFonts w:ascii="Times New Roman" w:eastAsia="Calibri" w:hAnsi="Times New Roman" w:cs="Times New Roman"/>
          <w:sz w:val="24"/>
          <w:szCs w:val="24"/>
        </w:rPr>
        <w:t xml:space="preserve">8 раздела </w:t>
      </w:r>
      <w:r w:rsidR="00291432" w:rsidRPr="00291432">
        <w:rPr>
          <w:rFonts w:ascii="Times New Roman" w:eastAsia="Calibri" w:hAnsi="Times New Roman" w:cs="Times New Roman"/>
          <w:sz w:val="24"/>
          <w:szCs w:val="24"/>
          <w:lang w:val="en-US"/>
        </w:rPr>
        <w:t>IV</w:t>
      </w:r>
      <w:r w:rsidRPr="00A822BF">
        <w:rPr>
          <w:rFonts w:ascii="Times New Roman" w:eastAsia="Calibri" w:hAnsi="Times New Roman" w:cs="Times New Roman"/>
          <w:sz w:val="24"/>
          <w:szCs w:val="24"/>
        </w:rPr>
        <w:t xml:space="preserve"> приложения к Постановлению Правительства № 2571:</w:t>
      </w:r>
    </w:p>
    <w:p w14:paraId="179DA688" w14:textId="77777777" w:rsidR="00A822BF" w:rsidRPr="00A822BF" w:rsidRDefault="00A822BF" w:rsidP="00A822BF">
      <w:pPr>
        <w:spacing w:after="0" w:line="240" w:lineRule="auto"/>
        <w:ind w:firstLine="709"/>
        <w:jc w:val="both"/>
        <w:rPr>
          <w:rFonts w:ascii="Times New Roman" w:eastAsia="Calibri" w:hAnsi="Times New Roman" w:cs="Times New Roman"/>
          <w:sz w:val="24"/>
          <w:szCs w:val="24"/>
        </w:rPr>
      </w:pPr>
    </w:p>
    <w:tbl>
      <w:tblPr>
        <w:tblStyle w:val="11"/>
        <w:tblW w:w="0" w:type="auto"/>
        <w:tblInd w:w="0" w:type="dxa"/>
        <w:tblLook w:val="04A0" w:firstRow="1" w:lastRow="0" w:firstColumn="1" w:lastColumn="0" w:noHBand="0" w:noVBand="1"/>
      </w:tblPr>
      <w:tblGrid>
        <w:gridCol w:w="3137"/>
        <w:gridCol w:w="3166"/>
        <w:gridCol w:w="3155"/>
      </w:tblGrid>
      <w:tr w:rsidR="00A822BF" w:rsidRPr="00A822BF" w14:paraId="3AE754D6" w14:textId="77777777" w:rsidTr="00BD09AA">
        <w:tc>
          <w:tcPr>
            <w:tcW w:w="3247" w:type="dxa"/>
            <w:tcBorders>
              <w:top w:val="single" w:sz="4" w:space="0" w:color="auto"/>
              <w:left w:val="single" w:sz="4" w:space="0" w:color="auto"/>
              <w:bottom w:val="single" w:sz="4" w:space="0" w:color="auto"/>
              <w:right w:val="single" w:sz="4" w:space="0" w:color="auto"/>
            </w:tcBorders>
            <w:hideMark/>
          </w:tcPr>
          <w:p w14:paraId="160A7E89"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Наименование отдельных видов товаров, работ, услуг, являющихся объектом закупки</w:t>
            </w:r>
          </w:p>
        </w:tc>
        <w:tc>
          <w:tcPr>
            <w:tcW w:w="3247" w:type="dxa"/>
            <w:tcBorders>
              <w:top w:val="single" w:sz="4" w:space="0" w:color="auto"/>
              <w:left w:val="single" w:sz="4" w:space="0" w:color="auto"/>
              <w:bottom w:val="single" w:sz="4" w:space="0" w:color="auto"/>
              <w:right w:val="single" w:sz="4" w:space="0" w:color="auto"/>
            </w:tcBorders>
            <w:hideMark/>
          </w:tcPr>
          <w:p w14:paraId="2BA4FA0E"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Дополнительные требования к участникам закупки</w:t>
            </w:r>
          </w:p>
        </w:tc>
        <w:tc>
          <w:tcPr>
            <w:tcW w:w="3247" w:type="dxa"/>
            <w:tcBorders>
              <w:top w:val="single" w:sz="4" w:space="0" w:color="auto"/>
              <w:left w:val="single" w:sz="4" w:space="0" w:color="auto"/>
              <w:bottom w:val="single" w:sz="4" w:space="0" w:color="auto"/>
              <w:right w:val="single" w:sz="4" w:space="0" w:color="auto"/>
            </w:tcBorders>
            <w:hideMark/>
          </w:tcPr>
          <w:p w14:paraId="7319ABF9"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Информация и документы, подтверждающие соответствие участников закупки дополнительным требованиям</w:t>
            </w:r>
          </w:p>
        </w:tc>
      </w:tr>
      <w:tr w:rsidR="00A822BF" w:rsidRPr="00A822BF" w14:paraId="05139078" w14:textId="77777777" w:rsidTr="00BD09AA">
        <w:tc>
          <w:tcPr>
            <w:tcW w:w="3247" w:type="dxa"/>
            <w:tcBorders>
              <w:top w:val="single" w:sz="4" w:space="0" w:color="auto"/>
              <w:left w:val="single" w:sz="4" w:space="0" w:color="auto"/>
              <w:bottom w:val="single" w:sz="4" w:space="0" w:color="auto"/>
              <w:right w:val="single" w:sz="4" w:space="0" w:color="auto"/>
            </w:tcBorders>
            <w:hideMark/>
          </w:tcPr>
          <w:p w14:paraId="589CC894" w14:textId="55B98131" w:rsidR="00A822BF" w:rsidRPr="00A822BF" w:rsidRDefault="00A822BF" w:rsidP="00A822BF">
            <w:pPr>
              <w:jc w:val="both"/>
              <w:rPr>
                <w:rFonts w:ascii="Times New Roman" w:eastAsia="Times New Roman" w:hAnsi="Times New Roman"/>
                <w:sz w:val="24"/>
                <w:szCs w:val="24"/>
                <w:lang w:eastAsia="ru-RU"/>
              </w:rPr>
            </w:pPr>
            <w:r>
              <w:rPr>
                <w:rFonts w:ascii="Times New Roman" w:eastAsia="Times New Roman" w:hAnsi="Times New Roman"/>
                <w:sz w:val="18"/>
                <w:szCs w:val="18"/>
                <w:lang w:eastAsia="ru-RU"/>
              </w:rPr>
              <w:t xml:space="preserve">18. </w:t>
            </w:r>
            <w:r w:rsidRPr="00A822BF">
              <w:rPr>
                <w:rFonts w:ascii="Times New Roman" w:eastAsia="Times New Roman" w:hAnsi="Times New Roman"/>
                <w:sz w:val="18"/>
                <w:szCs w:val="18"/>
                <w:lang w:eastAsia="ru-RU"/>
              </w:rPr>
              <w:t>Работы по ремонту, содержанию автомобильной дороги</w:t>
            </w:r>
          </w:p>
        </w:tc>
        <w:tc>
          <w:tcPr>
            <w:tcW w:w="3247" w:type="dxa"/>
            <w:tcBorders>
              <w:top w:val="single" w:sz="4" w:space="0" w:color="auto"/>
              <w:left w:val="single" w:sz="4" w:space="0" w:color="auto"/>
              <w:bottom w:val="single" w:sz="4" w:space="0" w:color="auto"/>
              <w:right w:val="single" w:sz="4" w:space="0" w:color="auto"/>
            </w:tcBorders>
            <w:hideMark/>
          </w:tcPr>
          <w:p w14:paraId="6A599019"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наличие у участника закупки следующего опыта выполнения работ:</w:t>
            </w:r>
          </w:p>
          <w:p w14:paraId="08F9FC1B"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1) опыт исполнения договора, предусматривающего выполнение работ по ремонту, содержанию автомобильной дороги;</w:t>
            </w:r>
          </w:p>
          <w:p w14:paraId="7949564C"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2) опыт исполнения договора, предусматривающего выполнение работ по капитальному ремонту автомобильной дороги;</w:t>
            </w:r>
          </w:p>
          <w:p w14:paraId="0D808E2F"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3) опыт исполнения договора строительного подряда, предусматривающего выполнение работ по строительству, реконструкции автомобильной дороги;</w:t>
            </w:r>
          </w:p>
          <w:p w14:paraId="17DB5C32"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4) опыт выполнения участником закупки, являющимся застройщиком, работ по строительству, реконструкции автомобильной дороги.</w:t>
            </w:r>
          </w:p>
          <w:p w14:paraId="7A6C25CC" w14:textId="556CA9B4"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w:t>
            </w:r>
          </w:p>
        </w:tc>
        <w:tc>
          <w:tcPr>
            <w:tcW w:w="3247" w:type="dxa"/>
            <w:tcBorders>
              <w:top w:val="single" w:sz="4" w:space="0" w:color="auto"/>
              <w:left w:val="single" w:sz="4" w:space="0" w:color="auto"/>
              <w:bottom w:val="single" w:sz="4" w:space="0" w:color="auto"/>
              <w:right w:val="single" w:sz="4" w:space="0" w:color="auto"/>
            </w:tcBorders>
            <w:hideMark/>
          </w:tcPr>
          <w:p w14:paraId="594C6332"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в случае наличия опыта, предусмотренного пунктами 1 или 2 графы "Дополнительные требования к участникам закупки" настоящей позиции:</w:t>
            </w:r>
          </w:p>
          <w:p w14:paraId="62865C57"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1) исполненный договор;</w:t>
            </w:r>
          </w:p>
          <w:p w14:paraId="57915404"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2) акт выполненных работ, подтверждающий цену выполненных работ.</w:t>
            </w:r>
          </w:p>
          <w:p w14:paraId="7D50F232"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В случае наличия опыта, предусмотренного пунктом 3 графы "Дополнительные требования к участникам закупки" настоящей позиции:</w:t>
            </w:r>
          </w:p>
          <w:p w14:paraId="256852B7"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1) исполненный договор;</w:t>
            </w:r>
          </w:p>
          <w:p w14:paraId="2E39F559"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w:t>
            </w:r>
          </w:p>
          <w:p w14:paraId="00861A06"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w:t>
            </w:r>
          </w:p>
          <w:p w14:paraId="33A0FE9E"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В случае наличия опыта, предусмотренного пунктом 4 графы "Дополнительные требования к участникам закупки" настоящей позиции:</w:t>
            </w:r>
          </w:p>
          <w:p w14:paraId="4254D435" w14:textId="77777777"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1) раздел 11 "Смета на строительство объектов капитального строительства" проектной документации;</w:t>
            </w:r>
          </w:p>
          <w:p w14:paraId="53231CC5" w14:textId="4B5DCE4E" w:rsidR="00A822BF" w:rsidRPr="00A822BF" w:rsidRDefault="00A822BF" w:rsidP="00A822BF">
            <w:pPr>
              <w:jc w:val="both"/>
              <w:rPr>
                <w:rFonts w:ascii="Times New Roman" w:eastAsia="Times New Roman" w:hAnsi="Times New Roman"/>
                <w:sz w:val="18"/>
                <w:szCs w:val="18"/>
                <w:lang w:eastAsia="ru-RU"/>
              </w:rPr>
            </w:pPr>
            <w:r w:rsidRPr="00A822BF">
              <w:rPr>
                <w:rFonts w:ascii="Times New Roman" w:eastAsia="Times New Roman" w:hAnsi="Times New Roman"/>
                <w:sz w:val="18"/>
                <w:szCs w:val="18"/>
                <w:lang w:eastAsia="ru-RU"/>
              </w:rPr>
              <w:t>2) разрешение на ввод объекта капитального строительства в эксплуатацию</w:t>
            </w:r>
          </w:p>
        </w:tc>
      </w:tr>
    </w:tbl>
    <w:p w14:paraId="5A99EDC2" w14:textId="77777777" w:rsidR="00A822BF" w:rsidRPr="00A822BF" w:rsidRDefault="00A822BF" w:rsidP="00A822BF">
      <w:pPr>
        <w:spacing w:after="0" w:line="240" w:lineRule="auto"/>
        <w:jc w:val="both"/>
        <w:rPr>
          <w:rFonts w:ascii="Times New Roman" w:eastAsia="Calibri" w:hAnsi="Times New Roman" w:cs="Times New Roman"/>
          <w:sz w:val="24"/>
          <w:szCs w:val="24"/>
        </w:rPr>
      </w:pPr>
    </w:p>
    <w:p w14:paraId="5E432515" w14:textId="12EE015B" w:rsidR="00A822BF" w:rsidRPr="00A822BF" w:rsidRDefault="00A822BF" w:rsidP="00A822BF">
      <w:pPr>
        <w:spacing w:after="0" w:line="240" w:lineRule="auto"/>
        <w:ind w:right="-171"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Объектом закупки (номер извещения №</w:t>
      </w:r>
      <w:r w:rsidRPr="00A822BF">
        <w:rPr>
          <w:rFonts w:ascii="Calibri" w:eastAsia="Calibri" w:hAnsi="Calibri" w:cs="Times New Roman"/>
        </w:rPr>
        <w:t xml:space="preserve"> </w:t>
      </w:r>
      <w:r w:rsidRPr="00A822BF">
        <w:rPr>
          <w:rFonts w:ascii="Times New Roman" w:eastAsia="Calibri" w:hAnsi="Times New Roman" w:cs="Times New Roman"/>
          <w:sz w:val="24"/>
          <w:szCs w:val="24"/>
        </w:rPr>
        <w:t>0853500000323009912) является «</w:t>
      </w:r>
      <w:r w:rsidRPr="00A822BF">
        <w:rPr>
          <w:rFonts w:ascii="Times New Roman" w:eastAsia="Calibri" w:hAnsi="Times New Roman" w:cs="Times New Roman"/>
          <w:i/>
          <w:iCs/>
          <w:sz w:val="24"/>
          <w:szCs w:val="24"/>
        </w:rPr>
        <w:t>Выполнение работ по ремонту путепровода через железнодорожные пути на км 76+587 автомобильной дороги Ивановка - Сорочинск - Ташла в Сорочинском городском округе Оренбургской области</w:t>
      </w:r>
      <w:r w:rsidRPr="00A822BF">
        <w:rPr>
          <w:rFonts w:ascii="Times New Roman" w:eastAsia="Calibri" w:hAnsi="Times New Roman" w:cs="Times New Roman"/>
          <w:sz w:val="24"/>
          <w:szCs w:val="24"/>
        </w:rPr>
        <w:t xml:space="preserve">». </w:t>
      </w:r>
    </w:p>
    <w:p w14:paraId="50F28F43" w14:textId="00825EA2" w:rsidR="00A822BF" w:rsidRPr="00A822BF" w:rsidRDefault="00A822BF" w:rsidP="00A822BF">
      <w:pPr>
        <w:spacing w:after="0" w:line="240" w:lineRule="auto"/>
        <w:ind w:right="-171" w:firstLine="709"/>
        <w:jc w:val="both"/>
        <w:rPr>
          <w:rFonts w:ascii="Times New Roman" w:eastAsia="Calibri" w:hAnsi="Times New Roman" w:cs="Times New Roman"/>
          <w:sz w:val="24"/>
          <w:szCs w:val="24"/>
        </w:rPr>
      </w:pPr>
      <w:r w:rsidRPr="00A822BF">
        <w:rPr>
          <w:rFonts w:ascii="Times New Roman" w:eastAsia="Calibri" w:hAnsi="Times New Roman" w:cs="Times New Roman"/>
          <w:sz w:val="24"/>
          <w:szCs w:val="24"/>
        </w:rPr>
        <w:t>Начальная (максимальная) цена контракта 228 633 727,68 рублей.</w:t>
      </w:r>
    </w:p>
    <w:p w14:paraId="046EE81E" w14:textId="77777777" w:rsidR="00A822BF" w:rsidRPr="00A822BF" w:rsidRDefault="00A822BF" w:rsidP="00A822BF">
      <w:pPr>
        <w:spacing w:after="0" w:line="240" w:lineRule="auto"/>
        <w:ind w:right="-171" w:firstLine="709"/>
        <w:jc w:val="both"/>
        <w:rPr>
          <w:rFonts w:ascii="Times New Roman" w:eastAsia="Times New Roman" w:hAnsi="Times New Roman" w:cs="Times New Roman"/>
          <w:sz w:val="24"/>
          <w:szCs w:val="24"/>
          <w:lang w:eastAsia="ru-RU"/>
        </w:rPr>
      </w:pPr>
      <w:r w:rsidRPr="00A822BF">
        <w:rPr>
          <w:rFonts w:ascii="Times New Roman" w:eastAsia="Times New Roman" w:hAnsi="Times New Roman" w:cs="Times New Roman"/>
          <w:sz w:val="24"/>
          <w:szCs w:val="24"/>
          <w:lang w:eastAsia="ru-RU"/>
        </w:rPr>
        <w:t>В соответствии с ч. 1 ст. 48 Закона о контрактной системе, электронный конкурс начинается с размещения в единой информационной системе извещения об осуществлении закупки.</w:t>
      </w:r>
    </w:p>
    <w:p w14:paraId="2DCB7428" w14:textId="77777777" w:rsidR="00A822BF" w:rsidRPr="00A822BF" w:rsidRDefault="00A822BF" w:rsidP="00A822BF">
      <w:pPr>
        <w:spacing w:after="0" w:line="240" w:lineRule="auto"/>
        <w:ind w:firstLine="709"/>
        <w:jc w:val="both"/>
        <w:rPr>
          <w:rFonts w:ascii="Times New Roman" w:eastAsia="Times New Roman" w:hAnsi="Times New Roman" w:cs="Times New Roman"/>
          <w:sz w:val="24"/>
          <w:szCs w:val="24"/>
          <w:lang w:eastAsia="ru-RU"/>
        </w:rPr>
      </w:pPr>
      <w:r w:rsidRPr="00A822BF">
        <w:rPr>
          <w:rFonts w:ascii="Times New Roman" w:eastAsia="Times New Roman" w:hAnsi="Times New Roman" w:cs="Times New Roman"/>
          <w:sz w:val="24"/>
          <w:szCs w:val="24"/>
          <w:lang w:eastAsia="ru-RU"/>
        </w:rPr>
        <w:t xml:space="preserve">В соответствии с п. 12 ч. 1 ст. 42 Закона о контрактной системе, при осуществлении закупки путем проведения открытых конкурентных способов заказчик формирует с </w:t>
      </w:r>
      <w:r w:rsidRPr="00A822BF">
        <w:rPr>
          <w:rFonts w:ascii="Times New Roman" w:eastAsia="Times New Roman" w:hAnsi="Times New Roman" w:cs="Times New Roman"/>
          <w:sz w:val="24"/>
          <w:szCs w:val="24"/>
          <w:lang w:eastAsia="ru-RU"/>
        </w:rPr>
        <w:lastRenderedPageBreak/>
        <w:t>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требования, предъявляемые к участникам закупки в соответствии с частью 1 статьи 31 настоящего Федерального закона, требования, предъявляемые к участникам закупки в соответствии с частями 2 и 2.1 (при наличии таких требований) статьи 31 настоящего Федерального закона,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настоящего Федерального закона (при наличии такого требования).</w:t>
      </w:r>
    </w:p>
    <w:p w14:paraId="7133F147" w14:textId="4AEEBDF8" w:rsidR="00A822BF" w:rsidRPr="00A822BF" w:rsidRDefault="00A822BF" w:rsidP="00A822BF">
      <w:pPr>
        <w:spacing w:after="0" w:line="240" w:lineRule="auto"/>
        <w:ind w:firstLine="709"/>
        <w:jc w:val="both"/>
        <w:rPr>
          <w:rFonts w:ascii="Times New Roman" w:eastAsia="Times New Roman" w:hAnsi="Times New Roman" w:cs="Times New Roman"/>
          <w:sz w:val="24"/>
          <w:szCs w:val="24"/>
          <w:lang w:eastAsia="ru-RU"/>
        </w:rPr>
      </w:pPr>
      <w:r w:rsidRPr="00A822BF">
        <w:rPr>
          <w:rFonts w:ascii="Times New Roman" w:eastAsia="Times New Roman" w:hAnsi="Times New Roman" w:cs="Times New Roman"/>
          <w:sz w:val="24"/>
          <w:szCs w:val="24"/>
          <w:lang w:eastAsia="ru-RU"/>
        </w:rPr>
        <w:t xml:space="preserve">В извещении о проведении электронного аукциона Заказчиком установлены «Требования в соответствии с позицией 18 раздела </w:t>
      </w:r>
      <w:r w:rsidR="00291432" w:rsidRPr="00291432">
        <w:rPr>
          <w:rFonts w:ascii="Times New Roman" w:eastAsia="Times New Roman" w:hAnsi="Times New Roman" w:cs="Times New Roman"/>
          <w:sz w:val="24"/>
          <w:szCs w:val="24"/>
          <w:lang w:eastAsia="ru-RU"/>
        </w:rPr>
        <w:t>IV</w:t>
      </w:r>
      <w:r w:rsidRPr="00A822BF">
        <w:rPr>
          <w:rFonts w:ascii="Times New Roman" w:eastAsia="Times New Roman" w:hAnsi="Times New Roman" w:cs="Times New Roman"/>
          <w:sz w:val="24"/>
          <w:szCs w:val="24"/>
          <w:lang w:eastAsia="ru-RU"/>
        </w:rPr>
        <w:t xml:space="preserve"> приложения к ПП РФ от 29.12.2021 № 2571</w:t>
      </w:r>
      <w:r w:rsidR="00291432">
        <w:rPr>
          <w:rFonts w:ascii="Times New Roman" w:eastAsia="Times New Roman" w:hAnsi="Times New Roman" w:cs="Times New Roman"/>
          <w:sz w:val="24"/>
          <w:szCs w:val="24"/>
          <w:lang w:eastAsia="ru-RU"/>
        </w:rPr>
        <w:t xml:space="preserve"> - </w:t>
      </w:r>
      <w:r w:rsidRPr="00A822BF">
        <w:rPr>
          <w:rFonts w:ascii="Times New Roman" w:eastAsia="Times New Roman" w:hAnsi="Times New Roman" w:cs="Times New Roman"/>
          <w:sz w:val="24"/>
          <w:szCs w:val="24"/>
          <w:lang w:eastAsia="ru-RU"/>
        </w:rPr>
        <w:t>Наличие у участника закупки следующего опыта выполнения работ: 1) опыт исполнения договора, предусматривающего выполнение работ по ремонту, содержанию автомобильной дороги; 2) опыт исполнения договора, предусматривающего выполнение работ по капитальному ремонту автомобильной дороги; 3) опыт исполнения договора строительного подряда, предусматривающего выполнение работ по строительству, реконструкции автомобильной дороги; 4) опыт выполнения участником закупки, являющимся застройщиком, работ по строительству, реконструкции автомобильной дороги. Цена выполненных работ по договорам, предусмотренным пунктами 1, 2 или 3 настоящей графы настоящей позиции, цена выполненных работ, предусмотренных пунктом 4 настоящей графы настоящей позиции, должна составлять не менее 20 процентов начальной (максимальной) цены контракта, заключаемого по результатам определения поставщика (подрядчика, исполнителя). Информация и документы, подтверждающие соответствие участников закупки дополнительным требованиям: в случае наличия опыта, предусмотренного пунктами 1 или 2 графы "Дополнительные требования к участникам закупки" настоящей позиции: 1) исполненный договор; 2) акт выполненных работ, подтверждающий цену выполненных работ. В случае наличия опыта, предусмотренного пунктом 3 графы "Дополнительные требования к участникам закупки" настоящей позиции: 1) исполненный договор; 2) акт приемки объекта капитального строительства, а также акт выполненных работ, подтверждающий цену выполненных работ, если акт приемки объекта капитального строительства не содержит цену выполненных работ; 3) разрешение на ввод объекта капитального строительства в эксплуатацию (за исключением случаев, при которых такое разрешение не выдается в соответствии с законодательством о градостроительной деятельности) или решение о технической готовности линейного объекта инфраструктуры к временной эксплуатации. В случае наличия опыта, предусмотренного пунктом 4 графы "Дополнительные требования к участникам закупки" настоящей позиции: 1) раздел 11 "Смета на строительство объектов капитального строительства" проектной документации; 2) разрешение на ввод объекта капитального строительства в эксплуатацию».</w:t>
      </w:r>
    </w:p>
    <w:p w14:paraId="70BC2D52" w14:textId="77777777" w:rsidR="00A822BF" w:rsidRPr="00A822BF" w:rsidRDefault="00A822BF" w:rsidP="00A822BF">
      <w:pPr>
        <w:spacing w:after="0" w:line="240" w:lineRule="auto"/>
        <w:ind w:firstLine="709"/>
        <w:jc w:val="both"/>
        <w:rPr>
          <w:rFonts w:ascii="Times New Roman" w:eastAsia="Times New Roman" w:hAnsi="Times New Roman" w:cs="Times New Roman"/>
          <w:sz w:val="24"/>
          <w:szCs w:val="24"/>
          <w:lang w:eastAsia="ru-RU"/>
        </w:rPr>
      </w:pPr>
      <w:r w:rsidRPr="00A822BF">
        <w:rPr>
          <w:rFonts w:ascii="Times New Roman" w:eastAsia="Times New Roman" w:hAnsi="Times New Roman" w:cs="Times New Roman"/>
          <w:sz w:val="24"/>
          <w:szCs w:val="24"/>
          <w:lang w:eastAsia="ru-RU"/>
        </w:rPr>
        <w:t>В соответствии с ч. 2 ст. 48 Закона о контрактной системе, Заявка на участие в закупке состоит из трех частей. Первая часть должна содержать информацию и документы, предусмотренные подпунктами "а", "б" и "г" пункта 2 части 1 статьи 43 настоящего Федерального закона. Первая часть также может содержать информацию и документы, предусмотренные подпунктом "д" пункта 2 части 1 статьи 43 настоящего Федерального закона. Вторая часть должна содержать информацию и документы, предусмотренные подпунктами "м" - "р" пункта 1, подпунктом "в" пункта 2, пунктом 5 части 1 статьи 43 настоящего Федерального закона. Третья часть должна содержать информацию, предусмотренную пунктом 3 или пунктом 4 части 1 статьи 43 настоящего Федерального закона.</w:t>
      </w:r>
    </w:p>
    <w:p w14:paraId="7E239ECB" w14:textId="77777777" w:rsidR="00A822BF" w:rsidRPr="00A822BF" w:rsidRDefault="00A822BF" w:rsidP="00A822BF">
      <w:pPr>
        <w:spacing w:after="0" w:line="240" w:lineRule="auto"/>
        <w:ind w:firstLine="709"/>
        <w:jc w:val="both"/>
        <w:rPr>
          <w:rFonts w:ascii="Times New Roman" w:eastAsia="Times New Roman" w:hAnsi="Times New Roman" w:cs="Times New Roman"/>
          <w:sz w:val="24"/>
          <w:szCs w:val="24"/>
          <w:lang w:eastAsia="ru-RU"/>
        </w:rPr>
      </w:pPr>
      <w:r w:rsidRPr="00A822BF">
        <w:rPr>
          <w:rFonts w:ascii="Times New Roman" w:eastAsia="Times New Roman" w:hAnsi="Times New Roman" w:cs="Times New Roman"/>
          <w:sz w:val="24"/>
          <w:szCs w:val="24"/>
          <w:lang w:eastAsia="ru-RU"/>
        </w:rPr>
        <w:t xml:space="preserve">В соответствии с п. 3 ч. 12 ст. 48 Закона о контрактной системе, при рассмотрении вторых частей заявок на участие в закупке соответствующая заявка подлежит отклонению в случаях: 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w:t>
      </w:r>
      <w:r w:rsidRPr="00A822BF">
        <w:rPr>
          <w:rFonts w:ascii="Times New Roman" w:eastAsia="Times New Roman" w:hAnsi="Times New Roman" w:cs="Times New Roman"/>
          <w:sz w:val="24"/>
          <w:szCs w:val="24"/>
          <w:lang w:eastAsia="ru-RU"/>
        </w:rPr>
        <w:lastRenderedPageBreak/>
        <w:t>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14:paraId="378FC343" w14:textId="4D68B3D3" w:rsidR="00A822BF" w:rsidRPr="00A822BF" w:rsidRDefault="00A822BF" w:rsidP="00A822BF">
      <w:pPr>
        <w:spacing w:after="0" w:line="240" w:lineRule="auto"/>
        <w:ind w:firstLine="709"/>
        <w:jc w:val="both"/>
        <w:rPr>
          <w:rFonts w:ascii="Times New Roman" w:eastAsia="Times New Roman" w:hAnsi="Times New Roman" w:cs="Times New Roman"/>
          <w:sz w:val="24"/>
          <w:szCs w:val="24"/>
          <w:lang w:eastAsia="ru-RU"/>
        </w:rPr>
      </w:pPr>
      <w:r w:rsidRPr="00A822BF">
        <w:rPr>
          <w:rFonts w:ascii="Times New Roman" w:eastAsia="Times New Roman" w:hAnsi="Times New Roman" w:cs="Times New Roman"/>
          <w:sz w:val="24"/>
          <w:szCs w:val="24"/>
          <w:lang w:eastAsia="ru-RU"/>
        </w:rPr>
        <w:t>Согласно Протокол</w:t>
      </w:r>
      <w:r w:rsidR="009B52EE">
        <w:rPr>
          <w:rFonts w:ascii="Times New Roman" w:eastAsia="Times New Roman" w:hAnsi="Times New Roman" w:cs="Times New Roman"/>
          <w:sz w:val="24"/>
          <w:szCs w:val="24"/>
          <w:lang w:eastAsia="ru-RU"/>
        </w:rPr>
        <w:t>у</w:t>
      </w:r>
      <w:r w:rsidRPr="00A822BF">
        <w:rPr>
          <w:rFonts w:ascii="Times New Roman" w:eastAsia="Times New Roman" w:hAnsi="Times New Roman" w:cs="Times New Roman"/>
          <w:sz w:val="24"/>
          <w:szCs w:val="24"/>
          <w:lang w:eastAsia="ru-RU"/>
        </w:rPr>
        <w:t xml:space="preserve"> подведения итогов определения поставщика (подрядчика, исполнителя) от 01.12.2023 </w:t>
      </w:r>
      <w:r>
        <w:rPr>
          <w:rFonts w:ascii="Times New Roman" w:eastAsia="Times New Roman" w:hAnsi="Times New Roman" w:cs="Times New Roman"/>
          <w:sz w:val="24"/>
          <w:szCs w:val="24"/>
          <w:lang w:eastAsia="ru-RU"/>
        </w:rPr>
        <w:t xml:space="preserve">г. </w:t>
      </w:r>
      <w:r w:rsidRPr="00A822BF">
        <w:rPr>
          <w:rFonts w:ascii="Times New Roman" w:eastAsia="Times New Roman" w:hAnsi="Times New Roman" w:cs="Times New Roman"/>
          <w:sz w:val="24"/>
          <w:szCs w:val="24"/>
          <w:lang w:eastAsia="ru-RU"/>
        </w:rPr>
        <w:t>№</w:t>
      </w:r>
      <w:r>
        <w:rPr>
          <w:rFonts w:ascii="Times New Roman" w:eastAsia="Times New Roman" w:hAnsi="Times New Roman" w:cs="Times New Roman"/>
          <w:sz w:val="24"/>
          <w:szCs w:val="24"/>
          <w:lang w:eastAsia="ru-RU"/>
        </w:rPr>
        <w:t xml:space="preserve"> </w:t>
      </w:r>
      <w:r w:rsidRPr="00A822BF">
        <w:rPr>
          <w:rFonts w:ascii="Times New Roman" w:eastAsia="Times New Roman" w:hAnsi="Times New Roman" w:cs="Times New Roman"/>
          <w:sz w:val="24"/>
          <w:szCs w:val="24"/>
          <w:lang w:eastAsia="ru-RU"/>
        </w:rPr>
        <w:t xml:space="preserve">ИЭА1, </w:t>
      </w:r>
      <w:r>
        <w:rPr>
          <w:rFonts w:ascii="Times New Roman" w:eastAsia="Times New Roman" w:hAnsi="Times New Roman" w:cs="Times New Roman"/>
          <w:sz w:val="24"/>
          <w:szCs w:val="24"/>
          <w:lang w:eastAsia="ru-RU"/>
        </w:rPr>
        <w:t>ООО «МОНОЛИТТЕХНО</w:t>
      </w:r>
      <w:r w:rsidR="00B1049C">
        <w:rPr>
          <w:rFonts w:ascii="Times New Roman" w:eastAsia="Times New Roman" w:hAnsi="Times New Roman" w:cs="Times New Roman"/>
          <w:sz w:val="24"/>
          <w:szCs w:val="24"/>
          <w:lang w:eastAsia="ru-RU"/>
        </w:rPr>
        <w:t>»</w:t>
      </w:r>
      <w:r w:rsidRPr="00A822BF">
        <w:rPr>
          <w:rFonts w:ascii="Times New Roman" w:eastAsia="Times New Roman" w:hAnsi="Times New Roman" w:cs="Times New Roman"/>
          <w:sz w:val="24"/>
          <w:szCs w:val="24"/>
          <w:lang w:eastAsia="ru-RU"/>
        </w:rPr>
        <w:t xml:space="preserve"> </w:t>
      </w:r>
      <w:r w:rsidR="00B1049C">
        <w:rPr>
          <w:rFonts w:ascii="Times New Roman" w:eastAsia="Times New Roman" w:hAnsi="Times New Roman" w:cs="Times New Roman"/>
          <w:sz w:val="24"/>
          <w:szCs w:val="24"/>
          <w:lang w:eastAsia="ru-RU"/>
        </w:rPr>
        <w:t xml:space="preserve">(заявка </w:t>
      </w:r>
      <w:r w:rsidRPr="00A822BF">
        <w:rPr>
          <w:rFonts w:ascii="Times New Roman" w:eastAsia="Times New Roman" w:hAnsi="Times New Roman" w:cs="Times New Roman"/>
          <w:sz w:val="24"/>
          <w:szCs w:val="24"/>
          <w:lang w:eastAsia="ru-RU"/>
        </w:rPr>
        <w:t xml:space="preserve">с идентификационным номером № </w:t>
      </w:r>
      <w:r w:rsidR="00B1049C">
        <w:rPr>
          <w:rFonts w:ascii="Times New Roman" w:eastAsia="Times New Roman" w:hAnsi="Times New Roman" w:cs="Times New Roman"/>
          <w:sz w:val="24"/>
          <w:szCs w:val="24"/>
          <w:lang w:eastAsia="ru-RU"/>
        </w:rPr>
        <w:t>209)</w:t>
      </w:r>
      <w:r w:rsidRPr="00A822BF">
        <w:rPr>
          <w:rFonts w:ascii="Times New Roman" w:eastAsia="Times New Roman" w:hAnsi="Times New Roman" w:cs="Times New Roman"/>
          <w:sz w:val="24"/>
          <w:szCs w:val="24"/>
          <w:lang w:eastAsia="ru-RU"/>
        </w:rPr>
        <w:t xml:space="preserve"> </w:t>
      </w:r>
      <w:r w:rsidR="00B1049C">
        <w:rPr>
          <w:rFonts w:ascii="Times New Roman" w:eastAsia="Times New Roman" w:hAnsi="Times New Roman" w:cs="Times New Roman"/>
          <w:sz w:val="24"/>
          <w:szCs w:val="24"/>
          <w:lang w:eastAsia="ru-RU"/>
        </w:rPr>
        <w:t xml:space="preserve">признано Победителем электронного аукциона № </w:t>
      </w:r>
      <w:r w:rsidR="00B1049C" w:rsidRPr="00B1049C">
        <w:rPr>
          <w:rFonts w:ascii="Times New Roman" w:eastAsia="Times New Roman" w:hAnsi="Times New Roman" w:cs="Times New Roman"/>
          <w:sz w:val="24"/>
          <w:szCs w:val="24"/>
          <w:lang w:eastAsia="ru-RU"/>
        </w:rPr>
        <w:t>0853500000323009912</w:t>
      </w:r>
      <w:r w:rsidR="00B1049C">
        <w:rPr>
          <w:rFonts w:ascii="Times New Roman" w:eastAsia="Times New Roman" w:hAnsi="Times New Roman" w:cs="Times New Roman"/>
          <w:sz w:val="24"/>
          <w:szCs w:val="24"/>
          <w:lang w:eastAsia="ru-RU"/>
        </w:rPr>
        <w:t>.</w:t>
      </w:r>
    </w:p>
    <w:p w14:paraId="71AB50DE" w14:textId="4A23FF66" w:rsidR="00B1049C" w:rsidRDefault="00A822BF" w:rsidP="00A822BF">
      <w:pPr>
        <w:spacing w:after="0" w:line="240" w:lineRule="auto"/>
        <w:ind w:firstLine="709"/>
        <w:jc w:val="both"/>
        <w:rPr>
          <w:rFonts w:ascii="Times New Roman" w:eastAsia="Times New Roman" w:hAnsi="Times New Roman" w:cs="Times New Roman"/>
          <w:sz w:val="24"/>
          <w:szCs w:val="24"/>
          <w:lang w:eastAsia="ru-RU"/>
        </w:rPr>
      </w:pPr>
      <w:r w:rsidRPr="00A822BF">
        <w:rPr>
          <w:rFonts w:ascii="Times New Roman" w:eastAsia="Times New Roman" w:hAnsi="Times New Roman" w:cs="Times New Roman"/>
          <w:sz w:val="24"/>
          <w:szCs w:val="24"/>
          <w:lang w:eastAsia="ru-RU"/>
        </w:rPr>
        <w:t xml:space="preserve">Материалами дела установлено, что во второй части заявки (идентификационный номер </w:t>
      </w:r>
      <w:r w:rsidR="00B1049C">
        <w:rPr>
          <w:rFonts w:ascii="Times New Roman" w:eastAsia="Times New Roman" w:hAnsi="Times New Roman" w:cs="Times New Roman"/>
          <w:sz w:val="24"/>
          <w:szCs w:val="24"/>
          <w:lang w:eastAsia="ru-RU"/>
        </w:rPr>
        <w:t>209</w:t>
      </w:r>
      <w:r w:rsidRPr="00A822BF">
        <w:rPr>
          <w:rFonts w:ascii="Times New Roman" w:eastAsia="Times New Roman" w:hAnsi="Times New Roman" w:cs="Times New Roman"/>
          <w:sz w:val="24"/>
          <w:szCs w:val="24"/>
          <w:lang w:eastAsia="ru-RU"/>
        </w:rPr>
        <w:t xml:space="preserve">), </w:t>
      </w:r>
      <w:r w:rsidR="00B1049C">
        <w:rPr>
          <w:rFonts w:ascii="Times New Roman" w:eastAsia="Times New Roman" w:hAnsi="Times New Roman" w:cs="Times New Roman"/>
          <w:sz w:val="24"/>
          <w:szCs w:val="24"/>
          <w:lang w:eastAsia="ru-RU"/>
        </w:rPr>
        <w:t xml:space="preserve">ООО </w:t>
      </w:r>
      <w:r w:rsidR="00CC78C0">
        <w:rPr>
          <w:rFonts w:ascii="Times New Roman" w:eastAsia="Times New Roman" w:hAnsi="Times New Roman" w:cs="Times New Roman"/>
          <w:sz w:val="24"/>
          <w:szCs w:val="24"/>
          <w:lang w:eastAsia="ru-RU"/>
        </w:rPr>
        <w:t xml:space="preserve">ГК </w:t>
      </w:r>
      <w:r w:rsidR="00B1049C">
        <w:rPr>
          <w:rFonts w:ascii="Times New Roman" w:eastAsia="Times New Roman" w:hAnsi="Times New Roman" w:cs="Times New Roman"/>
          <w:sz w:val="24"/>
          <w:szCs w:val="24"/>
          <w:lang w:eastAsia="ru-RU"/>
        </w:rPr>
        <w:t>«МОНОЛИТТЕХНО»</w:t>
      </w:r>
      <w:r w:rsidRPr="00A822BF">
        <w:rPr>
          <w:rFonts w:ascii="Times New Roman" w:eastAsia="Times New Roman" w:hAnsi="Times New Roman" w:cs="Times New Roman"/>
          <w:sz w:val="24"/>
          <w:szCs w:val="24"/>
          <w:lang w:eastAsia="ru-RU"/>
        </w:rPr>
        <w:t xml:space="preserve"> в подтверждение соответствия дополнительным требованиям, установленным Заказчиком в извещении о проведении открытого конкурса в электронной форме в соответствии с ч. 2 ст. 31 Закона о контрактной системе, предоставлен </w:t>
      </w:r>
      <w:r w:rsidR="00B1049C">
        <w:rPr>
          <w:rFonts w:ascii="Times New Roman" w:eastAsia="Times New Roman" w:hAnsi="Times New Roman" w:cs="Times New Roman"/>
          <w:sz w:val="24"/>
          <w:szCs w:val="24"/>
          <w:lang w:eastAsia="ru-RU"/>
        </w:rPr>
        <w:t>договор подряда № 236 от 01.09.2019 г.</w:t>
      </w:r>
      <w:r w:rsidR="009B52EE">
        <w:rPr>
          <w:rFonts w:ascii="Times New Roman" w:eastAsia="Times New Roman" w:hAnsi="Times New Roman" w:cs="Times New Roman"/>
          <w:sz w:val="24"/>
          <w:szCs w:val="24"/>
          <w:lang w:eastAsia="ru-RU"/>
        </w:rPr>
        <w:t>, заключенный с ООО «БЖС31»</w:t>
      </w:r>
      <w:r w:rsidR="00B1049C">
        <w:rPr>
          <w:rFonts w:ascii="Times New Roman" w:eastAsia="Times New Roman" w:hAnsi="Times New Roman" w:cs="Times New Roman"/>
          <w:sz w:val="24"/>
          <w:szCs w:val="24"/>
          <w:lang w:eastAsia="ru-RU"/>
        </w:rPr>
        <w:t xml:space="preserve">, согласно которому Заказчик поручает, а Подрядчик принимает на себя обязательства выполнить своими или привлеченными силами работы по реконструкции территории по адресу: «Белгородская обл., Белгородский район, пос. Северный, ул. Лесная. Позиция1. В смете, приложенной к указанному договору, предусмотрены такие виды как «смена газонных трав», «посев газона», «лестница, качалки, качели, горка». Согласно Акту № 1 к указанному договору, работы выполнены на придомовой территории, расположенной по адресу </w:t>
      </w:r>
      <w:r w:rsidR="00B1049C" w:rsidRPr="00B1049C">
        <w:rPr>
          <w:rFonts w:ascii="Times New Roman" w:eastAsia="Times New Roman" w:hAnsi="Times New Roman" w:cs="Times New Roman"/>
          <w:sz w:val="24"/>
          <w:szCs w:val="24"/>
          <w:lang w:eastAsia="ru-RU"/>
        </w:rPr>
        <w:t>Белгородская обл., Белгородский район, пос. Северный, ул. Лесная. Позиция1</w:t>
      </w:r>
      <w:r w:rsidR="00B1049C">
        <w:rPr>
          <w:rFonts w:ascii="Times New Roman" w:eastAsia="Times New Roman" w:hAnsi="Times New Roman" w:cs="Times New Roman"/>
          <w:sz w:val="24"/>
          <w:szCs w:val="24"/>
          <w:lang w:eastAsia="ru-RU"/>
        </w:rPr>
        <w:t xml:space="preserve">, а именно благоустройство, озеленение и асфальтирование. </w:t>
      </w:r>
    </w:p>
    <w:p w14:paraId="192798F8" w14:textId="24B47934" w:rsidR="00A822BF" w:rsidRDefault="00A822BF" w:rsidP="00A822BF">
      <w:pPr>
        <w:spacing w:after="0" w:line="240" w:lineRule="auto"/>
        <w:ind w:firstLine="709"/>
        <w:jc w:val="both"/>
        <w:rPr>
          <w:rFonts w:ascii="Times New Roman" w:eastAsia="Times New Roman" w:hAnsi="Times New Roman" w:cs="Times New Roman"/>
          <w:sz w:val="24"/>
          <w:szCs w:val="24"/>
          <w:lang w:eastAsia="ru-RU"/>
        </w:rPr>
      </w:pPr>
      <w:r w:rsidRPr="00A822BF">
        <w:rPr>
          <w:rFonts w:ascii="Times New Roman" w:eastAsia="Times New Roman" w:hAnsi="Times New Roman" w:cs="Times New Roman"/>
          <w:sz w:val="24"/>
          <w:szCs w:val="24"/>
          <w:lang w:eastAsia="ru-RU"/>
        </w:rPr>
        <w:t xml:space="preserve">Между тем, согласно требованиям извещения о проведении открытого конкурса в электронной форме (номер извещения № </w:t>
      </w:r>
      <w:r w:rsidR="00291432" w:rsidRPr="00291432">
        <w:rPr>
          <w:rFonts w:ascii="Times New Roman" w:eastAsia="Times New Roman" w:hAnsi="Times New Roman" w:cs="Times New Roman"/>
          <w:sz w:val="24"/>
          <w:szCs w:val="24"/>
          <w:lang w:eastAsia="ru-RU"/>
        </w:rPr>
        <w:t>0853500000323009912</w:t>
      </w:r>
      <w:r w:rsidRPr="00A822BF">
        <w:rPr>
          <w:rFonts w:ascii="Times New Roman" w:eastAsia="Times New Roman" w:hAnsi="Times New Roman" w:cs="Times New Roman"/>
          <w:sz w:val="24"/>
          <w:szCs w:val="24"/>
          <w:lang w:eastAsia="ru-RU"/>
        </w:rPr>
        <w:t xml:space="preserve">), а также в соответствии с положениями п. </w:t>
      </w:r>
      <w:r w:rsidR="00291432">
        <w:rPr>
          <w:rFonts w:ascii="Times New Roman" w:eastAsia="Times New Roman" w:hAnsi="Times New Roman" w:cs="Times New Roman"/>
          <w:sz w:val="24"/>
          <w:szCs w:val="24"/>
          <w:lang w:eastAsia="ru-RU"/>
        </w:rPr>
        <w:t>1</w:t>
      </w:r>
      <w:r w:rsidRPr="00A822BF">
        <w:rPr>
          <w:rFonts w:ascii="Times New Roman" w:eastAsia="Times New Roman" w:hAnsi="Times New Roman" w:cs="Times New Roman"/>
          <w:sz w:val="24"/>
          <w:szCs w:val="24"/>
          <w:lang w:eastAsia="ru-RU"/>
        </w:rPr>
        <w:t xml:space="preserve">8 раздела </w:t>
      </w:r>
      <w:r w:rsidR="00291432" w:rsidRPr="00291432">
        <w:rPr>
          <w:rFonts w:ascii="Times New Roman" w:eastAsia="Times New Roman" w:hAnsi="Times New Roman" w:cs="Times New Roman"/>
          <w:sz w:val="24"/>
          <w:szCs w:val="24"/>
          <w:lang w:eastAsia="ru-RU"/>
        </w:rPr>
        <w:t>IV</w:t>
      </w:r>
      <w:r w:rsidRPr="00A822BF">
        <w:rPr>
          <w:rFonts w:ascii="Times New Roman" w:eastAsia="Times New Roman" w:hAnsi="Times New Roman" w:cs="Times New Roman"/>
          <w:sz w:val="24"/>
          <w:szCs w:val="24"/>
          <w:lang w:eastAsia="ru-RU"/>
        </w:rPr>
        <w:t xml:space="preserve"> приложения к Постановлению Правительства № 2571, участниками закупки должен быть подтвержден опыт выполнения работ </w:t>
      </w:r>
      <w:r w:rsidR="00291432" w:rsidRPr="00291432">
        <w:rPr>
          <w:rFonts w:ascii="Times New Roman" w:eastAsia="Times New Roman" w:hAnsi="Times New Roman" w:cs="Times New Roman"/>
          <w:sz w:val="24"/>
          <w:szCs w:val="24"/>
          <w:lang w:eastAsia="ru-RU"/>
        </w:rPr>
        <w:t>по ремонту, содержанию автомобильной дороги</w:t>
      </w:r>
      <w:r w:rsidRPr="00A822BF">
        <w:rPr>
          <w:rFonts w:ascii="Times New Roman" w:eastAsia="Times New Roman" w:hAnsi="Times New Roman" w:cs="Times New Roman"/>
          <w:sz w:val="24"/>
          <w:szCs w:val="24"/>
          <w:lang w:eastAsia="ru-RU"/>
        </w:rPr>
        <w:t>.</w:t>
      </w:r>
    </w:p>
    <w:p w14:paraId="197B73C5" w14:textId="60FD87D7" w:rsidR="00291432" w:rsidRPr="00CC78C0" w:rsidRDefault="00A822BF" w:rsidP="00A822BF">
      <w:pPr>
        <w:autoSpaceDE w:val="0"/>
        <w:autoSpaceDN w:val="0"/>
        <w:adjustRightInd w:val="0"/>
        <w:spacing w:after="0" w:line="240" w:lineRule="auto"/>
        <w:ind w:firstLine="720"/>
        <w:jc w:val="both"/>
        <w:rPr>
          <w:rFonts w:ascii="Times New Roman" w:eastAsia="Times New Roman" w:hAnsi="Times New Roman" w:cs="Times New Roman"/>
          <w:bCs/>
          <w:sz w:val="24"/>
          <w:szCs w:val="24"/>
          <w:lang w:eastAsia="ru-RU"/>
        </w:rPr>
      </w:pPr>
      <w:r w:rsidRPr="00A822BF">
        <w:rPr>
          <w:rFonts w:ascii="Times New Roman" w:eastAsia="Times New Roman" w:hAnsi="Times New Roman" w:cs="Times New Roman"/>
          <w:bCs/>
          <w:sz w:val="24"/>
          <w:szCs w:val="24"/>
          <w:lang w:eastAsia="ru-RU"/>
        </w:rPr>
        <w:t xml:space="preserve">Проанализировав материалы дела, Комиссия Оренбургского УФАС России приходит к выводу о том, что </w:t>
      </w:r>
      <w:r w:rsidR="00291432">
        <w:rPr>
          <w:rFonts w:ascii="Times New Roman" w:eastAsia="Times New Roman" w:hAnsi="Times New Roman" w:cs="Times New Roman"/>
          <w:bCs/>
          <w:sz w:val="24"/>
          <w:szCs w:val="24"/>
          <w:lang w:eastAsia="ru-RU"/>
        </w:rPr>
        <w:t xml:space="preserve">представленный ООО </w:t>
      </w:r>
      <w:r w:rsidR="00CC78C0">
        <w:rPr>
          <w:rFonts w:ascii="Times New Roman" w:eastAsia="Times New Roman" w:hAnsi="Times New Roman" w:cs="Times New Roman"/>
          <w:bCs/>
          <w:sz w:val="24"/>
          <w:szCs w:val="24"/>
          <w:lang w:eastAsia="ru-RU"/>
        </w:rPr>
        <w:t xml:space="preserve">ГК </w:t>
      </w:r>
      <w:r w:rsidR="00291432">
        <w:rPr>
          <w:rFonts w:ascii="Times New Roman" w:eastAsia="Times New Roman" w:hAnsi="Times New Roman" w:cs="Times New Roman"/>
          <w:bCs/>
          <w:sz w:val="24"/>
          <w:szCs w:val="24"/>
          <w:lang w:eastAsia="ru-RU"/>
        </w:rPr>
        <w:t xml:space="preserve">«МОНОЛИТТЕХНО» договор подряда № 236 от 01.09.2019 г. не является договором, подтверждающим опыт выполнения работ </w:t>
      </w:r>
      <w:r w:rsidR="00291432" w:rsidRPr="00291432">
        <w:rPr>
          <w:rFonts w:ascii="Times New Roman" w:eastAsia="Times New Roman" w:hAnsi="Times New Roman" w:cs="Times New Roman"/>
          <w:bCs/>
          <w:sz w:val="24"/>
          <w:szCs w:val="24"/>
          <w:lang w:eastAsia="ru-RU"/>
        </w:rPr>
        <w:t>по ремонту, содержанию автомобильной дороги.</w:t>
      </w:r>
      <w:r w:rsidR="00291432">
        <w:rPr>
          <w:rFonts w:ascii="Times New Roman" w:eastAsia="Times New Roman" w:hAnsi="Times New Roman" w:cs="Times New Roman"/>
          <w:bCs/>
          <w:sz w:val="24"/>
          <w:szCs w:val="24"/>
          <w:lang w:eastAsia="ru-RU"/>
        </w:rPr>
        <w:t xml:space="preserve"> </w:t>
      </w:r>
      <w:r w:rsidR="00CC78C0" w:rsidRPr="00CC78C0">
        <w:rPr>
          <w:rFonts w:ascii="Times New Roman" w:eastAsia="Times New Roman" w:hAnsi="Times New Roman" w:cs="Times New Roman"/>
          <w:bCs/>
          <w:sz w:val="24"/>
          <w:szCs w:val="24"/>
          <w:lang w:eastAsia="ru-RU"/>
        </w:rPr>
        <w:t>Следовательно, действия аукционной комиссии Заказчика нарушают требования п. 3 ч. 12 ст. 48 Закона о контрактной системе</w:t>
      </w:r>
      <w:r w:rsidR="00CC78C0">
        <w:rPr>
          <w:rFonts w:ascii="Times New Roman" w:eastAsia="Times New Roman" w:hAnsi="Times New Roman" w:cs="Times New Roman"/>
          <w:bCs/>
          <w:sz w:val="24"/>
          <w:szCs w:val="24"/>
          <w:lang w:eastAsia="ru-RU"/>
        </w:rPr>
        <w:t>, что влечет административную ответственность по ч. 2 ст. 7.30 КоАП РФ.</w:t>
      </w:r>
    </w:p>
    <w:p w14:paraId="504E78DD" w14:textId="7D4A2200" w:rsidR="0037456B" w:rsidRPr="005872D5" w:rsidRDefault="0037456B" w:rsidP="0066310D">
      <w:pPr>
        <w:spacing w:after="0" w:line="240" w:lineRule="auto"/>
        <w:ind w:firstLine="709"/>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На основании вышеизложенного, руководствуясь ст. 99, ч. 8 ст. 106 Закона о контрактной системе, Комиссия Оренбургского УФАС России,</w:t>
      </w:r>
    </w:p>
    <w:p w14:paraId="586275AB" w14:textId="77777777" w:rsidR="00D83428" w:rsidRPr="005872D5" w:rsidRDefault="00D83428" w:rsidP="0037456B">
      <w:pPr>
        <w:spacing w:after="0" w:line="240" w:lineRule="auto"/>
        <w:ind w:firstLine="709"/>
        <w:jc w:val="center"/>
        <w:rPr>
          <w:rFonts w:ascii="Times New Roman" w:eastAsia="Times New Roman" w:hAnsi="Times New Roman" w:cs="Times New Roman"/>
          <w:sz w:val="24"/>
          <w:szCs w:val="24"/>
          <w:lang w:eastAsia="ru-RU"/>
        </w:rPr>
      </w:pPr>
    </w:p>
    <w:p w14:paraId="529AC3DB" w14:textId="544904C6" w:rsidR="0037456B" w:rsidRPr="00CC78C0" w:rsidRDefault="0037456B" w:rsidP="00CC78C0">
      <w:pPr>
        <w:spacing w:after="0" w:line="240" w:lineRule="auto"/>
        <w:jc w:val="center"/>
        <w:rPr>
          <w:rFonts w:ascii="Times New Roman" w:eastAsia="Times New Roman" w:hAnsi="Times New Roman" w:cs="Times New Roman"/>
          <w:b/>
          <w:bCs/>
          <w:sz w:val="24"/>
          <w:szCs w:val="24"/>
          <w:lang w:eastAsia="ru-RU"/>
        </w:rPr>
      </w:pPr>
      <w:r w:rsidRPr="00CC78C0">
        <w:rPr>
          <w:rFonts w:ascii="Times New Roman" w:eastAsia="Times New Roman" w:hAnsi="Times New Roman" w:cs="Times New Roman"/>
          <w:b/>
          <w:bCs/>
          <w:sz w:val="24"/>
          <w:szCs w:val="24"/>
          <w:lang w:eastAsia="ru-RU"/>
        </w:rPr>
        <w:t>РЕШИЛА:</w:t>
      </w:r>
    </w:p>
    <w:p w14:paraId="1049101A" w14:textId="77777777" w:rsidR="00D83428" w:rsidRPr="00CC78C0" w:rsidRDefault="00D83428" w:rsidP="0037456B">
      <w:pPr>
        <w:spacing w:after="0" w:line="240" w:lineRule="auto"/>
        <w:ind w:firstLine="709"/>
        <w:jc w:val="center"/>
        <w:rPr>
          <w:rFonts w:ascii="Times New Roman" w:eastAsia="Times New Roman" w:hAnsi="Times New Roman" w:cs="Times New Roman"/>
          <w:b/>
          <w:bCs/>
          <w:sz w:val="24"/>
          <w:szCs w:val="24"/>
          <w:lang w:eastAsia="ru-RU"/>
        </w:rPr>
      </w:pPr>
    </w:p>
    <w:p w14:paraId="1AD51893" w14:textId="77777777" w:rsidR="00CC78C0" w:rsidRDefault="002938DE" w:rsidP="00CC78C0">
      <w:pPr>
        <w:spacing w:after="0" w:line="240" w:lineRule="auto"/>
        <w:ind w:firstLine="567"/>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 xml:space="preserve">1. </w:t>
      </w:r>
      <w:r w:rsidR="0037456B" w:rsidRPr="005872D5">
        <w:rPr>
          <w:rFonts w:ascii="Times New Roman" w:eastAsia="Times New Roman" w:hAnsi="Times New Roman" w:cs="Times New Roman"/>
          <w:sz w:val="24"/>
          <w:szCs w:val="24"/>
          <w:lang w:eastAsia="ru-RU"/>
        </w:rPr>
        <w:t xml:space="preserve">Признать жалобу </w:t>
      </w:r>
      <w:r w:rsidR="00CC78C0" w:rsidRPr="00CC78C0">
        <w:rPr>
          <w:rFonts w:ascii="Times New Roman" w:eastAsia="Times New Roman" w:hAnsi="Times New Roman" w:cs="Times New Roman"/>
          <w:bCs/>
          <w:sz w:val="24"/>
          <w:szCs w:val="24"/>
          <w:lang w:eastAsia="ru-RU"/>
        </w:rPr>
        <w:t>ООО «СТРОИТЕЛЬНОЕ ОБЪЕДИНЕНИЕ «МОСТЫ» на действия комиссии по осуществлению закупок Государственного учреждения «Главное управление дорожного хозяйства Оренбургской области» при проведении электронного аукциона на выполнение работ по ремонту путепровода через железнодорожные пути на км 76+587 автомобильной дороги Ивановка - Сорочинск - Ташла в Сорочинском городском округе Оренбургской области (номер извещения № 0853500000323009912)</w:t>
      </w:r>
      <w:r w:rsidR="005076D2" w:rsidRPr="005872D5">
        <w:rPr>
          <w:rFonts w:ascii="Times New Roman" w:eastAsia="Times New Roman" w:hAnsi="Times New Roman" w:cs="Times New Roman"/>
          <w:bCs/>
          <w:sz w:val="24"/>
          <w:szCs w:val="24"/>
          <w:lang w:eastAsia="ru-RU"/>
        </w:rPr>
        <w:t xml:space="preserve"> </w:t>
      </w:r>
      <w:r w:rsidR="0037456B" w:rsidRPr="005872D5">
        <w:rPr>
          <w:rFonts w:ascii="Times New Roman" w:eastAsia="Times New Roman" w:hAnsi="Times New Roman" w:cs="Times New Roman"/>
          <w:sz w:val="24"/>
          <w:szCs w:val="24"/>
          <w:lang w:eastAsia="ru-RU"/>
        </w:rPr>
        <w:t>обоснованной.</w:t>
      </w:r>
      <w:r w:rsidR="0037456B" w:rsidRPr="005872D5">
        <w:rPr>
          <w:rFonts w:ascii="Times New Roman" w:eastAsia="Times New Roman" w:hAnsi="Times New Roman" w:cs="Times New Roman"/>
          <w:sz w:val="24"/>
          <w:szCs w:val="24"/>
          <w:lang w:eastAsia="ru-RU"/>
        </w:rPr>
        <w:tab/>
      </w:r>
      <w:r w:rsidR="00727399" w:rsidRPr="005872D5">
        <w:rPr>
          <w:rFonts w:ascii="Times New Roman" w:eastAsia="Times New Roman" w:hAnsi="Times New Roman" w:cs="Times New Roman"/>
          <w:sz w:val="24"/>
          <w:szCs w:val="24"/>
          <w:lang w:eastAsia="ru-RU"/>
        </w:rPr>
        <w:t xml:space="preserve"> </w:t>
      </w:r>
      <w:r w:rsidR="0037456B" w:rsidRPr="005872D5">
        <w:rPr>
          <w:rFonts w:ascii="Times New Roman" w:eastAsia="Times New Roman" w:hAnsi="Times New Roman" w:cs="Times New Roman"/>
          <w:sz w:val="24"/>
          <w:szCs w:val="24"/>
          <w:lang w:eastAsia="ru-RU"/>
        </w:rPr>
        <w:t xml:space="preserve">      </w:t>
      </w:r>
    </w:p>
    <w:p w14:paraId="229028AD" w14:textId="7DE26CCA" w:rsidR="002938DE" w:rsidRPr="005872D5" w:rsidRDefault="002938DE" w:rsidP="00CC78C0">
      <w:pPr>
        <w:spacing w:after="0" w:line="240" w:lineRule="auto"/>
        <w:ind w:firstLine="567"/>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 xml:space="preserve">2. Признать </w:t>
      </w:r>
      <w:r w:rsidR="00CC78C0" w:rsidRPr="00CC78C0">
        <w:rPr>
          <w:rFonts w:ascii="Times New Roman" w:eastAsia="Times New Roman" w:hAnsi="Times New Roman" w:cs="Times New Roman"/>
          <w:sz w:val="24"/>
          <w:szCs w:val="24"/>
          <w:lang w:eastAsia="ru-RU"/>
        </w:rPr>
        <w:t>комисси</w:t>
      </w:r>
      <w:r w:rsidR="00111991">
        <w:rPr>
          <w:rFonts w:ascii="Times New Roman" w:eastAsia="Times New Roman" w:hAnsi="Times New Roman" w:cs="Times New Roman"/>
          <w:sz w:val="24"/>
          <w:szCs w:val="24"/>
          <w:lang w:eastAsia="ru-RU"/>
        </w:rPr>
        <w:t>ю</w:t>
      </w:r>
      <w:r w:rsidR="00CC78C0" w:rsidRPr="00CC78C0">
        <w:rPr>
          <w:rFonts w:ascii="Times New Roman" w:eastAsia="Times New Roman" w:hAnsi="Times New Roman" w:cs="Times New Roman"/>
          <w:sz w:val="24"/>
          <w:szCs w:val="24"/>
          <w:lang w:eastAsia="ru-RU"/>
        </w:rPr>
        <w:t xml:space="preserve"> по осуществлению закупок Государственного учреждения «Главное управление дорожного хозяйства Оренбургской области»</w:t>
      </w:r>
      <w:r w:rsidRPr="005872D5">
        <w:rPr>
          <w:rFonts w:ascii="Times New Roman" w:eastAsia="Times New Roman" w:hAnsi="Times New Roman" w:cs="Times New Roman"/>
          <w:sz w:val="24"/>
          <w:szCs w:val="24"/>
          <w:lang w:eastAsia="ru-RU"/>
        </w:rPr>
        <w:t xml:space="preserve"> нарушившей </w:t>
      </w:r>
      <w:r w:rsidRPr="002966B5">
        <w:rPr>
          <w:rFonts w:ascii="Times New Roman" w:eastAsia="Times New Roman" w:hAnsi="Times New Roman" w:cs="Times New Roman"/>
          <w:sz w:val="24"/>
          <w:szCs w:val="24"/>
          <w:lang w:eastAsia="ru-RU"/>
        </w:rPr>
        <w:t>положения п. 3 ч. 12 ст. 48 Закона о контрактной системе.</w:t>
      </w:r>
    </w:p>
    <w:p w14:paraId="0F7532D1" w14:textId="6DB6C936" w:rsidR="002938DE" w:rsidRPr="005872D5" w:rsidRDefault="002938DE" w:rsidP="00CC78C0">
      <w:pPr>
        <w:spacing w:after="0" w:line="240" w:lineRule="auto"/>
        <w:ind w:firstLine="567"/>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 xml:space="preserve">3. Выдать </w:t>
      </w:r>
      <w:r w:rsidR="00CC78C0" w:rsidRPr="00CC78C0">
        <w:rPr>
          <w:rFonts w:ascii="Times New Roman" w:eastAsia="Times New Roman" w:hAnsi="Times New Roman" w:cs="Times New Roman"/>
          <w:sz w:val="24"/>
          <w:szCs w:val="24"/>
          <w:lang w:eastAsia="ru-RU"/>
        </w:rPr>
        <w:t>комиссии по осуществлению закупок Государственного учреждения «Главное управление дорожного хозяйства Оренбургской области»</w:t>
      </w:r>
      <w:r w:rsidR="00CC78C0">
        <w:rPr>
          <w:rFonts w:ascii="Times New Roman" w:eastAsia="Times New Roman" w:hAnsi="Times New Roman" w:cs="Times New Roman"/>
          <w:sz w:val="24"/>
          <w:szCs w:val="24"/>
          <w:lang w:eastAsia="ru-RU"/>
        </w:rPr>
        <w:t xml:space="preserve"> </w:t>
      </w:r>
      <w:r w:rsidRPr="005872D5">
        <w:rPr>
          <w:rFonts w:ascii="Times New Roman" w:eastAsia="Times New Roman" w:hAnsi="Times New Roman" w:cs="Times New Roman"/>
          <w:sz w:val="24"/>
          <w:szCs w:val="24"/>
          <w:lang w:eastAsia="ru-RU"/>
        </w:rPr>
        <w:t>предписание об устранении нарушений Закона о контрактной системе.</w:t>
      </w:r>
    </w:p>
    <w:p w14:paraId="1E2B37B9" w14:textId="72BABEF7" w:rsidR="002938DE" w:rsidRPr="005872D5" w:rsidRDefault="002938DE" w:rsidP="00CC78C0">
      <w:pPr>
        <w:spacing w:after="0" w:line="240" w:lineRule="auto"/>
        <w:ind w:firstLine="567"/>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4. Передать материалы дела должностному лицу Оренбургского УФАС России для решения вопроса о возбуждении дела об административном правонарушении</w:t>
      </w:r>
      <w:r w:rsidR="005076D2" w:rsidRPr="005872D5">
        <w:rPr>
          <w:rFonts w:ascii="Times New Roman" w:eastAsia="Times New Roman" w:hAnsi="Times New Roman" w:cs="Times New Roman"/>
          <w:sz w:val="24"/>
          <w:szCs w:val="24"/>
          <w:lang w:eastAsia="ru-RU"/>
        </w:rPr>
        <w:t>.</w:t>
      </w:r>
    </w:p>
    <w:p w14:paraId="5D69CAE5" w14:textId="2C6C091C" w:rsidR="0037456B" w:rsidRPr="005872D5" w:rsidRDefault="0037456B" w:rsidP="00CC78C0">
      <w:pPr>
        <w:spacing w:after="0" w:line="240" w:lineRule="auto"/>
        <w:ind w:firstLine="567"/>
        <w:jc w:val="both"/>
        <w:rPr>
          <w:rFonts w:ascii="Times New Roman" w:eastAsia="Times New Roman" w:hAnsi="Times New Roman" w:cs="Times New Roman"/>
          <w:sz w:val="24"/>
          <w:szCs w:val="24"/>
          <w:lang w:eastAsia="ru-RU"/>
        </w:rPr>
      </w:pPr>
      <w:r w:rsidRPr="005872D5">
        <w:rPr>
          <w:rFonts w:ascii="Times New Roman" w:eastAsia="Times New Roman" w:hAnsi="Times New Roman" w:cs="Times New Roman"/>
          <w:sz w:val="24"/>
          <w:szCs w:val="24"/>
          <w:lang w:eastAsia="ru-RU"/>
        </w:rPr>
        <w:t>Решение может быть обжаловано в судебном порядке в течение 3-х месяцев со дня его принятия.</w:t>
      </w:r>
    </w:p>
    <w:p w14:paraId="3E99ACA7" w14:textId="2B8CB65C" w:rsidR="007058FA" w:rsidRDefault="007058FA" w:rsidP="00DC33C3">
      <w:pPr>
        <w:spacing w:after="0" w:line="240" w:lineRule="auto"/>
        <w:ind w:firstLine="709"/>
        <w:jc w:val="both"/>
        <w:rPr>
          <w:rFonts w:ascii="Times New Roman" w:eastAsia="Times New Roman" w:hAnsi="Times New Roman" w:cs="Times New Roman"/>
          <w:sz w:val="24"/>
          <w:szCs w:val="24"/>
          <w:lang w:eastAsia="ru-RU"/>
        </w:rPr>
      </w:pPr>
    </w:p>
    <w:p w14:paraId="503CAEAE" w14:textId="43061916" w:rsidR="00B703DC" w:rsidRDefault="00B703DC" w:rsidP="00DC33C3">
      <w:pPr>
        <w:spacing w:after="0" w:line="240" w:lineRule="auto"/>
        <w:ind w:firstLine="709"/>
        <w:jc w:val="both"/>
        <w:rPr>
          <w:rFonts w:ascii="Times New Roman" w:eastAsia="Times New Roman" w:hAnsi="Times New Roman" w:cs="Times New Roman"/>
          <w:sz w:val="24"/>
          <w:szCs w:val="24"/>
          <w:lang w:eastAsia="ru-RU"/>
        </w:rPr>
      </w:pPr>
    </w:p>
    <w:p w14:paraId="5BFD2C98" w14:textId="77777777" w:rsidR="00B703DC" w:rsidRPr="0037456B" w:rsidRDefault="00B703DC" w:rsidP="00DC33C3">
      <w:pPr>
        <w:spacing w:after="0" w:line="240" w:lineRule="auto"/>
        <w:ind w:firstLine="709"/>
        <w:jc w:val="both"/>
        <w:rPr>
          <w:rFonts w:ascii="Times New Roman" w:eastAsia="Times New Roman" w:hAnsi="Times New Roman" w:cs="Times New Roman"/>
          <w:sz w:val="24"/>
          <w:szCs w:val="24"/>
          <w:lang w:eastAsia="ru-RU"/>
        </w:rPr>
      </w:pPr>
    </w:p>
    <w:tbl>
      <w:tblPr>
        <w:tblW w:w="9858" w:type="dxa"/>
        <w:tblLook w:val="04A0" w:firstRow="1" w:lastRow="0" w:firstColumn="1" w:lastColumn="0" w:noHBand="0" w:noVBand="1"/>
      </w:tblPr>
      <w:tblGrid>
        <w:gridCol w:w="4859"/>
        <w:gridCol w:w="4999"/>
      </w:tblGrid>
      <w:tr w:rsidR="0037456B" w:rsidRPr="0037456B" w14:paraId="5591AFF2" w14:textId="77777777" w:rsidTr="005C0C8F">
        <w:trPr>
          <w:trHeight w:val="219"/>
        </w:trPr>
        <w:tc>
          <w:tcPr>
            <w:tcW w:w="4859" w:type="dxa"/>
            <w:hideMark/>
          </w:tcPr>
          <w:p w14:paraId="28814701" w14:textId="77777777" w:rsidR="0037456B" w:rsidRPr="0037456B" w:rsidRDefault="0037456B" w:rsidP="0037456B">
            <w:pPr>
              <w:spacing w:after="0" w:line="240" w:lineRule="auto"/>
              <w:jc w:val="both"/>
              <w:rPr>
                <w:rFonts w:ascii="Times New Roman" w:eastAsia="Times New Roman" w:hAnsi="Times New Roman" w:cs="Times New Roman"/>
                <w:sz w:val="24"/>
                <w:szCs w:val="24"/>
              </w:rPr>
            </w:pPr>
            <w:r w:rsidRPr="0037456B">
              <w:rPr>
                <w:rFonts w:ascii="Times New Roman" w:eastAsia="Times New Roman" w:hAnsi="Times New Roman" w:cs="Times New Roman"/>
                <w:sz w:val="24"/>
                <w:szCs w:val="24"/>
              </w:rPr>
              <w:t>Председатель комиссии</w:t>
            </w:r>
          </w:p>
        </w:tc>
        <w:tc>
          <w:tcPr>
            <w:tcW w:w="4999" w:type="dxa"/>
          </w:tcPr>
          <w:p w14:paraId="12BF7254" w14:textId="770C86C3" w:rsidR="0037456B" w:rsidRPr="0037456B" w:rsidRDefault="0037456B" w:rsidP="0037456B">
            <w:pPr>
              <w:tabs>
                <w:tab w:val="center" w:pos="2275"/>
              </w:tabs>
              <w:spacing w:after="0" w:line="240" w:lineRule="auto"/>
              <w:rPr>
                <w:rFonts w:ascii="Times New Roman" w:eastAsia="Times New Roman" w:hAnsi="Times New Roman" w:cs="Times New Roman"/>
                <w:sz w:val="24"/>
                <w:szCs w:val="24"/>
              </w:rPr>
            </w:pPr>
          </w:p>
        </w:tc>
      </w:tr>
      <w:tr w:rsidR="0037456B" w:rsidRPr="0037456B" w14:paraId="1762487D" w14:textId="77777777" w:rsidTr="00E145CF">
        <w:trPr>
          <w:trHeight w:val="438"/>
        </w:trPr>
        <w:tc>
          <w:tcPr>
            <w:tcW w:w="4859" w:type="dxa"/>
          </w:tcPr>
          <w:p w14:paraId="5117C6EE" w14:textId="77777777" w:rsidR="0037456B" w:rsidRPr="0037456B" w:rsidRDefault="0037456B" w:rsidP="0037456B">
            <w:pPr>
              <w:spacing w:after="0" w:line="240" w:lineRule="auto"/>
              <w:jc w:val="both"/>
              <w:rPr>
                <w:rFonts w:ascii="Times New Roman" w:eastAsia="Times New Roman" w:hAnsi="Times New Roman" w:cs="Times New Roman"/>
                <w:sz w:val="24"/>
                <w:szCs w:val="24"/>
              </w:rPr>
            </w:pPr>
            <w:r w:rsidRPr="0037456B">
              <w:rPr>
                <w:rFonts w:ascii="Times New Roman" w:eastAsia="Times New Roman" w:hAnsi="Times New Roman" w:cs="Times New Roman"/>
                <w:sz w:val="24"/>
                <w:szCs w:val="24"/>
              </w:rPr>
              <w:t>Члены комиссии:</w:t>
            </w:r>
            <w:r w:rsidRPr="0037456B">
              <w:rPr>
                <w:rFonts w:ascii="Times New Roman" w:eastAsia="Times New Roman" w:hAnsi="Times New Roman" w:cs="Times New Roman"/>
                <w:sz w:val="24"/>
                <w:szCs w:val="24"/>
              </w:rPr>
              <w:tab/>
            </w:r>
            <w:r w:rsidRPr="0037456B">
              <w:rPr>
                <w:rFonts w:ascii="Times New Roman" w:eastAsia="Times New Roman" w:hAnsi="Times New Roman" w:cs="Times New Roman"/>
                <w:sz w:val="24"/>
                <w:szCs w:val="24"/>
              </w:rPr>
              <w:tab/>
            </w:r>
          </w:p>
          <w:p w14:paraId="18378782" w14:textId="77777777" w:rsidR="0037456B" w:rsidRPr="0037456B" w:rsidRDefault="0037456B" w:rsidP="0037456B">
            <w:pPr>
              <w:spacing w:after="0" w:line="240" w:lineRule="auto"/>
              <w:jc w:val="both"/>
              <w:rPr>
                <w:rFonts w:ascii="Times New Roman" w:eastAsia="Times New Roman" w:hAnsi="Times New Roman" w:cs="Times New Roman"/>
                <w:sz w:val="24"/>
                <w:szCs w:val="24"/>
              </w:rPr>
            </w:pPr>
          </w:p>
        </w:tc>
        <w:tc>
          <w:tcPr>
            <w:tcW w:w="4999" w:type="dxa"/>
          </w:tcPr>
          <w:p w14:paraId="790A3363" w14:textId="4685E787" w:rsidR="00682B5B" w:rsidRPr="0037456B" w:rsidRDefault="00682B5B" w:rsidP="00727399">
            <w:pPr>
              <w:tabs>
                <w:tab w:val="left" w:pos="2450"/>
                <w:tab w:val="left" w:pos="2945"/>
              </w:tabs>
              <w:spacing w:after="0" w:line="240" w:lineRule="auto"/>
              <w:jc w:val="both"/>
              <w:rPr>
                <w:rFonts w:ascii="Times New Roman" w:eastAsia="Times New Roman" w:hAnsi="Times New Roman" w:cs="Times New Roman"/>
                <w:sz w:val="24"/>
                <w:szCs w:val="24"/>
              </w:rPr>
            </w:pPr>
          </w:p>
        </w:tc>
      </w:tr>
      <w:tr w:rsidR="0037456B" w:rsidRPr="0037456B" w14:paraId="6BE2CA29" w14:textId="77777777" w:rsidTr="00E145CF">
        <w:trPr>
          <w:trHeight w:val="438"/>
        </w:trPr>
        <w:tc>
          <w:tcPr>
            <w:tcW w:w="4859" w:type="dxa"/>
          </w:tcPr>
          <w:p w14:paraId="3083B010" w14:textId="77777777" w:rsidR="0037456B" w:rsidRPr="0037456B" w:rsidRDefault="0037456B" w:rsidP="0037456B">
            <w:pPr>
              <w:spacing w:after="0" w:line="240" w:lineRule="auto"/>
              <w:jc w:val="both"/>
              <w:rPr>
                <w:rFonts w:ascii="Times New Roman" w:eastAsia="Times New Roman" w:hAnsi="Times New Roman" w:cs="Times New Roman"/>
                <w:sz w:val="24"/>
                <w:szCs w:val="24"/>
              </w:rPr>
            </w:pPr>
          </w:p>
        </w:tc>
        <w:tc>
          <w:tcPr>
            <w:tcW w:w="4999" w:type="dxa"/>
          </w:tcPr>
          <w:p w14:paraId="5253975E" w14:textId="0EC12794" w:rsidR="0037456B" w:rsidRPr="0037456B" w:rsidRDefault="0037456B" w:rsidP="00BE2EA7">
            <w:pPr>
              <w:tabs>
                <w:tab w:val="left" w:pos="2450"/>
                <w:tab w:val="left" w:pos="2945"/>
              </w:tabs>
              <w:spacing w:after="0" w:line="240" w:lineRule="auto"/>
              <w:jc w:val="right"/>
              <w:rPr>
                <w:rFonts w:ascii="Times New Roman" w:eastAsia="Times New Roman" w:hAnsi="Times New Roman" w:cs="Times New Roman"/>
                <w:sz w:val="24"/>
                <w:szCs w:val="24"/>
              </w:rPr>
            </w:pPr>
          </w:p>
        </w:tc>
      </w:tr>
      <w:tr w:rsidR="004D090B" w:rsidRPr="0037456B" w14:paraId="26734842" w14:textId="77777777" w:rsidTr="005C0C8F">
        <w:trPr>
          <w:trHeight w:val="438"/>
        </w:trPr>
        <w:tc>
          <w:tcPr>
            <w:tcW w:w="4859" w:type="dxa"/>
          </w:tcPr>
          <w:p w14:paraId="76727F00" w14:textId="77777777" w:rsidR="004D090B" w:rsidRPr="0037456B" w:rsidRDefault="004D090B" w:rsidP="0037456B">
            <w:pPr>
              <w:spacing w:after="0" w:line="240" w:lineRule="auto"/>
              <w:jc w:val="both"/>
              <w:rPr>
                <w:rFonts w:ascii="Times New Roman" w:eastAsia="Times New Roman" w:hAnsi="Times New Roman" w:cs="Times New Roman"/>
                <w:sz w:val="24"/>
                <w:szCs w:val="24"/>
              </w:rPr>
            </w:pPr>
          </w:p>
        </w:tc>
        <w:tc>
          <w:tcPr>
            <w:tcW w:w="4999" w:type="dxa"/>
          </w:tcPr>
          <w:p w14:paraId="217F29CC" w14:textId="23180A98" w:rsidR="004D090B" w:rsidRPr="0037456B" w:rsidRDefault="004D090B" w:rsidP="0070374F">
            <w:pPr>
              <w:tabs>
                <w:tab w:val="left" w:pos="2450"/>
                <w:tab w:val="left" w:pos="2945"/>
              </w:tabs>
              <w:spacing w:after="0" w:line="240" w:lineRule="auto"/>
              <w:jc w:val="right"/>
              <w:rPr>
                <w:rFonts w:ascii="Times New Roman" w:eastAsia="Times New Roman" w:hAnsi="Times New Roman" w:cs="Times New Roman"/>
                <w:sz w:val="24"/>
                <w:szCs w:val="24"/>
              </w:rPr>
            </w:pPr>
          </w:p>
        </w:tc>
      </w:tr>
    </w:tbl>
    <w:p w14:paraId="55878759" w14:textId="7F1344DD" w:rsidR="00D8787C" w:rsidRDefault="00D8787C" w:rsidP="00CC78C0"/>
    <w:sectPr w:rsidR="00D8787C" w:rsidSect="000571C5">
      <w:pgSz w:w="11906" w:h="16838"/>
      <w:pgMar w:top="709" w:right="737" w:bottom="1418" w:left="1701" w:header="720" w:footer="720" w:gutter="0"/>
      <w:cols w:space="720"/>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709377B"/>
    <w:multiLevelType w:val="hybridMultilevel"/>
    <w:tmpl w:val="0EF0591C"/>
    <w:lvl w:ilvl="0" w:tplc="1F3E1668">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CB104C2"/>
    <w:multiLevelType w:val="hybridMultilevel"/>
    <w:tmpl w:val="E6087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456B"/>
    <w:rsid w:val="00002D0F"/>
    <w:rsid w:val="0000637A"/>
    <w:rsid w:val="00020452"/>
    <w:rsid w:val="00021895"/>
    <w:rsid w:val="0002737B"/>
    <w:rsid w:val="000316F0"/>
    <w:rsid w:val="00033FB9"/>
    <w:rsid w:val="00056D54"/>
    <w:rsid w:val="000571C5"/>
    <w:rsid w:val="00070EB5"/>
    <w:rsid w:val="00071F00"/>
    <w:rsid w:val="00074D4A"/>
    <w:rsid w:val="00074E48"/>
    <w:rsid w:val="0008784E"/>
    <w:rsid w:val="000A2516"/>
    <w:rsid w:val="000B2A76"/>
    <w:rsid w:val="000B5249"/>
    <w:rsid w:val="000D5DEE"/>
    <w:rsid w:val="000E2B83"/>
    <w:rsid w:val="000E31CD"/>
    <w:rsid w:val="000E411D"/>
    <w:rsid w:val="001108B2"/>
    <w:rsid w:val="0011178E"/>
    <w:rsid w:val="00111991"/>
    <w:rsid w:val="00140B1D"/>
    <w:rsid w:val="001652FA"/>
    <w:rsid w:val="0016706C"/>
    <w:rsid w:val="00171370"/>
    <w:rsid w:val="0017276E"/>
    <w:rsid w:val="001738A4"/>
    <w:rsid w:val="0017688C"/>
    <w:rsid w:val="00176A65"/>
    <w:rsid w:val="0019539A"/>
    <w:rsid w:val="001A3AB2"/>
    <w:rsid w:val="001A42AD"/>
    <w:rsid w:val="001B4ED6"/>
    <w:rsid w:val="001D02FD"/>
    <w:rsid w:val="001E09FC"/>
    <w:rsid w:val="00214EF2"/>
    <w:rsid w:val="002259BA"/>
    <w:rsid w:val="0027783B"/>
    <w:rsid w:val="00291432"/>
    <w:rsid w:val="002938DE"/>
    <w:rsid w:val="002966B5"/>
    <w:rsid w:val="002B1984"/>
    <w:rsid w:val="002B6EAA"/>
    <w:rsid w:val="002C5204"/>
    <w:rsid w:val="002E28A9"/>
    <w:rsid w:val="002F69FC"/>
    <w:rsid w:val="003034CC"/>
    <w:rsid w:val="00305823"/>
    <w:rsid w:val="00312846"/>
    <w:rsid w:val="003233B6"/>
    <w:rsid w:val="003362E7"/>
    <w:rsid w:val="0034014E"/>
    <w:rsid w:val="00356DE9"/>
    <w:rsid w:val="00366F78"/>
    <w:rsid w:val="003740D8"/>
    <w:rsid w:val="0037456B"/>
    <w:rsid w:val="00381925"/>
    <w:rsid w:val="00381B40"/>
    <w:rsid w:val="003826A9"/>
    <w:rsid w:val="00386AF7"/>
    <w:rsid w:val="003A60BC"/>
    <w:rsid w:val="003B1D41"/>
    <w:rsid w:val="003B59F6"/>
    <w:rsid w:val="003C51FD"/>
    <w:rsid w:val="003F3F23"/>
    <w:rsid w:val="003F5017"/>
    <w:rsid w:val="0040653A"/>
    <w:rsid w:val="004076EC"/>
    <w:rsid w:val="004078F6"/>
    <w:rsid w:val="00407D32"/>
    <w:rsid w:val="00414627"/>
    <w:rsid w:val="004172C0"/>
    <w:rsid w:val="00426BD0"/>
    <w:rsid w:val="00450BA8"/>
    <w:rsid w:val="00455327"/>
    <w:rsid w:val="00467994"/>
    <w:rsid w:val="0047335E"/>
    <w:rsid w:val="004B0C8E"/>
    <w:rsid w:val="004C1A34"/>
    <w:rsid w:val="004D090B"/>
    <w:rsid w:val="004D79B4"/>
    <w:rsid w:val="004E080D"/>
    <w:rsid w:val="004E3BD2"/>
    <w:rsid w:val="004E5C40"/>
    <w:rsid w:val="00506AE8"/>
    <w:rsid w:val="005076D2"/>
    <w:rsid w:val="00515990"/>
    <w:rsid w:val="00534BB2"/>
    <w:rsid w:val="00574CF5"/>
    <w:rsid w:val="005831F7"/>
    <w:rsid w:val="00586B6A"/>
    <w:rsid w:val="005872D5"/>
    <w:rsid w:val="0059320A"/>
    <w:rsid w:val="005A45FB"/>
    <w:rsid w:val="005B770A"/>
    <w:rsid w:val="005C0C8F"/>
    <w:rsid w:val="005C5C0A"/>
    <w:rsid w:val="005C5F73"/>
    <w:rsid w:val="005D2880"/>
    <w:rsid w:val="005E10FB"/>
    <w:rsid w:val="005E46B7"/>
    <w:rsid w:val="005F4B6B"/>
    <w:rsid w:val="006014A5"/>
    <w:rsid w:val="00616364"/>
    <w:rsid w:val="00624461"/>
    <w:rsid w:val="006323D0"/>
    <w:rsid w:val="00641753"/>
    <w:rsid w:val="006503CE"/>
    <w:rsid w:val="006579DC"/>
    <w:rsid w:val="00660A6F"/>
    <w:rsid w:val="006615A9"/>
    <w:rsid w:val="0066310D"/>
    <w:rsid w:val="006706A0"/>
    <w:rsid w:val="00671AE4"/>
    <w:rsid w:val="006759E2"/>
    <w:rsid w:val="00682B5B"/>
    <w:rsid w:val="00685C12"/>
    <w:rsid w:val="00687720"/>
    <w:rsid w:val="006A0F9E"/>
    <w:rsid w:val="006A7AC0"/>
    <w:rsid w:val="006B5E9F"/>
    <w:rsid w:val="006B6A6F"/>
    <w:rsid w:val="006C1425"/>
    <w:rsid w:val="0070374F"/>
    <w:rsid w:val="00703D7B"/>
    <w:rsid w:val="007058FA"/>
    <w:rsid w:val="007146AC"/>
    <w:rsid w:val="007266BB"/>
    <w:rsid w:val="00727399"/>
    <w:rsid w:val="00732D52"/>
    <w:rsid w:val="00733816"/>
    <w:rsid w:val="0076127A"/>
    <w:rsid w:val="0076244B"/>
    <w:rsid w:val="0077131E"/>
    <w:rsid w:val="007723A9"/>
    <w:rsid w:val="00775C35"/>
    <w:rsid w:val="00791C5C"/>
    <w:rsid w:val="007B18F6"/>
    <w:rsid w:val="007B3716"/>
    <w:rsid w:val="007D7A68"/>
    <w:rsid w:val="007F7269"/>
    <w:rsid w:val="008012F1"/>
    <w:rsid w:val="00801373"/>
    <w:rsid w:val="00813A34"/>
    <w:rsid w:val="008208BB"/>
    <w:rsid w:val="0082494B"/>
    <w:rsid w:val="008309CE"/>
    <w:rsid w:val="00830F71"/>
    <w:rsid w:val="008636C2"/>
    <w:rsid w:val="00871C27"/>
    <w:rsid w:val="00882737"/>
    <w:rsid w:val="00882D01"/>
    <w:rsid w:val="00887DF4"/>
    <w:rsid w:val="00897F77"/>
    <w:rsid w:val="008A415E"/>
    <w:rsid w:val="008A6394"/>
    <w:rsid w:val="008B3433"/>
    <w:rsid w:val="008D783E"/>
    <w:rsid w:val="008E60E2"/>
    <w:rsid w:val="00912275"/>
    <w:rsid w:val="00933860"/>
    <w:rsid w:val="00935B12"/>
    <w:rsid w:val="00947538"/>
    <w:rsid w:val="00970CFC"/>
    <w:rsid w:val="00981D78"/>
    <w:rsid w:val="00983DA9"/>
    <w:rsid w:val="00992739"/>
    <w:rsid w:val="00992DA1"/>
    <w:rsid w:val="009935ED"/>
    <w:rsid w:val="00994A2C"/>
    <w:rsid w:val="009A5303"/>
    <w:rsid w:val="009B007F"/>
    <w:rsid w:val="009B12EF"/>
    <w:rsid w:val="009B1FB9"/>
    <w:rsid w:val="009B52EE"/>
    <w:rsid w:val="009C6F93"/>
    <w:rsid w:val="009F27AC"/>
    <w:rsid w:val="009F514A"/>
    <w:rsid w:val="00A016B7"/>
    <w:rsid w:val="00A14EBF"/>
    <w:rsid w:val="00A23793"/>
    <w:rsid w:val="00A468D3"/>
    <w:rsid w:val="00A55012"/>
    <w:rsid w:val="00A550F3"/>
    <w:rsid w:val="00A822BF"/>
    <w:rsid w:val="00A9040A"/>
    <w:rsid w:val="00AA687D"/>
    <w:rsid w:val="00AA7AF6"/>
    <w:rsid w:val="00AC5D51"/>
    <w:rsid w:val="00AC6904"/>
    <w:rsid w:val="00AC77DB"/>
    <w:rsid w:val="00AD4360"/>
    <w:rsid w:val="00B1049C"/>
    <w:rsid w:val="00B26B96"/>
    <w:rsid w:val="00B330BF"/>
    <w:rsid w:val="00B3410F"/>
    <w:rsid w:val="00B47AF5"/>
    <w:rsid w:val="00B62A9A"/>
    <w:rsid w:val="00B62DEC"/>
    <w:rsid w:val="00B66738"/>
    <w:rsid w:val="00B703DC"/>
    <w:rsid w:val="00B82022"/>
    <w:rsid w:val="00BA6F71"/>
    <w:rsid w:val="00BB0EEC"/>
    <w:rsid w:val="00BB1D7E"/>
    <w:rsid w:val="00BC1215"/>
    <w:rsid w:val="00BC6359"/>
    <w:rsid w:val="00BD16E7"/>
    <w:rsid w:val="00BE2EA7"/>
    <w:rsid w:val="00BF22DC"/>
    <w:rsid w:val="00C01972"/>
    <w:rsid w:val="00C30B03"/>
    <w:rsid w:val="00C33C8E"/>
    <w:rsid w:val="00C342EA"/>
    <w:rsid w:val="00C619A1"/>
    <w:rsid w:val="00C6287F"/>
    <w:rsid w:val="00C65C9F"/>
    <w:rsid w:val="00C95136"/>
    <w:rsid w:val="00C964ED"/>
    <w:rsid w:val="00CC78C0"/>
    <w:rsid w:val="00CD248C"/>
    <w:rsid w:val="00CD7ABB"/>
    <w:rsid w:val="00CE296C"/>
    <w:rsid w:val="00D111A9"/>
    <w:rsid w:val="00D1202C"/>
    <w:rsid w:val="00D157A6"/>
    <w:rsid w:val="00D213D0"/>
    <w:rsid w:val="00D35D0E"/>
    <w:rsid w:val="00D50503"/>
    <w:rsid w:val="00D83428"/>
    <w:rsid w:val="00D8787C"/>
    <w:rsid w:val="00D97F1A"/>
    <w:rsid w:val="00DB5DE6"/>
    <w:rsid w:val="00DB7CA0"/>
    <w:rsid w:val="00DC2DBB"/>
    <w:rsid w:val="00DC33C3"/>
    <w:rsid w:val="00DD41A5"/>
    <w:rsid w:val="00DD537E"/>
    <w:rsid w:val="00DD59C7"/>
    <w:rsid w:val="00DE0A29"/>
    <w:rsid w:val="00DF0438"/>
    <w:rsid w:val="00E01BD6"/>
    <w:rsid w:val="00E145CF"/>
    <w:rsid w:val="00E20C14"/>
    <w:rsid w:val="00E2230F"/>
    <w:rsid w:val="00E45105"/>
    <w:rsid w:val="00E621F3"/>
    <w:rsid w:val="00E628F6"/>
    <w:rsid w:val="00E65D30"/>
    <w:rsid w:val="00E8515B"/>
    <w:rsid w:val="00EB67CE"/>
    <w:rsid w:val="00EE24B1"/>
    <w:rsid w:val="00EF53F9"/>
    <w:rsid w:val="00EF5EB8"/>
    <w:rsid w:val="00F13FCD"/>
    <w:rsid w:val="00F41F8E"/>
    <w:rsid w:val="00F47E53"/>
    <w:rsid w:val="00F52988"/>
    <w:rsid w:val="00F53E32"/>
    <w:rsid w:val="00F6077A"/>
    <w:rsid w:val="00F67476"/>
    <w:rsid w:val="00F72AD1"/>
    <w:rsid w:val="00F81279"/>
    <w:rsid w:val="00F813A4"/>
    <w:rsid w:val="00F973AC"/>
    <w:rsid w:val="00F97CB8"/>
    <w:rsid w:val="00FA21B6"/>
    <w:rsid w:val="00FA3A89"/>
    <w:rsid w:val="00FB5972"/>
    <w:rsid w:val="00FD37F7"/>
    <w:rsid w:val="00FE4B8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B34E10"/>
  <w15:docId w15:val="{E9DD92AB-63AC-4EE3-B0E2-9AD8EC38E5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28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arametervalue">
    <w:name w:val="parametervalue"/>
    <w:basedOn w:val="a"/>
    <w:rsid w:val="00A550F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blk">
    <w:name w:val="blk"/>
    <w:basedOn w:val="a0"/>
    <w:rsid w:val="0017276E"/>
  </w:style>
  <w:style w:type="character" w:styleId="a3">
    <w:name w:val="Hyperlink"/>
    <w:basedOn w:val="a0"/>
    <w:unhideWhenUsed/>
    <w:rsid w:val="00AD4360"/>
    <w:rPr>
      <w:color w:val="0000FF"/>
      <w:u w:val="single"/>
    </w:rPr>
  </w:style>
  <w:style w:type="paragraph" w:customStyle="1" w:styleId="1">
    <w:name w:val="Название объекта1"/>
    <w:basedOn w:val="a"/>
    <w:rsid w:val="00791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Normal (Web)"/>
    <w:basedOn w:val="a"/>
    <w:uiPriority w:val="99"/>
    <w:unhideWhenUsed/>
    <w:rsid w:val="00791C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Balloon Text"/>
    <w:basedOn w:val="a"/>
    <w:link w:val="a6"/>
    <w:uiPriority w:val="99"/>
    <w:semiHidden/>
    <w:unhideWhenUsed/>
    <w:rsid w:val="00A468D3"/>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A468D3"/>
    <w:rPr>
      <w:rFonts w:ascii="Tahoma" w:hAnsi="Tahoma" w:cs="Tahoma"/>
      <w:sz w:val="16"/>
      <w:szCs w:val="16"/>
    </w:rPr>
  </w:style>
  <w:style w:type="table" w:styleId="a7">
    <w:name w:val="Table Grid"/>
    <w:basedOn w:val="a1"/>
    <w:uiPriority w:val="59"/>
    <w:rsid w:val="00624461"/>
    <w:pPr>
      <w:spacing w:after="60" w:line="240" w:lineRule="auto"/>
      <w:jc w:val="both"/>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0">
    <w:name w:val="Сетка таблицы1"/>
    <w:basedOn w:val="a1"/>
    <w:next w:val="a7"/>
    <w:uiPriority w:val="59"/>
    <w:rsid w:val="006163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A23793"/>
    <w:pPr>
      <w:ind w:left="720"/>
      <w:contextualSpacing/>
    </w:pPr>
  </w:style>
  <w:style w:type="character" w:styleId="a9">
    <w:name w:val="Unresolved Mention"/>
    <w:basedOn w:val="a0"/>
    <w:uiPriority w:val="99"/>
    <w:semiHidden/>
    <w:unhideWhenUsed/>
    <w:rsid w:val="008B3433"/>
    <w:rPr>
      <w:color w:val="605E5C"/>
      <w:shd w:val="clear" w:color="auto" w:fill="E1DFDD"/>
    </w:rPr>
  </w:style>
  <w:style w:type="character" w:customStyle="1" w:styleId="cardmaininfostate">
    <w:name w:val="cardmaininfo__state"/>
    <w:basedOn w:val="a0"/>
    <w:rsid w:val="00882D01"/>
  </w:style>
  <w:style w:type="table" w:customStyle="1" w:styleId="defaultText">
    <w:name w:val="defaultText"/>
    <w:basedOn w:val="a1"/>
    <w:rsid w:val="00882D01"/>
    <w:pPr>
      <w:spacing w:after="0" w:line="240" w:lineRule="auto"/>
    </w:pPr>
    <w:rPr>
      <w:rFonts w:ascii="Times New Roman" w:eastAsia="Times New Roman" w:hAnsi="Times New Roman" w:cs="Times New Roman"/>
      <w:sz w:val="20"/>
      <w:szCs w:val="20"/>
      <w:lang w:eastAsia="ru-RU"/>
    </w:rPr>
    <w:tblPr/>
  </w:style>
  <w:style w:type="table" w:customStyle="1" w:styleId="requestReviewTable">
    <w:name w:val="requestReviewTable"/>
    <w:basedOn w:val="a1"/>
    <w:rsid w:val="00882D01"/>
    <w:pPr>
      <w:spacing w:after="0" w:line="240" w:lineRule="auto"/>
    </w:pPr>
    <w:rPr>
      <w:rFonts w:ascii="Times New Roman" w:eastAsia="Times New Roman" w:hAnsi="Times New Roman" w:cs="Times New Roman"/>
      <w:sz w:val="20"/>
      <w:szCs w:val="20"/>
      <w:lang w:eastAsia="ru-RU"/>
    </w:rPr>
    <w:tblPr/>
  </w:style>
  <w:style w:type="character" w:customStyle="1" w:styleId="sectioninfo">
    <w:name w:val="section__info"/>
    <w:basedOn w:val="a0"/>
    <w:rsid w:val="0011178E"/>
  </w:style>
  <w:style w:type="character" w:customStyle="1" w:styleId="sectiontitle">
    <w:name w:val="section__title"/>
    <w:basedOn w:val="a0"/>
    <w:rsid w:val="0011178E"/>
  </w:style>
  <w:style w:type="character" w:customStyle="1" w:styleId="cardmaininfocontent">
    <w:name w:val="cardmaininfo__content"/>
    <w:basedOn w:val="a0"/>
    <w:rsid w:val="0011178E"/>
  </w:style>
  <w:style w:type="table" w:customStyle="1" w:styleId="11">
    <w:name w:val="Сетка таблицы11"/>
    <w:basedOn w:val="a1"/>
    <w:next w:val="a7"/>
    <w:uiPriority w:val="59"/>
    <w:rsid w:val="00A822BF"/>
    <w:pPr>
      <w:spacing w:after="0" w:line="240" w:lineRule="auto"/>
    </w:pPr>
    <w:rPr>
      <w:rFonts w:ascii="Calibri" w:eastAsia="Calibri" w:hAnsi="Calibri"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963560">
      <w:bodyDiv w:val="1"/>
      <w:marLeft w:val="0"/>
      <w:marRight w:val="0"/>
      <w:marTop w:val="0"/>
      <w:marBottom w:val="0"/>
      <w:divBdr>
        <w:top w:val="none" w:sz="0" w:space="0" w:color="auto"/>
        <w:left w:val="none" w:sz="0" w:space="0" w:color="auto"/>
        <w:bottom w:val="none" w:sz="0" w:space="0" w:color="auto"/>
        <w:right w:val="none" w:sz="0" w:space="0" w:color="auto"/>
      </w:divBdr>
      <w:divsChild>
        <w:div w:id="485435588">
          <w:marLeft w:val="0"/>
          <w:marRight w:val="0"/>
          <w:marTop w:val="0"/>
          <w:marBottom w:val="0"/>
          <w:divBdr>
            <w:top w:val="none" w:sz="0" w:space="0" w:color="auto"/>
            <w:left w:val="none" w:sz="0" w:space="0" w:color="auto"/>
            <w:bottom w:val="none" w:sz="0" w:space="0" w:color="auto"/>
            <w:right w:val="none" w:sz="0" w:space="0" w:color="auto"/>
          </w:divBdr>
          <w:divsChild>
            <w:div w:id="132292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2052544">
      <w:bodyDiv w:val="1"/>
      <w:marLeft w:val="0"/>
      <w:marRight w:val="0"/>
      <w:marTop w:val="0"/>
      <w:marBottom w:val="0"/>
      <w:divBdr>
        <w:top w:val="none" w:sz="0" w:space="0" w:color="auto"/>
        <w:left w:val="none" w:sz="0" w:space="0" w:color="auto"/>
        <w:bottom w:val="none" w:sz="0" w:space="0" w:color="auto"/>
        <w:right w:val="none" w:sz="0" w:space="0" w:color="auto"/>
      </w:divBdr>
    </w:div>
    <w:div w:id="305823607">
      <w:bodyDiv w:val="1"/>
      <w:marLeft w:val="0"/>
      <w:marRight w:val="0"/>
      <w:marTop w:val="0"/>
      <w:marBottom w:val="0"/>
      <w:divBdr>
        <w:top w:val="none" w:sz="0" w:space="0" w:color="auto"/>
        <w:left w:val="none" w:sz="0" w:space="0" w:color="auto"/>
        <w:bottom w:val="none" w:sz="0" w:space="0" w:color="auto"/>
        <w:right w:val="none" w:sz="0" w:space="0" w:color="auto"/>
      </w:divBdr>
    </w:div>
    <w:div w:id="539515800">
      <w:bodyDiv w:val="1"/>
      <w:marLeft w:val="0"/>
      <w:marRight w:val="0"/>
      <w:marTop w:val="0"/>
      <w:marBottom w:val="0"/>
      <w:divBdr>
        <w:top w:val="none" w:sz="0" w:space="0" w:color="auto"/>
        <w:left w:val="none" w:sz="0" w:space="0" w:color="auto"/>
        <w:bottom w:val="none" w:sz="0" w:space="0" w:color="auto"/>
        <w:right w:val="none" w:sz="0" w:space="0" w:color="auto"/>
      </w:divBdr>
    </w:div>
    <w:div w:id="1023703422">
      <w:bodyDiv w:val="1"/>
      <w:marLeft w:val="0"/>
      <w:marRight w:val="0"/>
      <w:marTop w:val="0"/>
      <w:marBottom w:val="0"/>
      <w:divBdr>
        <w:top w:val="none" w:sz="0" w:space="0" w:color="auto"/>
        <w:left w:val="none" w:sz="0" w:space="0" w:color="auto"/>
        <w:bottom w:val="none" w:sz="0" w:space="0" w:color="auto"/>
        <w:right w:val="none" w:sz="0" w:space="0" w:color="auto"/>
      </w:divBdr>
    </w:div>
    <w:div w:id="1129669736">
      <w:bodyDiv w:val="1"/>
      <w:marLeft w:val="0"/>
      <w:marRight w:val="0"/>
      <w:marTop w:val="0"/>
      <w:marBottom w:val="0"/>
      <w:divBdr>
        <w:top w:val="none" w:sz="0" w:space="0" w:color="auto"/>
        <w:left w:val="none" w:sz="0" w:space="0" w:color="auto"/>
        <w:bottom w:val="none" w:sz="0" w:space="0" w:color="auto"/>
        <w:right w:val="none" w:sz="0" w:space="0" w:color="auto"/>
      </w:divBdr>
    </w:div>
    <w:div w:id="1166480772">
      <w:bodyDiv w:val="1"/>
      <w:marLeft w:val="0"/>
      <w:marRight w:val="0"/>
      <w:marTop w:val="0"/>
      <w:marBottom w:val="0"/>
      <w:divBdr>
        <w:top w:val="none" w:sz="0" w:space="0" w:color="auto"/>
        <w:left w:val="none" w:sz="0" w:space="0" w:color="auto"/>
        <w:bottom w:val="none" w:sz="0" w:space="0" w:color="auto"/>
        <w:right w:val="none" w:sz="0" w:space="0" w:color="auto"/>
      </w:divBdr>
    </w:div>
    <w:div w:id="1178081687">
      <w:bodyDiv w:val="1"/>
      <w:marLeft w:val="0"/>
      <w:marRight w:val="0"/>
      <w:marTop w:val="0"/>
      <w:marBottom w:val="0"/>
      <w:divBdr>
        <w:top w:val="none" w:sz="0" w:space="0" w:color="auto"/>
        <w:left w:val="none" w:sz="0" w:space="0" w:color="auto"/>
        <w:bottom w:val="none" w:sz="0" w:space="0" w:color="auto"/>
        <w:right w:val="none" w:sz="0" w:space="0" w:color="auto"/>
      </w:divBdr>
    </w:div>
    <w:div w:id="1192111330">
      <w:bodyDiv w:val="1"/>
      <w:marLeft w:val="0"/>
      <w:marRight w:val="0"/>
      <w:marTop w:val="0"/>
      <w:marBottom w:val="0"/>
      <w:divBdr>
        <w:top w:val="none" w:sz="0" w:space="0" w:color="auto"/>
        <w:left w:val="none" w:sz="0" w:space="0" w:color="auto"/>
        <w:bottom w:val="none" w:sz="0" w:space="0" w:color="auto"/>
        <w:right w:val="none" w:sz="0" w:space="0" w:color="auto"/>
      </w:divBdr>
      <w:divsChild>
        <w:div w:id="1203789685">
          <w:marLeft w:val="0"/>
          <w:marRight w:val="0"/>
          <w:marTop w:val="0"/>
          <w:marBottom w:val="0"/>
          <w:divBdr>
            <w:top w:val="none" w:sz="0" w:space="0" w:color="auto"/>
            <w:left w:val="none" w:sz="0" w:space="0" w:color="auto"/>
            <w:bottom w:val="none" w:sz="0" w:space="0" w:color="auto"/>
            <w:right w:val="none" w:sz="0" w:space="0" w:color="auto"/>
          </w:divBdr>
        </w:div>
        <w:div w:id="721714611">
          <w:marLeft w:val="0"/>
          <w:marRight w:val="0"/>
          <w:marTop w:val="0"/>
          <w:marBottom w:val="0"/>
          <w:divBdr>
            <w:top w:val="none" w:sz="0" w:space="0" w:color="auto"/>
            <w:left w:val="none" w:sz="0" w:space="0" w:color="auto"/>
            <w:bottom w:val="none" w:sz="0" w:space="0" w:color="auto"/>
            <w:right w:val="none" w:sz="0" w:space="0" w:color="auto"/>
          </w:divBdr>
        </w:div>
        <w:div w:id="1784422834">
          <w:marLeft w:val="0"/>
          <w:marRight w:val="0"/>
          <w:marTop w:val="0"/>
          <w:marBottom w:val="0"/>
          <w:divBdr>
            <w:top w:val="none" w:sz="0" w:space="0" w:color="auto"/>
            <w:left w:val="none" w:sz="0" w:space="0" w:color="auto"/>
            <w:bottom w:val="none" w:sz="0" w:space="0" w:color="auto"/>
            <w:right w:val="none" w:sz="0" w:space="0" w:color="auto"/>
          </w:divBdr>
        </w:div>
      </w:divsChild>
    </w:div>
    <w:div w:id="1335839557">
      <w:bodyDiv w:val="1"/>
      <w:marLeft w:val="0"/>
      <w:marRight w:val="0"/>
      <w:marTop w:val="0"/>
      <w:marBottom w:val="0"/>
      <w:divBdr>
        <w:top w:val="none" w:sz="0" w:space="0" w:color="auto"/>
        <w:left w:val="none" w:sz="0" w:space="0" w:color="auto"/>
        <w:bottom w:val="none" w:sz="0" w:space="0" w:color="auto"/>
        <w:right w:val="none" w:sz="0" w:space="0" w:color="auto"/>
      </w:divBdr>
    </w:div>
    <w:div w:id="1363238632">
      <w:bodyDiv w:val="1"/>
      <w:marLeft w:val="0"/>
      <w:marRight w:val="0"/>
      <w:marTop w:val="0"/>
      <w:marBottom w:val="0"/>
      <w:divBdr>
        <w:top w:val="none" w:sz="0" w:space="0" w:color="auto"/>
        <w:left w:val="none" w:sz="0" w:space="0" w:color="auto"/>
        <w:bottom w:val="none" w:sz="0" w:space="0" w:color="auto"/>
        <w:right w:val="none" w:sz="0" w:space="0" w:color="auto"/>
      </w:divBdr>
      <w:divsChild>
        <w:div w:id="470175002">
          <w:marLeft w:val="0"/>
          <w:marRight w:val="0"/>
          <w:marTop w:val="0"/>
          <w:marBottom w:val="0"/>
          <w:divBdr>
            <w:top w:val="none" w:sz="0" w:space="0" w:color="auto"/>
            <w:left w:val="none" w:sz="0" w:space="0" w:color="auto"/>
            <w:bottom w:val="none" w:sz="0" w:space="0" w:color="auto"/>
            <w:right w:val="none" w:sz="0" w:space="0" w:color="auto"/>
          </w:divBdr>
        </w:div>
        <w:div w:id="396462">
          <w:marLeft w:val="0"/>
          <w:marRight w:val="0"/>
          <w:marTop w:val="0"/>
          <w:marBottom w:val="0"/>
          <w:divBdr>
            <w:top w:val="none" w:sz="0" w:space="0" w:color="auto"/>
            <w:left w:val="none" w:sz="0" w:space="0" w:color="auto"/>
            <w:bottom w:val="none" w:sz="0" w:space="0" w:color="auto"/>
            <w:right w:val="none" w:sz="0" w:space="0" w:color="auto"/>
          </w:divBdr>
        </w:div>
        <w:div w:id="1971788624">
          <w:marLeft w:val="0"/>
          <w:marRight w:val="0"/>
          <w:marTop w:val="0"/>
          <w:marBottom w:val="0"/>
          <w:divBdr>
            <w:top w:val="none" w:sz="0" w:space="0" w:color="auto"/>
            <w:left w:val="none" w:sz="0" w:space="0" w:color="auto"/>
            <w:bottom w:val="none" w:sz="0" w:space="0" w:color="auto"/>
            <w:right w:val="none" w:sz="0" w:space="0" w:color="auto"/>
          </w:divBdr>
        </w:div>
      </w:divsChild>
    </w:div>
    <w:div w:id="1814715692">
      <w:bodyDiv w:val="1"/>
      <w:marLeft w:val="0"/>
      <w:marRight w:val="0"/>
      <w:marTop w:val="0"/>
      <w:marBottom w:val="0"/>
      <w:divBdr>
        <w:top w:val="none" w:sz="0" w:space="0" w:color="auto"/>
        <w:left w:val="none" w:sz="0" w:space="0" w:color="auto"/>
        <w:bottom w:val="none" w:sz="0" w:space="0" w:color="auto"/>
        <w:right w:val="none" w:sz="0" w:space="0" w:color="auto"/>
      </w:divBdr>
    </w:div>
    <w:div w:id="2103404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mailto:to56@fas.gov.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8EAECD0-F8C1-48FD-AE40-D0092D56BC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3079</Words>
  <Characters>17552</Characters>
  <Application>Microsoft Office Word</Application>
  <DocSecurity>0</DocSecurity>
  <Lines>146</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20590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Шулаева Ю.В.</dc:creator>
  <cp:lastModifiedBy>Екатерина Сергеевна Масюкова</cp:lastModifiedBy>
  <cp:revision>2</cp:revision>
  <cp:lastPrinted>2023-11-27T05:55:00Z</cp:lastPrinted>
  <dcterms:created xsi:type="dcterms:W3CDTF">2023-12-18T11:35:00Z</dcterms:created>
  <dcterms:modified xsi:type="dcterms:W3CDTF">2023-12-18T11:35:00Z</dcterms:modified>
</cp:coreProperties>
</file>