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40E" w:rsidRDefault="0073440E" w:rsidP="00D255BB">
      <w:pPr>
        <w:pStyle w:val="af5"/>
        <w:spacing w:after="0"/>
        <w:ind w:right="-142"/>
        <w:jc w:val="center"/>
      </w:pPr>
      <w:r>
        <w:rPr>
          <w:sz w:val="32"/>
          <w:szCs w:val="32"/>
          <w:shd w:val="clear" w:color="auto" w:fill="FFFFFF"/>
        </w:rPr>
        <w:t>Р Е Ш Е Н И Е</w:t>
      </w:r>
    </w:p>
    <w:p w:rsidR="0073440E" w:rsidRDefault="005C1473" w:rsidP="00D460F1">
      <w:pPr>
        <w:pStyle w:val="af5"/>
        <w:ind w:right="142"/>
        <w:jc w:val="center"/>
      </w:pPr>
      <w:r>
        <w:rPr>
          <w:sz w:val="26"/>
          <w:szCs w:val="26"/>
        </w:rPr>
        <w:t>по делу №062/06/</w:t>
      </w:r>
      <w:r w:rsidR="00AB351B">
        <w:rPr>
          <w:sz w:val="26"/>
          <w:szCs w:val="26"/>
        </w:rPr>
        <w:t>106</w:t>
      </w:r>
      <w:r>
        <w:rPr>
          <w:sz w:val="26"/>
          <w:szCs w:val="26"/>
        </w:rPr>
        <w:t>-</w:t>
      </w:r>
      <w:r w:rsidR="00752814">
        <w:rPr>
          <w:sz w:val="26"/>
          <w:szCs w:val="26"/>
        </w:rPr>
        <w:t>839</w:t>
      </w:r>
      <w:r w:rsidR="00B018ED">
        <w:rPr>
          <w:sz w:val="26"/>
          <w:szCs w:val="26"/>
        </w:rPr>
        <w:t>/2023</w:t>
      </w:r>
      <w:r w:rsidR="0073440E">
        <w:rPr>
          <w:sz w:val="26"/>
          <w:szCs w:val="26"/>
        </w:rPr>
        <w:t xml:space="preserve"> о нарушении законодательства о контрактной системе в сфере закупок</w:t>
      </w:r>
    </w:p>
    <w:p w:rsidR="0073440E" w:rsidRDefault="00D255BB" w:rsidP="009E0E6B">
      <w:pPr>
        <w:pStyle w:val="af5"/>
        <w:spacing w:after="0"/>
        <w:ind w:right="-1"/>
      </w:pPr>
      <w:r>
        <w:rPr>
          <w:sz w:val="26"/>
          <w:szCs w:val="26"/>
        </w:rPr>
        <w:t>1</w:t>
      </w:r>
      <w:r w:rsidRPr="00B660C1">
        <w:rPr>
          <w:sz w:val="26"/>
          <w:szCs w:val="26"/>
        </w:rPr>
        <w:t>8</w:t>
      </w:r>
      <w:r w:rsidR="00E222C6">
        <w:rPr>
          <w:sz w:val="26"/>
          <w:szCs w:val="26"/>
        </w:rPr>
        <w:t xml:space="preserve"> декабря</w:t>
      </w:r>
      <w:r w:rsidR="00B018ED">
        <w:rPr>
          <w:sz w:val="26"/>
          <w:szCs w:val="26"/>
        </w:rPr>
        <w:t xml:space="preserve"> 2023</w:t>
      </w:r>
      <w:r w:rsidR="0073440E">
        <w:rPr>
          <w:sz w:val="26"/>
          <w:szCs w:val="26"/>
        </w:rPr>
        <w:t xml:space="preserve"> года </w:t>
      </w:r>
      <w:r w:rsidR="009E0E6B">
        <w:rPr>
          <w:sz w:val="26"/>
          <w:szCs w:val="26"/>
        </w:rPr>
        <w:t xml:space="preserve">                                                                                                         </w:t>
      </w:r>
      <w:r w:rsidR="0073440E">
        <w:rPr>
          <w:sz w:val="26"/>
          <w:szCs w:val="26"/>
        </w:rPr>
        <w:t>г. Рязань</w:t>
      </w:r>
    </w:p>
    <w:p w:rsidR="0073440E" w:rsidRDefault="0073440E" w:rsidP="00F2407A">
      <w:pPr>
        <w:pStyle w:val="af5"/>
        <w:spacing w:after="0"/>
        <w:ind w:left="284" w:right="142" w:firstLine="425"/>
        <w:jc w:val="center"/>
      </w:pPr>
      <w:r>
        <w:rPr>
          <w:sz w:val="26"/>
          <w:szCs w:val="26"/>
        </w:rPr>
        <w:t>Резолю</w:t>
      </w:r>
      <w:r w:rsidR="00B018ED">
        <w:rPr>
          <w:sz w:val="26"/>
          <w:szCs w:val="26"/>
        </w:rPr>
        <w:t xml:space="preserve">тивная часть решения оглашена </w:t>
      </w:r>
      <w:r w:rsidR="00D255BB" w:rsidRPr="00D255BB">
        <w:rPr>
          <w:sz w:val="26"/>
          <w:szCs w:val="26"/>
        </w:rPr>
        <w:t>15</w:t>
      </w:r>
      <w:r w:rsidR="00E222C6">
        <w:rPr>
          <w:sz w:val="26"/>
          <w:szCs w:val="26"/>
        </w:rPr>
        <w:t xml:space="preserve"> декабря</w:t>
      </w:r>
      <w:r w:rsidR="00B018ED">
        <w:rPr>
          <w:sz w:val="26"/>
          <w:szCs w:val="26"/>
        </w:rPr>
        <w:t xml:space="preserve"> 2023</w:t>
      </w:r>
      <w:r>
        <w:rPr>
          <w:sz w:val="26"/>
          <w:szCs w:val="26"/>
        </w:rPr>
        <w:t xml:space="preserve"> года.</w:t>
      </w:r>
      <w:r w:rsidR="00E222C6">
        <w:rPr>
          <w:sz w:val="26"/>
          <w:szCs w:val="26"/>
        </w:rPr>
        <w:t xml:space="preserve">  </w:t>
      </w:r>
    </w:p>
    <w:p w:rsidR="004E5A8C" w:rsidRPr="004E5A8C" w:rsidRDefault="004E5A8C" w:rsidP="004E5A8C">
      <w:pPr>
        <w:spacing w:before="102" w:after="102"/>
        <w:ind w:firstLine="709"/>
        <w:jc w:val="both"/>
        <w:rPr>
          <w:sz w:val="26"/>
        </w:rPr>
      </w:pPr>
      <w:r w:rsidRPr="004E5A8C">
        <w:rPr>
          <w:sz w:val="26"/>
        </w:rPr>
        <w:t xml:space="preserve">Комиссия Рязанского УФАС России по контролю в сфере закупок, созданная приказом Рязанского УФАС России №115 от 03.11.2020 (далее – Комиссия), </w:t>
      </w:r>
      <w:r w:rsidR="00AB351B" w:rsidRPr="00AB351B">
        <w:rPr>
          <w:sz w:val="26"/>
        </w:rPr>
        <w:t xml:space="preserve">в составе: </w:t>
      </w:r>
      <w:r w:rsidR="00E9289A" w:rsidRPr="00E9289A">
        <w:rPr>
          <w:sz w:val="26"/>
        </w:rPr>
        <w:t>&lt;</w:t>
      </w:r>
      <w:r w:rsidR="00E9289A">
        <w:rPr>
          <w:sz w:val="26"/>
        </w:rPr>
        <w:t>…</w:t>
      </w:r>
      <w:r w:rsidR="00E9289A" w:rsidRPr="00E9289A">
        <w:rPr>
          <w:sz w:val="26"/>
        </w:rPr>
        <w:t>&gt;</w:t>
      </w:r>
      <w:r w:rsidR="00AB351B" w:rsidRPr="00AB351B">
        <w:rPr>
          <w:sz w:val="26"/>
        </w:rPr>
        <w:t xml:space="preserve">, председателя Комиссии, заместителя руководителя; членов Комиссии: </w:t>
      </w:r>
      <w:r w:rsidR="00E9289A" w:rsidRPr="00E9289A">
        <w:rPr>
          <w:sz w:val="26"/>
        </w:rPr>
        <w:t>&lt;</w:t>
      </w:r>
      <w:r w:rsidR="00E9289A">
        <w:rPr>
          <w:sz w:val="26"/>
        </w:rPr>
        <w:t>…</w:t>
      </w:r>
      <w:r w:rsidR="00E9289A" w:rsidRPr="00E9289A">
        <w:rPr>
          <w:sz w:val="26"/>
        </w:rPr>
        <w:t>&gt;</w:t>
      </w:r>
      <w:r w:rsidR="00E222C6" w:rsidRPr="00E222C6">
        <w:rPr>
          <w:sz w:val="26"/>
        </w:rPr>
        <w:t>, главного специалиста-эксперта отдела контроля закупок</w:t>
      </w:r>
      <w:r w:rsidR="00E222C6">
        <w:rPr>
          <w:sz w:val="26"/>
        </w:rPr>
        <w:t xml:space="preserve">, </w:t>
      </w:r>
      <w:r w:rsidR="00E9289A" w:rsidRPr="00E9289A">
        <w:rPr>
          <w:sz w:val="26"/>
        </w:rPr>
        <w:t>&lt;</w:t>
      </w:r>
      <w:r w:rsidR="00E9289A">
        <w:rPr>
          <w:sz w:val="26"/>
        </w:rPr>
        <w:t>…</w:t>
      </w:r>
      <w:r w:rsidR="00E9289A" w:rsidRPr="00E9289A">
        <w:rPr>
          <w:sz w:val="26"/>
        </w:rPr>
        <w:t>&gt;</w:t>
      </w:r>
      <w:r w:rsidR="00AB351B" w:rsidRPr="00AB351B">
        <w:rPr>
          <w:sz w:val="26"/>
        </w:rPr>
        <w:t xml:space="preserve">, специалиста – эксперта отдела контроля закупок, в присутствии представителя </w:t>
      </w:r>
      <w:r w:rsidR="00E222C6">
        <w:rPr>
          <w:sz w:val="26"/>
        </w:rPr>
        <w:t>Государственного бюджетного учреждения Рязанской области «Областная клиническая</w:t>
      </w:r>
      <w:r w:rsidR="0012485B">
        <w:rPr>
          <w:sz w:val="26"/>
        </w:rPr>
        <w:t xml:space="preserve"> </w:t>
      </w:r>
      <w:r w:rsidR="00E222C6">
        <w:rPr>
          <w:sz w:val="26"/>
        </w:rPr>
        <w:t>больница им.</w:t>
      </w:r>
      <w:r w:rsidR="00D255BB" w:rsidRPr="00D255BB">
        <w:rPr>
          <w:sz w:val="26"/>
        </w:rPr>
        <w:t xml:space="preserve"> </w:t>
      </w:r>
      <w:r w:rsidR="00D255BB">
        <w:rPr>
          <w:sz w:val="26"/>
        </w:rPr>
        <w:t>Н.А. Семашко</w:t>
      </w:r>
      <w:r w:rsidR="00E222C6">
        <w:rPr>
          <w:sz w:val="26"/>
        </w:rPr>
        <w:t>»</w:t>
      </w:r>
      <w:r w:rsidR="00AB351B" w:rsidRPr="00AB351B">
        <w:rPr>
          <w:sz w:val="26"/>
        </w:rPr>
        <w:t xml:space="preserve"> </w:t>
      </w:r>
      <w:r w:rsidR="00E9289A" w:rsidRPr="00E9289A">
        <w:rPr>
          <w:sz w:val="26"/>
        </w:rPr>
        <w:t>&lt;</w:t>
      </w:r>
      <w:r w:rsidR="00E9289A">
        <w:rPr>
          <w:sz w:val="26"/>
        </w:rPr>
        <w:t>…</w:t>
      </w:r>
      <w:r w:rsidR="00E9289A" w:rsidRPr="00E9289A">
        <w:rPr>
          <w:sz w:val="26"/>
        </w:rPr>
        <w:t>&gt;</w:t>
      </w:r>
      <w:r w:rsidR="00E222C6">
        <w:rPr>
          <w:sz w:val="26"/>
        </w:rPr>
        <w:t xml:space="preserve"> </w:t>
      </w:r>
      <w:r w:rsidR="00AB351B" w:rsidRPr="00AB351B">
        <w:rPr>
          <w:sz w:val="26"/>
        </w:rPr>
        <w:t>(довер</w:t>
      </w:r>
      <w:r w:rsidR="005F1896">
        <w:rPr>
          <w:sz w:val="26"/>
        </w:rPr>
        <w:t xml:space="preserve">енность </w:t>
      </w:r>
      <w:r w:rsidR="00B660C1">
        <w:rPr>
          <w:sz w:val="26"/>
        </w:rPr>
        <w:t>№1581-01-14 от 25.05</w:t>
      </w:r>
      <w:r w:rsidR="00AB351B" w:rsidRPr="00AB351B">
        <w:rPr>
          <w:sz w:val="26"/>
        </w:rPr>
        <w:t xml:space="preserve">.2023), </w:t>
      </w:r>
      <w:r w:rsidR="003E0E61">
        <w:rPr>
          <w:sz w:val="26"/>
        </w:rPr>
        <w:t xml:space="preserve">в присутствии представителя Государственного казенного учреждения Рязанской области «Центр закупок Рязанской области» </w:t>
      </w:r>
      <w:r w:rsidR="00E9289A" w:rsidRPr="00E9289A">
        <w:rPr>
          <w:sz w:val="26"/>
        </w:rPr>
        <w:t>&lt;</w:t>
      </w:r>
      <w:r w:rsidR="00E9289A">
        <w:rPr>
          <w:sz w:val="26"/>
        </w:rPr>
        <w:t>…</w:t>
      </w:r>
      <w:r w:rsidR="00E9289A" w:rsidRPr="00E9289A">
        <w:rPr>
          <w:sz w:val="26"/>
        </w:rPr>
        <w:t>&gt;</w:t>
      </w:r>
      <w:r w:rsidR="003E0E61">
        <w:rPr>
          <w:sz w:val="26"/>
        </w:rPr>
        <w:t xml:space="preserve"> (доверенность №377 от 12.09.2023)</w:t>
      </w:r>
      <w:r w:rsidRPr="004E5A8C">
        <w:rPr>
          <w:color w:val="000000"/>
          <w:sz w:val="26"/>
        </w:rPr>
        <w:t xml:space="preserve">, в </w:t>
      </w:r>
      <w:r w:rsidR="00B660C1">
        <w:rPr>
          <w:color w:val="000000"/>
          <w:sz w:val="26"/>
        </w:rPr>
        <w:t>отсутствие</w:t>
      </w:r>
      <w:r w:rsidR="00AB351B">
        <w:rPr>
          <w:color w:val="000000"/>
          <w:sz w:val="26"/>
        </w:rPr>
        <w:t xml:space="preserve"> </w:t>
      </w:r>
      <w:r w:rsidR="00B660C1">
        <w:rPr>
          <w:color w:val="000000"/>
          <w:sz w:val="26"/>
        </w:rPr>
        <w:t>представителей</w:t>
      </w:r>
      <w:r w:rsidRPr="004E5A8C">
        <w:rPr>
          <w:color w:val="000000"/>
          <w:sz w:val="26"/>
        </w:rPr>
        <w:t xml:space="preserve"> </w:t>
      </w:r>
      <w:r w:rsidR="005F1896">
        <w:rPr>
          <w:sz w:val="26"/>
        </w:rPr>
        <w:t xml:space="preserve">ИП </w:t>
      </w:r>
      <w:r w:rsidR="00E9289A" w:rsidRPr="00E9289A">
        <w:rPr>
          <w:sz w:val="26"/>
        </w:rPr>
        <w:t>&lt;</w:t>
      </w:r>
      <w:r w:rsidR="00E9289A">
        <w:rPr>
          <w:sz w:val="26"/>
        </w:rPr>
        <w:t>…</w:t>
      </w:r>
      <w:r w:rsidR="00E9289A" w:rsidRPr="00E9289A">
        <w:rPr>
          <w:sz w:val="26"/>
        </w:rPr>
        <w:t>&gt;</w:t>
      </w:r>
      <w:r w:rsidR="005F1896">
        <w:rPr>
          <w:sz w:val="26"/>
        </w:rPr>
        <w:t xml:space="preserve"> </w:t>
      </w:r>
      <w:r w:rsidR="005F1896" w:rsidRPr="005F1896">
        <w:rPr>
          <w:sz w:val="26"/>
        </w:rPr>
        <w:t>(далее – Заявитель)</w:t>
      </w:r>
      <w:r w:rsidR="00B660C1">
        <w:rPr>
          <w:sz w:val="26"/>
        </w:rPr>
        <w:t>, уведомленных надлежащим образом</w:t>
      </w:r>
      <w:r w:rsidRPr="004E5A8C">
        <w:rPr>
          <w:sz w:val="26"/>
        </w:rPr>
        <w:t xml:space="preserve">, в отсутствие </w:t>
      </w:r>
      <w:r w:rsidRPr="004E5A8C">
        <w:rPr>
          <w:color w:val="000000"/>
          <w:sz w:val="26"/>
        </w:rPr>
        <w:t xml:space="preserve">представителей </w:t>
      </w:r>
      <w:r w:rsidR="00AB351B">
        <w:rPr>
          <w:color w:val="000000"/>
          <w:sz w:val="26"/>
        </w:rPr>
        <w:t>ООО</w:t>
      </w:r>
      <w:r w:rsidRPr="004E5A8C">
        <w:rPr>
          <w:color w:val="000000"/>
          <w:sz w:val="26"/>
        </w:rPr>
        <w:t xml:space="preserve"> «</w:t>
      </w:r>
      <w:r w:rsidR="00AB351B">
        <w:rPr>
          <w:color w:val="000000"/>
          <w:sz w:val="26"/>
        </w:rPr>
        <w:t>РТС-тендер</w:t>
      </w:r>
      <w:r w:rsidRPr="004E5A8C">
        <w:rPr>
          <w:color w:val="000000"/>
          <w:sz w:val="26"/>
        </w:rPr>
        <w:t>», уведомленных</w:t>
      </w:r>
      <w:r w:rsidRPr="004E5A8C">
        <w:rPr>
          <w:sz w:val="26"/>
        </w:rPr>
        <w:t xml:space="preserve"> надлежащим образом, рассмотрев жалобу </w:t>
      </w:r>
      <w:r w:rsidR="003E0E61" w:rsidRPr="003E0E61">
        <w:rPr>
          <w:sz w:val="26"/>
        </w:rPr>
        <w:t xml:space="preserve">ИП </w:t>
      </w:r>
      <w:r w:rsidR="00E9289A" w:rsidRPr="00E9289A">
        <w:rPr>
          <w:sz w:val="26"/>
        </w:rPr>
        <w:t>&lt;</w:t>
      </w:r>
      <w:r w:rsidR="00E9289A">
        <w:rPr>
          <w:sz w:val="26"/>
        </w:rPr>
        <w:t>…</w:t>
      </w:r>
      <w:r w:rsidR="00E9289A" w:rsidRPr="00E9289A">
        <w:rPr>
          <w:sz w:val="26"/>
        </w:rPr>
        <w:t>&gt;</w:t>
      </w:r>
      <w:r w:rsidRPr="004E5A8C">
        <w:rPr>
          <w:sz w:val="26"/>
        </w:rPr>
        <w:t xml:space="preserve"> на действия Заказчика (</w:t>
      </w:r>
      <w:r w:rsidR="003E0E61" w:rsidRPr="003E0E61">
        <w:rPr>
          <w:sz w:val="26"/>
        </w:rPr>
        <w:t>Государственного бюджетного учреждения Рязанской области «</w:t>
      </w:r>
      <w:r w:rsidR="00B660C1">
        <w:rPr>
          <w:sz w:val="26"/>
        </w:rPr>
        <w:t>Областная клиническая больница им.</w:t>
      </w:r>
      <w:r w:rsidR="00B660C1" w:rsidRPr="00D255BB">
        <w:rPr>
          <w:sz w:val="26"/>
        </w:rPr>
        <w:t xml:space="preserve"> </w:t>
      </w:r>
      <w:r w:rsidR="00B660C1">
        <w:rPr>
          <w:sz w:val="26"/>
        </w:rPr>
        <w:t>Н.А. Семашко</w:t>
      </w:r>
      <w:r w:rsidR="003E0E61" w:rsidRPr="003E0E61">
        <w:rPr>
          <w:sz w:val="26"/>
        </w:rPr>
        <w:t>»</w:t>
      </w:r>
      <w:r w:rsidRPr="004E5A8C">
        <w:rPr>
          <w:sz w:val="26"/>
        </w:rPr>
        <w:t>) при проведении</w:t>
      </w:r>
      <w:r w:rsidR="007858C1">
        <w:rPr>
          <w:sz w:val="26"/>
        </w:rPr>
        <w:t xml:space="preserve"> совместного</w:t>
      </w:r>
      <w:r w:rsidRPr="004E5A8C">
        <w:rPr>
          <w:sz w:val="26"/>
        </w:rPr>
        <w:t xml:space="preserve"> электронного аукциона на </w:t>
      </w:r>
      <w:r w:rsidR="00C47F45">
        <w:rPr>
          <w:color w:val="000000"/>
          <w:sz w:val="26"/>
        </w:rPr>
        <w:t>поставку</w:t>
      </w:r>
      <w:r w:rsidR="00C47F45" w:rsidRPr="00C47F45">
        <w:rPr>
          <w:color w:val="000000"/>
          <w:sz w:val="26"/>
        </w:rPr>
        <w:t xml:space="preserve"> хлеба недлительного хранения</w:t>
      </w:r>
      <w:r w:rsidR="005F1896" w:rsidRPr="005F1896">
        <w:rPr>
          <w:color w:val="000000"/>
          <w:sz w:val="26"/>
        </w:rPr>
        <w:t xml:space="preserve"> </w:t>
      </w:r>
      <w:r w:rsidRPr="004E5A8C">
        <w:rPr>
          <w:color w:val="000000"/>
          <w:sz w:val="26"/>
        </w:rPr>
        <w:t>(извещение</w:t>
      </w:r>
      <w:r w:rsidRPr="004E5A8C">
        <w:rPr>
          <w:sz w:val="26"/>
        </w:rPr>
        <w:t xml:space="preserve"> </w:t>
      </w:r>
      <w:r w:rsidRPr="004E5A8C">
        <w:rPr>
          <w:color w:val="000000"/>
          <w:sz w:val="26"/>
        </w:rPr>
        <w:t>№</w:t>
      </w:r>
      <w:r w:rsidR="00C47F45">
        <w:rPr>
          <w:sz w:val="26"/>
        </w:rPr>
        <w:t xml:space="preserve">0859200001123014089 </w:t>
      </w:r>
      <w:r w:rsidR="00AB351B" w:rsidRPr="00AB351B">
        <w:rPr>
          <w:sz w:val="26"/>
        </w:rPr>
        <w:t xml:space="preserve">от  </w:t>
      </w:r>
      <w:r w:rsidR="00C47F45" w:rsidRPr="00C47F45">
        <w:rPr>
          <w:sz w:val="26"/>
        </w:rPr>
        <w:t>17.11.2023</w:t>
      </w:r>
      <w:r w:rsidRPr="004E5A8C">
        <w:rPr>
          <w:color w:val="000000"/>
          <w:sz w:val="26"/>
        </w:rPr>
        <w:t>)</w:t>
      </w:r>
      <w:r w:rsidRPr="004E5A8C">
        <w:rPr>
          <w:sz w:val="26"/>
        </w:rPr>
        <w:t xml:space="preserve"> и проведя внеплановую проверку вышеуказанной закупки, </w:t>
      </w:r>
      <w:r w:rsidR="005F1896">
        <w:rPr>
          <w:sz w:val="26"/>
        </w:rPr>
        <w:t xml:space="preserve">   </w:t>
      </w:r>
      <w:r w:rsidR="00C47F45">
        <w:rPr>
          <w:sz w:val="26"/>
        </w:rPr>
        <w:t xml:space="preserve">    </w:t>
      </w:r>
      <w:r w:rsidR="005F1896">
        <w:rPr>
          <w:sz w:val="26"/>
        </w:rPr>
        <w:t xml:space="preserve"> </w:t>
      </w:r>
      <w:r w:rsidR="003E0E61">
        <w:rPr>
          <w:sz w:val="26"/>
        </w:rPr>
        <w:t xml:space="preserve">  </w:t>
      </w:r>
    </w:p>
    <w:p w:rsidR="004E5A8C" w:rsidRPr="004E5A8C" w:rsidRDefault="004E5A8C" w:rsidP="004E5A8C">
      <w:pPr>
        <w:spacing w:before="102" w:after="102" w:line="276" w:lineRule="auto"/>
        <w:ind w:right="284" w:firstLine="709"/>
        <w:jc w:val="both"/>
        <w:rPr>
          <w:sz w:val="26"/>
        </w:rPr>
      </w:pPr>
      <w:r w:rsidRPr="004E5A8C">
        <w:rPr>
          <w:sz w:val="26"/>
        </w:rPr>
        <w:t>у с т а н о в и л а:</w:t>
      </w:r>
      <w:r w:rsidR="005F1896">
        <w:rPr>
          <w:sz w:val="26"/>
        </w:rPr>
        <w:t xml:space="preserve"> </w:t>
      </w:r>
      <w:r w:rsidR="00C47F45">
        <w:rPr>
          <w:sz w:val="26"/>
        </w:rPr>
        <w:t xml:space="preserve"> </w:t>
      </w:r>
    </w:p>
    <w:p w:rsidR="00664E09" w:rsidRDefault="00664E09" w:rsidP="004E5A8C">
      <w:pPr>
        <w:spacing w:before="102" w:after="102"/>
        <w:ind w:firstLine="709"/>
        <w:jc w:val="both"/>
        <w:rPr>
          <w:sz w:val="26"/>
        </w:rPr>
      </w:pPr>
      <w:r>
        <w:rPr>
          <w:sz w:val="26"/>
        </w:rPr>
        <w:t>Государственным казенным учреждением</w:t>
      </w:r>
      <w:r w:rsidRPr="00664E09">
        <w:rPr>
          <w:sz w:val="26"/>
        </w:rPr>
        <w:t xml:space="preserve"> Рязанской области «Центр закупок Рязанской области»</w:t>
      </w:r>
      <w:r w:rsidR="004E5A8C" w:rsidRPr="004E5A8C">
        <w:rPr>
          <w:sz w:val="26"/>
        </w:rPr>
        <w:t xml:space="preserve"> (далее – </w:t>
      </w:r>
      <w:r>
        <w:rPr>
          <w:sz w:val="26"/>
        </w:rPr>
        <w:t>Организатор торгов</w:t>
      </w:r>
      <w:r w:rsidR="004E5A8C" w:rsidRPr="004E5A8C">
        <w:rPr>
          <w:sz w:val="26"/>
        </w:rPr>
        <w:t xml:space="preserve">) инициирована процедура закупки путем проведения </w:t>
      </w:r>
      <w:r w:rsidR="007858C1">
        <w:rPr>
          <w:sz w:val="26"/>
        </w:rPr>
        <w:t xml:space="preserve">совместного </w:t>
      </w:r>
      <w:r w:rsidR="004E5A8C" w:rsidRPr="004E5A8C">
        <w:rPr>
          <w:sz w:val="26"/>
        </w:rPr>
        <w:t xml:space="preserve">электронного аукциона на </w:t>
      </w:r>
      <w:r w:rsidR="00891553" w:rsidRPr="00891553">
        <w:rPr>
          <w:color w:val="000000"/>
          <w:sz w:val="26"/>
        </w:rPr>
        <w:t xml:space="preserve">поставку </w:t>
      </w:r>
      <w:r w:rsidR="00C47F45" w:rsidRPr="00C47F45">
        <w:rPr>
          <w:color w:val="000000"/>
          <w:sz w:val="26"/>
        </w:rPr>
        <w:t>хлеба недлительного хранения</w:t>
      </w:r>
      <w:r w:rsidR="008F299F" w:rsidRPr="008F299F">
        <w:rPr>
          <w:color w:val="000000"/>
          <w:sz w:val="26"/>
        </w:rPr>
        <w:t xml:space="preserve"> </w:t>
      </w:r>
      <w:r w:rsidR="004E5A8C" w:rsidRPr="004E5A8C">
        <w:rPr>
          <w:sz w:val="26"/>
        </w:rPr>
        <w:t>(далее –</w:t>
      </w:r>
      <w:r w:rsidR="007858C1">
        <w:rPr>
          <w:sz w:val="26"/>
        </w:rPr>
        <w:t xml:space="preserve"> совместный </w:t>
      </w:r>
      <w:r w:rsidR="004E5A8C" w:rsidRPr="004E5A8C">
        <w:rPr>
          <w:sz w:val="26"/>
        </w:rPr>
        <w:t xml:space="preserve"> электронный аукцион).</w:t>
      </w:r>
      <w:r w:rsidR="008F299F">
        <w:rPr>
          <w:sz w:val="26"/>
        </w:rPr>
        <w:t xml:space="preserve"> </w:t>
      </w:r>
      <w:r w:rsidR="005F1896">
        <w:rPr>
          <w:sz w:val="26"/>
        </w:rPr>
        <w:t xml:space="preserve">  </w:t>
      </w:r>
      <w:r w:rsidR="00C47F45">
        <w:rPr>
          <w:sz w:val="26"/>
        </w:rPr>
        <w:t xml:space="preserve">   </w:t>
      </w:r>
      <w:r>
        <w:rPr>
          <w:sz w:val="26"/>
        </w:rPr>
        <w:t xml:space="preserve"> </w:t>
      </w:r>
    </w:p>
    <w:p w:rsidR="004E5A8C" w:rsidRPr="004E5A8C" w:rsidRDefault="00664E09" w:rsidP="004E5A8C">
      <w:pPr>
        <w:spacing w:before="102" w:after="102"/>
        <w:ind w:firstLine="709"/>
        <w:jc w:val="both"/>
        <w:rPr>
          <w:sz w:val="26"/>
        </w:rPr>
      </w:pPr>
      <w:r>
        <w:rPr>
          <w:sz w:val="26"/>
        </w:rPr>
        <w:t>Заказчиком совместного электронного аукциона выступил</w:t>
      </w:r>
      <w:r w:rsidR="002F135A">
        <w:rPr>
          <w:sz w:val="26"/>
        </w:rPr>
        <w:t>о в том числе Государственное</w:t>
      </w:r>
      <w:r>
        <w:rPr>
          <w:sz w:val="26"/>
        </w:rPr>
        <w:t xml:space="preserve"> бюджетное учреждение Рязанской области «</w:t>
      </w:r>
      <w:r w:rsidR="00B660C1">
        <w:rPr>
          <w:sz w:val="26"/>
        </w:rPr>
        <w:t>Областная клиническая больница им.</w:t>
      </w:r>
      <w:r w:rsidR="00B660C1" w:rsidRPr="00D255BB">
        <w:rPr>
          <w:sz w:val="26"/>
        </w:rPr>
        <w:t xml:space="preserve"> </w:t>
      </w:r>
      <w:r w:rsidR="00B660C1">
        <w:rPr>
          <w:sz w:val="26"/>
        </w:rPr>
        <w:t>Н.А. Семашко</w:t>
      </w:r>
      <w:r>
        <w:rPr>
          <w:sz w:val="26"/>
        </w:rPr>
        <w:t xml:space="preserve">». </w:t>
      </w:r>
      <w:r w:rsidR="0012485B">
        <w:rPr>
          <w:sz w:val="26"/>
        </w:rPr>
        <w:t xml:space="preserve"> </w:t>
      </w:r>
    </w:p>
    <w:p w:rsidR="004E5A8C" w:rsidRPr="004E5A8C" w:rsidRDefault="00C47F45" w:rsidP="004E5A8C">
      <w:pPr>
        <w:spacing w:before="102" w:after="102"/>
        <w:ind w:firstLine="709"/>
        <w:jc w:val="both"/>
        <w:rPr>
          <w:sz w:val="26"/>
        </w:rPr>
      </w:pPr>
      <w:r w:rsidRPr="00C47F45">
        <w:rPr>
          <w:sz w:val="26"/>
        </w:rPr>
        <w:t>17.11.2023</w:t>
      </w:r>
      <w:r w:rsidR="00891553">
        <w:rPr>
          <w:sz w:val="26"/>
        </w:rPr>
        <w:t xml:space="preserve"> </w:t>
      </w:r>
      <w:r w:rsidR="004E5A8C" w:rsidRPr="004E5A8C">
        <w:rPr>
          <w:sz w:val="26"/>
        </w:rPr>
        <w:t>извещение о проведении</w:t>
      </w:r>
      <w:r w:rsidR="00664E09">
        <w:rPr>
          <w:sz w:val="26"/>
        </w:rPr>
        <w:t xml:space="preserve"> совместного</w:t>
      </w:r>
      <w:r w:rsidR="004E5A8C" w:rsidRPr="004E5A8C">
        <w:rPr>
          <w:sz w:val="26"/>
        </w:rPr>
        <w:t xml:space="preserve"> электронного аукциона размещено на официальном сайте Единой информационной системы в сфере закупок - www.zakupki.gov.ru в информационно-телекоммуникационной сети «Интернет». </w:t>
      </w:r>
      <w:r w:rsidR="00891553">
        <w:rPr>
          <w:sz w:val="26"/>
        </w:rPr>
        <w:t xml:space="preserve"> </w:t>
      </w:r>
      <w:r w:rsidR="005F1896">
        <w:rPr>
          <w:sz w:val="26"/>
        </w:rPr>
        <w:t xml:space="preserve"> </w:t>
      </w:r>
      <w:r>
        <w:rPr>
          <w:sz w:val="26"/>
        </w:rPr>
        <w:t xml:space="preserve"> </w:t>
      </w:r>
      <w:r w:rsidR="00664E09">
        <w:rPr>
          <w:sz w:val="26"/>
        </w:rPr>
        <w:t xml:space="preserve"> </w:t>
      </w:r>
    </w:p>
    <w:p w:rsidR="004E5A8C" w:rsidRPr="004E5A8C" w:rsidRDefault="004E5A8C" w:rsidP="004E5A8C">
      <w:pPr>
        <w:spacing w:before="102" w:after="102"/>
        <w:ind w:right="284" w:firstLine="709"/>
        <w:jc w:val="both"/>
        <w:rPr>
          <w:sz w:val="26"/>
        </w:rPr>
      </w:pPr>
      <w:r w:rsidRPr="004E5A8C">
        <w:rPr>
          <w:sz w:val="26"/>
        </w:rPr>
        <w:t>Начальная (максимальная) цена контракта составила </w:t>
      </w:r>
      <w:r w:rsidR="00C47F45">
        <w:rPr>
          <w:sz w:val="26"/>
        </w:rPr>
        <w:t xml:space="preserve">7 752 220 </w:t>
      </w:r>
      <w:r w:rsidR="005F1896">
        <w:rPr>
          <w:sz w:val="26"/>
        </w:rPr>
        <w:t>рублей 00</w:t>
      </w:r>
      <w:r w:rsidR="00891553" w:rsidRPr="00891553">
        <w:rPr>
          <w:sz w:val="26"/>
        </w:rPr>
        <w:t xml:space="preserve"> копеек</w:t>
      </w:r>
      <w:r w:rsidRPr="004E5A8C">
        <w:rPr>
          <w:sz w:val="26"/>
        </w:rPr>
        <w:t>.</w:t>
      </w:r>
      <w:r w:rsidR="005F1896">
        <w:rPr>
          <w:sz w:val="26"/>
        </w:rPr>
        <w:t xml:space="preserve"> </w:t>
      </w:r>
    </w:p>
    <w:p w:rsidR="004E5A8C" w:rsidRDefault="004E5A8C" w:rsidP="001416D5">
      <w:pPr>
        <w:shd w:val="clear" w:color="auto" w:fill="FFFFFF"/>
        <w:spacing w:after="102"/>
        <w:ind w:firstLine="709"/>
        <w:jc w:val="both"/>
        <w:rPr>
          <w:sz w:val="26"/>
        </w:rPr>
      </w:pPr>
      <w:r w:rsidRPr="004E5A8C">
        <w:rPr>
          <w:sz w:val="26"/>
        </w:rPr>
        <w:t>По мнению Заявителя, Заказчи</w:t>
      </w:r>
      <w:r w:rsidR="007373F8">
        <w:rPr>
          <w:sz w:val="26"/>
        </w:rPr>
        <w:t xml:space="preserve">к неправомерно признал победителя </w:t>
      </w:r>
      <w:r w:rsidR="00C47F45">
        <w:rPr>
          <w:sz w:val="26"/>
        </w:rPr>
        <w:t xml:space="preserve">ИП </w:t>
      </w:r>
      <w:r w:rsidR="00E9289A" w:rsidRPr="00E9289A">
        <w:rPr>
          <w:sz w:val="26"/>
        </w:rPr>
        <w:t>&lt;</w:t>
      </w:r>
      <w:r w:rsidR="00E9289A">
        <w:rPr>
          <w:sz w:val="26"/>
        </w:rPr>
        <w:t>…</w:t>
      </w:r>
      <w:r w:rsidR="00E9289A" w:rsidRPr="00E9289A">
        <w:rPr>
          <w:sz w:val="26"/>
        </w:rPr>
        <w:t>&gt;</w:t>
      </w:r>
      <w:r w:rsidR="007373F8">
        <w:rPr>
          <w:sz w:val="26"/>
        </w:rPr>
        <w:t xml:space="preserve"> уклонившимся от заключения</w:t>
      </w:r>
      <w:r w:rsidR="001475C6" w:rsidRPr="001475C6">
        <w:rPr>
          <w:sz w:val="26"/>
        </w:rPr>
        <w:t xml:space="preserve"> </w:t>
      </w:r>
      <w:r w:rsidR="00C47F45">
        <w:rPr>
          <w:sz w:val="26"/>
        </w:rPr>
        <w:t>государственного</w:t>
      </w:r>
      <w:r w:rsidR="001475C6">
        <w:rPr>
          <w:sz w:val="26"/>
        </w:rPr>
        <w:t xml:space="preserve"> контракта</w:t>
      </w:r>
      <w:r w:rsidR="007373F8">
        <w:rPr>
          <w:sz w:val="26"/>
        </w:rPr>
        <w:t xml:space="preserve">, чем нарушил </w:t>
      </w:r>
      <w:r w:rsidRPr="004E5A8C">
        <w:rPr>
          <w:sz w:val="26"/>
        </w:rPr>
        <w:t xml:space="preserve"> требования Федерального закона от 05.04.2013 №44-ФЗ «О контрактной системе в сфере закупок товаров, работ, услуг для государственных и муниципаль</w:t>
      </w:r>
      <w:r w:rsidR="007373F8">
        <w:rPr>
          <w:sz w:val="26"/>
        </w:rPr>
        <w:t>ных нужд» (далее – Закон о ФКС)</w:t>
      </w:r>
      <w:r w:rsidR="00C47F45">
        <w:rPr>
          <w:sz w:val="26"/>
        </w:rPr>
        <w:t xml:space="preserve">.  </w:t>
      </w:r>
    </w:p>
    <w:p w:rsidR="004E5A8C" w:rsidRDefault="00A4327C" w:rsidP="004E5A8C">
      <w:pPr>
        <w:spacing w:before="102" w:after="102"/>
        <w:ind w:firstLine="709"/>
        <w:jc w:val="both"/>
        <w:rPr>
          <w:sz w:val="26"/>
        </w:rPr>
      </w:pPr>
      <w:r>
        <w:rPr>
          <w:sz w:val="26"/>
        </w:rPr>
        <w:t xml:space="preserve">В отзыве на жалобу </w:t>
      </w:r>
      <w:r w:rsidR="00B660C1">
        <w:rPr>
          <w:sz w:val="26"/>
        </w:rPr>
        <w:t>б/</w:t>
      </w:r>
      <w:proofErr w:type="spellStart"/>
      <w:r w:rsidR="00B660C1">
        <w:rPr>
          <w:sz w:val="26"/>
        </w:rPr>
        <w:t>н</w:t>
      </w:r>
      <w:proofErr w:type="spellEnd"/>
      <w:r w:rsidR="00B660C1">
        <w:rPr>
          <w:sz w:val="26"/>
        </w:rPr>
        <w:t xml:space="preserve"> б/</w:t>
      </w:r>
      <w:proofErr w:type="spellStart"/>
      <w:r w:rsidR="00B660C1">
        <w:rPr>
          <w:sz w:val="26"/>
        </w:rPr>
        <w:t>д</w:t>
      </w:r>
      <w:proofErr w:type="spellEnd"/>
      <w:r w:rsidR="006641B6">
        <w:rPr>
          <w:sz w:val="26"/>
        </w:rPr>
        <w:t xml:space="preserve"> </w:t>
      </w:r>
      <w:r>
        <w:rPr>
          <w:sz w:val="26"/>
        </w:rPr>
        <w:t>Заказчик</w:t>
      </w:r>
      <w:r w:rsidR="001416D5" w:rsidRPr="001416D5">
        <w:rPr>
          <w:sz w:val="26"/>
        </w:rPr>
        <w:t xml:space="preserve"> </w:t>
      </w:r>
      <w:r w:rsidR="00664E09">
        <w:rPr>
          <w:sz w:val="26"/>
        </w:rPr>
        <w:t>сообщил</w:t>
      </w:r>
      <w:r w:rsidR="001416D5" w:rsidRPr="001416D5">
        <w:rPr>
          <w:sz w:val="26"/>
        </w:rPr>
        <w:t>, что</w:t>
      </w:r>
      <w:r>
        <w:rPr>
          <w:sz w:val="26"/>
        </w:rPr>
        <w:t xml:space="preserve"> считае</w:t>
      </w:r>
      <w:r w:rsidR="00664E09">
        <w:rPr>
          <w:sz w:val="26"/>
        </w:rPr>
        <w:t>т жалобу не</w:t>
      </w:r>
      <w:r w:rsidR="00C43224">
        <w:rPr>
          <w:sz w:val="26"/>
        </w:rPr>
        <w:t xml:space="preserve">обоснованной, так как победителем не предоставлено </w:t>
      </w:r>
      <w:r>
        <w:rPr>
          <w:sz w:val="26"/>
        </w:rPr>
        <w:t>обоснование</w:t>
      </w:r>
      <w:r w:rsidR="002F135A">
        <w:rPr>
          <w:sz w:val="26"/>
        </w:rPr>
        <w:t xml:space="preserve"> предлагаемой цены</w:t>
      </w:r>
      <w:r w:rsidR="00C43224">
        <w:rPr>
          <w:sz w:val="26"/>
        </w:rPr>
        <w:t xml:space="preserve"> контракта в соответствии с требованиями ст. 37 Закона о ФКС.</w:t>
      </w:r>
      <w:r>
        <w:rPr>
          <w:sz w:val="26"/>
        </w:rPr>
        <w:t xml:space="preserve"> </w:t>
      </w:r>
      <w:r w:rsidR="00664E09">
        <w:rPr>
          <w:sz w:val="26"/>
        </w:rPr>
        <w:t xml:space="preserve"> </w:t>
      </w:r>
    </w:p>
    <w:p w:rsidR="00A4327C" w:rsidRDefault="00A4327C" w:rsidP="004E5A8C">
      <w:pPr>
        <w:spacing w:before="102" w:after="102"/>
        <w:ind w:firstLine="709"/>
        <w:jc w:val="both"/>
        <w:rPr>
          <w:sz w:val="26"/>
        </w:rPr>
      </w:pPr>
      <w:r>
        <w:rPr>
          <w:sz w:val="26"/>
        </w:rPr>
        <w:lastRenderedPageBreak/>
        <w:t>В отзыве на жалобу №</w:t>
      </w:r>
      <w:r w:rsidR="00B660C1">
        <w:rPr>
          <w:sz w:val="26"/>
        </w:rPr>
        <w:t>570 от 14</w:t>
      </w:r>
      <w:r w:rsidR="007858C1">
        <w:rPr>
          <w:sz w:val="26"/>
        </w:rPr>
        <w:t>.12.2023 Уполномоченное учреждение сообщило, что в соответствии с Распоряжением №563-р подписание и исполнение контракта не относятся к полномочиям Учреждения.</w:t>
      </w:r>
    </w:p>
    <w:p w:rsidR="004E5A8C" w:rsidRDefault="004E5A8C" w:rsidP="004E5A8C">
      <w:pPr>
        <w:spacing w:before="102" w:after="102"/>
        <w:ind w:firstLine="709"/>
        <w:jc w:val="both"/>
        <w:rPr>
          <w:sz w:val="26"/>
        </w:rPr>
      </w:pPr>
      <w:r w:rsidRPr="004E5A8C">
        <w:rPr>
          <w:sz w:val="26"/>
        </w:rPr>
        <w:t>Изучив представленные документы и материалы, выслушав мнение сторон, Комиссия пришла к следующим выводам.</w:t>
      </w:r>
      <w:r w:rsidR="006641B6">
        <w:rPr>
          <w:sz w:val="26"/>
        </w:rPr>
        <w:t xml:space="preserve"> </w:t>
      </w:r>
      <w:r w:rsidR="007858C1">
        <w:rPr>
          <w:sz w:val="26"/>
        </w:rPr>
        <w:t xml:space="preserve">  </w:t>
      </w:r>
    </w:p>
    <w:p w:rsidR="00C43224" w:rsidRDefault="00C43224" w:rsidP="004E5A8C">
      <w:pPr>
        <w:spacing w:before="102" w:after="102"/>
        <w:ind w:firstLine="709"/>
        <w:jc w:val="both"/>
        <w:rPr>
          <w:sz w:val="26"/>
        </w:rPr>
      </w:pPr>
      <w:r>
        <w:rPr>
          <w:sz w:val="26"/>
        </w:rPr>
        <w:t xml:space="preserve">Согласно протоколу </w:t>
      </w:r>
      <w:r w:rsidRPr="00C43224">
        <w:rPr>
          <w:sz w:val="26"/>
        </w:rPr>
        <w:t xml:space="preserve">подведения итогов определения поставщика (подрядчика, исполнителя) от </w:t>
      </w:r>
      <w:r w:rsidR="007858C1" w:rsidRPr="007858C1">
        <w:rPr>
          <w:sz w:val="26"/>
        </w:rPr>
        <w:t>28.11.2023</w:t>
      </w:r>
      <w:r w:rsidRPr="00C43224">
        <w:rPr>
          <w:sz w:val="26"/>
        </w:rPr>
        <w:t xml:space="preserve"> №ИЭА1</w:t>
      </w:r>
      <w:r>
        <w:rPr>
          <w:sz w:val="26"/>
        </w:rPr>
        <w:t xml:space="preserve"> победителем признан </w:t>
      </w:r>
      <w:r w:rsidR="00664E09">
        <w:rPr>
          <w:sz w:val="26"/>
        </w:rPr>
        <w:t xml:space="preserve">ИП </w:t>
      </w:r>
      <w:r w:rsidR="00E9289A" w:rsidRPr="00E9289A">
        <w:rPr>
          <w:sz w:val="26"/>
        </w:rPr>
        <w:t>&lt;</w:t>
      </w:r>
      <w:r w:rsidR="00E9289A">
        <w:rPr>
          <w:sz w:val="26"/>
        </w:rPr>
        <w:t>…</w:t>
      </w:r>
      <w:r w:rsidR="00E9289A" w:rsidRPr="00E9289A">
        <w:rPr>
          <w:sz w:val="26"/>
        </w:rPr>
        <w:t>&gt;</w:t>
      </w:r>
      <w:r w:rsidR="00664E09">
        <w:rPr>
          <w:sz w:val="26"/>
        </w:rPr>
        <w:t xml:space="preserve"> </w:t>
      </w:r>
      <w:r>
        <w:rPr>
          <w:sz w:val="26"/>
        </w:rPr>
        <w:t xml:space="preserve">с предложением цены контракта </w:t>
      </w:r>
      <w:r w:rsidR="00FD121E">
        <w:rPr>
          <w:sz w:val="26"/>
        </w:rPr>
        <w:t xml:space="preserve">3 091 238 </w:t>
      </w:r>
      <w:r>
        <w:rPr>
          <w:sz w:val="26"/>
        </w:rPr>
        <w:t xml:space="preserve">рублей </w:t>
      </w:r>
      <w:r w:rsidR="00FD121E">
        <w:rPr>
          <w:sz w:val="26"/>
        </w:rPr>
        <w:t>90</w:t>
      </w:r>
      <w:r>
        <w:rPr>
          <w:sz w:val="26"/>
        </w:rPr>
        <w:t xml:space="preserve"> копеек.</w:t>
      </w:r>
      <w:r w:rsidR="00664E09">
        <w:rPr>
          <w:sz w:val="26"/>
        </w:rPr>
        <w:t xml:space="preserve">  </w:t>
      </w:r>
    </w:p>
    <w:p w:rsidR="00B25608" w:rsidRPr="004E5A8C" w:rsidRDefault="00B25608" w:rsidP="004E5A8C">
      <w:pPr>
        <w:spacing w:before="102" w:after="102"/>
        <w:ind w:firstLine="709"/>
        <w:jc w:val="both"/>
        <w:rPr>
          <w:sz w:val="26"/>
        </w:rPr>
      </w:pPr>
      <w:r>
        <w:rPr>
          <w:sz w:val="26"/>
        </w:rPr>
        <w:t xml:space="preserve">Таким образом снижение от начальной максимальной цены контракта составило </w:t>
      </w:r>
      <w:r w:rsidR="00FD121E">
        <w:rPr>
          <w:sz w:val="26"/>
        </w:rPr>
        <w:t>60,12</w:t>
      </w:r>
      <w:r>
        <w:rPr>
          <w:sz w:val="26"/>
        </w:rPr>
        <w:t>%.</w:t>
      </w:r>
      <w:r w:rsidR="00FD121E">
        <w:rPr>
          <w:sz w:val="26"/>
        </w:rPr>
        <w:t xml:space="preserve"> </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Согласно ч. 3 ст. 51 Закона о ФКС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t>
      </w:r>
    </w:p>
    <w:p w:rsidR="001475C6" w:rsidRPr="001475C6" w:rsidRDefault="001475C6" w:rsidP="001475C6">
      <w:pPr>
        <w:shd w:val="clear" w:color="auto" w:fill="FFFFFF"/>
        <w:spacing w:before="102" w:after="102"/>
        <w:ind w:right="23" w:firstLine="709"/>
        <w:jc w:val="both"/>
        <w:rPr>
          <w:sz w:val="26"/>
        </w:rPr>
      </w:pPr>
      <w:r w:rsidRPr="001475C6">
        <w:rPr>
          <w:sz w:val="26"/>
        </w:rPr>
        <w:t>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а) 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  </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 </w:t>
      </w:r>
    </w:p>
    <w:p w:rsidR="001475C6" w:rsidRPr="001475C6" w:rsidRDefault="001475C6" w:rsidP="001475C6">
      <w:pPr>
        <w:shd w:val="clear" w:color="auto" w:fill="FFFFFF"/>
        <w:spacing w:before="102" w:after="102"/>
        <w:ind w:right="23" w:firstLine="709"/>
        <w:jc w:val="both"/>
        <w:rPr>
          <w:sz w:val="26"/>
        </w:rPr>
      </w:pPr>
      <w:r w:rsidRPr="001475C6">
        <w:rPr>
          <w:sz w:val="26"/>
        </w:rPr>
        <w:t>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а)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 </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б) несогласие заключить контракт, содержащий условия, предусмотренные пунктом 2 части 2 настоящей статьи; </w:t>
      </w:r>
    </w:p>
    <w:p w:rsidR="00FD121E" w:rsidRDefault="001475C6" w:rsidP="00FD121E">
      <w:pPr>
        <w:shd w:val="clear" w:color="auto" w:fill="FFFFFF"/>
        <w:spacing w:before="102" w:after="102"/>
        <w:ind w:right="23" w:firstLine="709"/>
        <w:jc w:val="both"/>
        <w:rPr>
          <w:sz w:val="26"/>
        </w:rPr>
      </w:pPr>
      <w:r w:rsidRPr="001475C6">
        <w:rPr>
          <w:sz w:val="26"/>
        </w:rPr>
        <w:t xml:space="preserve">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w:t>
      </w:r>
      <w:r w:rsidRPr="001475C6">
        <w:rPr>
          <w:sz w:val="26"/>
        </w:rPr>
        <w:lastRenderedPageBreak/>
        <w:t>отказ от заключения контракта в случае, предусмотренном пунктом 1 части 17.2 статьи 95 настоящего Федерального закона.</w:t>
      </w:r>
    </w:p>
    <w:p w:rsidR="00206637" w:rsidRDefault="00206637" w:rsidP="00B51F42">
      <w:pPr>
        <w:shd w:val="clear" w:color="auto" w:fill="FFFFFF"/>
        <w:spacing w:before="102" w:after="102"/>
        <w:ind w:right="23" w:firstLine="709"/>
        <w:jc w:val="both"/>
        <w:rPr>
          <w:sz w:val="26"/>
        </w:rPr>
      </w:pPr>
      <w:r>
        <w:rPr>
          <w:sz w:val="26"/>
        </w:rPr>
        <w:t>Так, в соответствии ч. 2. ст. 37 Закона о ФКС е</w:t>
      </w:r>
      <w:r w:rsidRPr="00206637">
        <w:rPr>
          <w:sz w:val="26"/>
        </w:rPr>
        <w:t>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части 1 настоящей статьи, или информации, подтверждающей добросовестность такого участника в соответствии с частью 3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r>
        <w:rPr>
          <w:sz w:val="26"/>
        </w:rPr>
        <w:t xml:space="preserve"> </w:t>
      </w:r>
    </w:p>
    <w:p w:rsidR="00B51F42" w:rsidRPr="00B51F42" w:rsidRDefault="00B51F42" w:rsidP="00B51F42">
      <w:pPr>
        <w:shd w:val="clear" w:color="auto" w:fill="FFFFFF"/>
        <w:spacing w:before="102" w:after="102"/>
        <w:ind w:right="23" w:firstLine="709"/>
        <w:jc w:val="both"/>
        <w:rPr>
          <w:sz w:val="26"/>
        </w:rPr>
      </w:pPr>
      <w:r w:rsidRPr="00B51F42">
        <w:rPr>
          <w:sz w:val="26"/>
        </w:rPr>
        <w:t>Согласно ч.9 ст. 37 Закона о ФКС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w:t>
      </w:r>
      <w:r w:rsidR="00206637">
        <w:rPr>
          <w:sz w:val="26"/>
        </w:rPr>
        <w:t xml:space="preserve"> цене, сумме цен единиц товара.</w:t>
      </w:r>
    </w:p>
    <w:p w:rsidR="00B51F42" w:rsidRDefault="00B51F42" w:rsidP="00B51F42">
      <w:pPr>
        <w:shd w:val="clear" w:color="auto" w:fill="FFFFFF"/>
        <w:spacing w:before="102" w:after="102"/>
        <w:ind w:right="23" w:firstLine="709"/>
        <w:jc w:val="both"/>
        <w:rPr>
          <w:sz w:val="26"/>
        </w:rPr>
      </w:pPr>
      <w:r w:rsidRPr="00B51F42">
        <w:rPr>
          <w:sz w:val="26"/>
        </w:rPr>
        <w:t>В силу п.2 ч.10 ст. 37 Закона о ФКС обоснование, указанное в части 9 настоящей статьи, представляется: участником закупки, с которым заключается контракт, при направлении заказчику подписанного проекта контракта при проведении электронного конкурса,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 с таким участником не заключается и право заключения контракта переходит к участнику закупки, который предложил такие же, как и победитель этого конкурса или аукциона, цену контракта, сумму цен единиц товара или предложение о цене контракта которого содержит лучшие условия по цене контракта, следующие после условий, предложенных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206637" w:rsidRDefault="00B660C1" w:rsidP="00B51F42">
      <w:pPr>
        <w:shd w:val="clear" w:color="auto" w:fill="FFFFFF"/>
        <w:spacing w:before="102" w:after="102"/>
        <w:ind w:right="23" w:firstLine="709"/>
        <w:jc w:val="both"/>
        <w:rPr>
          <w:sz w:val="26"/>
        </w:rPr>
      </w:pPr>
      <w:r>
        <w:rPr>
          <w:sz w:val="26"/>
        </w:rPr>
        <w:t>30</w:t>
      </w:r>
      <w:r w:rsidR="00206637" w:rsidRPr="00206637">
        <w:rPr>
          <w:sz w:val="26"/>
        </w:rPr>
        <w:t xml:space="preserve">.11.2023 Заказчик разместил проект контракта.   </w:t>
      </w:r>
    </w:p>
    <w:p w:rsidR="00206637" w:rsidRDefault="00206637" w:rsidP="00B51F42">
      <w:pPr>
        <w:shd w:val="clear" w:color="auto" w:fill="FFFFFF"/>
        <w:spacing w:before="102" w:after="102"/>
        <w:ind w:right="23" w:firstLine="709"/>
        <w:jc w:val="both"/>
        <w:rPr>
          <w:sz w:val="26"/>
        </w:rPr>
      </w:pPr>
      <w:r>
        <w:rPr>
          <w:sz w:val="26"/>
        </w:rPr>
        <w:t>В ходе заседания представитель Заказчика пояснил</w:t>
      </w:r>
      <w:r w:rsidR="00B660C1">
        <w:rPr>
          <w:sz w:val="26"/>
        </w:rPr>
        <w:t>, что Заявитель 06</w:t>
      </w:r>
      <w:r w:rsidRPr="00206637">
        <w:rPr>
          <w:sz w:val="26"/>
        </w:rPr>
        <w:t xml:space="preserve">.12.2023 при направлении контракта не представил обоснование </w:t>
      </w:r>
      <w:r w:rsidR="002F135A">
        <w:rPr>
          <w:sz w:val="26"/>
        </w:rPr>
        <w:t>предлагаемой цены</w:t>
      </w:r>
      <w:r w:rsidRPr="00206637">
        <w:rPr>
          <w:sz w:val="26"/>
        </w:rPr>
        <w:t xml:space="preserve"> контракта</w:t>
      </w:r>
      <w:r>
        <w:rPr>
          <w:sz w:val="26"/>
        </w:rPr>
        <w:t>, чем нарушил положения ст. 37 Закона о ФКС</w:t>
      </w:r>
      <w:r w:rsidRPr="00206637">
        <w:rPr>
          <w:sz w:val="26"/>
        </w:rPr>
        <w:t>.</w:t>
      </w:r>
      <w:r>
        <w:rPr>
          <w:sz w:val="26"/>
        </w:rPr>
        <w:t xml:space="preserve">  </w:t>
      </w:r>
      <w:r w:rsidR="002F135A">
        <w:rPr>
          <w:sz w:val="26"/>
        </w:rPr>
        <w:t xml:space="preserve"> </w:t>
      </w:r>
      <w:bookmarkStart w:id="0" w:name="_GoBack"/>
      <w:bookmarkEnd w:id="0"/>
    </w:p>
    <w:p w:rsidR="00241578" w:rsidRDefault="00385F3C" w:rsidP="00241578">
      <w:pPr>
        <w:shd w:val="clear" w:color="auto" w:fill="FFFFFF"/>
        <w:spacing w:before="102" w:after="102"/>
        <w:ind w:right="23" w:firstLine="709"/>
        <w:jc w:val="both"/>
        <w:rPr>
          <w:sz w:val="26"/>
        </w:rPr>
      </w:pPr>
      <w:r>
        <w:rPr>
          <w:sz w:val="26"/>
        </w:rPr>
        <w:lastRenderedPageBreak/>
        <w:t xml:space="preserve">В соответствии с ч. 5 ст. </w:t>
      </w:r>
      <w:r w:rsidR="00D30256">
        <w:rPr>
          <w:sz w:val="26"/>
        </w:rPr>
        <w:t>37</w:t>
      </w:r>
      <w:r>
        <w:rPr>
          <w:sz w:val="26"/>
        </w:rPr>
        <w:t xml:space="preserve"> </w:t>
      </w:r>
      <w:r w:rsidRPr="00385F3C">
        <w:rPr>
          <w:sz w:val="26"/>
        </w:rPr>
        <w:t>Закона о ФКС</w:t>
      </w:r>
      <w:r>
        <w:rPr>
          <w:sz w:val="26"/>
        </w:rPr>
        <w:t xml:space="preserve"> </w:t>
      </w:r>
      <w:r w:rsidR="00664E09">
        <w:rPr>
          <w:sz w:val="26"/>
        </w:rPr>
        <w:t>в</w:t>
      </w:r>
      <w:r w:rsidR="00D30256" w:rsidRPr="00D30256">
        <w:rPr>
          <w:sz w:val="26"/>
        </w:rPr>
        <w:t xml:space="preserve"> случае проведения электронного конкурса, аукциона информация, предусмотренная частью 3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заказчиком информации, предусмотренной указанной частью, недостоверной контракт с таким участником не заключается и он признается в соответствии с настоящим Федеральным законом уклон</w:t>
      </w:r>
      <w:r w:rsidR="00D30256">
        <w:rPr>
          <w:sz w:val="26"/>
        </w:rPr>
        <w:t>ившимся от заключения контракта</w:t>
      </w:r>
      <w:r w:rsidRPr="00385F3C">
        <w:rPr>
          <w:sz w:val="26"/>
        </w:rPr>
        <w:t>.</w:t>
      </w:r>
    </w:p>
    <w:p w:rsidR="00445776" w:rsidRPr="00445776" w:rsidRDefault="00385F3C" w:rsidP="00445776">
      <w:pPr>
        <w:shd w:val="clear" w:color="auto" w:fill="FFFFFF"/>
        <w:spacing w:before="102" w:after="102"/>
        <w:ind w:right="23" w:firstLine="709"/>
        <w:jc w:val="both"/>
        <w:rPr>
          <w:sz w:val="26"/>
        </w:rPr>
      </w:pPr>
      <w:r>
        <w:rPr>
          <w:sz w:val="26"/>
        </w:rPr>
        <w:t xml:space="preserve">Согласно ч. 6 ст. </w:t>
      </w:r>
      <w:r w:rsidR="00D30256">
        <w:rPr>
          <w:sz w:val="26"/>
        </w:rPr>
        <w:t>37</w:t>
      </w:r>
      <w:r>
        <w:rPr>
          <w:sz w:val="26"/>
        </w:rPr>
        <w:t xml:space="preserve"> Закона о ФКС </w:t>
      </w:r>
      <w:r w:rsidR="00445776">
        <w:rPr>
          <w:sz w:val="26"/>
        </w:rPr>
        <w:t>в</w:t>
      </w:r>
      <w:r w:rsidR="00445776" w:rsidRPr="00445776">
        <w:rPr>
          <w:sz w:val="26"/>
        </w:rPr>
        <w:t xml:space="preserve">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w:t>
      </w:r>
      <w:r w:rsidR="00445776">
        <w:rPr>
          <w:sz w:val="26"/>
        </w:rPr>
        <w:t xml:space="preserve">и) и частью 5 настоящей статьи: </w:t>
      </w:r>
    </w:p>
    <w:p w:rsidR="00445776" w:rsidRPr="00445776" w:rsidRDefault="00445776" w:rsidP="00445776">
      <w:pPr>
        <w:shd w:val="clear" w:color="auto" w:fill="FFFFFF"/>
        <w:spacing w:before="102" w:after="102"/>
        <w:ind w:right="23" w:firstLine="709"/>
        <w:jc w:val="both"/>
        <w:rPr>
          <w:sz w:val="26"/>
        </w:rPr>
      </w:pPr>
      <w:r w:rsidRPr="00445776">
        <w:rPr>
          <w:sz w:val="26"/>
        </w:rPr>
        <w:t>1) такой участник закупки считается уклони</w:t>
      </w:r>
      <w:r>
        <w:rPr>
          <w:sz w:val="26"/>
        </w:rPr>
        <w:t>вшимся от заключения контракта;</w:t>
      </w:r>
    </w:p>
    <w:p w:rsidR="00445776" w:rsidRPr="00445776" w:rsidRDefault="00445776" w:rsidP="00445776">
      <w:pPr>
        <w:shd w:val="clear" w:color="auto" w:fill="FFFFFF"/>
        <w:spacing w:before="102" w:after="102"/>
        <w:ind w:right="23" w:firstLine="709"/>
        <w:jc w:val="both"/>
        <w:rPr>
          <w:sz w:val="26"/>
        </w:rPr>
      </w:pPr>
      <w:r w:rsidRPr="00445776">
        <w:rPr>
          <w:sz w:val="26"/>
        </w:rPr>
        <w:t xml:space="preserve">2) заказчик не позднее одного рабочего дня, следующего за днем истечения срока выполнения участником закупки требований, предусмотренных </w:t>
      </w:r>
      <w:r>
        <w:rPr>
          <w:sz w:val="26"/>
        </w:rPr>
        <w:t>частями 3 и 5 настоящей статьи:</w:t>
      </w:r>
    </w:p>
    <w:p w:rsidR="00445776" w:rsidRPr="00445776" w:rsidRDefault="00445776" w:rsidP="00445776">
      <w:pPr>
        <w:shd w:val="clear" w:color="auto" w:fill="FFFFFF"/>
        <w:spacing w:before="102" w:after="102"/>
        <w:ind w:right="23" w:firstLine="709"/>
        <w:jc w:val="both"/>
        <w:rPr>
          <w:sz w:val="26"/>
        </w:rPr>
      </w:pPr>
      <w:r w:rsidRPr="00445776">
        <w:rPr>
          <w:sz w:val="26"/>
        </w:rPr>
        <w:t xml:space="preserve">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w:t>
      </w:r>
      <w:r>
        <w:rPr>
          <w:sz w:val="26"/>
        </w:rPr>
        <w:t>выполненные участником закупки;</w:t>
      </w:r>
    </w:p>
    <w:p w:rsidR="00445776" w:rsidRPr="00445776" w:rsidRDefault="00445776" w:rsidP="00445776">
      <w:pPr>
        <w:shd w:val="clear" w:color="auto" w:fill="FFFFFF"/>
        <w:spacing w:before="102" w:after="102"/>
        <w:ind w:right="23" w:firstLine="709"/>
        <w:jc w:val="both"/>
        <w:rPr>
          <w:sz w:val="26"/>
        </w:rPr>
      </w:pPr>
      <w:r w:rsidRPr="00445776">
        <w:rPr>
          <w:sz w:val="26"/>
        </w:rPr>
        <w:t>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"а" настоящего пункта, обращение о включении информации об участнике закупки в реестр недобросовестных поставщиков (по</w:t>
      </w:r>
      <w:r>
        <w:rPr>
          <w:sz w:val="26"/>
        </w:rPr>
        <w:t>дрядчиков, исполнителей);</w:t>
      </w:r>
    </w:p>
    <w:p w:rsidR="00385F3C" w:rsidRDefault="00445776" w:rsidP="00664E09">
      <w:pPr>
        <w:shd w:val="clear" w:color="auto" w:fill="FFFFFF"/>
        <w:spacing w:before="102" w:after="102"/>
        <w:ind w:right="23" w:firstLine="709"/>
        <w:jc w:val="both"/>
        <w:rPr>
          <w:sz w:val="26"/>
        </w:rPr>
      </w:pPr>
      <w:r w:rsidRPr="00445776">
        <w:rPr>
          <w:sz w:val="26"/>
        </w:rPr>
        <w:t>3) оператор электронной площадки не позднее одного часа с момента размещения в соответствии с подпунктом "а" пункта 2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r w:rsidR="00664E09">
        <w:rPr>
          <w:sz w:val="26"/>
        </w:rPr>
        <w:t xml:space="preserve"> </w:t>
      </w:r>
      <w:r w:rsidR="00385F3C">
        <w:rPr>
          <w:sz w:val="26"/>
        </w:rPr>
        <w:t xml:space="preserve">Таким образом, </w:t>
      </w:r>
      <w:r>
        <w:rPr>
          <w:sz w:val="26"/>
        </w:rPr>
        <w:t>обоснование</w:t>
      </w:r>
      <w:r w:rsidR="00385F3C">
        <w:rPr>
          <w:sz w:val="26"/>
        </w:rPr>
        <w:t xml:space="preserve"> исполнения контракта должно быть представлено </w:t>
      </w:r>
      <w:r w:rsidR="00063405">
        <w:rPr>
          <w:sz w:val="26"/>
        </w:rPr>
        <w:t>при направлении Заказчику п</w:t>
      </w:r>
      <w:r w:rsidR="00D30256">
        <w:rPr>
          <w:sz w:val="26"/>
        </w:rPr>
        <w:t xml:space="preserve">одписанного проекта контракта по средством </w:t>
      </w:r>
      <w:r w:rsidR="00063405">
        <w:rPr>
          <w:sz w:val="26"/>
        </w:rPr>
        <w:t>ЕИС.</w:t>
      </w:r>
      <w:r>
        <w:rPr>
          <w:sz w:val="26"/>
        </w:rPr>
        <w:t xml:space="preserve"> </w:t>
      </w:r>
    </w:p>
    <w:p w:rsidR="00445776" w:rsidRDefault="00B660C1" w:rsidP="00C93E1A">
      <w:pPr>
        <w:shd w:val="clear" w:color="auto" w:fill="FFFFFF"/>
        <w:spacing w:before="102" w:after="102"/>
        <w:ind w:right="23" w:firstLine="709"/>
        <w:jc w:val="both"/>
        <w:rPr>
          <w:sz w:val="26"/>
        </w:rPr>
      </w:pPr>
      <w:r>
        <w:rPr>
          <w:sz w:val="26"/>
        </w:rPr>
        <w:t>11</w:t>
      </w:r>
      <w:r w:rsidR="00445776" w:rsidRPr="00445776">
        <w:rPr>
          <w:sz w:val="26"/>
        </w:rPr>
        <w:t>.12.2023</w:t>
      </w:r>
      <w:r w:rsidR="00063405">
        <w:rPr>
          <w:sz w:val="26"/>
        </w:rPr>
        <w:t xml:space="preserve"> Заказчик признал  </w:t>
      </w:r>
      <w:r w:rsidR="00664E09">
        <w:rPr>
          <w:sz w:val="26"/>
        </w:rPr>
        <w:t xml:space="preserve">ИП </w:t>
      </w:r>
      <w:r w:rsidR="00E9289A" w:rsidRPr="00E9289A">
        <w:rPr>
          <w:sz w:val="26"/>
        </w:rPr>
        <w:t>&lt;</w:t>
      </w:r>
      <w:r w:rsidR="00E9289A">
        <w:rPr>
          <w:sz w:val="26"/>
        </w:rPr>
        <w:t>…</w:t>
      </w:r>
      <w:r w:rsidR="00E9289A" w:rsidRPr="00E9289A">
        <w:rPr>
          <w:sz w:val="26"/>
        </w:rPr>
        <w:t>&gt;</w:t>
      </w:r>
      <w:r w:rsidR="00445776" w:rsidRPr="00445776">
        <w:rPr>
          <w:sz w:val="26"/>
        </w:rPr>
        <w:t xml:space="preserve"> </w:t>
      </w:r>
      <w:r w:rsidR="00063405">
        <w:rPr>
          <w:sz w:val="26"/>
        </w:rPr>
        <w:t>укло</w:t>
      </w:r>
      <w:r w:rsidR="00D30256">
        <w:rPr>
          <w:sz w:val="26"/>
        </w:rPr>
        <w:t>нившимся</w:t>
      </w:r>
      <w:r w:rsidR="00063405">
        <w:rPr>
          <w:sz w:val="26"/>
        </w:rPr>
        <w:t xml:space="preserve"> от заключения </w:t>
      </w:r>
      <w:r w:rsidR="00445776">
        <w:rPr>
          <w:sz w:val="26"/>
        </w:rPr>
        <w:t xml:space="preserve">государственного </w:t>
      </w:r>
      <w:r w:rsidR="00063405">
        <w:rPr>
          <w:sz w:val="26"/>
        </w:rPr>
        <w:t>контракта.</w:t>
      </w:r>
      <w:r w:rsidR="00445776">
        <w:rPr>
          <w:sz w:val="26"/>
        </w:rPr>
        <w:t xml:space="preserve">    </w:t>
      </w:r>
      <w:r w:rsidR="00664E09">
        <w:rPr>
          <w:sz w:val="26"/>
        </w:rPr>
        <w:t xml:space="preserve"> </w:t>
      </w:r>
    </w:p>
    <w:p w:rsidR="00975E1C" w:rsidRDefault="00DC39D0" w:rsidP="00011670">
      <w:pPr>
        <w:shd w:val="clear" w:color="auto" w:fill="FFFFFF"/>
        <w:spacing w:before="102" w:after="102"/>
        <w:ind w:right="23" w:firstLine="709"/>
        <w:jc w:val="both"/>
        <w:rPr>
          <w:sz w:val="26"/>
        </w:rPr>
      </w:pPr>
      <w:r w:rsidRPr="00DC39D0">
        <w:rPr>
          <w:sz w:val="26"/>
        </w:rPr>
        <w:t>На основании вышеизложенного, Комиссия Рязанского УФАС России приходит к выводу, что</w:t>
      </w:r>
      <w:r>
        <w:rPr>
          <w:sz w:val="26"/>
        </w:rPr>
        <w:t xml:space="preserve"> довод Заявителя </w:t>
      </w:r>
      <w:r w:rsidR="00B25608">
        <w:rPr>
          <w:sz w:val="26"/>
        </w:rPr>
        <w:t xml:space="preserve">не </w:t>
      </w:r>
      <w:r>
        <w:rPr>
          <w:sz w:val="26"/>
        </w:rPr>
        <w:t>обоснован</w:t>
      </w:r>
      <w:r w:rsidR="00B25608">
        <w:rPr>
          <w:sz w:val="26"/>
        </w:rPr>
        <w:t>,</w:t>
      </w:r>
      <w:r>
        <w:rPr>
          <w:sz w:val="26"/>
        </w:rPr>
        <w:t xml:space="preserve"> пос</w:t>
      </w:r>
      <w:r w:rsidR="00B25608">
        <w:rPr>
          <w:sz w:val="26"/>
        </w:rPr>
        <w:t>кольку</w:t>
      </w:r>
      <w:r w:rsidR="00664E09">
        <w:rPr>
          <w:sz w:val="26"/>
        </w:rPr>
        <w:t xml:space="preserve"> действия Заказчика по признанию ИП </w:t>
      </w:r>
      <w:r w:rsidR="00E9289A" w:rsidRPr="00E9289A">
        <w:rPr>
          <w:sz w:val="26"/>
        </w:rPr>
        <w:t>&lt;</w:t>
      </w:r>
      <w:r w:rsidR="00E9289A">
        <w:rPr>
          <w:sz w:val="26"/>
        </w:rPr>
        <w:t>…</w:t>
      </w:r>
      <w:r w:rsidR="00E9289A" w:rsidRPr="00E9289A">
        <w:rPr>
          <w:sz w:val="26"/>
        </w:rPr>
        <w:t>&gt;</w:t>
      </w:r>
      <w:r w:rsidR="00B25608">
        <w:rPr>
          <w:sz w:val="26"/>
        </w:rPr>
        <w:t xml:space="preserve"> </w:t>
      </w:r>
      <w:r w:rsidR="002F135A">
        <w:rPr>
          <w:sz w:val="26"/>
        </w:rPr>
        <w:t>уклонившим</w:t>
      </w:r>
      <w:r w:rsidR="00664E09">
        <w:rPr>
          <w:sz w:val="26"/>
        </w:rPr>
        <w:t xml:space="preserve">ся от подписания контракта не противоречат требованиям Закона о ФКС, так как </w:t>
      </w:r>
      <w:r w:rsidR="00B25608">
        <w:rPr>
          <w:sz w:val="26"/>
        </w:rPr>
        <w:t>Поставщик в установленном</w:t>
      </w:r>
      <w:r>
        <w:rPr>
          <w:sz w:val="26"/>
        </w:rPr>
        <w:t xml:space="preserve"> </w:t>
      </w:r>
      <w:r w:rsidR="00B25608">
        <w:rPr>
          <w:sz w:val="26"/>
        </w:rPr>
        <w:t>порядке не</w:t>
      </w:r>
      <w:r>
        <w:rPr>
          <w:sz w:val="26"/>
        </w:rPr>
        <w:t xml:space="preserve"> предоставил </w:t>
      </w:r>
      <w:r w:rsidR="00445776">
        <w:rPr>
          <w:sz w:val="26"/>
        </w:rPr>
        <w:t>обоснование</w:t>
      </w:r>
      <w:r>
        <w:rPr>
          <w:sz w:val="26"/>
        </w:rPr>
        <w:t xml:space="preserve"> </w:t>
      </w:r>
      <w:r w:rsidR="002F135A">
        <w:rPr>
          <w:sz w:val="26"/>
        </w:rPr>
        <w:t xml:space="preserve">предлагаемой цены </w:t>
      </w:r>
      <w:r>
        <w:rPr>
          <w:sz w:val="26"/>
        </w:rPr>
        <w:t>контракта в соответствии с требованиями Закона о ФКС.</w:t>
      </w:r>
      <w:r w:rsidR="00445776">
        <w:rPr>
          <w:sz w:val="26"/>
        </w:rPr>
        <w:t xml:space="preserve">   </w:t>
      </w:r>
      <w:r w:rsidR="002F135A">
        <w:rPr>
          <w:sz w:val="26"/>
        </w:rPr>
        <w:t xml:space="preserve"> </w:t>
      </w:r>
    </w:p>
    <w:p w:rsidR="004E5A8C" w:rsidRPr="004E5A8C" w:rsidRDefault="004E5A8C" w:rsidP="004E5A8C">
      <w:pPr>
        <w:shd w:val="clear" w:color="auto" w:fill="FFFFFF"/>
        <w:spacing w:before="102" w:after="102"/>
        <w:ind w:left="23" w:right="23" w:firstLine="709"/>
        <w:jc w:val="both"/>
        <w:rPr>
          <w:sz w:val="26"/>
        </w:rPr>
      </w:pPr>
      <w:r w:rsidRPr="004E5A8C">
        <w:rPr>
          <w:sz w:val="26"/>
        </w:rPr>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rsidR="004E5A8C" w:rsidRPr="004E5A8C" w:rsidRDefault="004E5A8C" w:rsidP="004E5A8C">
      <w:pPr>
        <w:shd w:val="clear" w:color="auto" w:fill="FFFFFF"/>
        <w:spacing w:before="102" w:after="102"/>
        <w:ind w:left="23" w:right="23" w:firstLine="709"/>
        <w:jc w:val="both"/>
        <w:rPr>
          <w:sz w:val="26"/>
        </w:rPr>
      </w:pPr>
      <w:r w:rsidRPr="004E5A8C">
        <w:rPr>
          <w:sz w:val="26"/>
        </w:rPr>
        <w:lastRenderedPageBreak/>
        <w:t>На основании изложенного, руководствуясь подпунктом «б» пункта 1 части 3 и частью 22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4E5A8C" w:rsidRPr="004E5A8C" w:rsidRDefault="004E5A8C" w:rsidP="004E5A8C">
      <w:pPr>
        <w:shd w:val="clear" w:color="auto" w:fill="FFFFFF"/>
        <w:spacing w:before="102" w:after="102" w:line="276" w:lineRule="auto"/>
        <w:ind w:left="23" w:right="23" w:firstLine="709"/>
        <w:jc w:val="both"/>
        <w:rPr>
          <w:sz w:val="26"/>
        </w:rPr>
      </w:pPr>
      <w:r w:rsidRPr="004E5A8C">
        <w:rPr>
          <w:sz w:val="26"/>
        </w:rPr>
        <w:t>р е ш и л а:</w:t>
      </w:r>
    </w:p>
    <w:p w:rsidR="004E5A8C" w:rsidRPr="00B25608" w:rsidRDefault="00241578" w:rsidP="00B25608">
      <w:pPr>
        <w:shd w:val="clear" w:color="auto" w:fill="FFFFFF"/>
        <w:spacing w:before="102" w:after="102"/>
        <w:ind w:right="23"/>
        <w:jc w:val="both"/>
        <w:rPr>
          <w:sz w:val="26"/>
        </w:rPr>
      </w:pPr>
      <w:r w:rsidRPr="00B25608">
        <w:rPr>
          <w:sz w:val="26"/>
        </w:rPr>
        <w:t xml:space="preserve">    </w:t>
      </w:r>
      <w:r w:rsidR="00B25608">
        <w:rPr>
          <w:sz w:val="26"/>
        </w:rPr>
        <w:t xml:space="preserve">      </w:t>
      </w:r>
      <w:r w:rsidRPr="00B25608">
        <w:rPr>
          <w:sz w:val="26"/>
        </w:rPr>
        <w:t xml:space="preserve"> </w:t>
      </w:r>
      <w:r w:rsidR="004E5A8C" w:rsidRPr="00B25608">
        <w:rPr>
          <w:sz w:val="26"/>
        </w:rPr>
        <w:t xml:space="preserve">Признать жалобу </w:t>
      </w:r>
      <w:r w:rsidR="00445776" w:rsidRPr="00445776">
        <w:rPr>
          <w:sz w:val="26"/>
        </w:rPr>
        <w:t xml:space="preserve">ИП </w:t>
      </w:r>
      <w:r w:rsidR="00E9289A" w:rsidRPr="00E9289A">
        <w:rPr>
          <w:sz w:val="26"/>
        </w:rPr>
        <w:t>&lt;</w:t>
      </w:r>
      <w:r w:rsidR="00E9289A">
        <w:rPr>
          <w:sz w:val="26"/>
        </w:rPr>
        <w:t>…</w:t>
      </w:r>
      <w:r w:rsidR="00E9289A" w:rsidRPr="00E9289A">
        <w:rPr>
          <w:sz w:val="26"/>
        </w:rPr>
        <w:t>&gt;</w:t>
      </w:r>
      <w:r w:rsidR="004E5A8C" w:rsidRPr="00B25608">
        <w:rPr>
          <w:sz w:val="26"/>
        </w:rPr>
        <w:t xml:space="preserve"> </w:t>
      </w:r>
      <w:r w:rsidR="00B25608">
        <w:rPr>
          <w:sz w:val="26"/>
        </w:rPr>
        <w:t>не</w:t>
      </w:r>
      <w:r w:rsidR="00E625EA" w:rsidRPr="00B25608">
        <w:rPr>
          <w:sz w:val="26"/>
        </w:rPr>
        <w:t xml:space="preserve">обоснованной. </w:t>
      </w:r>
      <w:r w:rsidRPr="00B25608">
        <w:rPr>
          <w:sz w:val="26"/>
        </w:rPr>
        <w:t xml:space="preserve"> </w:t>
      </w:r>
      <w:r w:rsidR="00445776">
        <w:rPr>
          <w:sz w:val="26"/>
        </w:rPr>
        <w:t xml:space="preserve">  </w:t>
      </w:r>
    </w:p>
    <w:p w:rsidR="00650753" w:rsidRDefault="00E625EA" w:rsidP="004E5A8C">
      <w:pPr>
        <w:spacing w:before="102" w:after="102"/>
        <w:ind w:firstLine="709"/>
        <w:jc w:val="both"/>
        <w:rPr>
          <w:sz w:val="26"/>
        </w:rPr>
      </w:pPr>
      <w:r w:rsidRPr="00E625EA">
        <w:rPr>
          <w:sz w:val="26"/>
        </w:rPr>
        <w:t>Настоящее решение может быть обжаловано в судебном порядке в течение трех месяцев со дня его принятия.</w:t>
      </w:r>
    </w:p>
    <w:p w:rsidR="00650753" w:rsidRDefault="00650753" w:rsidP="004E5A8C">
      <w:pPr>
        <w:spacing w:before="102" w:after="102"/>
        <w:ind w:firstLine="709"/>
        <w:jc w:val="both"/>
        <w:rPr>
          <w:sz w:val="26"/>
        </w:rPr>
      </w:pPr>
    </w:p>
    <w:p w:rsidR="00650753" w:rsidRDefault="004E5A8C" w:rsidP="00E625EA">
      <w:pPr>
        <w:spacing w:line="480" w:lineRule="auto"/>
        <w:jc w:val="both"/>
        <w:rPr>
          <w:sz w:val="26"/>
        </w:rPr>
      </w:pPr>
      <w:r w:rsidRPr="004E5A8C">
        <w:rPr>
          <w:sz w:val="26"/>
        </w:rPr>
        <w:t xml:space="preserve">Председатель Комиссии: </w:t>
      </w:r>
      <w:r w:rsidR="00650753">
        <w:rPr>
          <w:sz w:val="26"/>
        </w:rPr>
        <w:t xml:space="preserve">                                                               </w:t>
      </w:r>
      <w:r w:rsidR="00E625EA">
        <w:rPr>
          <w:sz w:val="26"/>
        </w:rPr>
        <w:t xml:space="preserve">             </w:t>
      </w:r>
      <w:r w:rsidR="00551A2C">
        <w:rPr>
          <w:sz w:val="26"/>
        </w:rPr>
        <w:t xml:space="preserve">   </w:t>
      </w:r>
      <w:r w:rsidR="00E625EA">
        <w:rPr>
          <w:sz w:val="26"/>
        </w:rPr>
        <w:t xml:space="preserve"> </w:t>
      </w:r>
      <w:r w:rsidR="00650753">
        <w:rPr>
          <w:sz w:val="26"/>
        </w:rPr>
        <w:t xml:space="preserve"> </w:t>
      </w:r>
      <w:r w:rsidR="00E9289A" w:rsidRPr="00E9289A">
        <w:rPr>
          <w:sz w:val="26"/>
        </w:rPr>
        <w:t>&lt;</w:t>
      </w:r>
      <w:r w:rsidR="00E9289A">
        <w:rPr>
          <w:sz w:val="26"/>
        </w:rPr>
        <w:t>…</w:t>
      </w:r>
      <w:r w:rsidR="00E9289A" w:rsidRPr="00E9289A">
        <w:rPr>
          <w:sz w:val="26"/>
        </w:rPr>
        <w:t>&gt;</w:t>
      </w:r>
    </w:p>
    <w:p w:rsidR="004E5A8C" w:rsidRPr="004E5A8C" w:rsidRDefault="004E5A8C" w:rsidP="00E625EA">
      <w:pPr>
        <w:spacing w:line="480" w:lineRule="auto"/>
        <w:jc w:val="both"/>
        <w:rPr>
          <w:sz w:val="26"/>
        </w:rPr>
      </w:pPr>
      <w:r w:rsidRPr="004E5A8C">
        <w:rPr>
          <w:sz w:val="26"/>
        </w:rPr>
        <w:t xml:space="preserve">Члены Комиссии: </w:t>
      </w:r>
      <w:r w:rsidR="00650753">
        <w:rPr>
          <w:sz w:val="26"/>
        </w:rPr>
        <w:t xml:space="preserve">                                                                          </w:t>
      </w:r>
      <w:r w:rsidR="00E625EA">
        <w:rPr>
          <w:sz w:val="26"/>
        </w:rPr>
        <w:t xml:space="preserve">              </w:t>
      </w:r>
      <w:r w:rsidR="00650753">
        <w:rPr>
          <w:sz w:val="26"/>
        </w:rPr>
        <w:t xml:space="preserve">  </w:t>
      </w:r>
      <w:r w:rsidR="00551A2C">
        <w:rPr>
          <w:sz w:val="26"/>
        </w:rPr>
        <w:t xml:space="preserve">   </w:t>
      </w:r>
      <w:r w:rsidR="00E9289A" w:rsidRPr="00E9289A">
        <w:rPr>
          <w:sz w:val="26"/>
        </w:rPr>
        <w:t>&lt;</w:t>
      </w:r>
      <w:r w:rsidR="00E9289A">
        <w:rPr>
          <w:sz w:val="26"/>
        </w:rPr>
        <w:t>…</w:t>
      </w:r>
      <w:r w:rsidR="00E9289A" w:rsidRPr="00E9289A">
        <w:rPr>
          <w:sz w:val="26"/>
        </w:rPr>
        <w:t>&gt;</w:t>
      </w:r>
    </w:p>
    <w:p w:rsidR="004E5A8C" w:rsidRPr="004E5A8C" w:rsidRDefault="00650753" w:rsidP="00E625EA">
      <w:pPr>
        <w:shd w:val="clear" w:color="auto" w:fill="FFFFFF"/>
        <w:spacing w:before="102" w:after="102" w:line="480" w:lineRule="auto"/>
        <w:ind w:right="23" w:firstLine="709"/>
        <w:jc w:val="both"/>
        <w:rPr>
          <w:sz w:val="26"/>
        </w:rPr>
      </w:pPr>
      <w:r>
        <w:rPr>
          <w:sz w:val="26"/>
          <w:shd w:val="clear" w:color="auto" w:fill="FFFFFF"/>
        </w:rPr>
        <w:t xml:space="preserve">                                                                                                          </w:t>
      </w:r>
      <w:r w:rsidR="00E625EA">
        <w:rPr>
          <w:sz w:val="26"/>
          <w:shd w:val="clear" w:color="auto" w:fill="FFFFFF"/>
        </w:rPr>
        <w:t xml:space="preserve">   </w:t>
      </w:r>
      <w:r w:rsidR="00551A2C">
        <w:rPr>
          <w:sz w:val="26"/>
          <w:shd w:val="clear" w:color="auto" w:fill="FFFFFF"/>
        </w:rPr>
        <w:t xml:space="preserve">  </w:t>
      </w:r>
      <w:r w:rsidR="00E625EA">
        <w:rPr>
          <w:sz w:val="26"/>
          <w:shd w:val="clear" w:color="auto" w:fill="FFFFFF"/>
        </w:rPr>
        <w:t xml:space="preserve"> </w:t>
      </w:r>
      <w:r>
        <w:rPr>
          <w:sz w:val="26"/>
          <w:shd w:val="clear" w:color="auto" w:fill="FFFFFF"/>
        </w:rPr>
        <w:t xml:space="preserve"> </w:t>
      </w:r>
      <w:r w:rsidR="00E9289A" w:rsidRPr="00E9289A">
        <w:rPr>
          <w:sz w:val="26"/>
        </w:rPr>
        <w:t>&lt;</w:t>
      </w:r>
      <w:r w:rsidR="00E9289A">
        <w:rPr>
          <w:sz w:val="26"/>
        </w:rPr>
        <w:t>…</w:t>
      </w:r>
      <w:r w:rsidR="00E9289A" w:rsidRPr="00E9289A">
        <w:rPr>
          <w:sz w:val="26"/>
        </w:rPr>
        <w:t>&gt;</w:t>
      </w:r>
    </w:p>
    <w:p w:rsidR="00904417" w:rsidRPr="004E5A8C" w:rsidRDefault="00904417" w:rsidP="004E5A8C">
      <w:pPr>
        <w:pStyle w:val="af5"/>
        <w:spacing w:after="0" w:line="276" w:lineRule="auto"/>
        <w:ind w:firstLine="709"/>
        <w:jc w:val="both"/>
        <w:rPr>
          <w:sz w:val="26"/>
        </w:rPr>
      </w:pPr>
    </w:p>
    <w:sectPr w:rsidR="00904417" w:rsidRPr="004E5A8C" w:rsidSect="00DD7E66">
      <w:headerReference w:type="default" r:id="rId8"/>
      <w:pgSz w:w="11906" w:h="16838"/>
      <w:pgMar w:top="1134" w:right="567" w:bottom="1134" w:left="1134"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4D9" w:rsidRDefault="00C374D9" w:rsidP="0095005F">
      <w:r>
        <w:separator/>
      </w:r>
    </w:p>
  </w:endnote>
  <w:endnote w:type="continuationSeparator" w:id="0">
    <w:p w:rsidR="00C374D9" w:rsidRDefault="00C374D9" w:rsidP="009500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4D9" w:rsidRDefault="00C374D9" w:rsidP="0095005F">
      <w:r>
        <w:separator/>
      </w:r>
    </w:p>
  </w:footnote>
  <w:footnote w:type="continuationSeparator" w:id="0">
    <w:p w:rsidR="00C374D9" w:rsidRDefault="00C374D9" w:rsidP="009500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3818"/>
      <w:docPartObj>
        <w:docPartGallery w:val="Page Numbers (Top of Page)"/>
        <w:docPartUnique/>
      </w:docPartObj>
    </w:sdtPr>
    <w:sdtContent>
      <w:p w:rsidR="00833515" w:rsidRDefault="004B7B90">
        <w:pPr>
          <w:pStyle w:val="ab"/>
          <w:jc w:val="center"/>
        </w:pPr>
        <w:r>
          <w:fldChar w:fldCharType="begin"/>
        </w:r>
        <w:r w:rsidR="00844C0D">
          <w:instrText xml:space="preserve"> PAGE   \* MERGEFORMAT </w:instrText>
        </w:r>
        <w:r>
          <w:fldChar w:fldCharType="separate"/>
        </w:r>
        <w:r w:rsidR="00E9289A">
          <w:rPr>
            <w:noProof/>
          </w:rPr>
          <w:t>2</w:t>
        </w:r>
        <w:r>
          <w:rPr>
            <w:noProof/>
          </w:rPr>
          <w:fldChar w:fldCharType="end"/>
        </w:r>
      </w:p>
    </w:sdtContent>
  </w:sdt>
  <w:p w:rsidR="00833515" w:rsidRDefault="00833515">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84E36"/>
    <w:multiLevelType w:val="hybridMultilevel"/>
    <w:tmpl w:val="F0A2FBA8"/>
    <w:lvl w:ilvl="0" w:tplc="5A7C9BC8">
      <w:start w:val="1"/>
      <w:numFmt w:val="decimal"/>
      <w:lvlText w:val="%1."/>
      <w:lvlJc w:val="left"/>
      <w:pPr>
        <w:ind w:left="1092" w:hanging="360"/>
      </w:pPr>
      <w:rPr>
        <w:rFonts w:hint="default"/>
      </w:rPr>
    </w:lvl>
    <w:lvl w:ilvl="1" w:tplc="04190019" w:tentative="1">
      <w:start w:val="1"/>
      <w:numFmt w:val="lowerLetter"/>
      <w:lvlText w:val="%2."/>
      <w:lvlJc w:val="left"/>
      <w:pPr>
        <w:ind w:left="1812" w:hanging="360"/>
      </w:pPr>
    </w:lvl>
    <w:lvl w:ilvl="2" w:tplc="0419001B" w:tentative="1">
      <w:start w:val="1"/>
      <w:numFmt w:val="lowerRoman"/>
      <w:lvlText w:val="%3."/>
      <w:lvlJc w:val="right"/>
      <w:pPr>
        <w:ind w:left="2532" w:hanging="180"/>
      </w:pPr>
    </w:lvl>
    <w:lvl w:ilvl="3" w:tplc="0419000F" w:tentative="1">
      <w:start w:val="1"/>
      <w:numFmt w:val="decimal"/>
      <w:lvlText w:val="%4."/>
      <w:lvlJc w:val="left"/>
      <w:pPr>
        <w:ind w:left="3252" w:hanging="360"/>
      </w:pPr>
    </w:lvl>
    <w:lvl w:ilvl="4" w:tplc="04190019" w:tentative="1">
      <w:start w:val="1"/>
      <w:numFmt w:val="lowerLetter"/>
      <w:lvlText w:val="%5."/>
      <w:lvlJc w:val="left"/>
      <w:pPr>
        <w:ind w:left="3972" w:hanging="360"/>
      </w:pPr>
    </w:lvl>
    <w:lvl w:ilvl="5" w:tplc="0419001B" w:tentative="1">
      <w:start w:val="1"/>
      <w:numFmt w:val="lowerRoman"/>
      <w:lvlText w:val="%6."/>
      <w:lvlJc w:val="right"/>
      <w:pPr>
        <w:ind w:left="4692" w:hanging="180"/>
      </w:pPr>
    </w:lvl>
    <w:lvl w:ilvl="6" w:tplc="0419000F" w:tentative="1">
      <w:start w:val="1"/>
      <w:numFmt w:val="decimal"/>
      <w:lvlText w:val="%7."/>
      <w:lvlJc w:val="left"/>
      <w:pPr>
        <w:ind w:left="5412" w:hanging="360"/>
      </w:pPr>
    </w:lvl>
    <w:lvl w:ilvl="7" w:tplc="04190019" w:tentative="1">
      <w:start w:val="1"/>
      <w:numFmt w:val="lowerLetter"/>
      <w:lvlText w:val="%8."/>
      <w:lvlJc w:val="left"/>
      <w:pPr>
        <w:ind w:left="6132" w:hanging="360"/>
      </w:pPr>
    </w:lvl>
    <w:lvl w:ilvl="8" w:tplc="0419001B" w:tentative="1">
      <w:start w:val="1"/>
      <w:numFmt w:val="lowerRoman"/>
      <w:lvlText w:val="%9."/>
      <w:lvlJc w:val="right"/>
      <w:pPr>
        <w:ind w:left="6852" w:hanging="180"/>
      </w:pPr>
    </w:lvl>
  </w:abstractNum>
  <w:abstractNum w:abstractNumId="1">
    <w:nsid w:val="0F387780"/>
    <w:multiLevelType w:val="hybridMultilevel"/>
    <w:tmpl w:val="2604CA28"/>
    <w:lvl w:ilvl="0" w:tplc="778488D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E5A21B6"/>
    <w:multiLevelType w:val="multilevel"/>
    <w:tmpl w:val="D1AA1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995714"/>
    <w:multiLevelType w:val="hybridMultilevel"/>
    <w:tmpl w:val="7D84CF1A"/>
    <w:lvl w:ilvl="0" w:tplc="2E0E3D2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42A3751"/>
    <w:multiLevelType w:val="hybridMultilevel"/>
    <w:tmpl w:val="3272A03E"/>
    <w:lvl w:ilvl="0" w:tplc="F88CA6C4">
      <w:start w:val="1"/>
      <w:numFmt w:val="decimal"/>
      <w:lvlText w:val="%1)"/>
      <w:lvlJc w:val="left"/>
      <w:pPr>
        <w:ind w:left="1069" w:hanging="360"/>
      </w:pPr>
      <w:rPr>
        <w:rFonts w:hint="default"/>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nsid w:val="56A8426B"/>
    <w:multiLevelType w:val="hybridMultilevel"/>
    <w:tmpl w:val="E9087922"/>
    <w:lvl w:ilvl="0" w:tplc="6EAE82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5F812211"/>
    <w:multiLevelType w:val="hybridMultilevel"/>
    <w:tmpl w:val="D2548070"/>
    <w:lvl w:ilvl="0" w:tplc="347E18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1"/>
  </w:num>
  <w:num w:numId="5">
    <w:abstractNumId w:val="4"/>
  </w:num>
  <w:num w:numId="6">
    <w:abstractNumId w:val="7"/>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0044C"/>
    <w:rsid w:val="000027A4"/>
    <w:rsid w:val="0000348B"/>
    <w:rsid w:val="00003593"/>
    <w:rsid w:val="0000737D"/>
    <w:rsid w:val="000100F9"/>
    <w:rsid w:val="00011670"/>
    <w:rsid w:val="000133BA"/>
    <w:rsid w:val="000208B2"/>
    <w:rsid w:val="00021323"/>
    <w:rsid w:val="000307E9"/>
    <w:rsid w:val="0003734D"/>
    <w:rsid w:val="00040F09"/>
    <w:rsid w:val="000427AB"/>
    <w:rsid w:val="00047FB7"/>
    <w:rsid w:val="000567F5"/>
    <w:rsid w:val="0006043F"/>
    <w:rsid w:val="00063405"/>
    <w:rsid w:val="00064DA7"/>
    <w:rsid w:val="0006532C"/>
    <w:rsid w:val="0006546B"/>
    <w:rsid w:val="00067925"/>
    <w:rsid w:val="000723A4"/>
    <w:rsid w:val="000738C2"/>
    <w:rsid w:val="0009166C"/>
    <w:rsid w:val="00093940"/>
    <w:rsid w:val="00094A78"/>
    <w:rsid w:val="000A14F1"/>
    <w:rsid w:val="000A1663"/>
    <w:rsid w:val="000B41C2"/>
    <w:rsid w:val="000B5EDD"/>
    <w:rsid w:val="000B7236"/>
    <w:rsid w:val="000C193E"/>
    <w:rsid w:val="000C7487"/>
    <w:rsid w:val="000D1397"/>
    <w:rsid w:val="000D3A7C"/>
    <w:rsid w:val="000D6077"/>
    <w:rsid w:val="000D6DFF"/>
    <w:rsid w:val="000E0507"/>
    <w:rsid w:val="000E33AF"/>
    <w:rsid w:val="00107E74"/>
    <w:rsid w:val="001145A1"/>
    <w:rsid w:val="00116165"/>
    <w:rsid w:val="001207A4"/>
    <w:rsid w:val="0012485B"/>
    <w:rsid w:val="00127B32"/>
    <w:rsid w:val="00132B29"/>
    <w:rsid w:val="001355F9"/>
    <w:rsid w:val="00141478"/>
    <w:rsid w:val="001416D5"/>
    <w:rsid w:val="001475C6"/>
    <w:rsid w:val="00152285"/>
    <w:rsid w:val="001541CB"/>
    <w:rsid w:val="00163EB3"/>
    <w:rsid w:val="00166341"/>
    <w:rsid w:val="00166821"/>
    <w:rsid w:val="00167A55"/>
    <w:rsid w:val="00170780"/>
    <w:rsid w:val="001714F9"/>
    <w:rsid w:val="00171F0A"/>
    <w:rsid w:val="00173906"/>
    <w:rsid w:val="00174F0B"/>
    <w:rsid w:val="001765BE"/>
    <w:rsid w:val="001807A5"/>
    <w:rsid w:val="0018457E"/>
    <w:rsid w:val="00192B75"/>
    <w:rsid w:val="00195B2D"/>
    <w:rsid w:val="001A1D24"/>
    <w:rsid w:val="001A3BBD"/>
    <w:rsid w:val="001B779B"/>
    <w:rsid w:val="001C3D86"/>
    <w:rsid w:val="001C78AD"/>
    <w:rsid w:val="001C7916"/>
    <w:rsid w:val="001D35CE"/>
    <w:rsid w:val="001E1032"/>
    <w:rsid w:val="001E32BC"/>
    <w:rsid w:val="001E3805"/>
    <w:rsid w:val="001E4145"/>
    <w:rsid w:val="001E77E4"/>
    <w:rsid w:val="001F2D48"/>
    <w:rsid w:val="001F66B6"/>
    <w:rsid w:val="00200F75"/>
    <w:rsid w:val="00203C36"/>
    <w:rsid w:val="00203DFD"/>
    <w:rsid w:val="00206637"/>
    <w:rsid w:val="0020705E"/>
    <w:rsid w:val="00207DE0"/>
    <w:rsid w:val="00215CCB"/>
    <w:rsid w:val="00226796"/>
    <w:rsid w:val="002321AA"/>
    <w:rsid w:val="00241578"/>
    <w:rsid w:val="002438EA"/>
    <w:rsid w:val="002462F1"/>
    <w:rsid w:val="002607A3"/>
    <w:rsid w:val="00262E63"/>
    <w:rsid w:val="00273236"/>
    <w:rsid w:val="0027633A"/>
    <w:rsid w:val="00276668"/>
    <w:rsid w:val="0027727D"/>
    <w:rsid w:val="00290557"/>
    <w:rsid w:val="00294637"/>
    <w:rsid w:val="002B17F2"/>
    <w:rsid w:val="002B2503"/>
    <w:rsid w:val="002C00A5"/>
    <w:rsid w:val="002C1243"/>
    <w:rsid w:val="002C2CAA"/>
    <w:rsid w:val="002C446B"/>
    <w:rsid w:val="002C44A3"/>
    <w:rsid w:val="002C5513"/>
    <w:rsid w:val="002C7A5E"/>
    <w:rsid w:val="002E1518"/>
    <w:rsid w:val="002E259A"/>
    <w:rsid w:val="002F135A"/>
    <w:rsid w:val="002F61D5"/>
    <w:rsid w:val="002F688D"/>
    <w:rsid w:val="00302E1E"/>
    <w:rsid w:val="00304CD3"/>
    <w:rsid w:val="00305AFA"/>
    <w:rsid w:val="00305B53"/>
    <w:rsid w:val="00307DED"/>
    <w:rsid w:val="0031031D"/>
    <w:rsid w:val="00311653"/>
    <w:rsid w:val="00311C65"/>
    <w:rsid w:val="00315459"/>
    <w:rsid w:val="00317552"/>
    <w:rsid w:val="00322D87"/>
    <w:rsid w:val="003258AA"/>
    <w:rsid w:val="003328A3"/>
    <w:rsid w:val="00341D3D"/>
    <w:rsid w:val="00351E3E"/>
    <w:rsid w:val="00354E26"/>
    <w:rsid w:val="00366FF9"/>
    <w:rsid w:val="003673B1"/>
    <w:rsid w:val="0037190E"/>
    <w:rsid w:val="00376E5C"/>
    <w:rsid w:val="00381454"/>
    <w:rsid w:val="00385072"/>
    <w:rsid w:val="00385F3C"/>
    <w:rsid w:val="00390068"/>
    <w:rsid w:val="00392718"/>
    <w:rsid w:val="00394303"/>
    <w:rsid w:val="00394CE6"/>
    <w:rsid w:val="003A117A"/>
    <w:rsid w:val="003A3850"/>
    <w:rsid w:val="003A4325"/>
    <w:rsid w:val="003B68C0"/>
    <w:rsid w:val="003B791F"/>
    <w:rsid w:val="003C2C0A"/>
    <w:rsid w:val="003C5D31"/>
    <w:rsid w:val="003D0B3E"/>
    <w:rsid w:val="003D162D"/>
    <w:rsid w:val="003D2CC2"/>
    <w:rsid w:val="003E0E61"/>
    <w:rsid w:val="003F595A"/>
    <w:rsid w:val="0040044C"/>
    <w:rsid w:val="00413ACE"/>
    <w:rsid w:val="0041636C"/>
    <w:rsid w:val="00425EEB"/>
    <w:rsid w:val="0042626F"/>
    <w:rsid w:val="00427DD0"/>
    <w:rsid w:val="00431431"/>
    <w:rsid w:val="00431FA7"/>
    <w:rsid w:val="00432178"/>
    <w:rsid w:val="004336E2"/>
    <w:rsid w:val="00435453"/>
    <w:rsid w:val="00435BFB"/>
    <w:rsid w:val="00442D51"/>
    <w:rsid w:val="00445776"/>
    <w:rsid w:val="004479F0"/>
    <w:rsid w:val="00450AF9"/>
    <w:rsid w:val="00454CFE"/>
    <w:rsid w:val="00460C6C"/>
    <w:rsid w:val="00461E41"/>
    <w:rsid w:val="00462F7C"/>
    <w:rsid w:val="00476BE3"/>
    <w:rsid w:val="00477170"/>
    <w:rsid w:val="004875F1"/>
    <w:rsid w:val="00490843"/>
    <w:rsid w:val="00491BB8"/>
    <w:rsid w:val="00491C15"/>
    <w:rsid w:val="004A51CD"/>
    <w:rsid w:val="004A79AC"/>
    <w:rsid w:val="004B2930"/>
    <w:rsid w:val="004B39A5"/>
    <w:rsid w:val="004B7A07"/>
    <w:rsid w:val="004B7B8C"/>
    <w:rsid w:val="004B7B90"/>
    <w:rsid w:val="004C096D"/>
    <w:rsid w:val="004C456F"/>
    <w:rsid w:val="004D7E1A"/>
    <w:rsid w:val="004E04A5"/>
    <w:rsid w:val="004E0F26"/>
    <w:rsid w:val="004E284E"/>
    <w:rsid w:val="004E2AB0"/>
    <w:rsid w:val="004E5A8C"/>
    <w:rsid w:val="004E63BA"/>
    <w:rsid w:val="005009FE"/>
    <w:rsid w:val="005037BE"/>
    <w:rsid w:val="00504ED5"/>
    <w:rsid w:val="00511886"/>
    <w:rsid w:val="00517DC3"/>
    <w:rsid w:val="00524512"/>
    <w:rsid w:val="0053303C"/>
    <w:rsid w:val="005377E4"/>
    <w:rsid w:val="00551A2C"/>
    <w:rsid w:val="00552ED2"/>
    <w:rsid w:val="00561EB8"/>
    <w:rsid w:val="00566BED"/>
    <w:rsid w:val="00570F04"/>
    <w:rsid w:val="00577EE7"/>
    <w:rsid w:val="00593B37"/>
    <w:rsid w:val="0059406C"/>
    <w:rsid w:val="005A2229"/>
    <w:rsid w:val="005A5D75"/>
    <w:rsid w:val="005A73F3"/>
    <w:rsid w:val="005B087E"/>
    <w:rsid w:val="005B08A5"/>
    <w:rsid w:val="005B3F6B"/>
    <w:rsid w:val="005B573A"/>
    <w:rsid w:val="005C1473"/>
    <w:rsid w:val="005C21AA"/>
    <w:rsid w:val="005C7DE5"/>
    <w:rsid w:val="005D037F"/>
    <w:rsid w:val="005D3043"/>
    <w:rsid w:val="005D4B39"/>
    <w:rsid w:val="005D58FC"/>
    <w:rsid w:val="005E0CD6"/>
    <w:rsid w:val="005F1896"/>
    <w:rsid w:val="005F623E"/>
    <w:rsid w:val="006061CD"/>
    <w:rsid w:val="00621490"/>
    <w:rsid w:val="0062410F"/>
    <w:rsid w:val="0062415A"/>
    <w:rsid w:val="00625D19"/>
    <w:rsid w:val="0062672B"/>
    <w:rsid w:val="00634517"/>
    <w:rsid w:val="006414F4"/>
    <w:rsid w:val="00644DC5"/>
    <w:rsid w:val="00650753"/>
    <w:rsid w:val="006575A1"/>
    <w:rsid w:val="006639A2"/>
    <w:rsid w:val="006641B6"/>
    <w:rsid w:val="00664E09"/>
    <w:rsid w:val="00670E1B"/>
    <w:rsid w:val="00672067"/>
    <w:rsid w:val="006724FE"/>
    <w:rsid w:val="006729FF"/>
    <w:rsid w:val="006741D9"/>
    <w:rsid w:val="006847D0"/>
    <w:rsid w:val="00691C25"/>
    <w:rsid w:val="006928A0"/>
    <w:rsid w:val="0069385D"/>
    <w:rsid w:val="006A0CD5"/>
    <w:rsid w:val="006A2761"/>
    <w:rsid w:val="006B6DDA"/>
    <w:rsid w:val="006B7196"/>
    <w:rsid w:val="006C3CE8"/>
    <w:rsid w:val="006C5075"/>
    <w:rsid w:val="006D0A94"/>
    <w:rsid w:val="006E6A6F"/>
    <w:rsid w:val="006E7913"/>
    <w:rsid w:val="006F36E9"/>
    <w:rsid w:val="007021B9"/>
    <w:rsid w:val="007034D7"/>
    <w:rsid w:val="007036B3"/>
    <w:rsid w:val="007137A4"/>
    <w:rsid w:val="007248F2"/>
    <w:rsid w:val="00726CE1"/>
    <w:rsid w:val="00727956"/>
    <w:rsid w:val="00731DBA"/>
    <w:rsid w:val="00733E29"/>
    <w:rsid w:val="0073440E"/>
    <w:rsid w:val="007373F8"/>
    <w:rsid w:val="00743602"/>
    <w:rsid w:val="007473A8"/>
    <w:rsid w:val="00747906"/>
    <w:rsid w:val="0075098F"/>
    <w:rsid w:val="00751ED2"/>
    <w:rsid w:val="00752814"/>
    <w:rsid w:val="00753579"/>
    <w:rsid w:val="00753F0F"/>
    <w:rsid w:val="007560CA"/>
    <w:rsid w:val="00761423"/>
    <w:rsid w:val="007651F8"/>
    <w:rsid w:val="00770634"/>
    <w:rsid w:val="00771570"/>
    <w:rsid w:val="0077311E"/>
    <w:rsid w:val="00782300"/>
    <w:rsid w:val="0078297A"/>
    <w:rsid w:val="00783B4F"/>
    <w:rsid w:val="007858C1"/>
    <w:rsid w:val="00787B11"/>
    <w:rsid w:val="0079009F"/>
    <w:rsid w:val="00790545"/>
    <w:rsid w:val="00796507"/>
    <w:rsid w:val="007A5A67"/>
    <w:rsid w:val="007A5DC0"/>
    <w:rsid w:val="007A6599"/>
    <w:rsid w:val="007B28DA"/>
    <w:rsid w:val="007B4D58"/>
    <w:rsid w:val="007B4D59"/>
    <w:rsid w:val="007C36B6"/>
    <w:rsid w:val="007C4251"/>
    <w:rsid w:val="007C57B1"/>
    <w:rsid w:val="007C7704"/>
    <w:rsid w:val="007E3645"/>
    <w:rsid w:val="007E5880"/>
    <w:rsid w:val="007F0536"/>
    <w:rsid w:val="008124F5"/>
    <w:rsid w:val="00813DF1"/>
    <w:rsid w:val="0081405B"/>
    <w:rsid w:val="00816D72"/>
    <w:rsid w:val="00821625"/>
    <w:rsid w:val="00824B3A"/>
    <w:rsid w:val="008301E3"/>
    <w:rsid w:val="00833515"/>
    <w:rsid w:val="00842833"/>
    <w:rsid w:val="008433FA"/>
    <w:rsid w:val="00844C0D"/>
    <w:rsid w:val="00846D90"/>
    <w:rsid w:val="00860172"/>
    <w:rsid w:val="0086537A"/>
    <w:rsid w:val="008814AD"/>
    <w:rsid w:val="008825ED"/>
    <w:rsid w:val="00891553"/>
    <w:rsid w:val="00897832"/>
    <w:rsid w:val="008A446E"/>
    <w:rsid w:val="008A4820"/>
    <w:rsid w:val="008A514A"/>
    <w:rsid w:val="008A5956"/>
    <w:rsid w:val="008B3432"/>
    <w:rsid w:val="008B3577"/>
    <w:rsid w:val="008C0327"/>
    <w:rsid w:val="008C040D"/>
    <w:rsid w:val="008D110D"/>
    <w:rsid w:val="008D38CF"/>
    <w:rsid w:val="008E2238"/>
    <w:rsid w:val="008E3EF0"/>
    <w:rsid w:val="008E50C4"/>
    <w:rsid w:val="008F299F"/>
    <w:rsid w:val="008F39CA"/>
    <w:rsid w:val="008F6D46"/>
    <w:rsid w:val="00901C59"/>
    <w:rsid w:val="00904417"/>
    <w:rsid w:val="00910D14"/>
    <w:rsid w:val="009122BD"/>
    <w:rsid w:val="009123B6"/>
    <w:rsid w:val="00921434"/>
    <w:rsid w:val="00924F3B"/>
    <w:rsid w:val="00932307"/>
    <w:rsid w:val="00933ABA"/>
    <w:rsid w:val="009369B3"/>
    <w:rsid w:val="0095005F"/>
    <w:rsid w:val="00951011"/>
    <w:rsid w:val="009548D0"/>
    <w:rsid w:val="00955A8A"/>
    <w:rsid w:val="009570A2"/>
    <w:rsid w:val="009619A2"/>
    <w:rsid w:val="00962B18"/>
    <w:rsid w:val="009714D4"/>
    <w:rsid w:val="00972641"/>
    <w:rsid w:val="00972F2E"/>
    <w:rsid w:val="009735AB"/>
    <w:rsid w:val="00975E1C"/>
    <w:rsid w:val="009764CB"/>
    <w:rsid w:val="009838DC"/>
    <w:rsid w:val="00990FB0"/>
    <w:rsid w:val="00991A2B"/>
    <w:rsid w:val="00993331"/>
    <w:rsid w:val="009A4DED"/>
    <w:rsid w:val="009B4991"/>
    <w:rsid w:val="009B53A7"/>
    <w:rsid w:val="009B7417"/>
    <w:rsid w:val="009C6FA2"/>
    <w:rsid w:val="009D1B6F"/>
    <w:rsid w:val="009D36B4"/>
    <w:rsid w:val="009D4BCE"/>
    <w:rsid w:val="009E0E6B"/>
    <w:rsid w:val="009E7A2E"/>
    <w:rsid w:val="009F540D"/>
    <w:rsid w:val="00A11171"/>
    <w:rsid w:val="00A11215"/>
    <w:rsid w:val="00A12C4B"/>
    <w:rsid w:val="00A143E5"/>
    <w:rsid w:val="00A156E0"/>
    <w:rsid w:val="00A15F98"/>
    <w:rsid w:val="00A21F47"/>
    <w:rsid w:val="00A25022"/>
    <w:rsid w:val="00A33E07"/>
    <w:rsid w:val="00A42417"/>
    <w:rsid w:val="00A4327C"/>
    <w:rsid w:val="00A44084"/>
    <w:rsid w:val="00A53267"/>
    <w:rsid w:val="00A57605"/>
    <w:rsid w:val="00A62CC4"/>
    <w:rsid w:val="00A63BD1"/>
    <w:rsid w:val="00A64139"/>
    <w:rsid w:val="00A64F85"/>
    <w:rsid w:val="00A67E99"/>
    <w:rsid w:val="00A83644"/>
    <w:rsid w:val="00A85028"/>
    <w:rsid w:val="00A9022C"/>
    <w:rsid w:val="00AA40D0"/>
    <w:rsid w:val="00AA4162"/>
    <w:rsid w:val="00AA6191"/>
    <w:rsid w:val="00AA6A70"/>
    <w:rsid w:val="00AB0879"/>
    <w:rsid w:val="00AB0DBE"/>
    <w:rsid w:val="00AB351B"/>
    <w:rsid w:val="00AD0F96"/>
    <w:rsid w:val="00AD10C7"/>
    <w:rsid w:val="00AD25B7"/>
    <w:rsid w:val="00AD51A5"/>
    <w:rsid w:val="00AE1230"/>
    <w:rsid w:val="00AE1967"/>
    <w:rsid w:val="00AE25D9"/>
    <w:rsid w:val="00AE66B5"/>
    <w:rsid w:val="00AF7235"/>
    <w:rsid w:val="00AF7C52"/>
    <w:rsid w:val="00B018ED"/>
    <w:rsid w:val="00B04417"/>
    <w:rsid w:val="00B0469C"/>
    <w:rsid w:val="00B10C7E"/>
    <w:rsid w:val="00B12D29"/>
    <w:rsid w:val="00B15CB3"/>
    <w:rsid w:val="00B17C10"/>
    <w:rsid w:val="00B20790"/>
    <w:rsid w:val="00B24695"/>
    <w:rsid w:val="00B25608"/>
    <w:rsid w:val="00B32103"/>
    <w:rsid w:val="00B412EF"/>
    <w:rsid w:val="00B46251"/>
    <w:rsid w:val="00B51F42"/>
    <w:rsid w:val="00B53A79"/>
    <w:rsid w:val="00B61268"/>
    <w:rsid w:val="00B62FB7"/>
    <w:rsid w:val="00B63D43"/>
    <w:rsid w:val="00B660C1"/>
    <w:rsid w:val="00B9017B"/>
    <w:rsid w:val="00B950A5"/>
    <w:rsid w:val="00BA087B"/>
    <w:rsid w:val="00BA14E0"/>
    <w:rsid w:val="00BA609B"/>
    <w:rsid w:val="00BB39E4"/>
    <w:rsid w:val="00BB4C4D"/>
    <w:rsid w:val="00BC3534"/>
    <w:rsid w:val="00BC7393"/>
    <w:rsid w:val="00BD093F"/>
    <w:rsid w:val="00BD3C0D"/>
    <w:rsid w:val="00BD4AF6"/>
    <w:rsid w:val="00BE2BC8"/>
    <w:rsid w:val="00BE2C24"/>
    <w:rsid w:val="00BF0AF2"/>
    <w:rsid w:val="00BF133C"/>
    <w:rsid w:val="00C02B2B"/>
    <w:rsid w:val="00C040E4"/>
    <w:rsid w:val="00C05191"/>
    <w:rsid w:val="00C06DCC"/>
    <w:rsid w:val="00C13682"/>
    <w:rsid w:val="00C1374B"/>
    <w:rsid w:val="00C13C78"/>
    <w:rsid w:val="00C14B74"/>
    <w:rsid w:val="00C16672"/>
    <w:rsid w:val="00C16B1B"/>
    <w:rsid w:val="00C2164D"/>
    <w:rsid w:val="00C30955"/>
    <w:rsid w:val="00C362D1"/>
    <w:rsid w:val="00C37068"/>
    <w:rsid w:val="00C373F9"/>
    <w:rsid w:val="00C374D9"/>
    <w:rsid w:val="00C4238C"/>
    <w:rsid w:val="00C424E5"/>
    <w:rsid w:val="00C43224"/>
    <w:rsid w:val="00C47F45"/>
    <w:rsid w:val="00C56F54"/>
    <w:rsid w:val="00C63886"/>
    <w:rsid w:val="00C66601"/>
    <w:rsid w:val="00C7040C"/>
    <w:rsid w:val="00C70C26"/>
    <w:rsid w:val="00C725EC"/>
    <w:rsid w:val="00C75134"/>
    <w:rsid w:val="00C7708E"/>
    <w:rsid w:val="00C77170"/>
    <w:rsid w:val="00C869D3"/>
    <w:rsid w:val="00C93E1A"/>
    <w:rsid w:val="00C95B5F"/>
    <w:rsid w:val="00C9605B"/>
    <w:rsid w:val="00CA3807"/>
    <w:rsid w:val="00CA6508"/>
    <w:rsid w:val="00CA7277"/>
    <w:rsid w:val="00CB3B96"/>
    <w:rsid w:val="00CC15D1"/>
    <w:rsid w:val="00CC2AEA"/>
    <w:rsid w:val="00CD5889"/>
    <w:rsid w:val="00CD78B5"/>
    <w:rsid w:val="00CE0461"/>
    <w:rsid w:val="00CE143C"/>
    <w:rsid w:val="00CE488C"/>
    <w:rsid w:val="00CF1AB9"/>
    <w:rsid w:val="00CF266F"/>
    <w:rsid w:val="00D00A1B"/>
    <w:rsid w:val="00D103E2"/>
    <w:rsid w:val="00D107D4"/>
    <w:rsid w:val="00D15B3C"/>
    <w:rsid w:val="00D17E53"/>
    <w:rsid w:val="00D22D2A"/>
    <w:rsid w:val="00D23FBA"/>
    <w:rsid w:val="00D255BB"/>
    <w:rsid w:val="00D26168"/>
    <w:rsid w:val="00D30256"/>
    <w:rsid w:val="00D33413"/>
    <w:rsid w:val="00D35406"/>
    <w:rsid w:val="00D36C83"/>
    <w:rsid w:val="00D370E7"/>
    <w:rsid w:val="00D44A8F"/>
    <w:rsid w:val="00D4524F"/>
    <w:rsid w:val="00D460EE"/>
    <w:rsid w:val="00D460F1"/>
    <w:rsid w:val="00D46D9B"/>
    <w:rsid w:val="00D5377F"/>
    <w:rsid w:val="00D57FBC"/>
    <w:rsid w:val="00D600AD"/>
    <w:rsid w:val="00D628D3"/>
    <w:rsid w:val="00D70EA5"/>
    <w:rsid w:val="00D811D7"/>
    <w:rsid w:val="00D85F7F"/>
    <w:rsid w:val="00D93167"/>
    <w:rsid w:val="00D96212"/>
    <w:rsid w:val="00DA6FC3"/>
    <w:rsid w:val="00DB0686"/>
    <w:rsid w:val="00DB43A1"/>
    <w:rsid w:val="00DB711F"/>
    <w:rsid w:val="00DB7C52"/>
    <w:rsid w:val="00DC39D0"/>
    <w:rsid w:val="00DC64A9"/>
    <w:rsid w:val="00DD34B6"/>
    <w:rsid w:val="00DD4BDB"/>
    <w:rsid w:val="00DD5C4B"/>
    <w:rsid w:val="00DD7E66"/>
    <w:rsid w:val="00DF3F6D"/>
    <w:rsid w:val="00DF52FE"/>
    <w:rsid w:val="00DF6BC5"/>
    <w:rsid w:val="00E00CBA"/>
    <w:rsid w:val="00E04AF8"/>
    <w:rsid w:val="00E06C95"/>
    <w:rsid w:val="00E070E6"/>
    <w:rsid w:val="00E15EA8"/>
    <w:rsid w:val="00E1677E"/>
    <w:rsid w:val="00E20A09"/>
    <w:rsid w:val="00E20A0D"/>
    <w:rsid w:val="00E222C6"/>
    <w:rsid w:val="00E23A8C"/>
    <w:rsid w:val="00E26A43"/>
    <w:rsid w:val="00E27B92"/>
    <w:rsid w:val="00E30D0D"/>
    <w:rsid w:val="00E32908"/>
    <w:rsid w:val="00E339B5"/>
    <w:rsid w:val="00E34BF6"/>
    <w:rsid w:val="00E36677"/>
    <w:rsid w:val="00E3687D"/>
    <w:rsid w:val="00E36B56"/>
    <w:rsid w:val="00E40633"/>
    <w:rsid w:val="00E41D90"/>
    <w:rsid w:val="00E448FE"/>
    <w:rsid w:val="00E450FA"/>
    <w:rsid w:val="00E47EC4"/>
    <w:rsid w:val="00E52173"/>
    <w:rsid w:val="00E61A5C"/>
    <w:rsid w:val="00E625EA"/>
    <w:rsid w:val="00E719CB"/>
    <w:rsid w:val="00E77CE1"/>
    <w:rsid w:val="00E91960"/>
    <w:rsid w:val="00E9213A"/>
    <w:rsid w:val="00E9289A"/>
    <w:rsid w:val="00E92EE5"/>
    <w:rsid w:val="00E939A5"/>
    <w:rsid w:val="00E945E2"/>
    <w:rsid w:val="00E94D3E"/>
    <w:rsid w:val="00EB2194"/>
    <w:rsid w:val="00EB2C1E"/>
    <w:rsid w:val="00EB31B0"/>
    <w:rsid w:val="00EB6B9D"/>
    <w:rsid w:val="00EC042D"/>
    <w:rsid w:val="00EC718D"/>
    <w:rsid w:val="00ED2E77"/>
    <w:rsid w:val="00ED3197"/>
    <w:rsid w:val="00ED74D5"/>
    <w:rsid w:val="00EE1427"/>
    <w:rsid w:val="00EF1BDD"/>
    <w:rsid w:val="00EF2F44"/>
    <w:rsid w:val="00EF6DCD"/>
    <w:rsid w:val="00F01B57"/>
    <w:rsid w:val="00F07FE9"/>
    <w:rsid w:val="00F11BAE"/>
    <w:rsid w:val="00F12F82"/>
    <w:rsid w:val="00F13D9D"/>
    <w:rsid w:val="00F2407A"/>
    <w:rsid w:val="00F257A2"/>
    <w:rsid w:val="00F31B89"/>
    <w:rsid w:val="00F33F72"/>
    <w:rsid w:val="00F44D40"/>
    <w:rsid w:val="00F45ACD"/>
    <w:rsid w:val="00F549F4"/>
    <w:rsid w:val="00F550DE"/>
    <w:rsid w:val="00F60884"/>
    <w:rsid w:val="00F62FD2"/>
    <w:rsid w:val="00F6389E"/>
    <w:rsid w:val="00F80226"/>
    <w:rsid w:val="00F80C01"/>
    <w:rsid w:val="00F8203B"/>
    <w:rsid w:val="00F8714D"/>
    <w:rsid w:val="00F93552"/>
    <w:rsid w:val="00F93889"/>
    <w:rsid w:val="00F948A2"/>
    <w:rsid w:val="00FA0768"/>
    <w:rsid w:val="00FA23E9"/>
    <w:rsid w:val="00FB62A8"/>
    <w:rsid w:val="00FB6464"/>
    <w:rsid w:val="00FB7D2A"/>
    <w:rsid w:val="00FC2C33"/>
    <w:rsid w:val="00FD121E"/>
    <w:rsid w:val="00FD1851"/>
    <w:rsid w:val="00FD3F02"/>
    <w:rsid w:val="00FD66DE"/>
    <w:rsid w:val="00FE24CB"/>
    <w:rsid w:val="00FE3EBD"/>
    <w:rsid w:val="00FF0AB9"/>
    <w:rsid w:val="00FF31AC"/>
    <w:rsid w:val="00FF35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C64A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link w:val="ConsPlusNormal0"/>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951011"/>
    <w:pPr>
      <w:ind w:left="720"/>
      <w:contextualSpacing/>
    </w:pPr>
  </w:style>
  <w:style w:type="paragraph" w:customStyle="1" w:styleId="61">
    <w:name w:val="Обычный6"/>
    <w:rsid w:val="00C725EC"/>
    <w:pPr>
      <w:spacing w:after="0" w:line="240" w:lineRule="auto"/>
    </w:pPr>
    <w:rPr>
      <w:rFonts w:ascii="a_Timer" w:eastAsia="Times New Roman" w:hAnsi="a_Timer" w:cs="Times New Roman"/>
      <w:sz w:val="24"/>
      <w:szCs w:val="20"/>
      <w:lang w:eastAsia="ru-RU"/>
    </w:rPr>
  </w:style>
  <w:style w:type="paragraph" w:customStyle="1" w:styleId="71">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72">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12">
    <w:name w:val="Абзац списка1"/>
    <w:basedOn w:val="a"/>
    <w:rsid w:val="00E30D0D"/>
    <w:pPr>
      <w:spacing w:after="160" w:line="259" w:lineRule="auto"/>
      <w:ind w:left="720"/>
      <w:contextualSpacing/>
    </w:pPr>
    <w:rPr>
      <w:rFonts w:ascii="Calibri" w:hAnsi="Calibri"/>
      <w:sz w:val="22"/>
      <w:szCs w:val="22"/>
      <w:lang w:eastAsia="en-US"/>
    </w:rPr>
  </w:style>
  <w:style w:type="character" w:styleId="af4">
    <w:name w:val="Strong"/>
    <w:basedOn w:val="a0"/>
    <w:uiPriority w:val="22"/>
    <w:qFormat/>
    <w:rsid w:val="00E34BF6"/>
    <w:rPr>
      <w:b/>
      <w:bCs/>
    </w:rPr>
  </w:style>
  <w:style w:type="paragraph" w:customStyle="1" w:styleId="13">
    <w:name w:val="Основной текст1"/>
    <w:basedOn w:val="a"/>
    <w:rsid w:val="00322D87"/>
    <w:pPr>
      <w:shd w:val="clear" w:color="auto" w:fill="FFFFFF"/>
      <w:spacing w:line="274" w:lineRule="exact"/>
      <w:jc w:val="both"/>
    </w:pPr>
    <w:rPr>
      <w:color w:val="000000"/>
      <w:sz w:val="22"/>
      <w:szCs w:val="22"/>
    </w:rPr>
  </w:style>
  <w:style w:type="paragraph" w:styleId="HTML">
    <w:name w:val="HTML Preformatted"/>
    <w:basedOn w:val="a"/>
    <w:link w:val="HTML0"/>
    <w:uiPriority w:val="99"/>
    <w:semiHidden/>
    <w:unhideWhenUsed/>
    <w:rsid w:val="00037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03734D"/>
    <w:rPr>
      <w:rFonts w:ascii="Courier New" w:eastAsia="Times New Roman" w:hAnsi="Courier New" w:cs="Courier New"/>
      <w:sz w:val="20"/>
      <w:szCs w:val="20"/>
      <w:lang w:eastAsia="ru-RU"/>
    </w:rPr>
  </w:style>
  <w:style w:type="paragraph" w:styleId="af5">
    <w:name w:val="Normal (Web)"/>
    <w:basedOn w:val="a"/>
    <w:uiPriority w:val="99"/>
    <w:unhideWhenUsed/>
    <w:rsid w:val="002B17F2"/>
    <w:pPr>
      <w:spacing w:before="100" w:beforeAutospacing="1" w:after="100" w:afterAutospacing="1"/>
    </w:pPr>
  </w:style>
  <w:style w:type="character" w:customStyle="1" w:styleId="Batang">
    <w:name w:val="Основной текст + Batang"/>
    <w:aliases w:val="11 pt"/>
    <w:basedOn w:val="a0"/>
    <w:uiPriority w:val="99"/>
    <w:rsid w:val="003A117A"/>
    <w:rPr>
      <w:rFonts w:ascii="Batang" w:eastAsia="Batang" w:cs="Batang"/>
      <w:spacing w:val="0"/>
      <w:sz w:val="22"/>
      <w:szCs w:val="22"/>
    </w:rPr>
  </w:style>
  <w:style w:type="character" w:customStyle="1" w:styleId="20">
    <w:name w:val="Основной текст (2)_"/>
    <w:basedOn w:val="a0"/>
    <w:link w:val="21"/>
    <w:uiPriority w:val="99"/>
    <w:rsid w:val="00C4238C"/>
    <w:rPr>
      <w:rFonts w:ascii="Times New Roman" w:hAnsi="Times New Roman" w:cs="Times New Roman"/>
      <w:sz w:val="26"/>
      <w:szCs w:val="26"/>
      <w:shd w:val="clear" w:color="auto" w:fill="FFFFFF"/>
    </w:rPr>
  </w:style>
  <w:style w:type="paragraph" w:customStyle="1" w:styleId="21">
    <w:name w:val="Основной текст (2)"/>
    <w:basedOn w:val="a"/>
    <w:link w:val="20"/>
    <w:uiPriority w:val="99"/>
    <w:rsid w:val="00C4238C"/>
    <w:pPr>
      <w:shd w:val="clear" w:color="auto" w:fill="FFFFFF"/>
      <w:spacing w:after="300" w:line="335" w:lineRule="exact"/>
      <w:jc w:val="both"/>
    </w:pPr>
    <w:rPr>
      <w:rFonts w:eastAsiaTheme="minorHAnsi"/>
      <w:sz w:val="26"/>
      <w:szCs w:val="26"/>
      <w:lang w:eastAsia="en-US"/>
    </w:rPr>
  </w:style>
  <w:style w:type="character" w:customStyle="1" w:styleId="212">
    <w:name w:val="Основной текст (2) + 12"/>
    <w:aliases w:val="5 pt,Не полужирный"/>
    <w:basedOn w:val="20"/>
    <w:uiPriority w:val="99"/>
    <w:rsid w:val="006E7913"/>
    <w:rPr>
      <w:rFonts w:ascii="Times New Roman" w:hAnsi="Times New Roman" w:cs="Times New Roman"/>
      <w:spacing w:val="0"/>
      <w:sz w:val="25"/>
      <w:szCs w:val="25"/>
      <w:shd w:val="clear" w:color="auto" w:fill="FFFFFF"/>
    </w:rPr>
  </w:style>
  <w:style w:type="character" w:customStyle="1" w:styleId="ConsPlusNormal0">
    <w:name w:val="ConsPlusNormal Знак"/>
    <w:link w:val="ConsPlusNormal"/>
    <w:locked/>
    <w:rsid w:val="00DC64A9"/>
    <w:rPr>
      <w:rFonts w:ascii="Times New Roman" w:eastAsia="Times New Roman" w:hAnsi="Times New Roman" w:cs="Times New Roman"/>
      <w:sz w:val="28"/>
      <w:szCs w:val="28"/>
      <w:lang w:eastAsia="ru-RU"/>
    </w:rPr>
  </w:style>
  <w:style w:type="character" w:customStyle="1" w:styleId="10">
    <w:name w:val="Заголовок 1 Знак"/>
    <w:basedOn w:val="a0"/>
    <w:link w:val="1"/>
    <w:uiPriority w:val="9"/>
    <w:rsid w:val="00DC64A9"/>
    <w:rPr>
      <w:rFonts w:asciiTheme="majorHAnsi" w:eastAsiaTheme="majorEastAsia" w:hAnsiTheme="majorHAnsi" w:cstheme="majorBidi"/>
      <w:color w:val="365F91" w:themeColor="accent1" w:themeShade="BF"/>
      <w:sz w:val="32"/>
      <w:szCs w:val="3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C64A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link w:val="ConsPlusNormal0"/>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951011"/>
    <w:pPr>
      <w:ind w:left="720"/>
      <w:contextualSpacing/>
    </w:pPr>
  </w:style>
  <w:style w:type="paragraph" w:customStyle="1" w:styleId="61">
    <w:name w:val="Обычный6"/>
    <w:rsid w:val="00C725EC"/>
    <w:pPr>
      <w:spacing w:after="0" w:line="240" w:lineRule="auto"/>
    </w:pPr>
    <w:rPr>
      <w:rFonts w:ascii="a_Timer" w:eastAsia="Times New Roman" w:hAnsi="a_Timer" w:cs="Times New Roman"/>
      <w:sz w:val="24"/>
      <w:szCs w:val="20"/>
      <w:lang w:eastAsia="ru-RU"/>
    </w:rPr>
  </w:style>
  <w:style w:type="paragraph" w:customStyle="1" w:styleId="71">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72">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12">
    <w:name w:val="Абзац списка1"/>
    <w:basedOn w:val="a"/>
    <w:rsid w:val="00E30D0D"/>
    <w:pPr>
      <w:spacing w:after="160" w:line="259" w:lineRule="auto"/>
      <w:ind w:left="720"/>
      <w:contextualSpacing/>
    </w:pPr>
    <w:rPr>
      <w:rFonts w:ascii="Calibri" w:hAnsi="Calibri"/>
      <w:sz w:val="22"/>
      <w:szCs w:val="22"/>
      <w:lang w:eastAsia="en-US"/>
    </w:rPr>
  </w:style>
  <w:style w:type="character" w:styleId="af4">
    <w:name w:val="Strong"/>
    <w:basedOn w:val="a0"/>
    <w:uiPriority w:val="22"/>
    <w:qFormat/>
    <w:rsid w:val="00E34BF6"/>
    <w:rPr>
      <w:b/>
      <w:bCs/>
    </w:rPr>
  </w:style>
  <w:style w:type="paragraph" w:customStyle="1" w:styleId="13">
    <w:name w:val="Основной текст1"/>
    <w:basedOn w:val="a"/>
    <w:rsid w:val="00322D87"/>
    <w:pPr>
      <w:shd w:val="clear" w:color="auto" w:fill="FFFFFF"/>
      <w:spacing w:line="274" w:lineRule="exact"/>
      <w:jc w:val="both"/>
    </w:pPr>
    <w:rPr>
      <w:color w:val="000000"/>
      <w:sz w:val="22"/>
      <w:szCs w:val="22"/>
    </w:rPr>
  </w:style>
  <w:style w:type="paragraph" w:styleId="HTML">
    <w:name w:val="HTML Preformatted"/>
    <w:basedOn w:val="a"/>
    <w:link w:val="HTML0"/>
    <w:uiPriority w:val="99"/>
    <w:semiHidden/>
    <w:unhideWhenUsed/>
    <w:rsid w:val="00037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03734D"/>
    <w:rPr>
      <w:rFonts w:ascii="Courier New" w:eastAsia="Times New Roman" w:hAnsi="Courier New" w:cs="Courier New"/>
      <w:sz w:val="20"/>
      <w:szCs w:val="20"/>
      <w:lang w:eastAsia="ru-RU"/>
    </w:rPr>
  </w:style>
  <w:style w:type="paragraph" w:styleId="af5">
    <w:name w:val="Normal (Web)"/>
    <w:basedOn w:val="a"/>
    <w:uiPriority w:val="99"/>
    <w:unhideWhenUsed/>
    <w:rsid w:val="002B17F2"/>
    <w:pPr>
      <w:spacing w:before="100" w:beforeAutospacing="1" w:after="100" w:afterAutospacing="1"/>
    </w:pPr>
  </w:style>
  <w:style w:type="character" w:customStyle="1" w:styleId="Batang">
    <w:name w:val="Основной текст + Batang"/>
    <w:aliases w:val="11 pt"/>
    <w:basedOn w:val="a0"/>
    <w:uiPriority w:val="99"/>
    <w:rsid w:val="003A117A"/>
    <w:rPr>
      <w:rFonts w:ascii="Batang" w:eastAsia="Batang" w:cs="Batang"/>
      <w:spacing w:val="0"/>
      <w:sz w:val="22"/>
      <w:szCs w:val="22"/>
    </w:rPr>
  </w:style>
  <w:style w:type="character" w:customStyle="1" w:styleId="20">
    <w:name w:val="Основной текст (2)_"/>
    <w:basedOn w:val="a0"/>
    <w:link w:val="21"/>
    <w:uiPriority w:val="99"/>
    <w:rsid w:val="00C4238C"/>
    <w:rPr>
      <w:rFonts w:ascii="Times New Roman" w:hAnsi="Times New Roman" w:cs="Times New Roman"/>
      <w:sz w:val="26"/>
      <w:szCs w:val="26"/>
      <w:shd w:val="clear" w:color="auto" w:fill="FFFFFF"/>
    </w:rPr>
  </w:style>
  <w:style w:type="paragraph" w:customStyle="1" w:styleId="21">
    <w:name w:val="Основной текст (2)"/>
    <w:basedOn w:val="a"/>
    <w:link w:val="20"/>
    <w:uiPriority w:val="99"/>
    <w:rsid w:val="00C4238C"/>
    <w:pPr>
      <w:shd w:val="clear" w:color="auto" w:fill="FFFFFF"/>
      <w:spacing w:after="300" w:line="335" w:lineRule="exact"/>
      <w:jc w:val="both"/>
    </w:pPr>
    <w:rPr>
      <w:rFonts w:eastAsiaTheme="minorHAnsi"/>
      <w:sz w:val="26"/>
      <w:szCs w:val="26"/>
      <w:lang w:eastAsia="en-US"/>
    </w:rPr>
  </w:style>
  <w:style w:type="character" w:customStyle="1" w:styleId="212">
    <w:name w:val="Основной текст (2) + 12"/>
    <w:aliases w:val="5 pt,Не полужирный"/>
    <w:basedOn w:val="20"/>
    <w:uiPriority w:val="99"/>
    <w:rsid w:val="006E7913"/>
    <w:rPr>
      <w:rFonts w:ascii="Times New Roman" w:hAnsi="Times New Roman" w:cs="Times New Roman"/>
      <w:spacing w:val="0"/>
      <w:sz w:val="25"/>
      <w:szCs w:val="25"/>
      <w:shd w:val="clear" w:color="auto" w:fill="FFFFFF"/>
    </w:rPr>
  </w:style>
  <w:style w:type="character" w:customStyle="1" w:styleId="ConsPlusNormal0">
    <w:name w:val="ConsPlusNormal Знак"/>
    <w:link w:val="ConsPlusNormal"/>
    <w:locked/>
    <w:rsid w:val="00DC64A9"/>
    <w:rPr>
      <w:rFonts w:ascii="Times New Roman" w:eastAsia="Times New Roman" w:hAnsi="Times New Roman" w:cs="Times New Roman"/>
      <w:sz w:val="28"/>
      <w:szCs w:val="28"/>
      <w:lang w:eastAsia="ru-RU"/>
    </w:rPr>
  </w:style>
  <w:style w:type="character" w:customStyle="1" w:styleId="10">
    <w:name w:val="Заголовок 1 Знак"/>
    <w:basedOn w:val="a0"/>
    <w:link w:val="1"/>
    <w:uiPriority w:val="9"/>
    <w:rsid w:val="00DC64A9"/>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r="http://schemas.openxmlformats.org/officeDocument/2006/relationships" xmlns:w="http://schemas.openxmlformats.org/wordprocessingml/2006/main">
  <w:divs>
    <w:div w:id="67311897">
      <w:bodyDiv w:val="1"/>
      <w:marLeft w:val="0"/>
      <w:marRight w:val="0"/>
      <w:marTop w:val="0"/>
      <w:marBottom w:val="0"/>
      <w:divBdr>
        <w:top w:val="none" w:sz="0" w:space="0" w:color="auto"/>
        <w:left w:val="none" w:sz="0" w:space="0" w:color="auto"/>
        <w:bottom w:val="none" w:sz="0" w:space="0" w:color="auto"/>
        <w:right w:val="none" w:sz="0" w:space="0" w:color="auto"/>
      </w:divBdr>
    </w:div>
    <w:div w:id="148979361">
      <w:bodyDiv w:val="1"/>
      <w:marLeft w:val="0"/>
      <w:marRight w:val="0"/>
      <w:marTop w:val="0"/>
      <w:marBottom w:val="0"/>
      <w:divBdr>
        <w:top w:val="none" w:sz="0" w:space="0" w:color="auto"/>
        <w:left w:val="none" w:sz="0" w:space="0" w:color="auto"/>
        <w:bottom w:val="none" w:sz="0" w:space="0" w:color="auto"/>
        <w:right w:val="none" w:sz="0" w:space="0" w:color="auto"/>
      </w:divBdr>
    </w:div>
    <w:div w:id="471218167">
      <w:bodyDiv w:val="1"/>
      <w:marLeft w:val="0"/>
      <w:marRight w:val="0"/>
      <w:marTop w:val="0"/>
      <w:marBottom w:val="0"/>
      <w:divBdr>
        <w:top w:val="none" w:sz="0" w:space="0" w:color="auto"/>
        <w:left w:val="none" w:sz="0" w:space="0" w:color="auto"/>
        <w:bottom w:val="none" w:sz="0" w:space="0" w:color="auto"/>
        <w:right w:val="none" w:sz="0" w:space="0" w:color="auto"/>
      </w:divBdr>
      <w:divsChild>
        <w:div w:id="1624731376">
          <w:marLeft w:val="0"/>
          <w:marRight w:val="0"/>
          <w:marTop w:val="0"/>
          <w:marBottom w:val="0"/>
          <w:divBdr>
            <w:top w:val="none" w:sz="0" w:space="0" w:color="auto"/>
            <w:left w:val="none" w:sz="0" w:space="0" w:color="auto"/>
            <w:bottom w:val="none" w:sz="0" w:space="0" w:color="auto"/>
            <w:right w:val="none" w:sz="0" w:space="0" w:color="auto"/>
          </w:divBdr>
          <w:divsChild>
            <w:div w:id="358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778095">
      <w:bodyDiv w:val="1"/>
      <w:marLeft w:val="0"/>
      <w:marRight w:val="0"/>
      <w:marTop w:val="0"/>
      <w:marBottom w:val="0"/>
      <w:divBdr>
        <w:top w:val="none" w:sz="0" w:space="0" w:color="auto"/>
        <w:left w:val="none" w:sz="0" w:space="0" w:color="auto"/>
        <w:bottom w:val="none" w:sz="0" w:space="0" w:color="auto"/>
        <w:right w:val="none" w:sz="0" w:space="0" w:color="auto"/>
      </w:divBdr>
    </w:div>
    <w:div w:id="842285012">
      <w:bodyDiv w:val="1"/>
      <w:marLeft w:val="0"/>
      <w:marRight w:val="0"/>
      <w:marTop w:val="0"/>
      <w:marBottom w:val="0"/>
      <w:divBdr>
        <w:top w:val="none" w:sz="0" w:space="0" w:color="auto"/>
        <w:left w:val="none" w:sz="0" w:space="0" w:color="auto"/>
        <w:bottom w:val="none" w:sz="0" w:space="0" w:color="auto"/>
        <w:right w:val="none" w:sz="0" w:space="0" w:color="auto"/>
      </w:divBdr>
    </w:div>
    <w:div w:id="964700086">
      <w:bodyDiv w:val="1"/>
      <w:marLeft w:val="0"/>
      <w:marRight w:val="0"/>
      <w:marTop w:val="0"/>
      <w:marBottom w:val="0"/>
      <w:divBdr>
        <w:top w:val="none" w:sz="0" w:space="0" w:color="auto"/>
        <w:left w:val="none" w:sz="0" w:space="0" w:color="auto"/>
        <w:bottom w:val="none" w:sz="0" w:space="0" w:color="auto"/>
        <w:right w:val="none" w:sz="0" w:space="0" w:color="auto"/>
      </w:divBdr>
      <w:divsChild>
        <w:div w:id="758261069">
          <w:marLeft w:val="0"/>
          <w:marRight w:val="0"/>
          <w:marTop w:val="0"/>
          <w:marBottom w:val="0"/>
          <w:divBdr>
            <w:top w:val="none" w:sz="0" w:space="0" w:color="auto"/>
            <w:left w:val="none" w:sz="0" w:space="0" w:color="auto"/>
            <w:bottom w:val="none" w:sz="0" w:space="0" w:color="auto"/>
            <w:right w:val="none" w:sz="0" w:space="0" w:color="auto"/>
          </w:divBdr>
        </w:div>
        <w:div w:id="47192563">
          <w:marLeft w:val="0"/>
          <w:marRight w:val="0"/>
          <w:marTop w:val="0"/>
          <w:marBottom w:val="0"/>
          <w:divBdr>
            <w:top w:val="none" w:sz="0" w:space="0" w:color="auto"/>
            <w:left w:val="none" w:sz="0" w:space="0" w:color="auto"/>
            <w:bottom w:val="none" w:sz="0" w:space="0" w:color="auto"/>
            <w:right w:val="none" w:sz="0" w:space="0" w:color="auto"/>
          </w:divBdr>
        </w:div>
        <w:div w:id="2134131593">
          <w:marLeft w:val="0"/>
          <w:marRight w:val="0"/>
          <w:marTop w:val="0"/>
          <w:marBottom w:val="0"/>
          <w:divBdr>
            <w:top w:val="none" w:sz="0" w:space="0" w:color="auto"/>
            <w:left w:val="none" w:sz="0" w:space="0" w:color="auto"/>
            <w:bottom w:val="none" w:sz="0" w:space="0" w:color="auto"/>
            <w:right w:val="none" w:sz="0" w:space="0" w:color="auto"/>
          </w:divBdr>
        </w:div>
        <w:div w:id="220022543">
          <w:marLeft w:val="0"/>
          <w:marRight w:val="0"/>
          <w:marTop w:val="0"/>
          <w:marBottom w:val="0"/>
          <w:divBdr>
            <w:top w:val="none" w:sz="0" w:space="0" w:color="auto"/>
            <w:left w:val="none" w:sz="0" w:space="0" w:color="auto"/>
            <w:bottom w:val="none" w:sz="0" w:space="0" w:color="auto"/>
            <w:right w:val="none" w:sz="0" w:space="0" w:color="auto"/>
          </w:divBdr>
        </w:div>
      </w:divsChild>
    </w:div>
    <w:div w:id="1354843200">
      <w:bodyDiv w:val="1"/>
      <w:marLeft w:val="0"/>
      <w:marRight w:val="0"/>
      <w:marTop w:val="0"/>
      <w:marBottom w:val="0"/>
      <w:divBdr>
        <w:top w:val="none" w:sz="0" w:space="0" w:color="auto"/>
        <w:left w:val="none" w:sz="0" w:space="0" w:color="auto"/>
        <w:bottom w:val="none" w:sz="0" w:space="0" w:color="auto"/>
        <w:right w:val="none" w:sz="0" w:space="0" w:color="auto"/>
      </w:divBdr>
    </w:div>
    <w:div w:id="1424110925">
      <w:bodyDiv w:val="1"/>
      <w:marLeft w:val="0"/>
      <w:marRight w:val="0"/>
      <w:marTop w:val="0"/>
      <w:marBottom w:val="0"/>
      <w:divBdr>
        <w:top w:val="none" w:sz="0" w:space="0" w:color="auto"/>
        <w:left w:val="none" w:sz="0" w:space="0" w:color="auto"/>
        <w:bottom w:val="none" w:sz="0" w:space="0" w:color="auto"/>
        <w:right w:val="none" w:sz="0" w:space="0" w:color="auto"/>
      </w:divBdr>
      <w:divsChild>
        <w:div w:id="2011713657">
          <w:marLeft w:val="0"/>
          <w:marRight w:val="0"/>
          <w:marTop w:val="120"/>
          <w:marBottom w:val="0"/>
          <w:divBdr>
            <w:top w:val="none" w:sz="0" w:space="0" w:color="auto"/>
            <w:left w:val="none" w:sz="0" w:space="0" w:color="auto"/>
            <w:bottom w:val="none" w:sz="0" w:space="0" w:color="auto"/>
            <w:right w:val="none" w:sz="0" w:space="0" w:color="auto"/>
          </w:divBdr>
        </w:div>
      </w:divsChild>
    </w:div>
    <w:div w:id="1588729399">
      <w:bodyDiv w:val="1"/>
      <w:marLeft w:val="0"/>
      <w:marRight w:val="0"/>
      <w:marTop w:val="0"/>
      <w:marBottom w:val="0"/>
      <w:divBdr>
        <w:top w:val="none" w:sz="0" w:space="0" w:color="auto"/>
        <w:left w:val="none" w:sz="0" w:space="0" w:color="auto"/>
        <w:bottom w:val="none" w:sz="0" w:space="0" w:color="auto"/>
        <w:right w:val="none" w:sz="0" w:space="0" w:color="auto"/>
      </w:divBdr>
    </w:div>
    <w:div w:id="1716008638">
      <w:bodyDiv w:val="1"/>
      <w:marLeft w:val="0"/>
      <w:marRight w:val="0"/>
      <w:marTop w:val="0"/>
      <w:marBottom w:val="0"/>
      <w:divBdr>
        <w:top w:val="none" w:sz="0" w:space="0" w:color="auto"/>
        <w:left w:val="none" w:sz="0" w:space="0" w:color="auto"/>
        <w:bottom w:val="none" w:sz="0" w:space="0" w:color="auto"/>
        <w:right w:val="none" w:sz="0" w:space="0" w:color="auto"/>
      </w:divBdr>
    </w:div>
    <w:div w:id="1787845469">
      <w:bodyDiv w:val="1"/>
      <w:marLeft w:val="0"/>
      <w:marRight w:val="0"/>
      <w:marTop w:val="0"/>
      <w:marBottom w:val="0"/>
      <w:divBdr>
        <w:top w:val="none" w:sz="0" w:space="0" w:color="auto"/>
        <w:left w:val="none" w:sz="0" w:space="0" w:color="auto"/>
        <w:bottom w:val="none" w:sz="0" w:space="0" w:color="auto"/>
        <w:right w:val="none" w:sz="0" w:space="0" w:color="auto"/>
      </w:divBdr>
    </w:div>
    <w:div w:id="1816413548">
      <w:bodyDiv w:val="1"/>
      <w:marLeft w:val="0"/>
      <w:marRight w:val="0"/>
      <w:marTop w:val="0"/>
      <w:marBottom w:val="0"/>
      <w:divBdr>
        <w:top w:val="none" w:sz="0" w:space="0" w:color="auto"/>
        <w:left w:val="none" w:sz="0" w:space="0" w:color="auto"/>
        <w:bottom w:val="none" w:sz="0" w:space="0" w:color="auto"/>
        <w:right w:val="none" w:sz="0" w:space="0" w:color="auto"/>
      </w:divBdr>
    </w:div>
    <w:div w:id="1833175429">
      <w:bodyDiv w:val="1"/>
      <w:marLeft w:val="0"/>
      <w:marRight w:val="0"/>
      <w:marTop w:val="0"/>
      <w:marBottom w:val="0"/>
      <w:divBdr>
        <w:top w:val="none" w:sz="0" w:space="0" w:color="auto"/>
        <w:left w:val="none" w:sz="0" w:space="0" w:color="auto"/>
        <w:bottom w:val="none" w:sz="0" w:space="0" w:color="auto"/>
        <w:right w:val="none" w:sz="0" w:space="0" w:color="auto"/>
      </w:divBdr>
    </w:div>
    <w:div w:id="1889148665">
      <w:bodyDiv w:val="1"/>
      <w:marLeft w:val="0"/>
      <w:marRight w:val="0"/>
      <w:marTop w:val="0"/>
      <w:marBottom w:val="0"/>
      <w:divBdr>
        <w:top w:val="none" w:sz="0" w:space="0" w:color="auto"/>
        <w:left w:val="none" w:sz="0" w:space="0" w:color="auto"/>
        <w:bottom w:val="none" w:sz="0" w:space="0" w:color="auto"/>
        <w:right w:val="none" w:sz="0" w:space="0" w:color="auto"/>
      </w:divBdr>
      <w:divsChild>
        <w:div w:id="1130830212">
          <w:marLeft w:val="0"/>
          <w:marRight w:val="0"/>
          <w:marTop w:val="120"/>
          <w:marBottom w:val="0"/>
          <w:divBdr>
            <w:top w:val="none" w:sz="0" w:space="0" w:color="auto"/>
            <w:left w:val="none" w:sz="0" w:space="0" w:color="auto"/>
            <w:bottom w:val="none" w:sz="0" w:space="0" w:color="auto"/>
            <w:right w:val="none" w:sz="0" w:space="0" w:color="auto"/>
          </w:divBdr>
        </w:div>
        <w:div w:id="1634821550">
          <w:marLeft w:val="0"/>
          <w:marRight w:val="0"/>
          <w:marTop w:val="120"/>
          <w:marBottom w:val="0"/>
          <w:divBdr>
            <w:top w:val="none" w:sz="0" w:space="0" w:color="auto"/>
            <w:left w:val="none" w:sz="0" w:space="0" w:color="auto"/>
            <w:bottom w:val="none" w:sz="0" w:space="0" w:color="auto"/>
            <w:right w:val="none" w:sz="0" w:space="0" w:color="auto"/>
          </w:divBdr>
        </w:div>
        <w:div w:id="1573154053">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D3ABD-F40B-47A1-ADA7-F175A745F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5</Pages>
  <Words>1968</Words>
  <Characters>11222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Зайцева Виктория Евгеньевна</dc:creator>
  <cp:lastModifiedBy>to62-Belogrivtseva</cp:lastModifiedBy>
  <cp:revision>10</cp:revision>
  <cp:lastPrinted>2023-04-24T09:01:00Z</cp:lastPrinted>
  <dcterms:created xsi:type="dcterms:W3CDTF">2023-12-14T12:02:00Z</dcterms:created>
  <dcterms:modified xsi:type="dcterms:W3CDTF">2023-12-18T10:04:00Z</dcterms:modified>
</cp:coreProperties>
</file>