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1" w:type="dxa"/>
        <w:tblLayout w:type="fixed"/>
        <w:tblLook w:val="04A0" w:firstRow="1" w:lastRow="0" w:firstColumn="1" w:lastColumn="0" w:noHBand="0" w:noVBand="1"/>
      </w:tblPr>
      <w:tblGrid>
        <w:gridCol w:w="4482"/>
        <w:gridCol w:w="4871"/>
      </w:tblGrid>
      <w:tr w:rsidR="00945FCB" w:rsidRPr="00864BC6" w:rsidTr="00945FCB">
        <w:tc>
          <w:tcPr>
            <w:tcW w:w="4482" w:type="dxa"/>
            <w:hideMark/>
          </w:tcPr>
          <w:p w:rsidR="00945FCB" w:rsidRPr="00864BC6" w:rsidRDefault="00945FCB">
            <w:pPr>
              <w:widowControl w:val="0"/>
              <w:rPr>
                <w:sz w:val="26"/>
                <w:szCs w:val="26"/>
              </w:rPr>
            </w:pPr>
            <w:r w:rsidRPr="00864BC6">
              <w:rPr>
                <w:sz w:val="26"/>
                <w:szCs w:val="26"/>
              </w:rPr>
              <w:t xml:space="preserve">  </w:t>
            </w:r>
          </w:p>
        </w:tc>
        <w:tc>
          <w:tcPr>
            <w:tcW w:w="4871" w:type="dxa"/>
          </w:tcPr>
          <w:p w:rsidR="00652659" w:rsidRDefault="00652659" w:rsidP="00C43E31">
            <w:pPr>
              <w:widowControl w:val="0"/>
              <w:rPr>
                <w:sz w:val="26"/>
                <w:szCs w:val="26"/>
              </w:rPr>
            </w:pPr>
          </w:p>
          <w:p w:rsidR="00652659" w:rsidRPr="00C43E31" w:rsidRDefault="00652659" w:rsidP="00C43E31">
            <w:pPr>
              <w:widowControl w:val="0"/>
              <w:rPr>
                <w:sz w:val="26"/>
                <w:szCs w:val="26"/>
              </w:rPr>
            </w:pPr>
          </w:p>
          <w:p w:rsidR="00A862B5" w:rsidRPr="00A862B5" w:rsidRDefault="00A862B5" w:rsidP="00A862B5">
            <w:pPr>
              <w:widowControl w:val="0"/>
              <w:rPr>
                <w:sz w:val="26"/>
                <w:szCs w:val="26"/>
              </w:rPr>
            </w:pPr>
            <w:r w:rsidRPr="00A862B5">
              <w:rPr>
                <w:sz w:val="26"/>
                <w:szCs w:val="26"/>
              </w:rPr>
              <w:t>СПБ ГБУЗ «Больница им. С.П. Боткина»</w:t>
            </w:r>
          </w:p>
          <w:p w:rsidR="00A862B5" w:rsidRPr="00A862B5" w:rsidRDefault="00A862B5" w:rsidP="00A862B5">
            <w:pPr>
              <w:widowControl w:val="0"/>
              <w:rPr>
                <w:sz w:val="26"/>
                <w:szCs w:val="26"/>
              </w:rPr>
            </w:pPr>
            <w:r w:rsidRPr="00A862B5">
              <w:rPr>
                <w:sz w:val="26"/>
                <w:szCs w:val="26"/>
              </w:rPr>
              <w:t>ул. Миргородская, д. 3</w:t>
            </w:r>
          </w:p>
          <w:p w:rsidR="00A862B5" w:rsidRPr="00A862B5" w:rsidRDefault="00A862B5" w:rsidP="00A862B5">
            <w:pPr>
              <w:widowControl w:val="0"/>
              <w:rPr>
                <w:sz w:val="26"/>
                <w:szCs w:val="26"/>
              </w:rPr>
            </w:pPr>
            <w:r w:rsidRPr="00A862B5">
              <w:rPr>
                <w:sz w:val="26"/>
                <w:szCs w:val="26"/>
              </w:rPr>
              <w:t>Санкт-Петербург, 191167</w:t>
            </w:r>
          </w:p>
          <w:p w:rsidR="00A862B5" w:rsidRPr="00A862B5" w:rsidRDefault="00A862B5" w:rsidP="00A862B5">
            <w:pPr>
              <w:widowControl w:val="0"/>
              <w:rPr>
                <w:sz w:val="26"/>
                <w:szCs w:val="26"/>
              </w:rPr>
            </w:pPr>
            <w:r w:rsidRPr="00A862B5">
              <w:rPr>
                <w:sz w:val="26"/>
                <w:szCs w:val="26"/>
              </w:rPr>
              <w:t>Эл. почта: bolnicabotkina_spbguz@mail.ru</w:t>
            </w:r>
          </w:p>
          <w:p w:rsidR="00A862B5" w:rsidRPr="00A862B5" w:rsidRDefault="00A862B5" w:rsidP="00A862B5">
            <w:pPr>
              <w:widowControl w:val="0"/>
              <w:rPr>
                <w:sz w:val="26"/>
                <w:szCs w:val="26"/>
              </w:rPr>
            </w:pPr>
          </w:p>
          <w:p w:rsidR="00A862B5" w:rsidRPr="00A862B5" w:rsidRDefault="00A862B5" w:rsidP="00A862B5">
            <w:pPr>
              <w:widowControl w:val="0"/>
              <w:rPr>
                <w:sz w:val="26"/>
                <w:szCs w:val="26"/>
              </w:rPr>
            </w:pPr>
            <w:r w:rsidRPr="00A862B5">
              <w:rPr>
                <w:sz w:val="26"/>
                <w:szCs w:val="26"/>
              </w:rPr>
              <w:t>ЭТП «Фабрикант»</w:t>
            </w:r>
          </w:p>
          <w:p w:rsidR="00A862B5" w:rsidRPr="00A862B5" w:rsidRDefault="00A862B5" w:rsidP="00A862B5">
            <w:pPr>
              <w:widowControl w:val="0"/>
              <w:rPr>
                <w:sz w:val="26"/>
                <w:szCs w:val="26"/>
              </w:rPr>
            </w:pPr>
            <w:r w:rsidRPr="00A862B5">
              <w:rPr>
                <w:sz w:val="26"/>
                <w:szCs w:val="26"/>
              </w:rPr>
              <w:t xml:space="preserve">Причальный проезд, дом 2А, </w:t>
            </w:r>
          </w:p>
          <w:p w:rsidR="00A862B5" w:rsidRPr="00A862B5" w:rsidRDefault="00A862B5" w:rsidP="00A862B5">
            <w:pPr>
              <w:widowControl w:val="0"/>
              <w:rPr>
                <w:sz w:val="26"/>
                <w:szCs w:val="26"/>
              </w:rPr>
            </w:pPr>
            <w:r w:rsidRPr="00A862B5">
              <w:rPr>
                <w:sz w:val="26"/>
                <w:szCs w:val="26"/>
              </w:rPr>
              <w:t>Москва, 123290</w:t>
            </w:r>
          </w:p>
          <w:p w:rsidR="00A862B5" w:rsidRPr="00A862B5" w:rsidRDefault="00A862B5" w:rsidP="00A862B5">
            <w:pPr>
              <w:widowControl w:val="0"/>
              <w:rPr>
                <w:sz w:val="26"/>
                <w:szCs w:val="26"/>
              </w:rPr>
            </w:pPr>
            <w:r w:rsidRPr="00A862B5">
              <w:rPr>
                <w:sz w:val="26"/>
                <w:szCs w:val="26"/>
              </w:rPr>
              <w:t>тел.: +7 (495) 138-96-78</w:t>
            </w:r>
          </w:p>
          <w:p w:rsidR="00A862B5" w:rsidRPr="00A862B5" w:rsidRDefault="00A862B5" w:rsidP="00A862B5">
            <w:pPr>
              <w:widowControl w:val="0"/>
              <w:rPr>
                <w:sz w:val="26"/>
                <w:szCs w:val="26"/>
              </w:rPr>
            </w:pPr>
          </w:p>
          <w:p w:rsidR="00A862B5" w:rsidRPr="00A862B5" w:rsidRDefault="00A862B5" w:rsidP="00A862B5">
            <w:pPr>
              <w:widowControl w:val="0"/>
              <w:rPr>
                <w:sz w:val="26"/>
                <w:szCs w:val="26"/>
              </w:rPr>
            </w:pPr>
            <w:r w:rsidRPr="00A862B5">
              <w:rPr>
                <w:sz w:val="26"/>
                <w:szCs w:val="26"/>
              </w:rPr>
              <w:t>ООО «Альянс-Мед»</w:t>
            </w:r>
          </w:p>
          <w:p w:rsidR="00A862B5" w:rsidRPr="00A862B5" w:rsidRDefault="00A862B5" w:rsidP="00A862B5">
            <w:pPr>
              <w:widowControl w:val="0"/>
              <w:rPr>
                <w:sz w:val="26"/>
                <w:szCs w:val="26"/>
              </w:rPr>
            </w:pPr>
            <w:r w:rsidRPr="00A862B5">
              <w:rPr>
                <w:sz w:val="26"/>
                <w:szCs w:val="26"/>
              </w:rPr>
              <w:t>ул. Чайковского, д. 56, пом. 29</w:t>
            </w:r>
          </w:p>
          <w:p w:rsidR="00A862B5" w:rsidRPr="00A862B5" w:rsidRDefault="00A862B5" w:rsidP="00A862B5">
            <w:pPr>
              <w:widowControl w:val="0"/>
              <w:rPr>
                <w:sz w:val="26"/>
                <w:szCs w:val="26"/>
              </w:rPr>
            </w:pPr>
            <w:r w:rsidRPr="00A862B5">
              <w:rPr>
                <w:sz w:val="26"/>
                <w:szCs w:val="26"/>
              </w:rPr>
              <w:t>Екатеринбург, Свердловская обл., 620142</w:t>
            </w:r>
          </w:p>
          <w:p w:rsidR="00945FCB" w:rsidRPr="00864BC6" w:rsidRDefault="00A862B5" w:rsidP="00A862B5">
            <w:pPr>
              <w:widowControl w:val="0"/>
              <w:rPr>
                <w:sz w:val="26"/>
                <w:szCs w:val="26"/>
              </w:rPr>
            </w:pPr>
            <w:r w:rsidRPr="00A862B5">
              <w:rPr>
                <w:sz w:val="26"/>
                <w:szCs w:val="26"/>
              </w:rPr>
              <w:t>Эл. почта: alyans.med1@yandex.ru</w:t>
            </w:r>
          </w:p>
          <w:p w:rsidR="00945FCB" w:rsidRPr="00864BC6" w:rsidRDefault="00945FCB">
            <w:pPr>
              <w:widowControl w:val="0"/>
              <w:rPr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  <w:tr w:rsidR="00945FCB" w:rsidRPr="00864BC6" w:rsidTr="00945FCB">
        <w:tc>
          <w:tcPr>
            <w:tcW w:w="4482" w:type="dxa"/>
          </w:tcPr>
          <w:p w:rsidR="00945FCB" w:rsidRPr="00864BC6" w:rsidRDefault="00945FCB">
            <w:pPr>
              <w:widowControl w:val="0"/>
              <w:snapToGrid w:val="0"/>
              <w:ind w:right="-908"/>
              <w:rPr>
                <w:color w:val="000000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871" w:type="dxa"/>
          </w:tcPr>
          <w:p w:rsidR="00945FCB" w:rsidRDefault="00945FCB">
            <w:pPr>
              <w:widowControl w:val="0"/>
              <w:snapToGrid w:val="0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652659" w:rsidRPr="00864BC6" w:rsidRDefault="00652659">
            <w:pPr>
              <w:widowControl w:val="0"/>
              <w:snapToGrid w:val="0"/>
              <w:rPr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</w:tbl>
    <w:p w:rsidR="00945FCB" w:rsidRPr="00864BC6" w:rsidRDefault="00945FCB" w:rsidP="00945FCB">
      <w:pPr>
        <w:widowControl w:val="0"/>
        <w:jc w:val="center"/>
        <w:outlineLvl w:val="0"/>
        <w:rPr>
          <w:sz w:val="26"/>
          <w:szCs w:val="26"/>
        </w:rPr>
      </w:pPr>
    </w:p>
    <w:p w:rsidR="00945FCB" w:rsidRPr="00864BC6" w:rsidRDefault="00945FCB" w:rsidP="00945FCB">
      <w:pPr>
        <w:widowControl w:val="0"/>
        <w:jc w:val="center"/>
        <w:outlineLvl w:val="0"/>
        <w:rPr>
          <w:sz w:val="26"/>
          <w:szCs w:val="26"/>
        </w:rPr>
      </w:pPr>
      <w:r w:rsidRPr="00864BC6">
        <w:rPr>
          <w:sz w:val="26"/>
          <w:szCs w:val="26"/>
        </w:rPr>
        <w:t>РЕШЕНИЕ</w:t>
      </w:r>
    </w:p>
    <w:p w:rsidR="00945FCB" w:rsidRPr="00864BC6" w:rsidRDefault="00945FCB" w:rsidP="00945FCB">
      <w:pPr>
        <w:widowControl w:val="0"/>
        <w:jc w:val="center"/>
        <w:rPr>
          <w:sz w:val="26"/>
          <w:szCs w:val="26"/>
        </w:rPr>
      </w:pPr>
      <w:r w:rsidRPr="00864BC6">
        <w:rPr>
          <w:sz w:val="26"/>
          <w:szCs w:val="26"/>
        </w:rPr>
        <w:t>по делу №</w:t>
      </w:r>
      <w:r w:rsidR="00C43E31">
        <w:rPr>
          <w:sz w:val="26"/>
          <w:szCs w:val="26"/>
        </w:rPr>
        <w:t xml:space="preserve"> </w:t>
      </w:r>
      <w:r w:rsidRPr="006E27F5">
        <w:rPr>
          <w:b/>
          <w:spacing w:val="-6"/>
          <w:sz w:val="26"/>
          <w:szCs w:val="26"/>
        </w:rPr>
        <w:t>44-</w:t>
      </w:r>
      <w:r w:rsidR="00C43E31" w:rsidRPr="00A862B5">
        <w:rPr>
          <w:b/>
          <w:spacing w:val="-6"/>
          <w:sz w:val="26"/>
          <w:szCs w:val="26"/>
        </w:rPr>
        <w:t>5266</w:t>
      </w:r>
      <w:r w:rsidR="007B5AD9" w:rsidRPr="006E27F5">
        <w:rPr>
          <w:b/>
          <w:spacing w:val="-6"/>
          <w:sz w:val="26"/>
          <w:szCs w:val="26"/>
        </w:rPr>
        <w:t>/23</w:t>
      </w:r>
    </w:p>
    <w:p w:rsidR="00945FCB" w:rsidRPr="00864BC6" w:rsidRDefault="00945FCB" w:rsidP="00945FCB">
      <w:pPr>
        <w:widowControl w:val="0"/>
        <w:jc w:val="center"/>
        <w:rPr>
          <w:sz w:val="26"/>
          <w:szCs w:val="26"/>
        </w:rPr>
      </w:pPr>
      <w:r w:rsidRPr="00864BC6">
        <w:rPr>
          <w:sz w:val="26"/>
          <w:szCs w:val="26"/>
        </w:rPr>
        <w:t xml:space="preserve"> о нарушении законодательства о контрактной системе</w:t>
      </w:r>
    </w:p>
    <w:p w:rsidR="00945FCB" w:rsidRPr="00864BC6" w:rsidRDefault="00945FCB" w:rsidP="00945FCB">
      <w:pPr>
        <w:widowControl w:val="0"/>
        <w:ind w:firstLine="540"/>
        <w:jc w:val="both"/>
        <w:rPr>
          <w:sz w:val="26"/>
          <w:szCs w:val="26"/>
        </w:rPr>
      </w:pPr>
    </w:p>
    <w:p w:rsidR="00945FCB" w:rsidRPr="00864BC6" w:rsidRDefault="00C43E31" w:rsidP="00945FCB">
      <w:pPr>
        <w:widowControl w:val="0"/>
        <w:tabs>
          <w:tab w:val="left" w:pos="0"/>
        </w:tabs>
        <w:jc w:val="both"/>
        <w:rPr>
          <w:sz w:val="26"/>
          <w:szCs w:val="26"/>
        </w:rPr>
      </w:pPr>
      <w:r w:rsidRPr="00C43E31">
        <w:rPr>
          <w:sz w:val="26"/>
          <w:szCs w:val="26"/>
        </w:rPr>
        <w:t>11.12</w:t>
      </w:r>
      <w:r w:rsidR="007B5AD9" w:rsidRPr="00C43E31">
        <w:rPr>
          <w:sz w:val="26"/>
          <w:szCs w:val="26"/>
        </w:rPr>
        <w:t>.2023</w:t>
      </w:r>
      <w:r w:rsidR="00945FCB" w:rsidRPr="00864BC6">
        <w:rPr>
          <w:sz w:val="26"/>
          <w:szCs w:val="26"/>
        </w:rPr>
        <w:t xml:space="preserve">                                                                             </w:t>
      </w:r>
      <w:r w:rsidR="00CB50DD">
        <w:rPr>
          <w:sz w:val="26"/>
          <w:szCs w:val="26"/>
        </w:rPr>
        <w:t xml:space="preserve"> </w:t>
      </w:r>
      <w:r w:rsidR="00945FCB" w:rsidRPr="00864BC6">
        <w:rPr>
          <w:sz w:val="26"/>
          <w:szCs w:val="26"/>
        </w:rPr>
        <w:t xml:space="preserve">  </w:t>
      </w:r>
      <w:r w:rsidR="00864BC6" w:rsidRPr="00C43E31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</w:t>
      </w:r>
      <w:r w:rsidR="00864BC6" w:rsidRPr="00C43E31">
        <w:rPr>
          <w:sz w:val="26"/>
          <w:szCs w:val="26"/>
        </w:rPr>
        <w:t xml:space="preserve">  </w:t>
      </w:r>
      <w:r w:rsidR="00945FCB" w:rsidRPr="00864BC6">
        <w:rPr>
          <w:sz w:val="26"/>
          <w:szCs w:val="26"/>
        </w:rPr>
        <w:t xml:space="preserve">       Санкт-Петербург</w:t>
      </w:r>
    </w:p>
    <w:p w:rsidR="00945FCB" w:rsidRPr="00864BC6" w:rsidRDefault="00945FCB" w:rsidP="00945FCB">
      <w:pPr>
        <w:widowControl w:val="0"/>
        <w:tabs>
          <w:tab w:val="left" w:pos="0"/>
        </w:tabs>
        <w:jc w:val="both"/>
        <w:rPr>
          <w:sz w:val="26"/>
          <w:szCs w:val="26"/>
        </w:rPr>
      </w:pPr>
    </w:p>
    <w:p w:rsidR="00962480" w:rsidRDefault="00945FCB" w:rsidP="00FD3500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864BC6">
        <w:rPr>
          <w:sz w:val="26"/>
          <w:szCs w:val="26"/>
        </w:rPr>
        <w:t xml:space="preserve">Комиссия Санкт-Петербургского УФАС России по контролю в сфере </w:t>
      </w:r>
      <w:r w:rsidR="00F60135" w:rsidRPr="00864BC6">
        <w:rPr>
          <w:sz w:val="26"/>
          <w:szCs w:val="26"/>
        </w:rPr>
        <w:t>закупок (далее – Комиссия УФАС)</w:t>
      </w:r>
    </w:p>
    <w:p w:rsidR="00962480" w:rsidRPr="00A51BAB" w:rsidRDefault="00962480" w:rsidP="00962480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A51BAB">
        <w:rPr>
          <w:sz w:val="26"/>
          <w:szCs w:val="26"/>
        </w:rPr>
        <w:t>при участии представителей:</w:t>
      </w:r>
    </w:p>
    <w:p w:rsidR="00962480" w:rsidRPr="00A51BAB" w:rsidRDefault="00962480" w:rsidP="00962480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A51BAB">
        <w:rPr>
          <w:color w:val="000000"/>
          <w:sz w:val="26"/>
          <w:szCs w:val="26"/>
        </w:rPr>
        <w:t>СПБ ГБУЗ «Больница им. С.П. Боткина» (далее – Заказчик)</w:t>
      </w:r>
      <w:r w:rsidRPr="00A51BAB">
        <w:rPr>
          <w:sz w:val="26"/>
          <w:szCs w:val="26"/>
        </w:rPr>
        <w:t>;</w:t>
      </w:r>
    </w:p>
    <w:p w:rsidR="00A862B5" w:rsidRDefault="00A862B5" w:rsidP="00962480">
      <w:pPr>
        <w:widowControl w:val="0"/>
        <w:tabs>
          <w:tab w:val="left" w:pos="0"/>
        </w:tabs>
        <w:ind w:firstLine="709"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в отсутствие представителей:</w:t>
      </w:r>
    </w:p>
    <w:p w:rsidR="00945FCB" w:rsidRPr="00864BC6" w:rsidRDefault="00A862B5" w:rsidP="00F60135">
      <w:pPr>
        <w:widowControl w:val="0"/>
        <w:tabs>
          <w:tab w:val="left" w:pos="0"/>
        </w:tabs>
        <w:ind w:firstLine="709"/>
        <w:jc w:val="both"/>
        <w:rPr>
          <w:sz w:val="26"/>
          <w:szCs w:val="26"/>
        </w:rPr>
      </w:pPr>
      <w:r w:rsidRPr="00A862B5">
        <w:rPr>
          <w:sz w:val="26"/>
          <w:szCs w:val="26"/>
        </w:rPr>
        <w:t xml:space="preserve">ООО «Альянс-Мед» </w:t>
      </w:r>
      <w:r w:rsidR="007B5AD9" w:rsidRPr="00864BC6">
        <w:rPr>
          <w:sz w:val="26"/>
          <w:szCs w:val="26"/>
        </w:rPr>
        <w:t>(далее – Заявитель)</w:t>
      </w:r>
      <w:r w:rsidRPr="00A862B5">
        <w:t xml:space="preserve"> </w:t>
      </w:r>
      <w:r w:rsidRPr="00A862B5">
        <w:rPr>
          <w:sz w:val="26"/>
          <w:szCs w:val="26"/>
        </w:rPr>
        <w:t>при надлежащем уведомлении о месте и времени заседания комиссии УФАС;</w:t>
      </w:r>
    </w:p>
    <w:p w:rsidR="00945FCB" w:rsidRPr="00864BC6" w:rsidRDefault="00945FCB" w:rsidP="00F60135">
      <w:pPr>
        <w:widowControl w:val="0"/>
        <w:tabs>
          <w:tab w:val="left" w:pos="0"/>
        </w:tabs>
        <w:ind w:firstLine="709"/>
        <w:jc w:val="both"/>
        <w:rPr>
          <w:sz w:val="26"/>
          <w:szCs w:val="26"/>
        </w:rPr>
      </w:pPr>
      <w:r w:rsidRPr="00864BC6">
        <w:rPr>
          <w:sz w:val="26"/>
          <w:szCs w:val="26"/>
        </w:rPr>
        <w:t xml:space="preserve">рассмотрев </w:t>
      </w:r>
      <w:r w:rsidRPr="008777D6">
        <w:rPr>
          <w:sz w:val="26"/>
          <w:szCs w:val="26"/>
        </w:rPr>
        <w:t>посредством системы видеоконференцсвязи жалобу Заявителя (</w:t>
      </w:r>
      <w:proofErr w:type="spellStart"/>
      <w:r w:rsidRPr="008777D6">
        <w:rPr>
          <w:sz w:val="26"/>
          <w:szCs w:val="26"/>
        </w:rPr>
        <w:t>вх</w:t>
      </w:r>
      <w:proofErr w:type="spellEnd"/>
      <w:r w:rsidRPr="008777D6">
        <w:rPr>
          <w:sz w:val="26"/>
          <w:szCs w:val="26"/>
        </w:rPr>
        <w:t xml:space="preserve">. № </w:t>
      </w:r>
      <w:r w:rsidR="00A862B5" w:rsidRPr="008777D6">
        <w:rPr>
          <w:sz w:val="26"/>
          <w:szCs w:val="26"/>
        </w:rPr>
        <w:t>31809-ЭП/23 от 05.12.2023</w:t>
      </w:r>
      <w:r w:rsidRPr="008777D6">
        <w:rPr>
          <w:sz w:val="26"/>
          <w:szCs w:val="26"/>
        </w:rPr>
        <w:t>) на действия</w:t>
      </w:r>
      <w:r w:rsidR="008777D6" w:rsidRPr="008777D6">
        <w:rPr>
          <w:sz w:val="26"/>
          <w:szCs w:val="26"/>
        </w:rPr>
        <w:t xml:space="preserve"> комиссии по осуществлению закупок</w:t>
      </w:r>
      <w:r w:rsidRPr="008777D6">
        <w:rPr>
          <w:sz w:val="26"/>
          <w:szCs w:val="26"/>
        </w:rPr>
        <w:t xml:space="preserve"> Заказчик</w:t>
      </w:r>
      <w:r w:rsidR="00A862B5" w:rsidRPr="008777D6">
        <w:rPr>
          <w:sz w:val="26"/>
          <w:szCs w:val="26"/>
        </w:rPr>
        <w:t>а</w:t>
      </w:r>
      <w:r w:rsidRPr="008777D6">
        <w:rPr>
          <w:sz w:val="26"/>
          <w:szCs w:val="26"/>
        </w:rPr>
        <w:t xml:space="preserve"> при определении (подрядчика, исполнителя) путем проведения запроса котировок в электронной форме на </w:t>
      </w:r>
      <w:r w:rsidR="008777D6" w:rsidRPr="008777D6">
        <w:rPr>
          <w:sz w:val="26"/>
          <w:szCs w:val="26"/>
        </w:rPr>
        <w:t xml:space="preserve">поставку медицинских </w:t>
      </w:r>
      <w:proofErr w:type="spellStart"/>
      <w:r w:rsidR="008777D6" w:rsidRPr="008777D6">
        <w:rPr>
          <w:sz w:val="26"/>
          <w:szCs w:val="26"/>
        </w:rPr>
        <w:t>нитриловых</w:t>
      </w:r>
      <w:proofErr w:type="spellEnd"/>
      <w:r w:rsidR="008777D6" w:rsidRPr="008777D6">
        <w:rPr>
          <w:sz w:val="26"/>
          <w:szCs w:val="26"/>
        </w:rPr>
        <w:t xml:space="preserve"> перчаток для нужд Санкт-Петербургского государственного бюджетного учреждения здравоохранения «клиническая инфекционная больница им. С.П. Боткина» в 2024 году лот 1 </w:t>
      </w:r>
      <w:r w:rsidRPr="008777D6">
        <w:rPr>
          <w:sz w:val="26"/>
          <w:szCs w:val="26"/>
        </w:rPr>
        <w:t xml:space="preserve">(извещение № </w:t>
      </w:r>
      <w:r w:rsidR="008777D6" w:rsidRPr="008777D6">
        <w:rPr>
          <w:sz w:val="26"/>
          <w:szCs w:val="26"/>
        </w:rPr>
        <w:t>0372200168123000492</w:t>
      </w:r>
      <w:r w:rsidRPr="008777D6">
        <w:rPr>
          <w:sz w:val="26"/>
          <w:szCs w:val="26"/>
        </w:rPr>
        <w:t>) (далее – Запрос котировок), а также в результате проведения внеплановой проверки на</w:t>
      </w:r>
      <w:r w:rsidRPr="00864BC6">
        <w:rPr>
          <w:sz w:val="26"/>
          <w:szCs w:val="26"/>
        </w:rPr>
        <w:t xml:space="preserve">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F60135" w:rsidRPr="00864BC6">
        <w:rPr>
          <w:sz w:val="26"/>
          <w:szCs w:val="26"/>
        </w:rPr>
        <w:t>– Закон о контрактной системе),</w:t>
      </w:r>
    </w:p>
    <w:p w:rsidR="00945FCB" w:rsidRPr="00864BC6" w:rsidRDefault="00945FCB" w:rsidP="00945FCB">
      <w:pPr>
        <w:widowControl w:val="0"/>
        <w:jc w:val="center"/>
        <w:rPr>
          <w:sz w:val="26"/>
          <w:szCs w:val="26"/>
        </w:rPr>
      </w:pPr>
    </w:p>
    <w:p w:rsidR="00945FCB" w:rsidRPr="00864BC6" w:rsidRDefault="00945FCB" w:rsidP="00945FCB">
      <w:pPr>
        <w:widowControl w:val="0"/>
        <w:jc w:val="center"/>
        <w:rPr>
          <w:sz w:val="26"/>
          <w:szCs w:val="26"/>
        </w:rPr>
      </w:pPr>
      <w:r w:rsidRPr="00864BC6">
        <w:rPr>
          <w:sz w:val="26"/>
          <w:szCs w:val="26"/>
        </w:rPr>
        <w:t>УСТАНОВИЛА:</w:t>
      </w:r>
    </w:p>
    <w:p w:rsidR="00945FCB" w:rsidRPr="00864BC6" w:rsidRDefault="00945FCB" w:rsidP="00945FCB">
      <w:pPr>
        <w:widowControl w:val="0"/>
        <w:jc w:val="center"/>
        <w:outlineLvl w:val="0"/>
        <w:rPr>
          <w:sz w:val="26"/>
          <w:szCs w:val="26"/>
        </w:rPr>
      </w:pPr>
    </w:p>
    <w:p w:rsidR="00945FCB" w:rsidRPr="00864BC6" w:rsidRDefault="00945FCB" w:rsidP="00945FCB">
      <w:pPr>
        <w:widowControl w:val="0"/>
        <w:ind w:firstLine="709"/>
        <w:jc w:val="both"/>
        <w:rPr>
          <w:sz w:val="26"/>
          <w:szCs w:val="26"/>
        </w:rPr>
      </w:pPr>
      <w:r w:rsidRPr="00864BC6">
        <w:rPr>
          <w:sz w:val="26"/>
          <w:szCs w:val="26"/>
        </w:rPr>
        <w:t xml:space="preserve">Извещение о проведении запроса котировок </w:t>
      </w:r>
      <w:r w:rsidRPr="008777D6">
        <w:rPr>
          <w:sz w:val="26"/>
          <w:szCs w:val="26"/>
        </w:rPr>
        <w:t xml:space="preserve">размещено </w:t>
      </w:r>
      <w:r w:rsidR="008777D6" w:rsidRPr="008777D6">
        <w:rPr>
          <w:sz w:val="26"/>
          <w:szCs w:val="26"/>
        </w:rPr>
        <w:t>22.11</w:t>
      </w:r>
      <w:r w:rsidR="00F60135" w:rsidRPr="008777D6">
        <w:rPr>
          <w:sz w:val="26"/>
          <w:szCs w:val="26"/>
        </w:rPr>
        <w:t>.2023</w:t>
      </w:r>
      <w:r w:rsidRPr="008777D6">
        <w:rPr>
          <w:sz w:val="26"/>
          <w:szCs w:val="26"/>
        </w:rPr>
        <w:t xml:space="preserve"> на </w:t>
      </w:r>
      <w:r w:rsidRPr="008777D6">
        <w:rPr>
          <w:sz w:val="26"/>
          <w:szCs w:val="26"/>
        </w:rPr>
        <w:lastRenderedPageBreak/>
        <w:t>Официальном сайте Единой информационной системы в сфере закупок</w:t>
      </w:r>
      <w:r w:rsidRPr="00864BC6">
        <w:rPr>
          <w:sz w:val="26"/>
          <w:szCs w:val="26"/>
        </w:rPr>
        <w:t xml:space="preserve"> </w:t>
      </w:r>
      <w:proofErr w:type="spellStart"/>
      <w:r w:rsidRPr="00864BC6">
        <w:rPr>
          <w:sz w:val="26"/>
          <w:szCs w:val="26"/>
        </w:rPr>
        <w:t>www</w:t>
      </w:r>
      <w:proofErr w:type="spellEnd"/>
      <w:r w:rsidRPr="00864BC6">
        <w:rPr>
          <w:sz w:val="26"/>
          <w:szCs w:val="26"/>
        </w:rPr>
        <w:t>.</w:t>
      </w:r>
      <w:proofErr w:type="spellStart"/>
      <w:r w:rsidRPr="00864BC6">
        <w:rPr>
          <w:sz w:val="26"/>
          <w:szCs w:val="26"/>
          <w:lang w:val="en-US"/>
        </w:rPr>
        <w:t>zakupki</w:t>
      </w:r>
      <w:proofErr w:type="spellEnd"/>
      <w:r w:rsidRPr="00864BC6">
        <w:rPr>
          <w:sz w:val="26"/>
          <w:szCs w:val="26"/>
        </w:rPr>
        <w:t>.</w:t>
      </w:r>
      <w:proofErr w:type="spellStart"/>
      <w:r w:rsidRPr="00864BC6">
        <w:rPr>
          <w:sz w:val="26"/>
          <w:szCs w:val="26"/>
          <w:lang w:val="en-US"/>
        </w:rPr>
        <w:t>gov</w:t>
      </w:r>
      <w:proofErr w:type="spellEnd"/>
      <w:r w:rsidRPr="00864BC6">
        <w:rPr>
          <w:sz w:val="26"/>
          <w:szCs w:val="26"/>
        </w:rPr>
        <w:t>.</w:t>
      </w:r>
      <w:proofErr w:type="spellStart"/>
      <w:r w:rsidRPr="00864BC6">
        <w:rPr>
          <w:sz w:val="26"/>
          <w:szCs w:val="26"/>
        </w:rPr>
        <w:t>ru</w:t>
      </w:r>
      <w:proofErr w:type="spellEnd"/>
      <w:r w:rsidRPr="00864BC6">
        <w:rPr>
          <w:sz w:val="26"/>
          <w:szCs w:val="26"/>
        </w:rPr>
        <w:t xml:space="preserve">, номер извещения </w:t>
      </w:r>
      <w:r w:rsidR="008777D6" w:rsidRPr="008777D6">
        <w:rPr>
          <w:sz w:val="26"/>
          <w:szCs w:val="26"/>
        </w:rPr>
        <w:t>0372200168123000492</w:t>
      </w:r>
      <w:r w:rsidRPr="00864BC6">
        <w:rPr>
          <w:sz w:val="26"/>
          <w:szCs w:val="26"/>
        </w:rPr>
        <w:t xml:space="preserve">. </w:t>
      </w:r>
    </w:p>
    <w:p w:rsidR="00945FCB" w:rsidRPr="00864BC6" w:rsidRDefault="00945FCB" w:rsidP="00945FCB">
      <w:pPr>
        <w:widowControl w:val="0"/>
        <w:ind w:firstLine="709"/>
        <w:jc w:val="both"/>
        <w:rPr>
          <w:sz w:val="26"/>
          <w:szCs w:val="26"/>
        </w:rPr>
      </w:pPr>
      <w:r w:rsidRPr="00864BC6">
        <w:rPr>
          <w:sz w:val="26"/>
          <w:szCs w:val="26"/>
        </w:rPr>
        <w:t xml:space="preserve">Начальная (максимальная) цена контракта – </w:t>
      </w:r>
      <w:r w:rsidR="008777D6" w:rsidRPr="008777D6">
        <w:rPr>
          <w:sz w:val="26"/>
          <w:szCs w:val="26"/>
        </w:rPr>
        <w:t>9 900 000,00</w:t>
      </w:r>
      <w:r w:rsidRPr="00864BC6">
        <w:rPr>
          <w:sz w:val="26"/>
          <w:szCs w:val="26"/>
        </w:rPr>
        <w:t xml:space="preserve"> рублей.</w:t>
      </w:r>
    </w:p>
    <w:p w:rsidR="00945FCB" w:rsidRPr="00CB50DD" w:rsidRDefault="00945FCB" w:rsidP="00945FCB">
      <w:pPr>
        <w:widowControl w:val="0"/>
        <w:ind w:right="-5" w:firstLine="720"/>
        <w:jc w:val="both"/>
        <w:rPr>
          <w:sz w:val="26"/>
          <w:szCs w:val="26"/>
        </w:rPr>
      </w:pPr>
      <w:r w:rsidRPr="00864BC6">
        <w:rPr>
          <w:sz w:val="26"/>
          <w:szCs w:val="26"/>
        </w:rPr>
        <w:t xml:space="preserve">В </w:t>
      </w:r>
      <w:r w:rsidRPr="00CB50DD">
        <w:rPr>
          <w:sz w:val="26"/>
          <w:szCs w:val="26"/>
        </w:rPr>
        <w:t>жалобе Заявитель указал на неправомерные действия комиссии Заказчика, выразившиеся, по мнению Заявителя, в неправомерном отклонении его заявки по результатам рассмотрения.</w:t>
      </w:r>
    </w:p>
    <w:p w:rsidR="00945FCB" w:rsidRPr="00864BC6" w:rsidRDefault="00945FCB" w:rsidP="00945FCB">
      <w:pPr>
        <w:widowControl w:val="0"/>
        <w:ind w:right="-5" w:firstLine="720"/>
        <w:jc w:val="both"/>
        <w:rPr>
          <w:sz w:val="26"/>
          <w:szCs w:val="26"/>
        </w:rPr>
      </w:pPr>
      <w:r w:rsidRPr="00CB50DD">
        <w:rPr>
          <w:sz w:val="26"/>
          <w:szCs w:val="26"/>
        </w:rPr>
        <w:t>Представитель Заказчика</w:t>
      </w:r>
      <w:r w:rsidRPr="00864BC6">
        <w:rPr>
          <w:sz w:val="26"/>
          <w:szCs w:val="26"/>
        </w:rPr>
        <w:t xml:space="preserve"> в ходе заседания Комиссии УФАС</w:t>
      </w:r>
      <w:r w:rsidR="00CB50DD">
        <w:rPr>
          <w:sz w:val="26"/>
          <w:szCs w:val="26"/>
        </w:rPr>
        <w:t xml:space="preserve"> заявлял о необоснованности доводов жалобы</w:t>
      </w:r>
      <w:r w:rsidRPr="00864BC6">
        <w:rPr>
          <w:sz w:val="26"/>
          <w:szCs w:val="26"/>
        </w:rPr>
        <w:t>.</w:t>
      </w:r>
    </w:p>
    <w:p w:rsidR="00945FCB" w:rsidRPr="00864BC6" w:rsidRDefault="00945FCB" w:rsidP="00945FCB">
      <w:pPr>
        <w:widowControl w:val="0"/>
        <w:ind w:right="-5" w:firstLine="720"/>
        <w:jc w:val="both"/>
        <w:rPr>
          <w:sz w:val="26"/>
          <w:szCs w:val="26"/>
        </w:rPr>
      </w:pPr>
      <w:r w:rsidRPr="00864BC6">
        <w:rPr>
          <w:sz w:val="26"/>
          <w:szCs w:val="26"/>
        </w:rPr>
        <w:t>Информация, изложенная в жалобе, имеющиеся документы подтверждают следующие обстоятельства.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По смыслу </w:t>
      </w:r>
      <w:proofErr w:type="spellStart"/>
      <w:r w:rsidRPr="00864BC6">
        <w:rPr>
          <w:sz w:val="26"/>
          <w:szCs w:val="26"/>
        </w:rPr>
        <w:t>ч.ч</w:t>
      </w:r>
      <w:proofErr w:type="spellEnd"/>
      <w:r w:rsidRPr="00864BC6">
        <w:rPr>
          <w:sz w:val="26"/>
          <w:szCs w:val="26"/>
        </w:rPr>
        <w:t>. 1, 2 и 9 ст. 24 Закона о контрактной системе запрос котировок в электронной форме  является конкурентным способом определения поставщиков (подрядчиков, исполнителей),победителем которого признается участник закупки, заявка на участие в закупке которого соответствует требованиям, установленным в извещении об осуществлении закупки, и который предложил наиболее низкую цену контракта, наименьшую сумму цен единиц товаров, работ, услуг (в случае, предусмотренном частью 24 статьи 22 настоящего Федерального закона) (ч. 1 ст. 50 Закона о контрактной системе).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Согласно </w:t>
      </w:r>
      <w:proofErr w:type="spellStart"/>
      <w:r w:rsidRPr="00864BC6">
        <w:rPr>
          <w:sz w:val="26"/>
          <w:szCs w:val="26"/>
        </w:rPr>
        <w:t>пп</w:t>
      </w:r>
      <w:proofErr w:type="spellEnd"/>
      <w:r w:rsidRPr="00864BC6">
        <w:rPr>
          <w:sz w:val="26"/>
          <w:szCs w:val="26"/>
        </w:rPr>
        <w:t>. «а» п. 1 ч. 3 ст. 50</w:t>
      </w:r>
      <w:r w:rsidR="00652659">
        <w:rPr>
          <w:sz w:val="26"/>
          <w:szCs w:val="26"/>
        </w:rPr>
        <w:t xml:space="preserve"> Закона о контрактной системе н</w:t>
      </w:r>
      <w:r w:rsidRPr="00864BC6">
        <w:rPr>
          <w:sz w:val="26"/>
          <w:szCs w:val="26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частью 2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Пунктами 1-8 ч. 12 ст. 48 Закона о контрактной системе установлено, что при рассмотрении вторых частей заявок на участие в закупке соответствующая заявка подлежит отклонению в случаях: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-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</w:t>
      </w:r>
      <w:proofErr w:type="spellStart"/>
      <w:r w:rsidRPr="00864BC6">
        <w:rPr>
          <w:sz w:val="26"/>
          <w:szCs w:val="26"/>
        </w:rPr>
        <w:t>п.п</w:t>
      </w:r>
      <w:proofErr w:type="spellEnd"/>
      <w:r w:rsidRPr="00864BC6">
        <w:rPr>
          <w:sz w:val="26"/>
          <w:szCs w:val="26"/>
        </w:rPr>
        <w:t>. 2 и 3 ч. 6 ст.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- непредставления информации и документов, предусмотренных </w:t>
      </w:r>
      <w:proofErr w:type="spellStart"/>
      <w:r w:rsidRPr="00864BC6">
        <w:rPr>
          <w:sz w:val="26"/>
          <w:szCs w:val="26"/>
        </w:rPr>
        <w:t>п.п</w:t>
      </w:r>
      <w:proofErr w:type="spellEnd"/>
      <w:r w:rsidRPr="00864BC6">
        <w:rPr>
          <w:sz w:val="26"/>
          <w:szCs w:val="26"/>
        </w:rPr>
        <w:t>. 2 и 3 ч. 6 ст.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- несоответствия участника закупки требованиям, установленным в извещении об осуществлении закупки в соответствии с ч. 1 ст. 31 настоящего Федерального закона, требованиям, установленным в извещении об осуществлении закупки в соответствии с </w:t>
      </w:r>
      <w:proofErr w:type="spellStart"/>
      <w:r w:rsidRPr="00864BC6">
        <w:rPr>
          <w:sz w:val="26"/>
          <w:szCs w:val="26"/>
        </w:rPr>
        <w:t>ч.ч</w:t>
      </w:r>
      <w:proofErr w:type="spellEnd"/>
      <w:r w:rsidRPr="00864BC6">
        <w:rPr>
          <w:sz w:val="26"/>
          <w:szCs w:val="26"/>
        </w:rPr>
        <w:t>. 1.1, 2 и 2.1 (при наличии таких требований) ст. 31 настоящего Федерального закона;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lastRenderedPageBreak/>
        <w:t>- предусмотренных нормативными правовыми актами, принятыми в соответствии со ст. 14 настоящего Федерального закона (за исключением случаев непредставления информации и документов, предусмотренных п. 5 ч. 1 ст. 43 настоящего Федерального закона);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- непредставления информации и документов, предусмотренных п. 5 ч. 1 ст. 43 настоящего Федерального закона, если такие документы предусмотрены нормативными правовыми актами, принятыми в соответствии с ч. 3 ст. 14 настоящего Федерального закона (в случае установления в соответствии со ст.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- 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- предусмотренных ч. 6 ст. 45 настоящего Федерального закона;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- выявления недостоверной информации, содержащейся в заявке на участие в закупке;</w:t>
      </w:r>
    </w:p>
    <w:p w:rsidR="00945FCB" w:rsidRPr="00864BC6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Из материалов дела следует, что заявка Заявителя отклонена по следующим основаниям:</w:t>
      </w:r>
    </w:p>
    <w:p w:rsidR="00396539" w:rsidRPr="00396539" w:rsidRDefault="00945FCB" w:rsidP="00396539">
      <w:pPr>
        <w:autoSpaceDE w:val="0"/>
        <w:ind w:firstLine="708"/>
        <w:jc w:val="both"/>
        <w:outlineLvl w:val="1"/>
        <w:rPr>
          <w:i/>
          <w:iCs/>
          <w:sz w:val="26"/>
          <w:szCs w:val="26"/>
        </w:rPr>
      </w:pPr>
      <w:r w:rsidRPr="00864BC6">
        <w:rPr>
          <w:i/>
          <w:iCs/>
          <w:sz w:val="26"/>
          <w:szCs w:val="26"/>
        </w:rPr>
        <w:t>«</w:t>
      </w:r>
      <w:r w:rsidR="00396539" w:rsidRPr="00396539">
        <w:rPr>
          <w:i/>
          <w:iCs/>
          <w:sz w:val="26"/>
          <w:szCs w:val="26"/>
        </w:rPr>
        <w:t>выявление недостоверной информации, содержащейся в заявке на участие в закупке</w:t>
      </w:r>
    </w:p>
    <w:p w:rsidR="00945FCB" w:rsidRDefault="00396539" w:rsidP="00396539">
      <w:pPr>
        <w:autoSpaceDE w:val="0"/>
        <w:ind w:firstLine="708"/>
        <w:jc w:val="both"/>
        <w:outlineLvl w:val="1"/>
        <w:rPr>
          <w:i/>
          <w:iCs/>
          <w:sz w:val="26"/>
          <w:szCs w:val="26"/>
        </w:rPr>
      </w:pPr>
      <w:r w:rsidRPr="00396539">
        <w:rPr>
          <w:i/>
          <w:iCs/>
          <w:sz w:val="26"/>
          <w:szCs w:val="26"/>
        </w:rPr>
        <w:t xml:space="preserve">Причина несоответствия: Основания для отклонения: 1. Участником </w:t>
      </w:r>
      <w:r>
        <w:rPr>
          <w:i/>
          <w:iCs/>
          <w:sz w:val="26"/>
          <w:szCs w:val="26"/>
        </w:rPr>
        <w:br/>
      </w:r>
      <w:r w:rsidRPr="00396539">
        <w:rPr>
          <w:i/>
          <w:iCs/>
          <w:sz w:val="26"/>
          <w:szCs w:val="26"/>
        </w:rPr>
        <w:t xml:space="preserve">ООО «АЛЬЯНС-МЕД» в заявке на участие в запросе котировок в электронной форме № 2 в структурированном виде по позициям закупаемого товара № 2, № 3, № 4, № 5 и № 7 предложены к поставке перчатки с товарным знаком IMP, предоставлено регистрационное удостоверение ФСЗ 2010/06177 от 29.09.2021. Вместе с тем, согласно сведениям из регистрационного досье, предложенные участником по указанным позициям перчатки с заявленными характеристиками, в частности длины, одинарной толщины в области пальцев, усилия при разрыве (до ускоренного старения), удлинения при разрыве (до ускоренного старения) – не зарегистрированы в качестве медицинских изделий в рамках приложенного регистрационного удостоверения ФСЗ 2010/06177 от 29.09.2021. Таким образом, ООО «АЛЬЯНС-МЕД» в заявке на участие в запросе котировок в электронной форме № 2, по позициям закупаемого товара № 2, № 3, № 4, № 5 и № 7, указана информация, являющаяся недостоверной, в связи с чем заявка ООО «АЛЬЯНС-МЕД» подлежит отклонению. Положения извещения об осуществлении закупки, которым не соответствует заявка участника ООО «АЛЬЯНС-МЕД», основания для отклонения заявки участника ООО «АЛЬЯНС-МЕД»: приложения №1 к извещению «Описание объекта закупки» и № 3 «Требования к составу заявки». Основание для отклонения: </w:t>
      </w:r>
      <w:proofErr w:type="spellStart"/>
      <w:r w:rsidRPr="00396539">
        <w:rPr>
          <w:i/>
          <w:iCs/>
          <w:sz w:val="26"/>
          <w:szCs w:val="26"/>
        </w:rPr>
        <w:t>п.п</w:t>
      </w:r>
      <w:proofErr w:type="spellEnd"/>
      <w:r w:rsidRPr="00396539">
        <w:rPr>
          <w:i/>
          <w:iCs/>
          <w:sz w:val="26"/>
          <w:szCs w:val="26"/>
        </w:rPr>
        <w:t xml:space="preserve">. «а» п. 1 ч. 5 ст. 49, </w:t>
      </w:r>
      <w:proofErr w:type="spellStart"/>
      <w:r w:rsidRPr="00396539">
        <w:rPr>
          <w:i/>
          <w:iCs/>
          <w:sz w:val="26"/>
          <w:szCs w:val="26"/>
        </w:rPr>
        <w:t>п.п</w:t>
      </w:r>
      <w:proofErr w:type="spellEnd"/>
      <w:r w:rsidRPr="00396539">
        <w:rPr>
          <w:i/>
          <w:iCs/>
          <w:sz w:val="26"/>
          <w:szCs w:val="26"/>
        </w:rPr>
        <w:t>. «а» п. 1 ч. 3 ст. 50, п. 8 ч. 12 ст. 48 Федерального закона от 05.04.2013 № 44-ФЗ – выявление недостоверной информации, содержащейся в заявке на участие в закупке.</w:t>
      </w:r>
      <w:r w:rsidR="00945FCB" w:rsidRPr="00396539">
        <w:rPr>
          <w:i/>
          <w:iCs/>
          <w:sz w:val="26"/>
          <w:szCs w:val="26"/>
        </w:rPr>
        <w:t>».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Согласно п. 2 ч. 1 ст. 43 Закона о контрактной системе для участия в конкурентном способе заявка на участие в закупке, если иное не предусмотрено </w:t>
      </w:r>
      <w:r w:rsidRPr="00864BC6">
        <w:rPr>
          <w:sz w:val="26"/>
          <w:szCs w:val="26"/>
        </w:rPr>
        <w:lastRenderedPageBreak/>
        <w:t>настоящим Федеральным законом, должна содержать предложение участника закупки в отношении объекта закупки: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а) с учетом положений ч. 2 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настоящего Федерального закона, товарный знак (при наличии у товара товарного знака);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настоящей статьи;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В соответствии с </w:t>
      </w:r>
      <w:proofErr w:type="spellStart"/>
      <w:r w:rsidRPr="00864BC6">
        <w:rPr>
          <w:sz w:val="26"/>
          <w:szCs w:val="26"/>
        </w:rPr>
        <w:t>ч.ч</w:t>
      </w:r>
      <w:proofErr w:type="spellEnd"/>
      <w:r w:rsidRPr="00864BC6">
        <w:rPr>
          <w:sz w:val="26"/>
          <w:szCs w:val="26"/>
        </w:rPr>
        <w:t>. 2-3 ст. 43 Закона о контрактной системе при формировании предложения участника закупки в отношении объекта закупки: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- информация о товаре, предусмотренная </w:t>
      </w:r>
      <w:proofErr w:type="spellStart"/>
      <w:r w:rsidRPr="00864BC6">
        <w:rPr>
          <w:sz w:val="26"/>
          <w:szCs w:val="26"/>
        </w:rPr>
        <w:t>пп</w:t>
      </w:r>
      <w:proofErr w:type="spellEnd"/>
      <w:r w:rsidRPr="00864BC6">
        <w:rPr>
          <w:sz w:val="26"/>
          <w:szCs w:val="26"/>
        </w:rPr>
        <w:t xml:space="preserve">. «а» и «б» п. 2 ч. 1 настоящей статьи,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 Информация, предусмотренная </w:t>
      </w:r>
      <w:proofErr w:type="spellStart"/>
      <w:r w:rsidRPr="00864BC6">
        <w:rPr>
          <w:sz w:val="26"/>
          <w:szCs w:val="26"/>
        </w:rPr>
        <w:t>пп</w:t>
      </w:r>
      <w:proofErr w:type="spellEnd"/>
      <w:r w:rsidRPr="00864BC6">
        <w:rPr>
          <w:sz w:val="26"/>
          <w:szCs w:val="26"/>
        </w:rPr>
        <w:t>. «а» п. 2 ч. 1 настоящей статьи,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знаком;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- информация, предусмотренная </w:t>
      </w:r>
      <w:proofErr w:type="spellStart"/>
      <w:r w:rsidRPr="00864BC6">
        <w:rPr>
          <w:sz w:val="26"/>
          <w:szCs w:val="26"/>
        </w:rPr>
        <w:t>пп</w:t>
      </w:r>
      <w:proofErr w:type="spellEnd"/>
      <w:r w:rsidRPr="00864BC6">
        <w:rPr>
          <w:sz w:val="26"/>
          <w:szCs w:val="26"/>
        </w:rPr>
        <w:t>. «а» и «г» п. 2 ч. 1 настоящей статьи, не включается в заявку на участие в закупке в случае включения заказчиком в соответствии с п. 8 ч. 1 ст. 33 настоящего Федерального закона в описание объекта закупки проектной документации, или типовой проектной документации, или сметы на капитальный ремонт объекта капитального строительства.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Требовать от участника закупки представления иных информации и документов, за исключением предусмотренных </w:t>
      </w:r>
      <w:proofErr w:type="spellStart"/>
      <w:r w:rsidRPr="00864BC6">
        <w:rPr>
          <w:sz w:val="26"/>
          <w:szCs w:val="26"/>
        </w:rPr>
        <w:t>ч.ч</w:t>
      </w:r>
      <w:proofErr w:type="spellEnd"/>
      <w:r w:rsidRPr="00864BC6">
        <w:rPr>
          <w:sz w:val="26"/>
          <w:szCs w:val="26"/>
        </w:rPr>
        <w:t>. 1 и 2 настоящей статьи, не допускается.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Согласно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ст. 33 настоящего Федерального закона.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 xml:space="preserve">В соответствии с </w:t>
      </w:r>
      <w:proofErr w:type="spellStart"/>
      <w:r w:rsidRPr="00864BC6">
        <w:rPr>
          <w:sz w:val="26"/>
          <w:szCs w:val="26"/>
        </w:rPr>
        <w:t>п.п</w:t>
      </w:r>
      <w:proofErr w:type="spellEnd"/>
      <w:r w:rsidRPr="00864BC6">
        <w:rPr>
          <w:sz w:val="26"/>
          <w:szCs w:val="26"/>
        </w:rPr>
        <w:t xml:space="preserve">. 1-2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</w:t>
      </w:r>
      <w:r w:rsidRPr="00864BC6">
        <w:rPr>
          <w:sz w:val="26"/>
          <w:szCs w:val="26"/>
        </w:rPr>
        <w:lastRenderedPageBreak/>
        <w:t>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При составлении описания объекта закупки Заказчики обязаны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В силу ч. 2 ст. 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945FCB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Заявителем</w:t>
      </w:r>
      <w:r w:rsidR="00D82B47">
        <w:rPr>
          <w:sz w:val="26"/>
          <w:szCs w:val="26"/>
        </w:rPr>
        <w:t xml:space="preserve"> предложена цена за единицу товара со снижением </w:t>
      </w:r>
      <w:r w:rsidR="00D82B47" w:rsidRPr="00D82B47">
        <w:rPr>
          <w:sz w:val="26"/>
          <w:szCs w:val="26"/>
        </w:rPr>
        <w:t>22.00 %</w:t>
      </w:r>
      <w:r w:rsidR="00D82B47">
        <w:rPr>
          <w:sz w:val="26"/>
          <w:szCs w:val="26"/>
        </w:rPr>
        <w:t>,</w:t>
      </w:r>
      <w:r w:rsidRPr="00864BC6">
        <w:rPr>
          <w:sz w:val="26"/>
          <w:szCs w:val="26"/>
        </w:rPr>
        <w:t xml:space="preserve"> в составе заявки предложены к поставке товары с характеристиками, соответствующими показателям, установленным в описании объекта закупки в соответствии с частью 2 статьи 33 настоящего Федерального</w:t>
      </w:r>
      <w:r w:rsidR="00D82B47">
        <w:rPr>
          <w:sz w:val="26"/>
          <w:szCs w:val="26"/>
        </w:rPr>
        <w:t xml:space="preserve"> закона и непротиворечащими данным регистрационного удостоверения</w:t>
      </w:r>
      <w:r w:rsidR="00D82B47" w:rsidRPr="00D82B47">
        <w:rPr>
          <w:sz w:val="26"/>
          <w:szCs w:val="26"/>
        </w:rPr>
        <w:t xml:space="preserve"> ФСЗ 2010/06177 от 29.09.2021</w:t>
      </w:r>
      <w:r w:rsidR="00D82B47">
        <w:rPr>
          <w:sz w:val="26"/>
          <w:szCs w:val="26"/>
        </w:rPr>
        <w:t>, инструкции к медицинскому изделию.</w:t>
      </w:r>
    </w:p>
    <w:p w:rsidR="00AF67AA" w:rsidRDefault="00AF67AA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Согласно официальным данным сайта Росздравнадзора по регистрационному удостоверению </w:t>
      </w:r>
      <w:r w:rsidRPr="00D82B47">
        <w:rPr>
          <w:sz w:val="26"/>
          <w:szCs w:val="26"/>
        </w:rPr>
        <w:t>ФСЗ 2010/06177 от 29.09.2021</w:t>
      </w:r>
      <w:r>
        <w:rPr>
          <w:sz w:val="26"/>
          <w:szCs w:val="26"/>
        </w:rPr>
        <w:t>:</w:t>
      </w:r>
    </w:p>
    <w:p w:rsidR="00AF67AA" w:rsidRDefault="00AF67AA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AF67AA">
        <w:rPr>
          <w:sz w:val="26"/>
          <w:szCs w:val="26"/>
        </w:rPr>
        <w:t>Наименование организации - уполномоченного представителя производителя (изготовителя) медицинского изделия</w:t>
      </w:r>
      <w:r w:rsidRPr="00AF67AA">
        <w:rPr>
          <w:sz w:val="26"/>
          <w:szCs w:val="26"/>
        </w:rPr>
        <w:tab/>
        <w:t xml:space="preserve">ООО </w:t>
      </w:r>
      <w:r>
        <w:rPr>
          <w:sz w:val="26"/>
          <w:szCs w:val="26"/>
        </w:rPr>
        <w:t>«</w:t>
      </w:r>
      <w:r w:rsidRPr="00AF67AA">
        <w:rPr>
          <w:sz w:val="26"/>
          <w:szCs w:val="26"/>
        </w:rPr>
        <w:t>Медицина Альба</w:t>
      </w:r>
      <w:r>
        <w:rPr>
          <w:sz w:val="26"/>
          <w:szCs w:val="26"/>
        </w:rPr>
        <w:t>».</w:t>
      </w:r>
    </w:p>
    <w:p w:rsidR="00AF67AA" w:rsidRDefault="00AF67AA" w:rsidP="00AF67A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AF67AA">
        <w:rPr>
          <w:sz w:val="26"/>
          <w:szCs w:val="26"/>
        </w:rPr>
        <w:t>Наименование организации - производителя медицинского</w:t>
      </w:r>
      <w:r>
        <w:rPr>
          <w:sz w:val="26"/>
          <w:szCs w:val="26"/>
        </w:rPr>
        <w:t xml:space="preserve"> </w:t>
      </w:r>
      <w:r w:rsidRPr="00AF67AA">
        <w:rPr>
          <w:sz w:val="26"/>
          <w:szCs w:val="26"/>
        </w:rPr>
        <w:t>изделия или организации - изготовителя медицинского изделия</w:t>
      </w:r>
      <w:r>
        <w:rPr>
          <w:sz w:val="26"/>
          <w:szCs w:val="26"/>
        </w:rPr>
        <w:t xml:space="preserve"> «</w:t>
      </w:r>
      <w:r w:rsidRPr="00AF67AA">
        <w:rPr>
          <w:sz w:val="26"/>
          <w:szCs w:val="26"/>
        </w:rPr>
        <w:t>ИНТЕРНЭШНЛ МЕДИКАЛ ПРОДАКТС ЛЛС</w:t>
      </w:r>
      <w:r>
        <w:rPr>
          <w:sz w:val="26"/>
          <w:szCs w:val="26"/>
        </w:rPr>
        <w:t>»</w:t>
      </w:r>
    </w:p>
    <w:p w:rsidR="005B2DBB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При этом,</w:t>
      </w:r>
      <w:r w:rsidR="00AF67AA">
        <w:rPr>
          <w:sz w:val="26"/>
          <w:szCs w:val="26"/>
        </w:rPr>
        <w:t xml:space="preserve"> согласно возражениям Заказчика,</w:t>
      </w:r>
      <w:r w:rsidRPr="00864BC6">
        <w:rPr>
          <w:sz w:val="26"/>
          <w:szCs w:val="26"/>
        </w:rPr>
        <w:t xml:space="preserve"> на заседании Комиссии УФАС установлено, что основанием для отклон</w:t>
      </w:r>
      <w:r w:rsidR="00AF67AA">
        <w:rPr>
          <w:sz w:val="26"/>
          <w:szCs w:val="26"/>
        </w:rPr>
        <w:t xml:space="preserve">ения заявки Заявителя послужил ответ </w:t>
      </w:r>
      <w:r w:rsidR="00344A2C">
        <w:rPr>
          <w:sz w:val="26"/>
          <w:szCs w:val="26"/>
        </w:rPr>
        <w:br/>
        <w:t xml:space="preserve">ООО «Ресурс </w:t>
      </w:r>
      <w:proofErr w:type="spellStart"/>
      <w:r w:rsidR="00344A2C">
        <w:rPr>
          <w:sz w:val="26"/>
          <w:szCs w:val="26"/>
        </w:rPr>
        <w:t>Медикал</w:t>
      </w:r>
      <w:proofErr w:type="spellEnd"/>
      <w:r w:rsidR="00344A2C">
        <w:rPr>
          <w:sz w:val="26"/>
          <w:szCs w:val="26"/>
        </w:rPr>
        <w:t xml:space="preserve"> Групп» (ИНН 9725113583) с указанием </w:t>
      </w:r>
      <w:r w:rsidR="009D2224">
        <w:rPr>
          <w:sz w:val="26"/>
          <w:szCs w:val="26"/>
        </w:rPr>
        <w:t xml:space="preserve">испытательных </w:t>
      </w:r>
      <w:r w:rsidR="009D2224">
        <w:rPr>
          <w:sz w:val="26"/>
          <w:szCs w:val="26"/>
        </w:rPr>
        <w:lastRenderedPageBreak/>
        <w:t>характеристик товара, при этом</w:t>
      </w:r>
      <w:r w:rsidR="00896570">
        <w:rPr>
          <w:sz w:val="26"/>
          <w:szCs w:val="26"/>
        </w:rPr>
        <w:t>,</w:t>
      </w:r>
      <w:r w:rsidR="009D2224">
        <w:rPr>
          <w:sz w:val="26"/>
          <w:szCs w:val="26"/>
        </w:rPr>
        <w:t xml:space="preserve"> с указанием на соответствие</w:t>
      </w:r>
      <w:r w:rsidR="00CB50DD">
        <w:rPr>
          <w:sz w:val="26"/>
          <w:szCs w:val="26"/>
        </w:rPr>
        <w:t xml:space="preserve"> товара</w:t>
      </w:r>
      <w:r w:rsidR="009D2224">
        <w:rPr>
          <w:sz w:val="26"/>
          <w:szCs w:val="26"/>
        </w:rPr>
        <w:t xml:space="preserve"> </w:t>
      </w:r>
      <w:r w:rsidR="00652659">
        <w:rPr>
          <w:sz w:val="26"/>
          <w:szCs w:val="26"/>
        </w:rPr>
        <w:br/>
      </w:r>
      <w:r w:rsidR="009D2224">
        <w:rPr>
          <w:sz w:val="26"/>
          <w:szCs w:val="26"/>
        </w:rPr>
        <w:t xml:space="preserve">ГОСТ Р 52239-2004. </w:t>
      </w:r>
    </w:p>
    <w:p w:rsidR="006F4777" w:rsidRDefault="006F4777" w:rsidP="006F4777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соответствии с ч. 1 ст. 51 Закона о контрактной системе, 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настоящим Федеральным законом, с иным участником закупки (далее в настоящей статье - участник закупки, с которым заключается контракт) не ранее чем через десять дней (если настоящим Федеральным законом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подпунктом "а" пункта 2 части 6 настоящей статьи, после предоставления участником закупки, с которым заключается контракт, обеспечения исполнения контракта в соответствии с требованиями настоящего Федерального закона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настоящим Федеральным законом, обязаны подписать контракт в порядке, установленном настоящей статьей.</w:t>
      </w:r>
    </w:p>
    <w:p w:rsidR="006F4777" w:rsidRDefault="006F4777" w:rsidP="006F4777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силу п. 1 ч. 1 ст. 94 Закона о контактной системе, исполнение контракта включает в себя следующий комплекс мер, реализуемых после заключения контракта и направленных на достижение целей осуществления закупки путем взаимодействия заказчика с поставщиком (подрядчиком, исполнителем) в соответствии с гражданским законодательством и настоящим Федеральным законом, в том числе приемку поставленного товара, выполненной работы (ее результатов), оказанной услуги, отдельных этапов исполнения контракта, предусмотренных контрактом, включая проведение в соответствии с настоящим Федеральным законом экспертизы поставленного товара, результатов выполненной работы, оказанной услуги, отдельных этапов исполнения контракта.</w:t>
      </w:r>
    </w:p>
    <w:p w:rsidR="006F4777" w:rsidRDefault="006F4777" w:rsidP="006F4777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Согласно ч. 3 ст. 94 Закона о контрактной системе, для проверки предоставленных поставщиком (подрядчиком, исполнителем) результатов, предусмотренных контрактом, в части их соответствия условиям контракта заказчик обязан провести экспертизу.</w:t>
      </w:r>
    </w:p>
    <w:p w:rsidR="006F4777" w:rsidRDefault="006F4777" w:rsidP="006F4777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соответствии с ч. 1 ст. 34 Закона о контрактной системе,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F06428" w:rsidRPr="00864BC6" w:rsidRDefault="00F06428" w:rsidP="00F06428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Согласно п. 5 ст. 43 Закона о контрактной системе 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закупки, документацией о закупке (в случае, если настоящим Федеральным законом предусмотрена документация о закупке), и в соответствии с заявкой такого участника закупки на участие в закупке.</w:t>
      </w:r>
    </w:p>
    <w:p w:rsidR="00F06428" w:rsidRPr="00864BC6" w:rsidRDefault="00F06428" w:rsidP="00F06428">
      <w:pPr>
        <w:ind w:firstLine="709"/>
        <w:jc w:val="both"/>
        <w:rPr>
          <w:sz w:val="26"/>
          <w:szCs w:val="26"/>
        </w:rPr>
      </w:pPr>
      <w:r w:rsidRPr="00864BC6">
        <w:rPr>
          <w:sz w:val="26"/>
          <w:szCs w:val="26"/>
        </w:rPr>
        <w:lastRenderedPageBreak/>
        <w:t>Из толкования данной нормы следует, что Заявитель подав свою заявку подтвердил свое согласие на</w:t>
      </w:r>
      <w:r>
        <w:rPr>
          <w:sz w:val="26"/>
          <w:szCs w:val="26"/>
        </w:rPr>
        <w:t xml:space="preserve"> поставку товара</w:t>
      </w:r>
      <w:r w:rsidRPr="00864BC6">
        <w:rPr>
          <w:sz w:val="26"/>
          <w:szCs w:val="26"/>
        </w:rPr>
        <w:t>, тем самым приняв условия контракта и извещения.</w:t>
      </w:r>
    </w:p>
    <w:p w:rsidR="00945FCB" w:rsidRPr="00864BC6" w:rsidRDefault="00945FCB" w:rsidP="00945FCB">
      <w:pPr>
        <w:ind w:right="-5" w:firstLine="720"/>
        <w:jc w:val="both"/>
        <w:rPr>
          <w:sz w:val="26"/>
          <w:szCs w:val="26"/>
        </w:rPr>
      </w:pPr>
      <w:r w:rsidRPr="00864BC6">
        <w:rPr>
          <w:sz w:val="26"/>
          <w:szCs w:val="26"/>
        </w:rPr>
        <w:t xml:space="preserve">Учитывая изложенное, действия комиссии Заказчика в части признания заявки Заявителя несоответствующей требованиям извещения об осуществлении закупки по основаниям, указанным в протоколе подведения итогов определения </w:t>
      </w:r>
      <w:r w:rsidR="0073198B" w:rsidRPr="00864BC6">
        <w:rPr>
          <w:sz w:val="26"/>
          <w:szCs w:val="26"/>
        </w:rPr>
        <w:t xml:space="preserve">поставщика нарушают положения </w:t>
      </w:r>
      <w:proofErr w:type="spellStart"/>
      <w:r w:rsidR="0073198B" w:rsidRPr="00864BC6">
        <w:rPr>
          <w:sz w:val="26"/>
          <w:szCs w:val="26"/>
        </w:rPr>
        <w:t>п</w:t>
      </w:r>
      <w:r w:rsidRPr="00864BC6">
        <w:rPr>
          <w:sz w:val="26"/>
          <w:szCs w:val="26"/>
        </w:rPr>
        <w:t>п</w:t>
      </w:r>
      <w:proofErr w:type="spellEnd"/>
      <w:r w:rsidRPr="00864BC6">
        <w:rPr>
          <w:sz w:val="26"/>
          <w:szCs w:val="26"/>
        </w:rPr>
        <w:t xml:space="preserve">. </w:t>
      </w:r>
      <w:r w:rsidR="0073198B" w:rsidRPr="00864BC6">
        <w:rPr>
          <w:sz w:val="26"/>
          <w:szCs w:val="26"/>
        </w:rPr>
        <w:t>«</w:t>
      </w:r>
      <w:r w:rsidRPr="00864BC6">
        <w:rPr>
          <w:sz w:val="26"/>
          <w:szCs w:val="26"/>
        </w:rPr>
        <w:t>а</w:t>
      </w:r>
      <w:r w:rsidR="0073198B" w:rsidRPr="00864BC6">
        <w:rPr>
          <w:sz w:val="26"/>
          <w:szCs w:val="26"/>
        </w:rPr>
        <w:t>»</w:t>
      </w:r>
      <w:r w:rsidRPr="00864BC6">
        <w:rPr>
          <w:sz w:val="26"/>
          <w:szCs w:val="26"/>
        </w:rPr>
        <w:t xml:space="preserve"> п. 1 ч. </w:t>
      </w:r>
      <w:r w:rsidR="0073198B" w:rsidRPr="00864BC6">
        <w:rPr>
          <w:sz w:val="26"/>
          <w:szCs w:val="26"/>
        </w:rPr>
        <w:t>3</w:t>
      </w:r>
      <w:r w:rsidRPr="00864BC6">
        <w:rPr>
          <w:sz w:val="26"/>
          <w:szCs w:val="26"/>
        </w:rPr>
        <w:t xml:space="preserve"> ст. 50 Закона о контрактной системе, а жалоба является обоснованной.</w:t>
      </w:r>
    </w:p>
    <w:p w:rsidR="00945FCB" w:rsidRPr="00864BC6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Выявленное в действиях комиссии Заказчика нарушение является существенным, что дает основание для выдачи обязательного для исполнения предписания об его устранении путем пересмотра заявок на участие в запросе котировок</w:t>
      </w:r>
      <w:r w:rsidR="005B2DBB">
        <w:rPr>
          <w:sz w:val="26"/>
          <w:szCs w:val="26"/>
        </w:rPr>
        <w:t>, но Комиссия УФАС констатирует факт заключения государственного контракта</w:t>
      </w:r>
      <w:r w:rsidRPr="00864BC6">
        <w:rPr>
          <w:sz w:val="26"/>
          <w:szCs w:val="26"/>
        </w:rPr>
        <w:t>.</w:t>
      </w:r>
    </w:p>
    <w:p w:rsidR="00945FCB" w:rsidRPr="00864BC6" w:rsidRDefault="00945FCB" w:rsidP="00945FCB">
      <w:pPr>
        <w:widowControl w:val="0"/>
        <w:ind w:right="-5" w:firstLine="720"/>
        <w:jc w:val="both"/>
        <w:rPr>
          <w:sz w:val="26"/>
          <w:szCs w:val="26"/>
        </w:rPr>
      </w:pPr>
    </w:p>
    <w:p w:rsidR="00945FCB" w:rsidRPr="00864BC6" w:rsidRDefault="00945FCB" w:rsidP="00945FCB">
      <w:pPr>
        <w:widowControl w:val="0"/>
        <w:ind w:right="-5" w:firstLine="720"/>
        <w:jc w:val="both"/>
        <w:rPr>
          <w:sz w:val="26"/>
          <w:szCs w:val="26"/>
        </w:rPr>
      </w:pPr>
      <w:r w:rsidRPr="00864BC6">
        <w:rPr>
          <w:sz w:val="26"/>
          <w:szCs w:val="26"/>
        </w:rPr>
        <w:t>Комиссия УФАС, руководствуясь ст. 42, 43, 48, 50, 99, 10</w:t>
      </w:r>
      <w:r w:rsidR="00F60135" w:rsidRPr="00864BC6">
        <w:rPr>
          <w:sz w:val="26"/>
          <w:szCs w:val="26"/>
        </w:rPr>
        <w:t>6 Закона о контрактной системе,</w:t>
      </w:r>
    </w:p>
    <w:p w:rsidR="00945FCB" w:rsidRPr="00864BC6" w:rsidRDefault="00945FCB" w:rsidP="00945FCB">
      <w:pPr>
        <w:widowControl w:val="0"/>
        <w:autoSpaceDE w:val="0"/>
        <w:ind w:firstLine="708"/>
        <w:jc w:val="both"/>
        <w:outlineLvl w:val="1"/>
        <w:rPr>
          <w:sz w:val="26"/>
          <w:szCs w:val="26"/>
        </w:rPr>
      </w:pPr>
    </w:p>
    <w:p w:rsidR="00945FCB" w:rsidRPr="00864BC6" w:rsidRDefault="00945FCB" w:rsidP="00945FCB">
      <w:pPr>
        <w:widowControl w:val="0"/>
        <w:autoSpaceDE w:val="0"/>
        <w:jc w:val="center"/>
        <w:outlineLvl w:val="1"/>
        <w:rPr>
          <w:sz w:val="26"/>
          <w:szCs w:val="26"/>
        </w:rPr>
      </w:pPr>
      <w:r w:rsidRPr="00864BC6">
        <w:rPr>
          <w:sz w:val="26"/>
          <w:szCs w:val="26"/>
        </w:rPr>
        <w:t>РЕШИЛА:</w:t>
      </w:r>
    </w:p>
    <w:p w:rsidR="00945FCB" w:rsidRPr="00864BC6" w:rsidRDefault="00945FCB" w:rsidP="00945FCB">
      <w:pPr>
        <w:widowControl w:val="0"/>
        <w:autoSpaceDE w:val="0"/>
        <w:ind w:firstLine="708"/>
        <w:jc w:val="both"/>
        <w:outlineLvl w:val="1"/>
        <w:rPr>
          <w:sz w:val="26"/>
          <w:szCs w:val="26"/>
        </w:rPr>
      </w:pPr>
    </w:p>
    <w:p w:rsidR="00945FCB" w:rsidRPr="00652659" w:rsidRDefault="00945FCB" w:rsidP="00945FCB">
      <w:pPr>
        <w:widowControl w:val="0"/>
        <w:ind w:firstLine="708"/>
        <w:jc w:val="both"/>
        <w:rPr>
          <w:sz w:val="26"/>
          <w:szCs w:val="26"/>
        </w:rPr>
      </w:pPr>
      <w:r w:rsidRPr="00864BC6">
        <w:rPr>
          <w:sz w:val="26"/>
          <w:szCs w:val="26"/>
        </w:rPr>
        <w:t xml:space="preserve">1. Признать жалобу </w:t>
      </w:r>
      <w:r w:rsidR="005B2DBB" w:rsidRPr="005B2DBB">
        <w:rPr>
          <w:sz w:val="26"/>
          <w:szCs w:val="26"/>
        </w:rPr>
        <w:t>ООО «Альянс-Мед»</w:t>
      </w:r>
      <w:r w:rsidRPr="00864BC6">
        <w:rPr>
          <w:sz w:val="26"/>
          <w:szCs w:val="26"/>
        </w:rPr>
        <w:t xml:space="preserve"> </w:t>
      </w:r>
      <w:r w:rsidRPr="00652659">
        <w:rPr>
          <w:sz w:val="26"/>
          <w:szCs w:val="26"/>
        </w:rPr>
        <w:t>обоснованной.</w:t>
      </w:r>
    </w:p>
    <w:p w:rsidR="00945FCB" w:rsidRPr="00652659" w:rsidRDefault="00945FCB" w:rsidP="00945FCB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52659">
        <w:rPr>
          <w:sz w:val="26"/>
          <w:szCs w:val="26"/>
        </w:rPr>
        <w:t xml:space="preserve">2. Признать в действиях комиссии Заказчика нарушение </w:t>
      </w:r>
      <w:proofErr w:type="spellStart"/>
      <w:r w:rsidR="00054F4E" w:rsidRPr="00652659">
        <w:rPr>
          <w:sz w:val="26"/>
          <w:szCs w:val="26"/>
        </w:rPr>
        <w:t>п</w:t>
      </w:r>
      <w:r w:rsidR="0073198B" w:rsidRPr="00652659">
        <w:rPr>
          <w:sz w:val="26"/>
          <w:szCs w:val="26"/>
        </w:rPr>
        <w:t>п</w:t>
      </w:r>
      <w:proofErr w:type="spellEnd"/>
      <w:r w:rsidR="0073198B" w:rsidRPr="00652659">
        <w:rPr>
          <w:sz w:val="26"/>
          <w:szCs w:val="26"/>
        </w:rPr>
        <w:t>. «а» п. 1 ч. 3</w:t>
      </w:r>
      <w:r w:rsidRPr="00652659">
        <w:rPr>
          <w:sz w:val="26"/>
          <w:szCs w:val="26"/>
        </w:rPr>
        <w:t xml:space="preserve"> ст. 50 Закона о контрактной системе.</w:t>
      </w:r>
    </w:p>
    <w:p w:rsidR="00945FCB" w:rsidRPr="00652659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52659">
        <w:rPr>
          <w:sz w:val="26"/>
          <w:szCs w:val="26"/>
        </w:rPr>
        <w:t xml:space="preserve">3. Заказчику, комиссии и оператору электронной площадки обязательное для исполнения предписание </w:t>
      </w:r>
      <w:r w:rsidR="005B2DBB" w:rsidRPr="00652659">
        <w:rPr>
          <w:sz w:val="26"/>
          <w:szCs w:val="26"/>
        </w:rPr>
        <w:t>не выдавать</w:t>
      </w:r>
      <w:r w:rsidRPr="00652659">
        <w:rPr>
          <w:sz w:val="26"/>
          <w:szCs w:val="26"/>
        </w:rPr>
        <w:t>.</w:t>
      </w:r>
    </w:p>
    <w:p w:rsidR="00945FCB" w:rsidRPr="00864BC6" w:rsidRDefault="00945FCB" w:rsidP="00945FCB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52659">
        <w:rPr>
          <w:sz w:val="26"/>
          <w:szCs w:val="26"/>
        </w:rPr>
        <w:t>4.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лиц.</w:t>
      </w:r>
    </w:p>
    <w:p w:rsidR="00945FCB" w:rsidRDefault="00945FCB" w:rsidP="00945FCB">
      <w:pPr>
        <w:widowControl w:val="0"/>
        <w:ind w:firstLine="708"/>
        <w:rPr>
          <w:sz w:val="26"/>
          <w:szCs w:val="26"/>
        </w:rPr>
      </w:pPr>
    </w:p>
    <w:p w:rsidR="00F06428" w:rsidRPr="00864BC6" w:rsidRDefault="00F06428" w:rsidP="00945FCB">
      <w:pPr>
        <w:widowControl w:val="0"/>
        <w:ind w:firstLine="708"/>
        <w:rPr>
          <w:sz w:val="26"/>
          <w:szCs w:val="26"/>
        </w:rPr>
      </w:pPr>
    </w:p>
    <w:p w:rsidR="005B2DBB" w:rsidRPr="00864BC6" w:rsidRDefault="005B2DBB" w:rsidP="00945FCB">
      <w:pPr>
        <w:widowControl w:val="0"/>
        <w:ind w:firstLine="708"/>
        <w:rPr>
          <w:sz w:val="26"/>
          <w:szCs w:val="26"/>
        </w:rPr>
      </w:pPr>
      <w:bookmarkStart w:id="0" w:name="_GoBack"/>
      <w:bookmarkEnd w:id="0"/>
    </w:p>
    <w:p w:rsidR="00945FCB" w:rsidRPr="00864BC6" w:rsidRDefault="00945FCB" w:rsidP="00945FCB">
      <w:pPr>
        <w:widowControl w:val="0"/>
        <w:tabs>
          <w:tab w:val="left" w:pos="2700"/>
        </w:tabs>
        <w:ind w:firstLine="720"/>
        <w:jc w:val="both"/>
        <w:rPr>
          <w:sz w:val="26"/>
          <w:szCs w:val="26"/>
        </w:rPr>
      </w:pPr>
      <w:r w:rsidRPr="00864BC6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797C80" w:rsidRPr="00864BC6" w:rsidRDefault="00797C80">
      <w:pPr>
        <w:rPr>
          <w:sz w:val="26"/>
          <w:szCs w:val="26"/>
        </w:rPr>
      </w:pPr>
    </w:p>
    <w:sectPr w:rsidR="00797C80" w:rsidRPr="00864BC6" w:rsidSect="00270881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299" w:rsidRDefault="00A96299" w:rsidP="00270881">
      <w:r>
        <w:separator/>
      </w:r>
    </w:p>
  </w:endnote>
  <w:endnote w:type="continuationSeparator" w:id="0">
    <w:p w:rsidR="00A96299" w:rsidRDefault="00A96299" w:rsidP="00270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299" w:rsidRDefault="00A96299" w:rsidP="00270881">
      <w:r>
        <w:separator/>
      </w:r>
    </w:p>
  </w:footnote>
  <w:footnote w:type="continuationSeparator" w:id="0">
    <w:p w:rsidR="00A96299" w:rsidRDefault="00A96299" w:rsidP="002708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9471142"/>
      <w:docPartObj>
        <w:docPartGallery w:val="Page Numbers (Top of Page)"/>
        <w:docPartUnique/>
      </w:docPartObj>
    </w:sdtPr>
    <w:sdtEndPr/>
    <w:sdtContent>
      <w:p w:rsidR="00270881" w:rsidRDefault="0027088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3500">
          <w:rPr>
            <w:noProof/>
          </w:rPr>
          <w:t>7</w:t>
        </w:r>
        <w:r>
          <w:fldChar w:fldCharType="end"/>
        </w:r>
      </w:p>
    </w:sdtContent>
  </w:sdt>
  <w:p w:rsidR="00270881" w:rsidRDefault="0027088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EC4"/>
    <w:rsid w:val="00054F4E"/>
    <w:rsid w:val="000C07A7"/>
    <w:rsid w:val="002264B0"/>
    <w:rsid w:val="00270881"/>
    <w:rsid w:val="00281948"/>
    <w:rsid w:val="00344A2C"/>
    <w:rsid w:val="00396539"/>
    <w:rsid w:val="003D1EC4"/>
    <w:rsid w:val="00501538"/>
    <w:rsid w:val="00507E17"/>
    <w:rsid w:val="005B2DBB"/>
    <w:rsid w:val="005E29C9"/>
    <w:rsid w:val="00652659"/>
    <w:rsid w:val="006E27F5"/>
    <w:rsid w:val="006F4777"/>
    <w:rsid w:val="0073198B"/>
    <w:rsid w:val="00797C80"/>
    <w:rsid w:val="007B5AD9"/>
    <w:rsid w:val="00864BC6"/>
    <w:rsid w:val="008777D6"/>
    <w:rsid w:val="00896570"/>
    <w:rsid w:val="009141CE"/>
    <w:rsid w:val="00945FCB"/>
    <w:rsid w:val="00962480"/>
    <w:rsid w:val="009D2224"/>
    <w:rsid w:val="00A7626F"/>
    <w:rsid w:val="00A862B5"/>
    <w:rsid w:val="00A96299"/>
    <w:rsid w:val="00AF67AA"/>
    <w:rsid w:val="00B31E7A"/>
    <w:rsid w:val="00C43E31"/>
    <w:rsid w:val="00CB50DD"/>
    <w:rsid w:val="00D3122F"/>
    <w:rsid w:val="00D82B47"/>
    <w:rsid w:val="00DF5E58"/>
    <w:rsid w:val="00F06428"/>
    <w:rsid w:val="00F60135"/>
    <w:rsid w:val="00FD3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B30609-9796-4B77-8DB1-450E2BCEB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5FC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45FC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6">
    <w:name w:val="s6"/>
    <w:rsid w:val="00945FCB"/>
  </w:style>
  <w:style w:type="paragraph" w:styleId="a3">
    <w:name w:val="header"/>
    <w:basedOn w:val="a"/>
    <w:link w:val="a4"/>
    <w:uiPriority w:val="99"/>
    <w:unhideWhenUsed/>
    <w:rsid w:val="0027088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7088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5">
    <w:name w:val="footer"/>
    <w:basedOn w:val="a"/>
    <w:link w:val="a6"/>
    <w:uiPriority w:val="99"/>
    <w:unhideWhenUsed/>
    <w:rsid w:val="0027088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70881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7</Pages>
  <Words>2849</Words>
  <Characters>16240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ОА</cp:lastModifiedBy>
  <cp:revision>25</cp:revision>
  <dcterms:created xsi:type="dcterms:W3CDTF">2022-04-13T07:49:00Z</dcterms:created>
  <dcterms:modified xsi:type="dcterms:W3CDTF">2023-12-15T17:00:00Z</dcterms:modified>
</cp:coreProperties>
</file>