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Заказчик:</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Филиал № 6 отделения Фонда пенсионного и социального страхования Российской Федерации по г. Москве и Московской области</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141008, Московская обл., Мытищи г, ул. Мира, д. 18</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gu0616@pfrmo.ru</w:t>
      </w:r>
    </w:p>
    <w:p w:rsidR="00681570" w:rsidRPr="00681570" w:rsidRDefault="00681570" w:rsidP="00681570">
      <w:pPr>
        <w:autoSpaceDE/>
        <w:autoSpaceDN/>
        <w:adjustRightInd/>
        <w:spacing w:before="0" w:line="280" w:lineRule="exact"/>
        <w:ind w:left="4536" w:firstLine="0"/>
        <w:outlineLvl w:val="0"/>
        <w:rPr>
          <w:color w:val="auto"/>
          <w:sz w:val="26"/>
          <w:szCs w:val="26"/>
        </w:rPr>
      </w:pP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Оператор электронной площадки:</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ООО «РТС-тендер»</w:t>
      </w:r>
    </w:p>
    <w:p w:rsidR="00681570" w:rsidRPr="00681570" w:rsidRDefault="00681570" w:rsidP="00681570">
      <w:pPr>
        <w:autoSpaceDE/>
        <w:autoSpaceDN/>
        <w:adjustRightInd/>
        <w:spacing w:before="0" w:line="280" w:lineRule="exact"/>
        <w:ind w:left="4536" w:firstLine="0"/>
        <w:outlineLvl w:val="0"/>
        <w:rPr>
          <w:color w:val="auto"/>
          <w:sz w:val="26"/>
          <w:szCs w:val="26"/>
        </w:rPr>
      </w:pPr>
      <w:proofErr w:type="spellStart"/>
      <w:r w:rsidRPr="00681570">
        <w:rPr>
          <w:color w:val="auto"/>
          <w:sz w:val="26"/>
          <w:szCs w:val="26"/>
        </w:rPr>
        <w:t>Долгоруковская</w:t>
      </w:r>
      <w:proofErr w:type="spellEnd"/>
      <w:r w:rsidRPr="00681570">
        <w:rPr>
          <w:color w:val="auto"/>
          <w:sz w:val="26"/>
          <w:szCs w:val="26"/>
        </w:rPr>
        <w:t xml:space="preserve"> ул., д. 38, стр. 1, </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Москва, 127006</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ko@rts-tender.ru</w:t>
      </w:r>
    </w:p>
    <w:p w:rsidR="00681570" w:rsidRPr="00681570" w:rsidRDefault="00681570" w:rsidP="00681570">
      <w:pPr>
        <w:autoSpaceDE/>
        <w:autoSpaceDN/>
        <w:adjustRightInd/>
        <w:spacing w:before="0" w:line="280" w:lineRule="exact"/>
        <w:ind w:left="4536" w:firstLine="0"/>
        <w:outlineLvl w:val="0"/>
        <w:rPr>
          <w:color w:val="auto"/>
          <w:sz w:val="26"/>
          <w:szCs w:val="26"/>
        </w:rPr>
      </w:pP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Заявитель:</w:t>
      </w:r>
    </w:p>
    <w:p w:rsidR="00681570" w:rsidRPr="00681570" w:rsidRDefault="00681570" w:rsidP="00681570">
      <w:pPr>
        <w:autoSpaceDE/>
        <w:autoSpaceDN/>
        <w:adjustRightInd/>
        <w:spacing w:before="0" w:line="280" w:lineRule="exact"/>
        <w:ind w:left="4536" w:firstLine="0"/>
        <w:outlineLvl w:val="0"/>
        <w:rPr>
          <w:color w:val="auto"/>
          <w:sz w:val="26"/>
          <w:szCs w:val="26"/>
        </w:rPr>
      </w:pPr>
      <w:r w:rsidRPr="00681570">
        <w:rPr>
          <w:color w:val="auto"/>
          <w:sz w:val="26"/>
          <w:szCs w:val="26"/>
        </w:rPr>
        <w:t xml:space="preserve">ИП </w:t>
      </w:r>
      <w:proofErr w:type="spellStart"/>
      <w:r w:rsidRPr="00681570">
        <w:rPr>
          <w:color w:val="auto"/>
          <w:sz w:val="26"/>
          <w:szCs w:val="26"/>
        </w:rPr>
        <w:t>Тожибаев</w:t>
      </w:r>
      <w:proofErr w:type="spellEnd"/>
      <w:r w:rsidRPr="00681570">
        <w:rPr>
          <w:color w:val="auto"/>
          <w:sz w:val="26"/>
          <w:szCs w:val="26"/>
        </w:rPr>
        <w:t xml:space="preserve"> </w:t>
      </w:r>
      <w:proofErr w:type="spellStart"/>
      <w:r w:rsidRPr="00681570">
        <w:rPr>
          <w:color w:val="auto"/>
          <w:sz w:val="26"/>
          <w:szCs w:val="26"/>
        </w:rPr>
        <w:t>Захиджон</w:t>
      </w:r>
      <w:proofErr w:type="spellEnd"/>
      <w:r w:rsidRPr="00681570">
        <w:rPr>
          <w:color w:val="auto"/>
          <w:sz w:val="26"/>
          <w:szCs w:val="26"/>
        </w:rPr>
        <w:t xml:space="preserve"> </w:t>
      </w:r>
      <w:proofErr w:type="spellStart"/>
      <w:r w:rsidRPr="00681570">
        <w:rPr>
          <w:color w:val="auto"/>
          <w:sz w:val="26"/>
          <w:szCs w:val="26"/>
        </w:rPr>
        <w:t>Пазилжонович</w:t>
      </w:r>
      <w:proofErr w:type="spellEnd"/>
    </w:p>
    <w:p w:rsidR="00EC789E" w:rsidRPr="00DC08B3" w:rsidRDefault="00681570" w:rsidP="00681570">
      <w:pPr>
        <w:autoSpaceDE/>
        <w:autoSpaceDN/>
        <w:adjustRightInd/>
        <w:spacing w:before="0" w:line="280" w:lineRule="exact"/>
        <w:ind w:left="4536" w:firstLine="0"/>
        <w:outlineLvl w:val="0"/>
        <w:rPr>
          <w:bCs/>
          <w:color w:val="auto"/>
          <w:sz w:val="26"/>
          <w:szCs w:val="26"/>
        </w:rPr>
      </w:pPr>
      <w:r w:rsidRPr="00681570">
        <w:rPr>
          <w:color w:val="auto"/>
          <w:sz w:val="26"/>
          <w:szCs w:val="26"/>
        </w:rPr>
        <w:t>ip.zahidzhon@gmail.com</w:t>
      </w:r>
    </w:p>
    <w:p w:rsidR="00EC789E" w:rsidRDefault="00EC789E" w:rsidP="00502F92">
      <w:pPr>
        <w:spacing w:before="0" w:line="276" w:lineRule="auto"/>
        <w:ind w:firstLine="0"/>
        <w:jc w:val="center"/>
        <w:rPr>
          <w:color w:val="auto"/>
          <w:sz w:val="26"/>
          <w:szCs w:val="26"/>
        </w:rPr>
      </w:pPr>
    </w:p>
    <w:p w:rsidR="00331BB7" w:rsidRDefault="00331BB7" w:rsidP="00502F92">
      <w:pPr>
        <w:spacing w:before="0" w:line="276" w:lineRule="auto"/>
        <w:ind w:firstLine="0"/>
        <w:jc w:val="center"/>
        <w:rPr>
          <w:color w:val="auto"/>
          <w:sz w:val="26"/>
          <w:szCs w:val="26"/>
        </w:rPr>
      </w:pPr>
    </w:p>
    <w:p w:rsidR="00C9102F" w:rsidRDefault="00C9102F" w:rsidP="00502F92">
      <w:pPr>
        <w:spacing w:before="0" w:line="276" w:lineRule="auto"/>
        <w:ind w:firstLine="0"/>
        <w:jc w:val="center"/>
        <w:rPr>
          <w:color w:val="auto"/>
          <w:sz w:val="26"/>
          <w:szCs w:val="26"/>
        </w:rPr>
      </w:pPr>
    </w:p>
    <w:p w:rsidR="0096131A" w:rsidRPr="00DC726B" w:rsidRDefault="0096131A" w:rsidP="00502F92">
      <w:pPr>
        <w:spacing w:before="0" w:line="276" w:lineRule="auto"/>
        <w:ind w:firstLine="0"/>
        <w:jc w:val="center"/>
        <w:rPr>
          <w:b/>
          <w:color w:val="auto"/>
          <w:sz w:val="27"/>
          <w:szCs w:val="27"/>
        </w:rPr>
      </w:pPr>
      <w:r w:rsidRPr="00DC726B">
        <w:rPr>
          <w:b/>
          <w:sz w:val="27"/>
          <w:szCs w:val="27"/>
        </w:rPr>
        <w:t>РЕШЕНИЕ</w:t>
      </w:r>
    </w:p>
    <w:p w:rsidR="0096131A" w:rsidRPr="00681F65" w:rsidRDefault="00F11F16" w:rsidP="00502F92">
      <w:pPr>
        <w:spacing w:before="0" w:line="276" w:lineRule="auto"/>
        <w:ind w:firstLine="0"/>
        <w:jc w:val="center"/>
        <w:rPr>
          <w:sz w:val="26"/>
          <w:szCs w:val="26"/>
        </w:rPr>
      </w:pPr>
      <w:r>
        <w:rPr>
          <w:sz w:val="26"/>
          <w:szCs w:val="26"/>
        </w:rPr>
        <w:t>по делу</w:t>
      </w:r>
      <w:r w:rsidR="00A10AA8">
        <w:rPr>
          <w:sz w:val="26"/>
          <w:szCs w:val="26"/>
        </w:rPr>
        <w:t xml:space="preserve"> </w:t>
      </w:r>
      <w:r w:rsidR="00681570" w:rsidRPr="009E64C0">
        <w:rPr>
          <w:sz w:val="26"/>
          <w:szCs w:val="26"/>
        </w:rPr>
        <w:t>№ 050/06/105-</w:t>
      </w:r>
      <w:r w:rsidR="00681570">
        <w:rPr>
          <w:sz w:val="26"/>
          <w:szCs w:val="26"/>
        </w:rPr>
        <w:t>47172</w:t>
      </w:r>
      <w:r w:rsidR="00681570" w:rsidRPr="009E64C0">
        <w:rPr>
          <w:sz w:val="26"/>
          <w:szCs w:val="26"/>
        </w:rPr>
        <w:t>/2023</w:t>
      </w:r>
      <w:r w:rsidR="00721514">
        <w:rPr>
          <w:sz w:val="26"/>
          <w:szCs w:val="26"/>
        </w:rPr>
        <w:t xml:space="preserve"> </w:t>
      </w:r>
      <w:r w:rsidR="00E84791">
        <w:rPr>
          <w:sz w:val="26"/>
          <w:szCs w:val="26"/>
        </w:rPr>
        <w:t>о нарушении</w:t>
      </w:r>
    </w:p>
    <w:p w:rsidR="0096131A" w:rsidRPr="00681F65" w:rsidRDefault="0096131A" w:rsidP="00502F92">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Default="0096131A" w:rsidP="00502F92">
      <w:pPr>
        <w:spacing w:before="0" w:line="276" w:lineRule="auto"/>
        <w:ind w:firstLine="0"/>
        <w:jc w:val="center"/>
        <w:rPr>
          <w:sz w:val="26"/>
          <w:szCs w:val="26"/>
        </w:rPr>
      </w:pPr>
      <w:r w:rsidRPr="00681F65">
        <w:rPr>
          <w:sz w:val="26"/>
          <w:szCs w:val="26"/>
        </w:rPr>
        <w:t>о контрактной системе в сфере закупок</w:t>
      </w:r>
    </w:p>
    <w:p w:rsidR="00C9102F" w:rsidRDefault="00C9102F" w:rsidP="00502F92">
      <w:pPr>
        <w:spacing w:before="0" w:line="276" w:lineRule="auto"/>
        <w:ind w:firstLine="0"/>
        <w:jc w:val="center"/>
        <w:rPr>
          <w:sz w:val="26"/>
          <w:szCs w:val="26"/>
        </w:rPr>
      </w:pPr>
    </w:p>
    <w:p w:rsidR="00331BB7" w:rsidRPr="00681F65" w:rsidRDefault="00331BB7" w:rsidP="00502F92">
      <w:pPr>
        <w:spacing w:before="0" w:line="276" w:lineRule="auto"/>
        <w:ind w:firstLine="0"/>
        <w:jc w:val="center"/>
        <w:rPr>
          <w:sz w:val="26"/>
          <w:szCs w:val="26"/>
        </w:rPr>
      </w:pP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E727CE" w:rsidRPr="00292F5D" w:rsidRDefault="00681570" w:rsidP="00681570">
            <w:pPr>
              <w:spacing w:before="0" w:line="276" w:lineRule="auto"/>
              <w:ind w:firstLine="0"/>
              <w:rPr>
                <w:sz w:val="26"/>
                <w:szCs w:val="26"/>
              </w:rPr>
            </w:pPr>
            <w:r>
              <w:rPr>
                <w:sz w:val="26"/>
                <w:szCs w:val="26"/>
                <w:lang w:val="en-US"/>
              </w:rPr>
              <w:t>11</w:t>
            </w:r>
            <w:r w:rsidR="00F92DE2">
              <w:rPr>
                <w:sz w:val="26"/>
                <w:szCs w:val="26"/>
              </w:rPr>
              <w:t>.</w:t>
            </w:r>
            <w:r w:rsidR="003B04D7">
              <w:rPr>
                <w:sz w:val="26"/>
                <w:szCs w:val="26"/>
                <w:lang w:val="en-US"/>
              </w:rPr>
              <w:t>1</w:t>
            </w:r>
            <w:r>
              <w:rPr>
                <w:sz w:val="26"/>
                <w:szCs w:val="26"/>
              </w:rPr>
              <w:t>2</w:t>
            </w:r>
            <w:r w:rsidR="00DC08B3">
              <w:rPr>
                <w:sz w:val="26"/>
                <w:szCs w:val="26"/>
              </w:rPr>
              <w:t>.2023</w:t>
            </w:r>
          </w:p>
        </w:tc>
        <w:tc>
          <w:tcPr>
            <w:tcW w:w="4622" w:type="dxa"/>
            <w:hideMark/>
          </w:tcPr>
          <w:p w:rsidR="0096131A" w:rsidRPr="00681F65" w:rsidRDefault="0096131A" w:rsidP="00502F92">
            <w:pPr>
              <w:spacing w:before="0" w:line="276" w:lineRule="auto"/>
              <w:ind w:right="-72" w:firstLine="0"/>
              <w:jc w:val="right"/>
              <w:rPr>
                <w:color w:val="auto"/>
                <w:sz w:val="26"/>
                <w:szCs w:val="26"/>
              </w:rPr>
            </w:pPr>
            <w:r w:rsidRPr="00681F65">
              <w:rPr>
                <w:sz w:val="26"/>
                <w:szCs w:val="26"/>
              </w:rPr>
              <w:t>Москва</w:t>
            </w:r>
          </w:p>
        </w:tc>
      </w:tr>
      <w:tr w:rsidR="00331BB7" w:rsidRPr="00681F65" w:rsidTr="00CC48D4">
        <w:tc>
          <w:tcPr>
            <w:tcW w:w="4842" w:type="dxa"/>
          </w:tcPr>
          <w:p w:rsidR="00331BB7" w:rsidRDefault="00331BB7" w:rsidP="00502F92">
            <w:pPr>
              <w:spacing w:before="0" w:line="276" w:lineRule="auto"/>
              <w:ind w:firstLine="0"/>
              <w:rPr>
                <w:sz w:val="26"/>
                <w:szCs w:val="26"/>
              </w:rPr>
            </w:pPr>
          </w:p>
        </w:tc>
        <w:tc>
          <w:tcPr>
            <w:tcW w:w="4622" w:type="dxa"/>
          </w:tcPr>
          <w:p w:rsidR="00331BB7" w:rsidRPr="00681F65" w:rsidRDefault="00331BB7" w:rsidP="00502F92">
            <w:pPr>
              <w:spacing w:before="0" w:line="276" w:lineRule="auto"/>
              <w:ind w:right="-72" w:firstLine="0"/>
              <w:jc w:val="right"/>
              <w:rPr>
                <w:sz w:val="26"/>
                <w:szCs w:val="26"/>
              </w:rPr>
            </w:pPr>
          </w:p>
        </w:tc>
      </w:tr>
    </w:tbl>
    <w:p w:rsidR="00264903" w:rsidRPr="00F411CD" w:rsidRDefault="00CC48D4" w:rsidP="00BD40AD">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9102F" w:rsidRDefault="00226D34" w:rsidP="00681570">
      <w:pPr>
        <w:spacing w:before="0" w:line="276" w:lineRule="auto"/>
        <w:ind w:firstLine="709"/>
        <w:jc w:val="both"/>
        <w:rPr>
          <w:sz w:val="26"/>
          <w:szCs w:val="26"/>
        </w:rPr>
      </w:pPr>
      <w:r w:rsidRPr="00F411CD">
        <w:rPr>
          <w:sz w:val="26"/>
          <w:szCs w:val="26"/>
        </w:rPr>
        <w:t xml:space="preserve">рассмотрев </w:t>
      </w:r>
      <w:r w:rsidR="00AE3258" w:rsidRPr="00F411CD">
        <w:rPr>
          <w:sz w:val="26"/>
          <w:szCs w:val="26"/>
        </w:rPr>
        <w:t>жалобу</w:t>
      </w:r>
      <w:r w:rsidRPr="00F411CD">
        <w:rPr>
          <w:sz w:val="26"/>
          <w:szCs w:val="26"/>
        </w:rPr>
        <w:t xml:space="preserve"> </w:t>
      </w:r>
      <w:r w:rsidR="00681570">
        <w:rPr>
          <w:bCs/>
          <w:sz w:val="26"/>
          <w:szCs w:val="26"/>
        </w:rPr>
        <w:t xml:space="preserve">ИП </w:t>
      </w:r>
      <w:proofErr w:type="spellStart"/>
      <w:r w:rsidR="00681570" w:rsidRPr="00743D9A">
        <w:rPr>
          <w:bCs/>
          <w:sz w:val="26"/>
          <w:szCs w:val="26"/>
        </w:rPr>
        <w:t>Тожибаев</w:t>
      </w:r>
      <w:r w:rsidR="00681570">
        <w:rPr>
          <w:bCs/>
          <w:sz w:val="26"/>
          <w:szCs w:val="26"/>
        </w:rPr>
        <w:t>а</w:t>
      </w:r>
      <w:proofErr w:type="spellEnd"/>
      <w:r w:rsidR="00681570" w:rsidRPr="00743D9A">
        <w:rPr>
          <w:bCs/>
          <w:sz w:val="26"/>
          <w:szCs w:val="26"/>
        </w:rPr>
        <w:t xml:space="preserve"> </w:t>
      </w:r>
      <w:proofErr w:type="spellStart"/>
      <w:r w:rsidR="00681570" w:rsidRPr="00743D9A">
        <w:rPr>
          <w:bCs/>
          <w:sz w:val="26"/>
          <w:szCs w:val="26"/>
        </w:rPr>
        <w:t>Захиджон</w:t>
      </w:r>
      <w:r w:rsidR="00681570">
        <w:rPr>
          <w:bCs/>
          <w:sz w:val="26"/>
          <w:szCs w:val="26"/>
        </w:rPr>
        <w:t>а</w:t>
      </w:r>
      <w:proofErr w:type="spellEnd"/>
      <w:r w:rsidR="00681570" w:rsidRPr="00743D9A">
        <w:rPr>
          <w:bCs/>
          <w:sz w:val="26"/>
          <w:szCs w:val="26"/>
        </w:rPr>
        <w:t xml:space="preserve"> </w:t>
      </w:r>
      <w:proofErr w:type="spellStart"/>
      <w:r w:rsidR="00681570" w:rsidRPr="00743D9A">
        <w:rPr>
          <w:bCs/>
          <w:sz w:val="26"/>
          <w:szCs w:val="26"/>
        </w:rPr>
        <w:t>Пазилжонович</w:t>
      </w:r>
      <w:r w:rsidR="00681570">
        <w:rPr>
          <w:bCs/>
          <w:sz w:val="26"/>
          <w:szCs w:val="26"/>
        </w:rPr>
        <w:t>а</w:t>
      </w:r>
      <w:proofErr w:type="spellEnd"/>
      <w:r w:rsidR="00681570">
        <w:rPr>
          <w:sz w:val="26"/>
          <w:szCs w:val="26"/>
        </w:rPr>
        <w:t xml:space="preserve"> (далее – Заявитель) на действия (бездействие) Филиала № 6 отделения Ф</w:t>
      </w:r>
      <w:r w:rsidR="00681570" w:rsidRPr="004758DD">
        <w:rPr>
          <w:sz w:val="26"/>
          <w:szCs w:val="26"/>
        </w:rPr>
        <w:t>онда пенсион</w:t>
      </w:r>
      <w:r w:rsidR="00681570">
        <w:rPr>
          <w:sz w:val="26"/>
          <w:szCs w:val="26"/>
        </w:rPr>
        <w:t>ного и социального страхования Российской Федерации по г. Москве и М</w:t>
      </w:r>
      <w:r w:rsidR="00681570" w:rsidRPr="004758DD">
        <w:rPr>
          <w:sz w:val="26"/>
          <w:szCs w:val="26"/>
        </w:rPr>
        <w:t>осковской области</w:t>
      </w:r>
      <w:r w:rsidR="00681570">
        <w:rPr>
          <w:sz w:val="26"/>
          <w:szCs w:val="26"/>
        </w:rPr>
        <w:t xml:space="preserve"> </w:t>
      </w:r>
      <w:r w:rsidR="00681570" w:rsidRPr="006D168C">
        <w:rPr>
          <w:sz w:val="26"/>
          <w:szCs w:val="26"/>
        </w:rPr>
        <w:t>(далее – Заказчик)</w:t>
      </w:r>
      <w:r w:rsidR="00681570">
        <w:rPr>
          <w:sz w:val="26"/>
          <w:szCs w:val="26"/>
        </w:rPr>
        <w:t xml:space="preserve"> </w:t>
      </w:r>
      <w:r w:rsidR="00681570" w:rsidRPr="006D168C">
        <w:rPr>
          <w:sz w:val="26"/>
          <w:szCs w:val="26"/>
        </w:rPr>
        <w:t xml:space="preserve">при определении поставщика (подрядчика, исполнителя) путем проведения </w:t>
      </w:r>
      <w:r w:rsidR="00681570" w:rsidRPr="002370F4">
        <w:rPr>
          <w:sz w:val="26"/>
          <w:szCs w:val="26"/>
        </w:rPr>
        <w:t>ООО «РТС-тендер»</w:t>
      </w:r>
      <w:r w:rsidR="00681570" w:rsidRPr="00DC19E0">
        <w:rPr>
          <w:sz w:val="26"/>
          <w:szCs w:val="26"/>
        </w:rPr>
        <w:t xml:space="preserve"> </w:t>
      </w:r>
      <w:r w:rsidR="00681570" w:rsidRPr="006D168C">
        <w:rPr>
          <w:sz w:val="26"/>
          <w:szCs w:val="26"/>
        </w:rPr>
        <w:t>(далее</w:t>
      </w:r>
      <w:r w:rsidR="00681570">
        <w:rPr>
          <w:sz w:val="26"/>
          <w:szCs w:val="26"/>
        </w:rPr>
        <w:t xml:space="preserve"> </w:t>
      </w:r>
      <w:r w:rsidR="00681570" w:rsidRPr="00566E56">
        <w:rPr>
          <w:sz w:val="26"/>
          <w:szCs w:val="26"/>
        </w:rPr>
        <w:t>– Оператор электронной площадки)</w:t>
      </w:r>
      <w:r w:rsidR="00681570">
        <w:rPr>
          <w:sz w:val="26"/>
          <w:szCs w:val="26"/>
        </w:rPr>
        <w:t xml:space="preserve"> о</w:t>
      </w:r>
      <w:r w:rsidR="00681570" w:rsidRPr="004758DD">
        <w:rPr>
          <w:sz w:val="26"/>
          <w:szCs w:val="26"/>
        </w:rPr>
        <w:t>ткрыт</w:t>
      </w:r>
      <w:r w:rsidR="00681570">
        <w:rPr>
          <w:sz w:val="26"/>
          <w:szCs w:val="26"/>
        </w:rPr>
        <w:t>ого</w:t>
      </w:r>
      <w:r w:rsidR="00681570" w:rsidRPr="004758DD">
        <w:rPr>
          <w:sz w:val="26"/>
          <w:szCs w:val="26"/>
        </w:rPr>
        <w:t xml:space="preserve"> конкурс</w:t>
      </w:r>
      <w:r w:rsidR="00681570">
        <w:rPr>
          <w:sz w:val="26"/>
          <w:szCs w:val="26"/>
        </w:rPr>
        <w:t>а</w:t>
      </w:r>
      <w:r w:rsidR="00681570" w:rsidRPr="004758DD">
        <w:rPr>
          <w:sz w:val="26"/>
          <w:szCs w:val="26"/>
        </w:rPr>
        <w:t xml:space="preserve"> в электронной форме </w:t>
      </w:r>
      <w:r w:rsidR="00681570" w:rsidRPr="00566E56">
        <w:rPr>
          <w:sz w:val="26"/>
          <w:szCs w:val="26"/>
        </w:rPr>
        <w:t xml:space="preserve">на </w:t>
      </w:r>
      <w:r w:rsidR="00681570">
        <w:rPr>
          <w:sz w:val="26"/>
          <w:szCs w:val="26"/>
        </w:rPr>
        <w:t>оказание услуг</w:t>
      </w:r>
      <w:r w:rsidR="00681570" w:rsidRPr="002370F4">
        <w:rPr>
          <w:sz w:val="26"/>
          <w:szCs w:val="26"/>
        </w:rPr>
        <w:t xml:space="preserve"> по охране помещений</w:t>
      </w:r>
      <w:r w:rsidR="00681570" w:rsidRPr="004538E4">
        <w:rPr>
          <w:sz w:val="26"/>
          <w:szCs w:val="26"/>
        </w:rPr>
        <w:t xml:space="preserve"> </w:t>
      </w:r>
      <w:r w:rsidR="00681570" w:rsidRPr="00566E56">
        <w:rPr>
          <w:sz w:val="26"/>
          <w:szCs w:val="26"/>
        </w:rPr>
        <w:t xml:space="preserve">(извещение </w:t>
      </w:r>
      <w:r w:rsidR="00681570">
        <w:rPr>
          <w:sz w:val="26"/>
          <w:szCs w:val="26"/>
        </w:rPr>
        <w:t>№</w:t>
      </w:r>
      <w:r w:rsidR="00681570" w:rsidRPr="00FA79C7">
        <w:rPr>
          <w:sz w:val="26"/>
          <w:szCs w:val="26"/>
        </w:rPr>
        <w:t>0273400000723000033</w:t>
      </w:r>
      <w:r w:rsidR="00FB78DB">
        <w:rPr>
          <w:sz w:val="26"/>
          <w:szCs w:val="26"/>
        </w:rPr>
        <w:t xml:space="preserve"> </w:t>
      </w:r>
      <w:r w:rsidR="003F5CD1" w:rsidRPr="00F411CD">
        <w:rPr>
          <w:sz w:val="26"/>
          <w:szCs w:val="26"/>
        </w:rPr>
        <w:t xml:space="preserve">на официальном сайте Единой информационной системы в сфере закупок – </w:t>
      </w:r>
      <w:r w:rsidR="003F5CD1" w:rsidRPr="00F411CD">
        <w:rPr>
          <w:sz w:val="26"/>
          <w:szCs w:val="26"/>
          <w:lang w:val="en-US"/>
        </w:rPr>
        <w:t>www</w:t>
      </w:r>
      <w:r w:rsidR="003F5CD1" w:rsidRPr="00F411CD">
        <w:rPr>
          <w:sz w:val="26"/>
          <w:szCs w:val="26"/>
        </w:rPr>
        <w:t>.zakupki.gov.ru (далее – Официальный сайт)</w:t>
      </w:r>
      <w:r w:rsidR="003F5CD1" w:rsidRPr="00F411CD">
        <w:rPr>
          <w:bCs/>
          <w:sz w:val="26"/>
          <w:szCs w:val="26"/>
        </w:rPr>
        <w:t xml:space="preserve">) (далее – </w:t>
      </w:r>
      <w:r w:rsidR="00F2335B" w:rsidRPr="00F411CD">
        <w:rPr>
          <w:bCs/>
          <w:sz w:val="26"/>
          <w:szCs w:val="26"/>
        </w:rPr>
        <w:t>Конкурс</w:t>
      </w:r>
      <w:r w:rsidR="003F5CD1" w:rsidRPr="00F411CD">
        <w:rPr>
          <w:bCs/>
          <w:sz w:val="26"/>
          <w:szCs w:val="26"/>
        </w:rPr>
        <w:t>)</w:t>
      </w:r>
      <w:r w:rsidR="00DD0CF2" w:rsidRPr="00F411CD">
        <w:rPr>
          <w:sz w:val="26"/>
          <w:szCs w:val="26"/>
        </w:rPr>
        <w:t xml:space="preserve"> и в </w:t>
      </w:r>
      <w:r w:rsidR="00CC48D4" w:rsidRPr="00F411CD">
        <w:rPr>
          <w:sz w:val="26"/>
          <w:szCs w:val="26"/>
        </w:rPr>
        <w:t>результате осуществления внеплановой п</w:t>
      </w:r>
      <w:r w:rsidR="00420B31" w:rsidRPr="00F411CD">
        <w:rPr>
          <w:sz w:val="26"/>
          <w:szCs w:val="26"/>
        </w:rPr>
        <w:t>роверки в части доводов жалобы З</w:t>
      </w:r>
      <w:r w:rsidR="00CC48D4" w:rsidRPr="00F411CD">
        <w:rPr>
          <w:sz w:val="26"/>
          <w:szCs w:val="26"/>
        </w:rPr>
        <w:t>ая</w:t>
      </w:r>
      <w:r w:rsidR="003B5FC5" w:rsidRPr="00F411CD">
        <w:rPr>
          <w:sz w:val="26"/>
          <w:szCs w:val="26"/>
        </w:rPr>
        <w:t xml:space="preserve">вителя в соответствии с пунктом </w:t>
      </w:r>
      <w:r w:rsidR="00CC48D4" w:rsidRPr="00F411CD">
        <w:rPr>
          <w:sz w:val="26"/>
          <w:szCs w:val="26"/>
        </w:rPr>
        <w:t>1 ч</w:t>
      </w:r>
      <w:r w:rsidR="003B5FC5" w:rsidRPr="00F411CD">
        <w:rPr>
          <w:sz w:val="26"/>
          <w:szCs w:val="26"/>
        </w:rPr>
        <w:t xml:space="preserve">асти 15 статьи </w:t>
      </w:r>
      <w:r w:rsidR="00CC48D4" w:rsidRPr="00F411CD">
        <w:rPr>
          <w:sz w:val="26"/>
          <w:szCs w:val="26"/>
        </w:rPr>
        <w:t xml:space="preserve">99 Федерального </w:t>
      </w:r>
      <w:r w:rsidR="00701C5E" w:rsidRPr="00F411CD">
        <w:rPr>
          <w:sz w:val="26"/>
          <w:szCs w:val="26"/>
        </w:rPr>
        <w:t>закона от 05.04.2013</w:t>
      </w:r>
      <w:r w:rsidR="007257E3" w:rsidRPr="00F411CD">
        <w:rPr>
          <w:sz w:val="26"/>
          <w:szCs w:val="26"/>
        </w:rPr>
        <w:t xml:space="preserve"> </w:t>
      </w:r>
      <w:r w:rsidR="00063658" w:rsidRPr="00F411CD">
        <w:rPr>
          <w:sz w:val="26"/>
          <w:szCs w:val="26"/>
        </w:rPr>
        <w:t>№ 44-ФЗ «О </w:t>
      </w:r>
      <w:r w:rsidR="00CC48D4" w:rsidRPr="00F411CD">
        <w:rPr>
          <w:sz w:val="26"/>
          <w:szCs w:val="26"/>
        </w:rPr>
        <w:t>контрактной системе в сфере закупок товаров, работ, услуг для обеспечения государственных и муниц</w:t>
      </w:r>
      <w:r w:rsidR="00BC7C20" w:rsidRPr="00F411CD">
        <w:rPr>
          <w:sz w:val="26"/>
          <w:szCs w:val="26"/>
        </w:rPr>
        <w:t xml:space="preserve">ипальных нужд» </w:t>
      </w:r>
      <w:r w:rsidR="002A7D9A" w:rsidRPr="00F411CD">
        <w:rPr>
          <w:sz w:val="26"/>
          <w:szCs w:val="26"/>
        </w:rPr>
        <w:t xml:space="preserve">(далее – Закон о </w:t>
      </w:r>
      <w:r w:rsidR="00CC48D4" w:rsidRPr="00F411CD">
        <w:rPr>
          <w:sz w:val="26"/>
          <w:szCs w:val="26"/>
        </w:rPr>
        <w:t>контрактной систем</w:t>
      </w:r>
      <w:r w:rsidR="00FC7760" w:rsidRPr="00F411CD">
        <w:rPr>
          <w:sz w:val="26"/>
          <w:szCs w:val="26"/>
        </w:rPr>
        <w:t xml:space="preserve">е) </w:t>
      </w:r>
    </w:p>
    <w:p w:rsidR="00681570" w:rsidRPr="00F411CD" w:rsidRDefault="00681570" w:rsidP="00681570">
      <w:pPr>
        <w:spacing w:before="0" w:line="276" w:lineRule="auto"/>
        <w:ind w:firstLine="709"/>
        <w:jc w:val="both"/>
        <w:rPr>
          <w:sz w:val="26"/>
          <w:szCs w:val="26"/>
        </w:rPr>
      </w:pPr>
    </w:p>
    <w:p w:rsidR="00AB133E" w:rsidRPr="00F411CD" w:rsidRDefault="00AB133E" w:rsidP="00502F92">
      <w:pPr>
        <w:spacing w:before="0" w:line="276" w:lineRule="auto"/>
        <w:ind w:firstLine="709"/>
        <w:jc w:val="center"/>
        <w:outlineLvl w:val="0"/>
        <w:rPr>
          <w:sz w:val="27"/>
          <w:szCs w:val="27"/>
        </w:rPr>
      </w:pPr>
      <w:r w:rsidRPr="00F411CD">
        <w:rPr>
          <w:b/>
          <w:sz w:val="27"/>
          <w:szCs w:val="27"/>
        </w:rPr>
        <w:lastRenderedPageBreak/>
        <w:t>УСТАНОВИЛА</w:t>
      </w:r>
      <w:r w:rsidRPr="00F411CD">
        <w:rPr>
          <w:sz w:val="27"/>
          <w:szCs w:val="27"/>
        </w:rPr>
        <w:t>:</w:t>
      </w:r>
    </w:p>
    <w:p w:rsidR="00C9102F" w:rsidRPr="00F411CD" w:rsidRDefault="00C9102F" w:rsidP="00935995">
      <w:pPr>
        <w:spacing w:before="0" w:line="276" w:lineRule="auto"/>
        <w:ind w:firstLine="0"/>
        <w:outlineLvl w:val="0"/>
        <w:rPr>
          <w:sz w:val="27"/>
          <w:szCs w:val="27"/>
        </w:rPr>
      </w:pPr>
    </w:p>
    <w:p w:rsidR="000936E2" w:rsidRPr="00F411CD" w:rsidRDefault="000936E2" w:rsidP="000936E2">
      <w:pPr>
        <w:spacing w:before="0" w:line="276" w:lineRule="auto"/>
        <w:ind w:firstLine="709"/>
        <w:jc w:val="both"/>
        <w:rPr>
          <w:color w:val="auto"/>
          <w:sz w:val="26"/>
          <w:szCs w:val="26"/>
        </w:rPr>
      </w:pPr>
      <w:r w:rsidRPr="00F411CD">
        <w:rPr>
          <w:color w:val="auto"/>
          <w:sz w:val="26"/>
          <w:szCs w:val="26"/>
        </w:rPr>
        <w:t xml:space="preserve">В Управление поступила жалоба Заявителя на действия </w:t>
      </w:r>
      <w:r w:rsidR="00DC08B3">
        <w:rPr>
          <w:color w:val="auto"/>
          <w:sz w:val="26"/>
          <w:szCs w:val="26"/>
        </w:rPr>
        <w:t>Заказчика</w:t>
      </w:r>
      <w:r w:rsidRPr="00F411CD">
        <w:rPr>
          <w:color w:val="auto"/>
          <w:sz w:val="26"/>
          <w:szCs w:val="26"/>
        </w:rPr>
        <w:t xml:space="preserve"> при проведении Заказчиком, Оператором электронной площадки Конкурса.</w:t>
      </w:r>
    </w:p>
    <w:p w:rsidR="00816C04" w:rsidRPr="00F411CD" w:rsidRDefault="000936E2" w:rsidP="00816C04">
      <w:pPr>
        <w:spacing w:before="0" w:line="276" w:lineRule="auto"/>
        <w:ind w:firstLine="709"/>
        <w:jc w:val="both"/>
        <w:rPr>
          <w:color w:val="auto"/>
          <w:sz w:val="26"/>
          <w:szCs w:val="26"/>
        </w:rPr>
      </w:pPr>
      <w:r w:rsidRPr="00F411CD">
        <w:rPr>
          <w:color w:val="auto"/>
          <w:sz w:val="26"/>
          <w:szCs w:val="26"/>
        </w:rPr>
        <w:t xml:space="preserve">По мнению Заявителя его права и законные интересы нарушены действиями </w:t>
      </w:r>
      <w:r w:rsidR="00816C04" w:rsidRPr="00F411CD">
        <w:rPr>
          <w:color w:val="auto"/>
          <w:sz w:val="26"/>
          <w:szCs w:val="26"/>
        </w:rPr>
        <w:t xml:space="preserve">Заказчика, </w:t>
      </w:r>
      <w:r w:rsidR="006F761E" w:rsidRPr="00F411CD">
        <w:rPr>
          <w:color w:val="auto"/>
          <w:sz w:val="26"/>
          <w:szCs w:val="26"/>
        </w:rPr>
        <w:t>установившего</w:t>
      </w:r>
      <w:r w:rsidR="00816C04" w:rsidRPr="00F411CD">
        <w:rPr>
          <w:color w:val="auto"/>
          <w:sz w:val="26"/>
          <w:szCs w:val="26"/>
        </w:rPr>
        <w:t xml:space="preserve"> </w:t>
      </w:r>
      <w:r w:rsidR="006F761E" w:rsidRPr="00F411CD">
        <w:rPr>
          <w:color w:val="auto"/>
          <w:sz w:val="26"/>
          <w:szCs w:val="26"/>
        </w:rPr>
        <w:t>положени</w:t>
      </w:r>
      <w:r w:rsidR="00642B99">
        <w:rPr>
          <w:color w:val="auto"/>
          <w:sz w:val="26"/>
          <w:szCs w:val="26"/>
        </w:rPr>
        <w:t>я</w:t>
      </w:r>
      <w:r w:rsidR="006F761E" w:rsidRPr="00F411CD">
        <w:rPr>
          <w:color w:val="auto"/>
          <w:sz w:val="26"/>
          <w:szCs w:val="26"/>
        </w:rPr>
        <w:t xml:space="preserve"> извещения о проведении Конкурса</w:t>
      </w:r>
      <w:r w:rsidR="00816C04" w:rsidRPr="00F411CD">
        <w:rPr>
          <w:color w:val="auto"/>
          <w:sz w:val="26"/>
          <w:szCs w:val="26"/>
        </w:rPr>
        <w:t xml:space="preserve"> в противоречие положениям Закона о контрактной системе.</w:t>
      </w:r>
    </w:p>
    <w:p w:rsidR="00D860D9" w:rsidRPr="00F411CD" w:rsidRDefault="00994E37" w:rsidP="00816C04">
      <w:pPr>
        <w:spacing w:before="0" w:line="276" w:lineRule="auto"/>
        <w:ind w:firstLine="709"/>
        <w:jc w:val="both"/>
        <w:rPr>
          <w:sz w:val="26"/>
          <w:szCs w:val="26"/>
        </w:rPr>
      </w:pPr>
      <w:r w:rsidRPr="00F411CD">
        <w:rPr>
          <w:sz w:val="26"/>
          <w:szCs w:val="26"/>
        </w:rPr>
        <w:t>В соответствии с извещением о</w:t>
      </w:r>
      <w:r w:rsidR="00036B95" w:rsidRPr="00F411CD">
        <w:rPr>
          <w:sz w:val="28"/>
          <w:szCs w:val="28"/>
        </w:rPr>
        <w:t xml:space="preserve"> </w:t>
      </w:r>
      <w:r w:rsidR="00036B95" w:rsidRPr="00F411CD">
        <w:rPr>
          <w:sz w:val="26"/>
          <w:szCs w:val="26"/>
        </w:rPr>
        <w:t xml:space="preserve">проведении </w:t>
      </w:r>
      <w:r w:rsidR="00F2335B" w:rsidRPr="00F411CD">
        <w:rPr>
          <w:sz w:val="26"/>
          <w:szCs w:val="26"/>
        </w:rPr>
        <w:t>Конкурса</w:t>
      </w:r>
      <w:r w:rsidRPr="00F411CD">
        <w:rPr>
          <w:sz w:val="26"/>
          <w:szCs w:val="26"/>
        </w:rPr>
        <w:t>, протоколами, составленными при определении поставщика (подрядчика, исполнителя):</w:t>
      </w:r>
    </w:p>
    <w:p w:rsidR="0045409E" w:rsidRPr="00F411CD" w:rsidRDefault="0045409E" w:rsidP="0045409E">
      <w:pPr>
        <w:widowControl/>
        <w:tabs>
          <w:tab w:val="left" w:pos="993"/>
        </w:tabs>
        <w:spacing w:before="0" w:line="276" w:lineRule="auto"/>
        <w:ind w:firstLine="709"/>
        <w:jc w:val="both"/>
        <w:rPr>
          <w:sz w:val="26"/>
          <w:szCs w:val="26"/>
        </w:rPr>
      </w:pPr>
      <w:r w:rsidRPr="00F411CD">
        <w:rPr>
          <w:sz w:val="26"/>
          <w:szCs w:val="26"/>
        </w:rPr>
        <w:t>1)</w:t>
      </w:r>
      <w:r w:rsidRPr="00F411CD">
        <w:rPr>
          <w:sz w:val="26"/>
          <w:szCs w:val="26"/>
        </w:rPr>
        <w:tab/>
        <w:t>извещение о проведении Конкурса размещено на Официальном сайте –</w:t>
      </w:r>
      <w:r w:rsidR="00681570" w:rsidRPr="00681570">
        <w:t xml:space="preserve"> </w:t>
      </w:r>
      <w:r w:rsidR="00681570" w:rsidRPr="00681570">
        <w:rPr>
          <w:sz w:val="26"/>
          <w:szCs w:val="26"/>
        </w:rPr>
        <w:t>20.11.2023</w:t>
      </w:r>
      <w:r w:rsidRPr="00F411CD">
        <w:rPr>
          <w:sz w:val="26"/>
          <w:szCs w:val="26"/>
        </w:rPr>
        <w:t>;</w:t>
      </w:r>
    </w:p>
    <w:p w:rsidR="0045409E" w:rsidRPr="00F411CD" w:rsidRDefault="0045409E" w:rsidP="0045409E">
      <w:pPr>
        <w:widowControl/>
        <w:tabs>
          <w:tab w:val="left" w:pos="993"/>
        </w:tabs>
        <w:spacing w:before="0" w:line="276" w:lineRule="auto"/>
        <w:ind w:firstLine="709"/>
        <w:jc w:val="both"/>
        <w:rPr>
          <w:sz w:val="26"/>
          <w:szCs w:val="26"/>
        </w:rPr>
      </w:pPr>
      <w:r w:rsidRPr="00F411CD">
        <w:rPr>
          <w:sz w:val="26"/>
          <w:szCs w:val="26"/>
        </w:rPr>
        <w:t>2)</w:t>
      </w:r>
      <w:r w:rsidRPr="00F411CD">
        <w:rPr>
          <w:sz w:val="26"/>
          <w:szCs w:val="26"/>
        </w:rPr>
        <w:tab/>
        <w:t xml:space="preserve">начальная (максимальная) цена контракта – </w:t>
      </w:r>
      <w:r w:rsidR="00681570" w:rsidRPr="00681570">
        <w:rPr>
          <w:sz w:val="26"/>
          <w:szCs w:val="26"/>
        </w:rPr>
        <w:t>18 984 960,00</w:t>
      </w:r>
      <w:r w:rsidR="00721514">
        <w:rPr>
          <w:sz w:val="26"/>
          <w:szCs w:val="26"/>
        </w:rPr>
        <w:t xml:space="preserve"> </w:t>
      </w:r>
      <w:r w:rsidRPr="00F411CD">
        <w:rPr>
          <w:sz w:val="26"/>
          <w:szCs w:val="26"/>
        </w:rPr>
        <w:t>руб.;</w:t>
      </w:r>
    </w:p>
    <w:p w:rsidR="001C5879" w:rsidRDefault="0045409E" w:rsidP="001C5879">
      <w:pPr>
        <w:widowControl/>
        <w:tabs>
          <w:tab w:val="left" w:pos="993"/>
        </w:tabs>
        <w:spacing w:before="0" w:line="276" w:lineRule="auto"/>
        <w:ind w:firstLine="709"/>
        <w:jc w:val="both"/>
        <w:rPr>
          <w:sz w:val="26"/>
          <w:szCs w:val="26"/>
        </w:rPr>
      </w:pPr>
      <w:r w:rsidRPr="00F411CD">
        <w:rPr>
          <w:sz w:val="26"/>
          <w:szCs w:val="26"/>
        </w:rPr>
        <w:t>3)</w:t>
      </w:r>
      <w:r w:rsidRPr="00F411CD">
        <w:rPr>
          <w:sz w:val="26"/>
          <w:szCs w:val="26"/>
        </w:rPr>
        <w:tab/>
        <w:t xml:space="preserve">дата окончания подачи заявок – </w:t>
      </w:r>
      <w:r w:rsidR="00681570" w:rsidRPr="00681570">
        <w:rPr>
          <w:sz w:val="26"/>
          <w:szCs w:val="26"/>
        </w:rPr>
        <w:t>06.12.2023</w:t>
      </w:r>
      <w:r w:rsidR="004209E1">
        <w:rPr>
          <w:sz w:val="26"/>
          <w:szCs w:val="26"/>
        </w:rPr>
        <w:t>.</w:t>
      </w:r>
    </w:p>
    <w:p w:rsidR="004D142D" w:rsidRPr="001C5879" w:rsidRDefault="00721514" w:rsidP="001C5879">
      <w:pPr>
        <w:widowControl/>
        <w:tabs>
          <w:tab w:val="left" w:pos="993"/>
        </w:tabs>
        <w:spacing w:before="0" w:line="276" w:lineRule="auto"/>
        <w:ind w:firstLine="709"/>
        <w:jc w:val="both"/>
        <w:rPr>
          <w:sz w:val="26"/>
          <w:szCs w:val="26"/>
        </w:rPr>
      </w:pPr>
      <w:r w:rsidRPr="001C5879">
        <w:rPr>
          <w:rFonts w:eastAsiaTheme="minorHAnsi"/>
          <w:color w:val="auto"/>
          <w:sz w:val="26"/>
          <w:szCs w:val="26"/>
          <w:lang w:eastAsia="en-US"/>
        </w:rPr>
        <w:t xml:space="preserve">1. </w:t>
      </w:r>
      <w:r w:rsidR="004D142D" w:rsidRPr="001C5879">
        <w:rPr>
          <w:rFonts w:eastAsiaTheme="minorHAnsi"/>
          <w:color w:val="auto"/>
          <w:sz w:val="26"/>
          <w:szCs w:val="26"/>
          <w:lang w:eastAsia="en-US"/>
        </w:rPr>
        <w:t xml:space="preserve">Согласно доводу жалобы Заявителя, Заказчиком в извещении о проведении Конкурса </w:t>
      </w:r>
      <w:r w:rsidR="00F067E9">
        <w:rPr>
          <w:rFonts w:eastAsiaTheme="minorHAnsi"/>
          <w:color w:val="auto"/>
          <w:sz w:val="26"/>
          <w:szCs w:val="26"/>
          <w:lang w:eastAsia="en-US"/>
        </w:rPr>
        <w:t>неправомерно не</w:t>
      </w:r>
      <w:r w:rsidR="004D142D" w:rsidRPr="001C5879">
        <w:rPr>
          <w:rFonts w:eastAsiaTheme="minorHAnsi"/>
          <w:color w:val="auto"/>
          <w:sz w:val="26"/>
          <w:szCs w:val="26"/>
          <w:lang w:eastAsia="en-US"/>
        </w:rPr>
        <w:t xml:space="preserve"> установлены дополнительные требования к участникам закупки в соответствии с Постановлением Правительства РФ от 29.12.2021 № 2571 (ред. от 31.10.2022)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или конкурсов,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w:t>
      </w:r>
      <w:r w:rsidRPr="00412F46">
        <w:rPr>
          <w:rFonts w:eastAsiaTheme="minorHAnsi"/>
          <w:color w:val="auto"/>
          <w:sz w:val="26"/>
          <w:szCs w:val="26"/>
          <w:lang w:eastAsia="en-US"/>
        </w:rPr>
        <w:lastRenderedPageBreak/>
        <w:t>закупок заказчики при определении поставщиков (подрядчиков, исполнителей) обязаны устанавливать такие дополнительные требования.</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F067E9" w:rsidRPr="00F067E9">
        <w:rPr>
          <w:rFonts w:eastAsiaTheme="minorHAnsi"/>
          <w:color w:val="auto"/>
          <w:sz w:val="26"/>
          <w:szCs w:val="26"/>
          <w:lang w:eastAsia="en-US"/>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r>
        <w:rPr>
          <w:rFonts w:eastAsiaTheme="minorHAnsi"/>
          <w:color w:val="auto"/>
          <w:sz w:val="26"/>
          <w:szCs w:val="26"/>
          <w:lang w:eastAsia="en-US"/>
        </w:rPr>
        <w:t>.</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Согласно позиции </w:t>
      </w:r>
      <w:r w:rsidR="00F067E9">
        <w:rPr>
          <w:rFonts w:eastAsiaTheme="minorHAnsi"/>
          <w:color w:val="auto"/>
          <w:sz w:val="26"/>
          <w:szCs w:val="26"/>
          <w:lang w:eastAsia="en-US"/>
        </w:rPr>
        <w:t>34</w:t>
      </w:r>
      <w:r w:rsidRPr="00412F46">
        <w:rPr>
          <w:rFonts w:eastAsiaTheme="minorHAnsi"/>
          <w:color w:val="auto"/>
          <w:sz w:val="26"/>
          <w:szCs w:val="26"/>
          <w:lang w:eastAsia="en-US"/>
        </w:rPr>
        <w:t xml:space="preserve"> Постановления № 2571, при проведении конкурентных процедур на </w:t>
      </w:r>
      <w:r w:rsidR="00F067E9">
        <w:rPr>
          <w:rFonts w:eastAsiaTheme="minorHAnsi"/>
          <w:color w:val="auto"/>
          <w:sz w:val="26"/>
          <w:szCs w:val="26"/>
          <w:lang w:eastAsia="en-US"/>
        </w:rPr>
        <w:t>оказание услуг</w:t>
      </w:r>
      <w:r w:rsidR="00F067E9" w:rsidRPr="00F067E9">
        <w:rPr>
          <w:rFonts w:eastAsiaTheme="minorHAnsi"/>
          <w:color w:val="auto"/>
          <w:sz w:val="26"/>
          <w:szCs w:val="26"/>
          <w:lang w:eastAsia="en-US"/>
        </w:rPr>
        <w:t xml:space="preserve"> по обеспечению охраны объектов (территорий)</w:t>
      </w:r>
      <w:r w:rsidRPr="00412F46">
        <w:rPr>
          <w:rFonts w:eastAsiaTheme="minorHAnsi"/>
          <w:color w:val="auto"/>
          <w:sz w:val="26"/>
          <w:szCs w:val="26"/>
          <w:lang w:eastAsia="en-US"/>
        </w:rPr>
        <w:t>предъявляется требование о наличии у участника закупки следующего опыта выполнения работ:</w:t>
      </w:r>
    </w:p>
    <w:p w:rsidR="00F067E9" w:rsidRPr="00F067E9" w:rsidRDefault="00F067E9" w:rsidP="00F067E9">
      <w:pPr>
        <w:widowControl/>
        <w:tabs>
          <w:tab w:val="left" w:pos="993"/>
        </w:tabs>
        <w:spacing w:before="0" w:line="276" w:lineRule="auto"/>
        <w:ind w:firstLine="709"/>
        <w:jc w:val="both"/>
        <w:rPr>
          <w:rFonts w:eastAsiaTheme="minorHAnsi"/>
          <w:color w:val="auto"/>
          <w:sz w:val="26"/>
          <w:szCs w:val="26"/>
          <w:lang w:eastAsia="en-US"/>
        </w:rPr>
      </w:pPr>
      <w:r w:rsidRPr="00F067E9">
        <w:rPr>
          <w:rFonts w:eastAsiaTheme="minorHAnsi"/>
          <w:color w:val="auto"/>
          <w:sz w:val="26"/>
          <w:szCs w:val="26"/>
          <w:lang w:eastAsia="en-US"/>
        </w:rPr>
        <w:t>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F067E9" w:rsidRPr="00F067E9" w:rsidRDefault="00F067E9" w:rsidP="00F067E9">
      <w:pPr>
        <w:widowControl/>
        <w:tabs>
          <w:tab w:val="left" w:pos="993"/>
        </w:tabs>
        <w:spacing w:before="0" w:line="276" w:lineRule="auto"/>
        <w:ind w:firstLine="709"/>
        <w:jc w:val="both"/>
        <w:rPr>
          <w:rFonts w:eastAsiaTheme="minorHAnsi"/>
          <w:color w:val="auto"/>
          <w:sz w:val="26"/>
          <w:szCs w:val="26"/>
          <w:lang w:eastAsia="en-US"/>
        </w:rPr>
      </w:pPr>
      <w:r w:rsidRPr="00F067E9">
        <w:rPr>
          <w:rFonts w:eastAsiaTheme="minorHAnsi"/>
          <w:color w:val="auto"/>
          <w:sz w:val="26"/>
          <w:szCs w:val="26"/>
          <w:lang w:eastAsia="en-US"/>
        </w:rPr>
        <w:t>1) исполненный договор;</w:t>
      </w:r>
    </w:p>
    <w:p w:rsidR="004D142D" w:rsidRPr="00412F46" w:rsidRDefault="00F067E9" w:rsidP="00F067E9">
      <w:pPr>
        <w:widowControl/>
        <w:tabs>
          <w:tab w:val="left" w:pos="993"/>
        </w:tabs>
        <w:spacing w:before="0" w:line="276" w:lineRule="auto"/>
        <w:ind w:firstLine="709"/>
        <w:jc w:val="both"/>
        <w:rPr>
          <w:rFonts w:eastAsiaTheme="minorHAnsi"/>
          <w:color w:val="auto"/>
          <w:sz w:val="26"/>
          <w:szCs w:val="26"/>
          <w:lang w:eastAsia="en-US"/>
        </w:rPr>
      </w:pPr>
      <w:r w:rsidRPr="00F067E9">
        <w:rPr>
          <w:rFonts w:eastAsiaTheme="minorHAnsi"/>
          <w:color w:val="auto"/>
          <w:sz w:val="26"/>
          <w:szCs w:val="26"/>
          <w:lang w:eastAsia="en-US"/>
        </w:rPr>
        <w:t>2) акт приемки оказанных услуг, подтверждающий цену оказанных услуг</w:t>
      </w:r>
      <w:r>
        <w:rPr>
          <w:rFonts w:eastAsiaTheme="minorHAnsi"/>
          <w:color w:val="auto"/>
          <w:sz w:val="26"/>
          <w:szCs w:val="26"/>
          <w:lang w:eastAsia="en-US"/>
        </w:rPr>
        <w:t>.</w:t>
      </w:r>
    </w:p>
    <w:p w:rsidR="004D2716" w:rsidRDefault="004D142D" w:rsidP="00F067E9">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Конкурса объектом закупки является </w:t>
      </w:r>
      <w:r w:rsidR="008A2CDD">
        <w:rPr>
          <w:rFonts w:eastAsiaTheme="minorHAnsi"/>
          <w:color w:val="auto"/>
          <w:sz w:val="26"/>
          <w:szCs w:val="26"/>
          <w:lang w:eastAsia="en-US"/>
        </w:rPr>
        <w:t>«</w:t>
      </w:r>
      <w:r w:rsidR="00533D64" w:rsidRPr="00533D64">
        <w:rPr>
          <w:rFonts w:eastAsiaTheme="minorHAnsi"/>
          <w:color w:val="auto"/>
          <w:sz w:val="26"/>
          <w:szCs w:val="26"/>
          <w:lang w:eastAsia="en-US"/>
        </w:rPr>
        <w:t>Услуги по охране помещений</w:t>
      </w:r>
      <w:r w:rsidR="008A2CDD">
        <w:rPr>
          <w:rFonts w:eastAsiaTheme="minorHAnsi"/>
          <w:color w:val="auto"/>
          <w:sz w:val="26"/>
          <w:szCs w:val="26"/>
          <w:lang w:eastAsia="en-US"/>
        </w:rPr>
        <w:t>»</w:t>
      </w:r>
      <w:r>
        <w:rPr>
          <w:rFonts w:eastAsiaTheme="minorHAnsi"/>
          <w:color w:val="auto"/>
          <w:sz w:val="26"/>
          <w:szCs w:val="26"/>
          <w:lang w:eastAsia="en-US"/>
        </w:rPr>
        <w:t xml:space="preserve"> с начальной (максимальной) ценой контракта </w:t>
      </w:r>
      <w:r w:rsidR="00533D64" w:rsidRPr="00533D64">
        <w:rPr>
          <w:rFonts w:eastAsiaTheme="minorHAnsi"/>
          <w:color w:val="auto"/>
          <w:sz w:val="26"/>
          <w:szCs w:val="26"/>
          <w:lang w:eastAsia="en-US"/>
        </w:rPr>
        <w:t>18 984 960,00</w:t>
      </w:r>
      <w:r w:rsidR="00F067E9">
        <w:rPr>
          <w:rFonts w:eastAsiaTheme="minorHAnsi"/>
          <w:color w:val="auto"/>
          <w:sz w:val="26"/>
          <w:szCs w:val="26"/>
          <w:lang w:eastAsia="en-US"/>
        </w:rPr>
        <w:t xml:space="preserve"> </w:t>
      </w:r>
      <w:r>
        <w:rPr>
          <w:rFonts w:eastAsiaTheme="minorHAnsi"/>
          <w:color w:val="auto"/>
          <w:sz w:val="26"/>
          <w:szCs w:val="26"/>
          <w:lang w:eastAsia="en-US"/>
        </w:rPr>
        <w:t>рублей.</w:t>
      </w:r>
    </w:p>
    <w:p w:rsidR="00F067E9" w:rsidRPr="00D2054E" w:rsidRDefault="00F067E9" w:rsidP="00F067E9">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на заседании Комиссии установлено, что Заказчиком в извещении о проведении Конкурса </w:t>
      </w:r>
      <w:r w:rsidRPr="00F067E9">
        <w:rPr>
          <w:rFonts w:eastAsiaTheme="minorHAnsi"/>
          <w:color w:val="auto"/>
          <w:sz w:val="26"/>
          <w:szCs w:val="26"/>
          <w:lang w:eastAsia="en-US"/>
        </w:rPr>
        <w:t>дополнительные требования к участникам закупки в соответствии с Постановлением № 2571</w:t>
      </w:r>
      <w:r>
        <w:rPr>
          <w:rFonts w:eastAsiaTheme="minorHAnsi"/>
          <w:color w:val="auto"/>
          <w:sz w:val="26"/>
          <w:szCs w:val="26"/>
          <w:lang w:eastAsia="en-US"/>
        </w:rPr>
        <w:t xml:space="preserve"> не установлены.</w:t>
      </w:r>
    </w:p>
    <w:p w:rsidR="004D142D" w:rsidRDefault="004D142D" w:rsidP="004D142D">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Изучив документы и сведения, размещенные на Официальном сайте, </w:t>
      </w:r>
      <w:r w:rsidRPr="00BC6E1F">
        <w:rPr>
          <w:sz w:val="26"/>
          <w:szCs w:val="26"/>
        </w:rPr>
        <w:t>Комиссия приходит к выводу о том, что действия Заказчика</w:t>
      </w:r>
      <w:r>
        <w:rPr>
          <w:sz w:val="26"/>
          <w:szCs w:val="26"/>
        </w:rPr>
        <w:t xml:space="preserve"> в части </w:t>
      </w:r>
      <w:r w:rsidR="00F067E9">
        <w:rPr>
          <w:sz w:val="26"/>
          <w:szCs w:val="26"/>
        </w:rPr>
        <w:t xml:space="preserve">не </w:t>
      </w:r>
      <w:r>
        <w:rPr>
          <w:sz w:val="26"/>
          <w:szCs w:val="26"/>
        </w:rPr>
        <w:t xml:space="preserve">установления дополнительных требований </w:t>
      </w:r>
      <w:r w:rsidRPr="00296846">
        <w:rPr>
          <w:sz w:val="26"/>
          <w:szCs w:val="26"/>
        </w:rPr>
        <w:t>к участникам закупки</w:t>
      </w:r>
      <w:r>
        <w:rPr>
          <w:sz w:val="26"/>
          <w:szCs w:val="26"/>
        </w:rPr>
        <w:t xml:space="preserve"> в соответствии </w:t>
      </w:r>
      <w:r w:rsidR="004D2716">
        <w:rPr>
          <w:sz w:val="26"/>
          <w:szCs w:val="26"/>
        </w:rPr>
        <w:t>позицией</w:t>
      </w:r>
      <w:r w:rsidR="008A2CDD">
        <w:rPr>
          <w:sz w:val="26"/>
          <w:szCs w:val="26"/>
        </w:rPr>
        <w:t xml:space="preserve"> </w:t>
      </w:r>
      <w:r w:rsidR="00F067E9">
        <w:rPr>
          <w:sz w:val="26"/>
          <w:szCs w:val="26"/>
        </w:rPr>
        <w:t>34</w:t>
      </w:r>
      <w:r w:rsidR="008A2CDD">
        <w:rPr>
          <w:sz w:val="26"/>
          <w:szCs w:val="26"/>
        </w:rPr>
        <w:t xml:space="preserve"> приложения к </w:t>
      </w:r>
      <w:r w:rsidRPr="00296846">
        <w:rPr>
          <w:sz w:val="26"/>
          <w:szCs w:val="26"/>
        </w:rPr>
        <w:t>Постановлени</w:t>
      </w:r>
      <w:r w:rsidR="008A2CDD">
        <w:rPr>
          <w:sz w:val="26"/>
          <w:szCs w:val="26"/>
        </w:rPr>
        <w:t>ю</w:t>
      </w:r>
      <w:r w:rsidRPr="00296846">
        <w:rPr>
          <w:sz w:val="26"/>
          <w:szCs w:val="26"/>
        </w:rPr>
        <w:t xml:space="preserve"> № 2571</w:t>
      </w:r>
      <w:r>
        <w:rPr>
          <w:sz w:val="26"/>
          <w:szCs w:val="26"/>
        </w:rPr>
        <w:t xml:space="preserve"> </w:t>
      </w:r>
      <w:r w:rsidR="00F067E9">
        <w:rPr>
          <w:sz w:val="26"/>
          <w:szCs w:val="26"/>
        </w:rPr>
        <w:t>противоречит Закону о контрактной системе</w:t>
      </w:r>
      <w:r>
        <w:rPr>
          <w:sz w:val="26"/>
          <w:szCs w:val="26"/>
        </w:rPr>
        <w:t>.</w:t>
      </w:r>
    </w:p>
    <w:p w:rsidR="004D142D" w:rsidRDefault="004D142D" w:rsidP="004D142D">
      <w:pPr>
        <w:widowControl/>
        <w:tabs>
          <w:tab w:val="left" w:pos="993"/>
        </w:tabs>
        <w:spacing w:before="0" w:line="276" w:lineRule="auto"/>
        <w:ind w:firstLine="709"/>
        <w:jc w:val="both"/>
        <w:rPr>
          <w:sz w:val="26"/>
          <w:szCs w:val="26"/>
        </w:rPr>
      </w:pPr>
      <w:r>
        <w:rPr>
          <w:sz w:val="26"/>
          <w:szCs w:val="26"/>
        </w:rPr>
        <w:t>Представителем Заказчика на заседание Комиссии доказательств обратного не представлено.</w:t>
      </w:r>
    </w:p>
    <w:p w:rsidR="004D142D" w:rsidRPr="00412F46" w:rsidRDefault="004D142D" w:rsidP="004D142D">
      <w:pPr>
        <w:widowControl/>
        <w:tabs>
          <w:tab w:val="left" w:pos="993"/>
        </w:tabs>
        <w:spacing w:before="0" w:line="276" w:lineRule="auto"/>
        <w:ind w:firstLine="709"/>
        <w:jc w:val="both"/>
        <w:rPr>
          <w:rFonts w:eastAsiaTheme="minorHAnsi"/>
          <w:color w:val="auto"/>
          <w:sz w:val="26"/>
          <w:szCs w:val="26"/>
          <w:lang w:eastAsia="en-US"/>
        </w:rPr>
      </w:pPr>
      <w:r w:rsidRPr="002A48ED">
        <w:rPr>
          <w:sz w:val="26"/>
          <w:szCs w:val="26"/>
        </w:rPr>
        <w:t>Следовательно, довод жалобы Заявителя является обоснованным.</w:t>
      </w:r>
    </w:p>
    <w:p w:rsidR="004D142D" w:rsidRDefault="004D142D" w:rsidP="004D2716">
      <w:pPr>
        <w:tabs>
          <w:tab w:val="left" w:pos="993"/>
        </w:tabs>
        <w:spacing w:before="0" w:line="276" w:lineRule="auto"/>
        <w:ind w:firstLine="709"/>
        <w:jc w:val="both"/>
        <w:rPr>
          <w:sz w:val="26"/>
          <w:szCs w:val="26"/>
        </w:rPr>
      </w:pPr>
      <w:r w:rsidRPr="00BC6E1F">
        <w:rPr>
          <w:sz w:val="26"/>
          <w:szCs w:val="26"/>
        </w:rPr>
        <w:t xml:space="preserve">На основании изложенного Комиссия приходит к выводу о том, что действия Заказчика нарушают часть </w:t>
      </w:r>
      <w:r>
        <w:rPr>
          <w:sz w:val="26"/>
          <w:szCs w:val="26"/>
        </w:rPr>
        <w:t>4</w:t>
      </w:r>
      <w:r w:rsidRPr="00BC6E1F">
        <w:rPr>
          <w:sz w:val="26"/>
          <w:szCs w:val="26"/>
        </w:rPr>
        <w:t xml:space="preserve"> статьи 31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721514" w:rsidRPr="00032D0B" w:rsidRDefault="004D142D" w:rsidP="004D142D">
      <w:pPr>
        <w:tabs>
          <w:tab w:val="left" w:pos="993"/>
        </w:tabs>
        <w:spacing w:before="0" w:line="276" w:lineRule="auto"/>
        <w:ind w:firstLine="709"/>
        <w:jc w:val="both"/>
        <w:rPr>
          <w:sz w:val="26"/>
          <w:szCs w:val="26"/>
        </w:rPr>
      </w:pPr>
      <w:r w:rsidRPr="004D142D">
        <w:rPr>
          <w:sz w:val="26"/>
          <w:szCs w:val="26"/>
        </w:rPr>
        <w:t>2</w:t>
      </w:r>
      <w:r>
        <w:rPr>
          <w:sz w:val="26"/>
          <w:szCs w:val="26"/>
        </w:rPr>
        <w:t xml:space="preserve">. </w:t>
      </w:r>
      <w:r w:rsidR="00721514" w:rsidRPr="0060721F">
        <w:rPr>
          <w:sz w:val="26"/>
          <w:szCs w:val="26"/>
        </w:rPr>
        <w:t xml:space="preserve">Пунктом 4 части 2 статьи 42 Закона о контрактной системе извещение об </w:t>
      </w:r>
      <w:r w:rsidR="00721514" w:rsidRPr="0060721F">
        <w:rPr>
          <w:sz w:val="26"/>
          <w:szCs w:val="26"/>
        </w:rPr>
        <w:lastRenderedPageBreak/>
        <w:t>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721514" w:rsidRPr="0060721F" w:rsidRDefault="00721514" w:rsidP="00721514">
      <w:pPr>
        <w:tabs>
          <w:tab w:val="left" w:pos="993"/>
        </w:tabs>
        <w:spacing w:before="0" w:line="276" w:lineRule="auto"/>
        <w:ind w:firstLine="709"/>
        <w:jc w:val="both"/>
        <w:rPr>
          <w:sz w:val="26"/>
          <w:szCs w:val="26"/>
        </w:rPr>
      </w:pPr>
      <w:r w:rsidRPr="0060721F">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21514" w:rsidRPr="0060721F" w:rsidRDefault="00721514" w:rsidP="00721514">
      <w:pPr>
        <w:tabs>
          <w:tab w:val="left" w:pos="993"/>
        </w:tabs>
        <w:spacing w:before="0" w:line="276" w:lineRule="auto"/>
        <w:ind w:firstLine="709"/>
        <w:jc w:val="both"/>
        <w:rPr>
          <w:sz w:val="26"/>
          <w:szCs w:val="26"/>
        </w:rPr>
      </w:pPr>
      <w:r w:rsidRPr="0060721F">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w:t>
      </w:r>
      <w:r>
        <w:rPr>
          <w:sz w:val="26"/>
          <w:szCs w:val="26"/>
        </w:rPr>
        <w:t xml:space="preserve">лу некоторых актов и отдельных </w:t>
      </w:r>
      <w:r w:rsidRPr="0060721F">
        <w:rPr>
          <w:sz w:val="26"/>
          <w:szCs w:val="26"/>
        </w:rPr>
        <w:t>положений некоторых актов Правительства Российской Федерации» (далее - Положение).</w:t>
      </w:r>
    </w:p>
    <w:p w:rsidR="00721514" w:rsidRPr="006C4537" w:rsidRDefault="00721514" w:rsidP="00721514">
      <w:pPr>
        <w:tabs>
          <w:tab w:val="left" w:pos="993"/>
        </w:tabs>
        <w:spacing w:before="0" w:line="276" w:lineRule="auto"/>
        <w:ind w:firstLine="709"/>
        <w:jc w:val="both"/>
        <w:rPr>
          <w:sz w:val="26"/>
          <w:szCs w:val="26"/>
        </w:rPr>
      </w:pPr>
      <w:r w:rsidRPr="0060721F">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721514" w:rsidRPr="00A9236B" w:rsidRDefault="00721514" w:rsidP="00721514">
      <w:pPr>
        <w:tabs>
          <w:tab w:val="left" w:pos="993"/>
        </w:tabs>
        <w:spacing w:before="0" w:line="276" w:lineRule="auto"/>
        <w:ind w:firstLine="709"/>
        <w:jc w:val="both"/>
        <w:rPr>
          <w:sz w:val="26"/>
          <w:szCs w:val="26"/>
        </w:rPr>
      </w:pPr>
      <w:r w:rsidRPr="006C4537">
        <w:rPr>
          <w:sz w:val="26"/>
          <w:szCs w:val="26"/>
        </w:rPr>
        <w:t xml:space="preserve">Пунктом 24 Положения установлено, что </w:t>
      </w:r>
      <w:r>
        <w:rPr>
          <w:sz w:val="26"/>
          <w:szCs w:val="26"/>
        </w:rPr>
        <w:t>д</w:t>
      </w:r>
      <w:r w:rsidRPr="00A9236B">
        <w:rPr>
          <w:sz w:val="26"/>
          <w:szCs w:val="26"/>
        </w:rPr>
        <w:t>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а) наличие у участников закупки финансовых ресурсов;</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г) наличие у участников закупки деловой репутации;</w:t>
      </w:r>
    </w:p>
    <w:p w:rsidR="00721514" w:rsidRDefault="00721514" w:rsidP="00721514">
      <w:pPr>
        <w:tabs>
          <w:tab w:val="left" w:pos="993"/>
        </w:tabs>
        <w:spacing w:before="0" w:line="276" w:lineRule="auto"/>
        <w:ind w:firstLine="709"/>
        <w:jc w:val="both"/>
        <w:rPr>
          <w:sz w:val="26"/>
          <w:szCs w:val="26"/>
        </w:rPr>
      </w:pPr>
      <w:r w:rsidRPr="00A9236B">
        <w:rPr>
          <w:sz w:val="26"/>
          <w:szCs w:val="26"/>
        </w:rPr>
        <w:t>д) наличие у участников закупки специалистов и иных работников оп</w:t>
      </w:r>
      <w:r>
        <w:rPr>
          <w:sz w:val="26"/>
          <w:szCs w:val="26"/>
        </w:rPr>
        <w:t>ределенного уровня квалификации</w:t>
      </w:r>
      <w:r w:rsidRPr="006C4537">
        <w:rPr>
          <w:sz w:val="26"/>
          <w:szCs w:val="26"/>
        </w:rPr>
        <w:t>.</w:t>
      </w:r>
    </w:p>
    <w:p w:rsidR="00721514" w:rsidRPr="00A9236B" w:rsidRDefault="00721514" w:rsidP="00721514">
      <w:pPr>
        <w:tabs>
          <w:tab w:val="left" w:pos="993"/>
        </w:tabs>
        <w:spacing w:before="0" w:line="276" w:lineRule="auto"/>
        <w:ind w:firstLine="709"/>
        <w:jc w:val="both"/>
        <w:rPr>
          <w:sz w:val="26"/>
          <w:szCs w:val="26"/>
        </w:rPr>
      </w:pPr>
      <w:r w:rsidRPr="006C4537">
        <w:rPr>
          <w:sz w:val="26"/>
          <w:szCs w:val="26"/>
        </w:rPr>
        <w:t>В соответствии с</w:t>
      </w:r>
      <w:r>
        <w:rPr>
          <w:sz w:val="26"/>
          <w:szCs w:val="26"/>
        </w:rPr>
        <w:t xml:space="preserve"> пунктом 28 </w:t>
      </w:r>
      <w:r w:rsidRPr="006C4537">
        <w:rPr>
          <w:sz w:val="26"/>
          <w:szCs w:val="26"/>
        </w:rPr>
        <w:t>Положения</w:t>
      </w:r>
      <w:r>
        <w:rPr>
          <w:sz w:val="26"/>
          <w:szCs w:val="26"/>
        </w:rPr>
        <w:t xml:space="preserve"> в</w:t>
      </w:r>
      <w:r w:rsidRPr="00A9236B">
        <w:rPr>
          <w:sz w:val="26"/>
          <w:szCs w:val="26"/>
        </w:rPr>
        <w:t xml:space="preserve"> случае применения показателя оценки, предусмотренного подпунктом "в" пункта 24 настоящего Положения:</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а) применяются один или несколько из следующих детализирующих показателей оценки:</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общая цена исполненных участником закупки договоров;</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общее количество исполненных участником закупки договоров;</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наибольшая цена одного из исполненных участником закупки договоров;</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w:t>
      </w:r>
      <w:r>
        <w:rPr>
          <w:sz w:val="26"/>
          <w:szCs w:val="26"/>
        </w:rPr>
        <w:t>ие шкалы оценки не допускается;</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в) документом, предусмотренным приложением N 1 к настоящему Положению:</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721514" w:rsidRPr="00A9236B" w:rsidRDefault="00721514" w:rsidP="00721514">
      <w:pPr>
        <w:tabs>
          <w:tab w:val="left" w:pos="993"/>
        </w:tabs>
        <w:spacing w:before="0" w:line="276" w:lineRule="auto"/>
        <w:ind w:firstLine="709"/>
        <w:jc w:val="both"/>
        <w:rPr>
          <w:sz w:val="26"/>
          <w:szCs w:val="26"/>
        </w:rPr>
      </w:pPr>
      <w:r w:rsidRPr="00A9236B">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721514" w:rsidRDefault="00721514" w:rsidP="00721514">
      <w:pPr>
        <w:tabs>
          <w:tab w:val="left" w:pos="993"/>
        </w:tabs>
        <w:spacing w:before="0" w:line="276" w:lineRule="auto"/>
        <w:ind w:firstLine="709"/>
        <w:jc w:val="both"/>
        <w:rPr>
          <w:sz w:val="26"/>
          <w:szCs w:val="26"/>
        </w:rPr>
      </w:pPr>
      <w:r w:rsidRPr="00A9236B">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9B2E2E" w:rsidRPr="009B2E2E" w:rsidRDefault="009B2E2E" w:rsidP="009B2E2E">
      <w:pPr>
        <w:tabs>
          <w:tab w:val="left" w:pos="993"/>
        </w:tabs>
        <w:spacing w:before="0" w:line="276" w:lineRule="auto"/>
        <w:ind w:firstLine="709"/>
        <w:jc w:val="both"/>
        <w:rPr>
          <w:sz w:val="26"/>
          <w:szCs w:val="26"/>
        </w:rPr>
      </w:pPr>
      <w:r w:rsidRPr="009B2E2E">
        <w:rPr>
          <w:sz w:val="26"/>
          <w:szCs w:val="26"/>
        </w:rPr>
        <w:t>В соответствии с пунктом 29 Положения, показатель, предусмотренный подпунктом "г" пункта 24 Положения,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rsidR="009B2E2E" w:rsidRPr="009B2E2E" w:rsidRDefault="009B2E2E" w:rsidP="009B2E2E">
      <w:pPr>
        <w:tabs>
          <w:tab w:val="left" w:pos="993"/>
        </w:tabs>
        <w:spacing w:before="0" w:line="276" w:lineRule="auto"/>
        <w:ind w:firstLine="709"/>
        <w:jc w:val="both"/>
        <w:rPr>
          <w:sz w:val="26"/>
          <w:szCs w:val="26"/>
        </w:rPr>
      </w:pPr>
      <w:r w:rsidRPr="009B2E2E">
        <w:rPr>
          <w:sz w:val="26"/>
          <w:szCs w:val="26"/>
        </w:rPr>
        <w:t>а)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20 настоящего Положения;</w:t>
      </w:r>
    </w:p>
    <w:p w:rsidR="009B2E2E" w:rsidRPr="009B2E2E" w:rsidRDefault="009B2E2E" w:rsidP="009B2E2E">
      <w:pPr>
        <w:tabs>
          <w:tab w:val="left" w:pos="993"/>
        </w:tabs>
        <w:spacing w:before="0" w:line="276" w:lineRule="auto"/>
        <w:ind w:firstLine="709"/>
        <w:jc w:val="both"/>
        <w:rPr>
          <w:sz w:val="26"/>
          <w:szCs w:val="26"/>
        </w:rPr>
      </w:pPr>
      <w:r w:rsidRPr="009B2E2E">
        <w:rPr>
          <w:sz w:val="26"/>
          <w:szCs w:val="26"/>
        </w:rPr>
        <w:t>б) документом, предусмотренным приложением N 1 к настоящему Положению, устанавливаются:</w:t>
      </w:r>
    </w:p>
    <w:p w:rsidR="009B2E2E" w:rsidRPr="009B2E2E" w:rsidRDefault="009B2E2E" w:rsidP="009B2E2E">
      <w:pPr>
        <w:tabs>
          <w:tab w:val="left" w:pos="993"/>
        </w:tabs>
        <w:spacing w:before="0" w:line="276" w:lineRule="auto"/>
        <w:ind w:firstLine="709"/>
        <w:jc w:val="both"/>
        <w:rPr>
          <w:sz w:val="26"/>
          <w:szCs w:val="26"/>
        </w:rPr>
      </w:pPr>
      <w:r w:rsidRPr="009B2E2E">
        <w:rPr>
          <w:sz w:val="26"/>
          <w:szCs w:val="26"/>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90785E" w:rsidRDefault="009B2E2E" w:rsidP="009B2E2E">
      <w:pPr>
        <w:tabs>
          <w:tab w:val="left" w:pos="993"/>
        </w:tabs>
        <w:spacing w:before="0" w:line="276" w:lineRule="auto"/>
        <w:ind w:firstLine="709"/>
        <w:jc w:val="both"/>
        <w:rPr>
          <w:sz w:val="26"/>
          <w:szCs w:val="26"/>
        </w:rPr>
      </w:pPr>
      <w:r w:rsidRPr="009B2E2E">
        <w:rPr>
          <w:sz w:val="26"/>
          <w:szCs w:val="26"/>
        </w:rPr>
        <w:t>связанные с предметом контракта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p w:rsidR="0090785E" w:rsidRDefault="0090785E" w:rsidP="0090785E">
      <w:pPr>
        <w:tabs>
          <w:tab w:val="left" w:pos="993"/>
        </w:tabs>
        <w:spacing w:before="0" w:line="276" w:lineRule="auto"/>
        <w:ind w:firstLine="709"/>
        <w:jc w:val="both"/>
        <w:rPr>
          <w:sz w:val="26"/>
          <w:szCs w:val="26"/>
        </w:rPr>
      </w:pPr>
      <w:r w:rsidRPr="0060721F">
        <w:rPr>
          <w:sz w:val="26"/>
          <w:szCs w:val="26"/>
        </w:rPr>
        <w:t xml:space="preserve">В Критериях </w:t>
      </w:r>
      <w:r>
        <w:rPr>
          <w:sz w:val="26"/>
          <w:szCs w:val="26"/>
        </w:rPr>
        <w:t>оценки заявок по детализирующему показателю</w:t>
      </w:r>
      <w:r w:rsidRPr="0060721F">
        <w:rPr>
          <w:sz w:val="26"/>
          <w:szCs w:val="26"/>
        </w:rPr>
        <w:t xml:space="preserve"> «</w:t>
      </w:r>
      <w:r w:rsidR="00A93F64" w:rsidRPr="00A93F64">
        <w:rPr>
          <w:sz w:val="26"/>
          <w:szCs w:val="26"/>
        </w:rPr>
        <w:t>Значение индекса деловой репутации участника закупки</w:t>
      </w:r>
      <w:r>
        <w:rPr>
          <w:sz w:val="26"/>
          <w:szCs w:val="26"/>
        </w:rPr>
        <w:t>»</w:t>
      </w:r>
      <w:r w:rsidRPr="0060721F">
        <w:rPr>
          <w:sz w:val="26"/>
          <w:szCs w:val="26"/>
        </w:rPr>
        <w:t xml:space="preserve"> показателя «</w:t>
      </w:r>
      <w:r w:rsidR="00A93F64" w:rsidRPr="00A93F64">
        <w:rPr>
          <w:sz w:val="26"/>
          <w:szCs w:val="26"/>
        </w:rPr>
        <w:t>Наличие у участников закупки деловой репутации</w:t>
      </w:r>
      <w:r w:rsidRPr="0060721F">
        <w:rPr>
          <w:sz w:val="26"/>
          <w:szCs w:val="26"/>
        </w:rPr>
        <w:t>» в рамках критерия «</w:t>
      </w:r>
      <w:r w:rsidRPr="005114CF">
        <w:rPr>
          <w:sz w:val="26"/>
          <w:szCs w:val="26"/>
        </w:rPr>
        <w:t>Квалификация участников закупки</w:t>
      </w:r>
      <w:r w:rsidRPr="0060721F">
        <w:rPr>
          <w:sz w:val="26"/>
          <w:szCs w:val="26"/>
        </w:rPr>
        <w:t>» Заказчиком установлено, в том числе следующее:</w:t>
      </w:r>
    </w:p>
    <w:p w:rsidR="00A93F64" w:rsidRPr="00A93F64" w:rsidRDefault="0090785E" w:rsidP="00A93F64">
      <w:pPr>
        <w:tabs>
          <w:tab w:val="left" w:pos="993"/>
        </w:tabs>
        <w:spacing w:before="0" w:line="276" w:lineRule="auto"/>
        <w:ind w:firstLine="709"/>
        <w:jc w:val="both"/>
        <w:rPr>
          <w:sz w:val="26"/>
          <w:szCs w:val="26"/>
        </w:rPr>
      </w:pPr>
      <w:r>
        <w:rPr>
          <w:sz w:val="26"/>
          <w:szCs w:val="26"/>
        </w:rPr>
        <w:t>«</w:t>
      </w:r>
      <w:r w:rsidR="00A93F64" w:rsidRPr="00A93F64">
        <w:rPr>
          <w:sz w:val="26"/>
          <w:szCs w:val="26"/>
        </w:rPr>
        <w:t>Оценке подлежит количественное значение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согласно ГОСТ Р 66.9.04-2017 «Оценка опыта и деловой репутации охранных организаций»</w:t>
      </w:r>
    </w:p>
    <w:p w:rsidR="0090785E" w:rsidRDefault="00A93F64" w:rsidP="00A93F64">
      <w:pPr>
        <w:tabs>
          <w:tab w:val="left" w:pos="993"/>
        </w:tabs>
        <w:spacing w:before="0" w:line="276" w:lineRule="auto"/>
        <w:ind w:firstLine="709"/>
        <w:jc w:val="both"/>
        <w:rPr>
          <w:sz w:val="26"/>
          <w:szCs w:val="26"/>
        </w:rPr>
      </w:pPr>
      <w:r w:rsidRPr="00A93F64">
        <w:rPr>
          <w:sz w:val="26"/>
          <w:szCs w:val="26"/>
        </w:rPr>
        <w:t>Для подтверждения соответствия указанному детализирующему показателю принимается скан-образ документа, предусмотренный соответствующим национальным стандартом в области оценки деловой репутации субъектов предпринимательской деятельности - согласно ГОСТ Р 66.9.04-2017 «Оценка опыта и деловой репутации охранных организаций», и подтверждающий присвоение участнику закупки значения индекса деловой репутации по связанному с предметом контракта виду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 (Деятельность частных охранных служб)</w:t>
      </w:r>
      <w:r w:rsidR="0090785E">
        <w:rPr>
          <w:sz w:val="26"/>
          <w:szCs w:val="26"/>
        </w:rPr>
        <w:t>».</w:t>
      </w:r>
    </w:p>
    <w:p w:rsidR="00721514" w:rsidRDefault="009B2E2E" w:rsidP="004D2716">
      <w:pPr>
        <w:tabs>
          <w:tab w:val="left" w:pos="993"/>
        </w:tabs>
        <w:spacing w:before="0" w:line="276" w:lineRule="auto"/>
        <w:ind w:firstLine="709"/>
        <w:jc w:val="both"/>
        <w:rPr>
          <w:sz w:val="26"/>
          <w:szCs w:val="26"/>
        </w:rPr>
      </w:pPr>
      <w:r w:rsidRPr="006C6308">
        <w:rPr>
          <w:color w:val="auto"/>
          <w:sz w:val="26"/>
          <w:szCs w:val="26"/>
        </w:rPr>
        <w:t>Комиссия, изучив указанный порядок оценки по указанному детализирующему показателю приходит к выводу, что по указанному детализирующему показателю «значение индекса деловой репутации</w:t>
      </w:r>
      <w:r>
        <w:rPr>
          <w:color w:val="auto"/>
          <w:sz w:val="26"/>
          <w:szCs w:val="26"/>
        </w:rPr>
        <w:t xml:space="preserve"> участника закупки»</w:t>
      </w:r>
      <w:r w:rsidRPr="00AD1B02">
        <w:rPr>
          <w:color w:val="auto"/>
          <w:sz w:val="26"/>
          <w:szCs w:val="26"/>
        </w:rPr>
        <w:t xml:space="preserve"> не </w:t>
      </w:r>
      <w:r>
        <w:rPr>
          <w:color w:val="auto"/>
          <w:sz w:val="26"/>
          <w:szCs w:val="26"/>
        </w:rPr>
        <w:t>определен вид экономической деятельности, связанный с предметом контракта.</w:t>
      </w:r>
      <w:bookmarkStart w:id="0" w:name="_GoBack"/>
      <w:bookmarkEnd w:id="0"/>
      <w:r w:rsidR="004045EB">
        <w:rPr>
          <w:sz w:val="26"/>
          <w:szCs w:val="26"/>
        </w:rPr>
        <w:t xml:space="preserve"> </w:t>
      </w:r>
    </w:p>
    <w:p w:rsidR="00C43BD5" w:rsidRDefault="00721514" w:rsidP="004D2716">
      <w:pPr>
        <w:widowControl/>
        <w:tabs>
          <w:tab w:val="left" w:pos="993"/>
        </w:tabs>
        <w:spacing w:before="0" w:line="276" w:lineRule="auto"/>
        <w:ind w:firstLine="709"/>
        <w:jc w:val="both"/>
        <w:rPr>
          <w:sz w:val="26"/>
          <w:szCs w:val="26"/>
        </w:rPr>
      </w:pPr>
      <w:r w:rsidRPr="0060721F">
        <w:rPr>
          <w:sz w:val="26"/>
          <w:szCs w:val="26"/>
        </w:rPr>
        <w:t>В связи с изложенным действия Заказчика ненадлежащим образом установившего порядок оценки нарушают пу</w:t>
      </w:r>
      <w:r>
        <w:rPr>
          <w:sz w:val="26"/>
          <w:szCs w:val="26"/>
        </w:rPr>
        <w:t xml:space="preserve">нкт 4 части 2 статьи 42 Закона </w:t>
      </w:r>
      <w:r w:rsidRPr="0060721F">
        <w:rPr>
          <w:sz w:val="26"/>
          <w:szCs w:val="26"/>
        </w:rPr>
        <w:t xml:space="preserve">о контрактной системе и содержат признаки состава административного правонарушения, предусмотренного частью </w:t>
      </w:r>
      <w:r>
        <w:rPr>
          <w:sz w:val="26"/>
          <w:szCs w:val="26"/>
        </w:rPr>
        <w:t>1</w:t>
      </w:r>
      <w:r w:rsidRPr="0060721F">
        <w:rPr>
          <w:sz w:val="26"/>
          <w:szCs w:val="26"/>
        </w:rPr>
        <w:t>.</w:t>
      </w:r>
      <w:r>
        <w:rPr>
          <w:sz w:val="26"/>
          <w:szCs w:val="26"/>
        </w:rPr>
        <w:t>4</w:t>
      </w:r>
      <w:r w:rsidRPr="0060721F">
        <w:rPr>
          <w:sz w:val="26"/>
          <w:szCs w:val="26"/>
        </w:rPr>
        <w:t xml:space="preserve"> статьи 7.30 Кодекса Российской Федерации об административных правонарушениях.</w:t>
      </w:r>
    </w:p>
    <w:p w:rsidR="00EC41DE" w:rsidRDefault="00EC41DE" w:rsidP="00331BB7">
      <w:pPr>
        <w:tabs>
          <w:tab w:val="left" w:pos="993"/>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2B6C39" w:rsidRDefault="002B6C39" w:rsidP="002B6C39">
      <w:pPr>
        <w:spacing w:before="0" w:line="276" w:lineRule="auto"/>
        <w:ind w:firstLine="0"/>
        <w:jc w:val="center"/>
        <w:rPr>
          <w:sz w:val="26"/>
          <w:szCs w:val="26"/>
        </w:rPr>
      </w:pPr>
    </w:p>
    <w:p w:rsidR="00331BB7" w:rsidRDefault="00EC41DE" w:rsidP="00F5173E">
      <w:pPr>
        <w:spacing w:before="0" w:line="276" w:lineRule="auto"/>
        <w:ind w:firstLine="0"/>
        <w:jc w:val="center"/>
        <w:rPr>
          <w:b/>
          <w:sz w:val="27"/>
          <w:szCs w:val="27"/>
        </w:rPr>
      </w:pPr>
      <w:r w:rsidRPr="00DC726B">
        <w:rPr>
          <w:b/>
          <w:sz w:val="27"/>
          <w:szCs w:val="27"/>
        </w:rPr>
        <w:t>РЕШИЛА:</w:t>
      </w:r>
    </w:p>
    <w:p w:rsidR="00EB41CD" w:rsidRDefault="00EB41CD" w:rsidP="00F5173E">
      <w:pPr>
        <w:pStyle w:val="a4"/>
        <w:numPr>
          <w:ilvl w:val="0"/>
          <w:numId w:val="39"/>
        </w:numPr>
        <w:tabs>
          <w:tab w:val="left" w:pos="851"/>
          <w:tab w:val="left" w:pos="993"/>
        </w:tabs>
        <w:spacing w:line="276" w:lineRule="auto"/>
        <w:jc w:val="both"/>
        <w:rPr>
          <w:bCs/>
          <w:sz w:val="26"/>
          <w:szCs w:val="26"/>
        </w:rPr>
      </w:pPr>
      <w:r>
        <w:rPr>
          <w:sz w:val="26"/>
          <w:szCs w:val="26"/>
        </w:rPr>
        <w:t xml:space="preserve">Признать жалобу </w:t>
      </w:r>
      <w:r w:rsidR="003B04D7" w:rsidRPr="00DD20BB">
        <w:rPr>
          <w:sz w:val="26"/>
          <w:szCs w:val="26"/>
        </w:rPr>
        <w:t xml:space="preserve">ИП </w:t>
      </w:r>
      <w:proofErr w:type="spellStart"/>
      <w:r w:rsidR="003B04D7" w:rsidRPr="00DD20BB">
        <w:rPr>
          <w:sz w:val="26"/>
          <w:szCs w:val="26"/>
        </w:rPr>
        <w:t>Тожибаев</w:t>
      </w:r>
      <w:r w:rsidR="003B04D7">
        <w:rPr>
          <w:sz w:val="26"/>
          <w:szCs w:val="26"/>
        </w:rPr>
        <w:t>а</w:t>
      </w:r>
      <w:proofErr w:type="spellEnd"/>
      <w:r w:rsidR="003B04D7" w:rsidRPr="00DD20BB">
        <w:rPr>
          <w:sz w:val="26"/>
          <w:szCs w:val="26"/>
        </w:rPr>
        <w:t xml:space="preserve"> З. П.</w:t>
      </w:r>
      <w:r>
        <w:rPr>
          <w:bCs/>
          <w:sz w:val="26"/>
          <w:szCs w:val="26"/>
        </w:rPr>
        <w:t xml:space="preserve"> </w:t>
      </w:r>
      <w:r>
        <w:rPr>
          <w:sz w:val="26"/>
          <w:szCs w:val="26"/>
        </w:rPr>
        <w:t>обоснованной.</w:t>
      </w:r>
    </w:p>
    <w:p w:rsidR="00EB41CD" w:rsidRDefault="00EB41CD" w:rsidP="00EB41CD">
      <w:pPr>
        <w:pStyle w:val="a4"/>
        <w:numPr>
          <w:ilvl w:val="0"/>
          <w:numId w:val="39"/>
        </w:numPr>
        <w:tabs>
          <w:tab w:val="left" w:pos="851"/>
          <w:tab w:val="left" w:pos="993"/>
        </w:tabs>
        <w:spacing w:before="0" w:line="276" w:lineRule="auto"/>
        <w:ind w:left="0" w:firstLine="709"/>
        <w:jc w:val="both"/>
        <w:rPr>
          <w:sz w:val="26"/>
          <w:szCs w:val="26"/>
        </w:rPr>
      </w:pPr>
      <w:r>
        <w:rPr>
          <w:sz w:val="26"/>
          <w:szCs w:val="26"/>
        </w:rPr>
        <w:t>Признать в действиях Заказчика</w:t>
      </w:r>
      <w:r w:rsidR="008F639A">
        <w:rPr>
          <w:sz w:val="26"/>
          <w:szCs w:val="26"/>
        </w:rPr>
        <w:t xml:space="preserve"> </w:t>
      </w:r>
      <w:r w:rsidR="00F5173E">
        <w:rPr>
          <w:sz w:val="26"/>
          <w:szCs w:val="26"/>
        </w:rPr>
        <w:t>нарушения</w:t>
      </w:r>
      <w:r>
        <w:rPr>
          <w:sz w:val="26"/>
          <w:szCs w:val="26"/>
        </w:rPr>
        <w:t xml:space="preserve"> части 4</w:t>
      </w:r>
      <w:r w:rsidR="002B6C39">
        <w:rPr>
          <w:sz w:val="26"/>
          <w:szCs w:val="26"/>
        </w:rPr>
        <w:t xml:space="preserve"> </w:t>
      </w:r>
      <w:r>
        <w:rPr>
          <w:sz w:val="26"/>
          <w:szCs w:val="26"/>
        </w:rPr>
        <w:t xml:space="preserve">статьи 31, пункта </w:t>
      </w:r>
      <w:r w:rsidR="00F5173E">
        <w:rPr>
          <w:sz w:val="26"/>
          <w:szCs w:val="26"/>
        </w:rPr>
        <w:t>4</w:t>
      </w:r>
      <w:r>
        <w:rPr>
          <w:sz w:val="26"/>
          <w:szCs w:val="26"/>
        </w:rPr>
        <w:t xml:space="preserve"> части </w:t>
      </w:r>
      <w:r w:rsidR="00F5173E">
        <w:rPr>
          <w:sz w:val="26"/>
          <w:szCs w:val="26"/>
        </w:rPr>
        <w:t>2</w:t>
      </w:r>
      <w:r>
        <w:rPr>
          <w:sz w:val="26"/>
          <w:szCs w:val="26"/>
        </w:rPr>
        <w:t xml:space="preserve"> статьи 42 Закона о контрактной системе. </w:t>
      </w:r>
    </w:p>
    <w:p w:rsidR="00EB41CD" w:rsidRPr="00056341" w:rsidRDefault="00EB41CD" w:rsidP="00EB41CD">
      <w:pPr>
        <w:pStyle w:val="a4"/>
        <w:numPr>
          <w:ilvl w:val="0"/>
          <w:numId w:val="39"/>
        </w:numPr>
        <w:tabs>
          <w:tab w:val="left" w:pos="851"/>
          <w:tab w:val="left" w:pos="993"/>
        </w:tabs>
        <w:spacing w:before="0" w:line="276" w:lineRule="auto"/>
        <w:ind w:left="0" w:firstLine="709"/>
        <w:jc w:val="both"/>
        <w:rPr>
          <w:sz w:val="26"/>
          <w:szCs w:val="26"/>
        </w:rPr>
      </w:pPr>
      <w:r>
        <w:rPr>
          <w:sz w:val="26"/>
          <w:szCs w:val="26"/>
        </w:rPr>
        <w:t>Заказчику,</w:t>
      </w:r>
      <w:r w:rsidR="00F5173E">
        <w:rPr>
          <w:sz w:val="26"/>
          <w:szCs w:val="26"/>
        </w:rPr>
        <w:t xml:space="preserve"> </w:t>
      </w:r>
      <w:r>
        <w:rPr>
          <w:sz w:val="26"/>
          <w:szCs w:val="26"/>
        </w:rPr>
        <w:t>Конкурсной комиссии, Оператору электронной площадки выдать обязательное для исполнения предписание об устранении допущенных нарушений.</w:t>
      </w:r>
    </w:p>
    <w:p w:rsidR="00EB41CD" w:rsidRPr="001D2620" w:rsidRDefault="00EB41CD" w:rsidP="00EB41CD">
      <w:pPr>
        <w:widowControl/>
        <w:numPr>
          <w:ilvl w:val="0"/>
          <w:numId w:val="39"/>
        </w:numPr>
        <w:tabs>
          <w:tab w:val="left" w:pos="993"/>
        </w:tabs>
        <w:spacing w:before="0" w:line="269" w:lineRule="auto"/>
        <w:ind w:left="0" w:firstLine="709"/>
        <w:jc w:val="both"/>
        <w:rPr>
          <w:sz w:val="26"/>
          <w:szCs w:val="26"/>
        </w:rPr>
      </w:pPr>
      <w:r>
        <w:rPr>
          <w:bCs/>
          <w:sz w:val="26"/>
          <w:szCs w:val="26"/>
        </w:rPr>
        <w:t xml:space="preserve">Передать материалы дела от </w:t>
      </w:r>
      <w:r w:rsidR="00A93F64">
        <w:rPr>
          <w:sz w:val="26"/>
          <w:szCs w:val="26"/>
        </w:rPr>
        <w:t>11</w:t>
      </w:r>
      <w:r>
        <w:rPr>
          <w:sz w:val="26"/>
          <w:szCs w:val="26"/>
        </w:rPr>
        <w:t>.</w:t>
      </w:r>
      <w:r w:rsidR="003B04D7" w:rsidRPr="003B04D7">
        <w:rPr>
          <w:sz w:val="26"/>
          <w:szCs w:val="26"/>
        </w:rPr>
        <w:t>1</w:t>
      </w:r>
      <w:r w:rsidR="00A93F64">
        <w:rPr>
          <w:sz w:val="26"/>
          <w:szCs w:val="26"/>
        </w:rPr>
        <w:t>2</w:t>
      </w:r>
      <w:r>
        <w:rPr>
          <w:sz w:val="26"/>
          <w:szCs w:val="26"/>
        </w:rPr>
        <w:t>.2023</w:t>
      </w:r>
      <w:r>
        <w:rPr>
          <w:bCs/>
          <w:sz w:val="26"/>
          <w:szCs w:val="26"/>
        </w:rPr>
        <w:t xml:space="preserve"> № </w:t>
      </w:r>
      <w:r w:rsidRPr="009E64C0">
        <w:rPr>
          <w:sz w:val="26"/>
          <w:szCs w:val="26"/>
        </w:rPr>
        <w:t>050/06/105-</w:t>
      </w:r>
      <w:r w:rsidR="003B04D7" w:rsidRPr="003B04D7">
        <w:rPr>
          <w:sz w:val="26"/>
          <w:szCs w:val="26"/>
        </w:rPr>
        <w:t>4</w:t>
      </w:r>
      <w:r w:rsidR="00A93F64">
        <w:rPr>
          <w:sz w:val="26"/>
          <w:szCs w:val="26"/>
        </w:rPr>
        <w:t>7172</w:t>
      </w:r>
      <w:r>
        <w:rPr>
          <w:bCs/>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2B1F39" w:rsidRDefault="00EB41CD" w:rsidP="00EB41CD">
      <w:pPr>
        <w:widowControl/>
        <w:spacing w:before="0"/>
        <w:ind w:firstLine="709"/>
        <w:jc w:val="both"/>
        <w:rPr>
          <w:color w:val="auto"/>
          <w:sz w:val="26"/>
          <w:szCs w:val="26"/>
          <w:lang w:eastAsia="en-US"/>
        </w:rPr>
      </w:pPr>
      <w:r w:rsidRPr="001D2620">
        <w:rPr>
          <w:bCs/>
          <w:sz w:val="26"/>
          <w:szCs w:val="26"/>
        </w:rPr>
        <w:t xml:space="preserve">Настоящее решение может быть обжаловано в суде, арбитражном суде </w:t>
      </w:r>
      <w:r w:rsidRPr="001D2620">
        <w:rPr>
          <w:bCs/>
          <w:sz w:val="26"/>
          <w:szCs w:val="26"/>
        </w:rPr>
        <w:br/>
        <w:t>в течение трех месяцев в установленном законом порядке.</w:t>
      </w:r>
    </w:p>
    <w:p w:rsidR="00A14524" w:rsidRDefault="00A14524" w:rsidP="00502F92">
      <w:pPr>
        <w:tabs>
          <w:tab w:val="center" w:pos="4677"/>
          <w:tab w:val="right" w:pos="9355"/>
        </w:tabs>
        <w:spacing w:before="0" w:line="276" w:lineRule="auto"/>
        <w:ind w:firstLine="0"/>
        <w:rPr>
          <w:color w:val="auto"/>
          <w:sz w:val="26"/>
          <w:szCs w:val="26"/>
        </w:rPr>
      </w:pPr>
    </w:p>
    <w:p w:rsidR="00331BB7" w:rsidRDefault="00331BB7" w:rsidP="00502F92">
      <w:pPr>
        <w:tabs>
          <w:tab w:val="center" w:pos="4677"/>
          <w:tab w:val="right" w:pos="9355"/>
        </w:tabs>
        <w:spacing w:before="0" w:line="276" w:lineRule="auto"/>
        <w:ind w:firstLine="0"/>
        <w:rPr>
          <w:color w:val="auto"/>
          <w:sz w:val="26"/>
          <w:szCs w:val="26"/>
        </w:rPr>
      </w:pPr>
    </w:p>
    <w:p w:rsidR="00F30CC0" w:rsidRPr="00292F5D" w:rsidRDefault="00F30CC0" w:rsidP="00124E51">
      <w:pPr>
        <w:tabs>
          <w:tab w:val="center" w:pos="4677"/>
          <w:tab w:val="right" w:pos="9355"/>
        </w:tabs>
        <w:spacing w:before="0" w:line="276" w:lineRule="auto"/>
        <w:ind w:firstLine="0"/>
        <w:rPr>
          <w:sz w:val="18"/>
          <w:szCs w:val="18"/>
        </w:rPr>
      </w:pPr>
    </w:p>
    <w:sectPr w:rsidR="00F30CC0" w:rsidRPr="00292F5D" w:rsidSect="00A14524">
      <w:headerReference w:type="even" r:id="rId8"/>
      <w:headerReference w:type="default" r:id="rId9"/>
      <w:pgSz w:w="11906" w:h="16838"/>
      <w:pgMar w:top="851" w:right="851" w:bottom="1276" w:left="1701" w:header="709" w:footer="13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803570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9B2E2E">
          <w:rPr>
            <w:noProof/>
          </w:rPr>
          <w:t>6</w:t>
        </w:r>
        <w:r>
          <w:rPr>
            <w:noProof/>
          </w:rPr>
          <w:fldChar w:fldCharType="end"/>
        </w:r>
      </w:p>
    </w:sdtContent>
  </w:sdt>
  <w:p w:rsidR="00D77BB7" w:rsidRDefault="00D77BB7">
    <w:pPr>
      <w:pStyle w:val="a6"/>
    </w:pPr>
  </w:p>
  <w:p w:rsidR="00E70F2D" w:rsidRDefault="00E70F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452914"/>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B2E2E">
          <w:rPr>
            <w:noProof/>
            <w:sz w:val="26"/>
            <w:szCs w:val="26"/>
          </w:rPr>
          <w:t>7</w:t>
        </w:r>
        <w:r w:rsidRPr="0043688B">
          <w:rPr>
            <w:sz w:val="26"/>
            <w:szCs w:val="26"/>
          </w:rPr>
          <w:fldChar w:fldCharType="end"/>
        </w:r>
      </w:p>
    </w:sdtContent>
  </w:sdt>
  <w:p w:rsidR="00D77BB7" w:rsidRDefault="00D77BB7">
    <w:pPr>
      <w:pStyle w:val="a6"/>
    </w:pPr>
  </w:p>
  <w:p w:rsidR="00E70F2D" w:rsidRDefault="00E70F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299593D"/>
    <w:multiLevelType w:val="hybridMultilevel"/>
    <w:tmpl w:val="CAB4D196"/>
    <w:lvl w:ilvl="0" w:tplc="468496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1">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6">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883034F"/>
    <w:multiLevelType w:val="hybridMultilevel"/>
    <w:tmpl w:val="5EDEC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B45EDE"/>
    <w:multiLevelType w:val="multilevel"/>
    <w:tmpl w:val="7CB45ED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8"/>
  </w:num>
  <w:num w:numId="4">
    <w:abstractNumId w:val="15"/>
  </w:num>
  <w:num w:numId="5">
    <w:abstractNumId w:val="30"/>
  </w:num>
  <w:num w:numId="6">
    <w:abstractNumId w:val="35"/>
  </w:num>
  <w:num w:numId="7">
    <w:abstractNumId w:val="32"/>
  </w:num>
  <w:num w:numId="8">
    <w:abstractNumId w:val="4"/>
  </w:num>
  <w:num w:numId="9">
    <w:abstractNumId w:val="26"/>
  </w:num>
  <w:num w:numId="10">
    <w:abstractNumId w:val="27"/>
  </w:num>
  <w:num w:numId="11">
    <w:abstractNumId w:val="7"/>
  </w:num>
  <w:num w:numId="12">
    <w:abstractNumId w:val="22"/>
  </w:num>
  <w:num w:numId="13">
    <w:abstractNumId w:val="20"/>
  </w:num>
  <w:num w:numId="14">
    <w:abstractNumId w:val="16"/>
  </w:num>
  <w:num w:numId="15">
    <w:abstractNumId w:val="10"/>
  </w:num>
  <w:num w:numId="16">
    <w:abstractNumId w:val="13"/>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3"/>
  </w:num>
  <w:num w:numId="20">
    <w:abstractNumId w:val="23"/>
  </w:num>
  <w:num w:numId="21">
    <w:abstractNumId w:val="28"/>
  </w:num>
  <w:num w:numId="22">
    <w:abstractNumId w:val="6"/>
  </w:num>
  <w:num w:numId="23">
    <w:abstractNumId w:val="17"/>
  </w:num>
  <w:num w:numId="24">
    <w:abstractNumId w:val="3"/>
  </w:num>
  <w:num w:numId="25">
    <w:abstractNumId w:val="5"/>
  </w:num>
  <w:num w:numId="26">
    <w:abstractNumId w:val="2"/>
  </w:num>
  <w:num w:numId="27">
    <w:abstractNumId w:val="31"/>
  </w:num>
  <w:num w:numId="28">
    <w:abstractNumId w:val="24"/>
  </w:num>
  <w:num w:numId="29">
    <w:abstractNumId w:val="0"/>
  </w:num>
  <w:num w:numId="30">
    <w:abstractNumId w:val="1"/>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8"/>
  </w:num>
  <w:num w:numId="35">
    <w:abstractNumId w:val="9"/>
  </w:num>
  <w:num w:numId="36">
    <w:abstractNumId w:val="8"/>
  </w:num>
  <w:num w:numId="37">
    <w:abstractNumId w:val="12"/>
  </w:num>
  <w:num w:numId="38">
    <w:abstractNumId w:val="34"/>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91"/>
    <w:rsid w:val="000013C3"/>
    <w:rsid w:val="00001C41"/>
    <w:rsid w:val="000044FF"/>
    <w:rsid w:val="00006E69"/>
    <w:rsid w:val="00007456"/>
    <w:rsid w:val="00010390"/>
    <w:rsid w:val="0001221F"/>
    <w:rsid w:val="0001243E"/>
    <w:rsid w:val="0002331F"/>
    <w:rsid w:val="0002353C"/>
    <w:rsid w:val="00026F0A"/>
    <w:rsid w:val="00031113"/>
    <w:rsid w:val="00031D8E"/>
    <w:rsid w:val="00033C50"/>
    <w:rsid w:val="00034EE4"/>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795B"/>
    <w:rsid w:val="0006072B"/>
    <w:rsid w:val="0006148B"/>
    <w:rsid w:val="00062736"/>
    <w:rsid w:val="00062E5E"/>
    <w:rsid w:val="00063658"/>
    <w:rsid w:val="000639E3"/>
    <w:rsid w:val="00063AEA"/>
    <w:rsid w:val="0006620E"/>
    <w:rsid w:val="00066914"/>
    <w:rsid w:val="00066BC4"/>
    <w:rsid w:val="00066C93"/>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6E2"/>
    <w:rsid w:val="00093E04"/>
    <w:rsid w:val="00095C1D"/>
    <w:rsid w:val="00097919"/>
    <w:rsid w:val="000A183B"/>
    <w:rsid w:val="000A1FBF"/>
    <w:rsid w:val="000A2355"/>
    <w:rsid w:val="000A4E72"/>
    <w:rsid w:val="000A75E0"/>
    <w:rsid w:val="000B206A"/>
    <w:rsid w:val="000B45FB"/>
    <w:rsid w:val="000B7336"/>
    <w:rsid w:val="000C18FE"/>
    <w:rsid w:val="000C19D2"/>
    <w:rsid w:val="000C2FB6"/>
    <w:rsid w:val="000C4127"/>
    <w:rsid w:val="000C44CF"/>
    <w:rsid w:val="000C46BF"/>
    <w:rsid w:val="000C5FB1"/>
    <w:rsid w:val="000C6B6C"/>
    <w:rsid w:val="000C6F9C"/>
    <w:rsid w:val="000D06DF"/>
    <w:rsid w:val="000D0B49"/>
    <w:rsid w:val="000D1C4B"/>
    <w:rsid w:val="000D2788"/>
    <w:rsid w:val="000D3116"/>
    <w:rsid w:val="000D3BA4"/>
    <w:rsid w:val="000D3C8F"/>
    <w:rsid w:val="000D413B"/>
    <w:rsid w:val="000D5C39"/>
    <w:rsid w:val="000D5F27"/>
    <w:rsid w:val="000E40B2"/>
    <w:rsid w:val="000E469A"/>
    <w:rsid w:val="000E5E91"/>
    <w:rsid w:val="000E7C9D"/>
    <w:rsid w:val="000F0952"/>
    <w:rsid w:val="000F15A9"/>
    <w:rsid w:val="000F34F1"/>
    <w:rsid w:val="000F430B"/>
    <w:rsid w:val="000F7C3D"/>
    <w:rsid w:val="00101069"/>
    <w:rsid w:val="001010A7"/>
    <w:rsid w:val="001010D8"/>
    <w:rsid w:val="0010183C"/>
    <w:rsid w:val="00101B5C"/>
    <w:rsid w:val="0010244B"/>
    <w:rsid w:val="001029ED"/>
    <w:rsid w:val="001030D6"/>
    <w:rsid w:val="00106FE2"/>
    <w:rsid w:val="001116E2"/>
    <w:rsid w:val="00111F19"/>
    <w:rsid w:val="0011357B"/>
    <w:rsid w:val="00113827"/>
    <w:rsid w:val="0011394F"/>
    <w:rsid w:val="001155F5"/>
    <w:rsid w:val="00117BB0"/>
    <w:rsid w:val="00117F6C"/>
    <w:rsid w:val="0012064C"/>
    <w:rsid w:val="001219F5"/>
    <w:rsid w:val="001223DB"/>
    <w:rsid w:val="00122A83"/>
    <w:rsid w:val="00123062"/>
    <w:rsid w:val="00123301"/>
    <w:rsid w:val="00123C7F"/>
    <w:rsid w:val="00124C7A"/>
    <w:rsid w:val="00124E51"/>
    <w:rsid w:val="00124EAA"/>
    <w:rsid w:val="00125B84"/>
    <w:rsid w:val="001322A3"/>
    <w:rsid w:val="00132473"/>
    <w:rsid w:val="00132998"/>
    <w:rsid w:val="001329EC"/>
    <w:rsid w:val="0013325C"/>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38D8"/>
    <w:rsid w:val="00165B43"/>
    <w:rsid w:val="00165F9B"/>
    <w:rsid w:val="0016776F"/>
    <w:rsid w:val="00170707"/>
    <w:rsid w:val="00172C63"/>
    <w:rsid w:val="001730FB"/>
    <w:rsid w:val="0017396F"/>
    <w:rsid w:val="00174644"/>
    <w:rsid w:val="00174B49"/>
    <w:rsid w:val="00176F8D"/>
    <w:rsid w:val="00177E51"/>
    <w:rsid w:val="00181776"/>
    <w:rsid w:val="00182A9E"/>
    <w:rsid w:val="001834CE"/>
    <w:rsid w:val="00184313"/>
    <w:rsid w:val="00187E7E"/>
    <w:rsid w:val="001900BE"/>
    <w:rsid w:val="0019077B"/>
    <w:rsid w:val="00190B9D"/>
    <w:rsid w:val="0019158E"/>
    <w:rsid w:val="00191A61"/>
    <w:rsid w:val="0019250E"/>
    <w:rsid w:val="00194D37"/>
    <w:rsid w:val="0019684F"/>
    <w:rsid w:val="001A25E8"/>
    <w:rsid w:val="001A59C0"/>
    <w:rsid w:val="001A6AAB"/>
    <w:rsid w:val="001A76EE"/>
    <w:rsid w:val="001B07F8"/>
    <w:rsid w:val="001B23BE"/>
    <w:rsid w:val="001B2B3A"/>
    <w:rsid w:val="001B3CF8"/>
    <w:rsid w:val="001B4214"/>
    <w:rsid w:val="001B54D3"/>
    <w:rsid w:val="001B5AF1"/>
    <w:rsid w:val="001B63F7"/>
    <w:rsid w:val="001B7CB8"/>
    <w:rsid w:val="001C2DE2"/>
    <w:rsid w:val="001C2F47"/>
    <w:rsid w:val="001C4A0D"/>
    <w:rsid w:val="001C55C1"/>
    <w:rsid w:val="001C5879"/>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23A"/>
    <w:rsid w:val="001F34C0"/>
    <w:rsid w:val="001F5665"/>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2E9D"/>
    <w:rsid w:val="00212F97"/>
    <w:rsid w:val="00215FDE"/>
    <w:rsid w:val="00216922"/>
    <w:rsid w:val="00216B11"/>
    <w:rsid w:val="00216F94"/>
    <w:rsid w:val="00217FE3"/>
    <w:rsid w:val="00220520"/>
    <w:rsid w:val="002206A1"/>
    <w:rsid w:val="00220D83"/>
    <w:rsid w:val="00221522"/>
    <w:rsid w:val="00222099"/>
    <w:rsid w:val="002229AF"/>
    <w:rsid w:val="0022387C"/>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4903"/>
    <w:rsid w:val="002651EE"/>
    <w:rsid w:val="00265709"/>
    <w:rsid w:val="00265F7E"/>
    <w:rsid w:val="00266074"/>
    <w:rsid w:val="002661F1"/>
    <w:rsid w:val="002705E0"/>
    <w:rsid w:val="00270727"/>
    <w:rsid w:val="00271B95"/>
    <w:rsid w:val="00272C6D"/>
    <w:rsid w:val="002752F6"/>
    <w:rsid w:val="0027697F"/>
    <w:rsid w:val="002806F4"/>
    <w:rsid w:val="0028312F"/>
    <w:rsid w:val="0028363A"/>
    <w:rsid w:val="00283CB8"/>
    <w:rsid w:val="00286ED1"/>
    <w:rsid w:val="00290FC2"/>
    <w:rsid w:val="00291BC3"/>
    <w:rsid w:val="00292059"/>
    <w:rsid w:val="00292B41"/>
    <w:rsid w:val="00292F5D"/>
    <w:rsid w:val="00294C65"/>
    <w:rsid w:val="00294D6E"/>
    <w:rsid w:val="00296C2D"/>
    <w:rsid w:val="002A14E6"/>
    <w:rsid w:val="002A1F3B"/>
    <w:rsid w:val="002A20A0"/>
    <w:rsid w:val="002A409E"/>
    <w:rsid w:val="002A4220"/>
    <w:rsid w:val="002A720D"/>
    <w:rsid w:val="002A7D9A"/>
    <w:rsid w:val="002B10D6"/>
    <w:rsid w:val="002B1F39"/>
    <w:rsid w:val="002B5445"/>
    <w:rsid w:val="002B6C39"/>
    <w:rsid w:val="002B76ED"/>
    <w:rsid w:val="002B7735"/>
    <w:rsid w:val="002C0054"/>
    <w:rsid w:val="002C1284"/>
    <w:rsid w:val="002C22B5"/>
    <w:rsid w:val="002C3F15"/>
    <w:rsid w:val="002C45FC"/>
    <w:rsid w:val="002C5040"/>
    <w:rsid w:val="002C6331"/>
    <w:rsid w:val="002C701D"/>
    <w:rsid w:val="002D19DA"/>
    <w:rsid w:val="002D30F6"/>
    <w:rsid w:val="002D38D6"/>
    <w:rsid w:val="002D4828"/>
    <w:rsid w:val="002D48CF"/>
    <w:rsid w:val="002D5D20"/>
    <w:rsid w:val="002D6F0E"/>
    <w:rsid w:val="002E40FE"/>
    <w:rsid w:val="002E511B"/>
    <w:rsid w:val="002E5CD7"/>
    <w:rsid w:val="002E76A0"/>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105C"/>
    <w:rsid w:val="003121AA"/>
    <w:rsid w:val="00314EAF"/>
    <w:rsid w:val="003155F1"/>
    <w:rsid w:val="00320B53"/>
    <w:rsid w:val="00321DBC"/>
    <w:rsid w:val="00321E00"/>
    <w:rsid w:val="00322245"/>
    <w:rsid w:val="00322607"/>
    <w:rsid w:val="0032360E"/>
    <w:rsid w:val="00323688"/>
    <w:rsid w:val="0032432D"/>
    <w:rsid w:val="0032541E"/>
    <w:rsid w:val="003256AD"/>
    <w:rsid w:val="00325A6F"/>
    <w:rsid w:val="0032671B"/>
    <w:rsid w:val="0032756D"/>
    <w:rsid w:val="00327976"/>
    <w:rsid w:val="00331BB7"/>
    <w:rsid w:val="00331F15"/>
    <w:rsid w:val="003327DE"/>
    <w:rsid w:val="00335114"/>
    <w:rsid w:val="00335BE5"/>
    <w:rsid w:val="00337B42"/>
    <w:rsid w:val="003404AB"/>
    <w:rsid w:val="00340871"/>
    <w:rsid w:val="00340B72"/>
    <w:rsid w:val="003438BE"/>
    <w:rsid w:val="00345CF7"/>
    <w:rsid w:val="003462E1"/>
    <w:rsid w:val="00346DCF"/>
    <w:rsid w:val="0035137A"/>
    <w:rsid w:val="00354F57"/>
    <w:rsid w:val="003556DB"/>
    <w:rsid w:val="0035576C"/>
    <w:rsid w:val="00356066"/>
    <w:rsid w:val="00357622"/>
    <w:rsid w:val="00357742"/>
    <w:rsid w:val="00362A71"/>
    <w:rsid w:val="003659A8"/>
    <w:rsid w:val="00365D71"/>
    <w:rsid w:val="003661BD"/>
    <w:rsid w:val="00367234"/>
    <w:rsid w:val="00367DCB"/>
    <w:rsid w:val="0037154C"/>
    <w:rsid w:val="00371F86"/>
    <w:rsid w:val="00372928"/>
    <w:rsid w:val="00373466"/>
    <w:rsid w:val="00373552"/>
    <w:rsid w:val="00373CFE"/>
    <w:rsid w:val="00374202"/>
    <w:rsid w:val="003759C1"/>
    <w:rsid w:val="003763F4"/>
    <w:rsid w:val="00377DED"/>
    <w:rsid w:val="0038250B"/>
    <w:rsid w:val="00383189"/>
    <w:rsid w:val="00383453"/>
    <w:rsid w:val="00383CCC"/>
    <w:rsid w:val="003843ED"/>
    <w:rsid w:val="00386B8E"/>
    <w:rsid w:val="00386FA0"/>
    <w:rsid w:val="00387292"/>
    <w:rsid w:val="003901B6"/>
    <w:rsid w:val="00391520"/>
    <w:rsid w:val="0039224A"/>
    <w:rsid w:val="003927DA"/>
    <w:rsid w:val="00393602"/>
    <w:rsid w:val="003938CC"/>
    <w:rsid w:val="003942AB"/>
    <w:rsid w:val="00394540"/>
    <w:rsid w:val="00395AC0"/>
    <w:rsid w:val="00396160"/>
    <w:rsid w:val="003964DF"/>
    <w:rsid w:val="00397FC8"/>
    <w:rsid w:val="003A2D07"/>
    <w:rsid w:val="003A5723"/>
    <w:rsid w:val="003A5FDF"/>
    <w:rsid w:val="003B04D7"/>
    <w:rsid w:val="003B07D1"/>
    <w:rsid w:val="003B0CAB"/>
    <w:rsid w:val="003B0F88"/>
    <w:rsid w:val="003B2964"/>
    <w:rsid w:val="003B3EA4"/>
    <w:rsid w:val="003B47C0"/>
    <w:rsid w:val="003B533D"/>
    <w:rsid w:val="003B598F"/>
    <w:rsid w:val="003B5FC5"/>
    <w:rsid w:val="003B68D7"/>
    <w:rsid w:val="003B6E1D"/>
    <w:rsid w:val="003C0006"/>
    <w:rsid w:val="003C0F83"/>
    <w:rsid w:val="003C1DF1"/>
    <w:rsid w:val="003C2EE6"/>
    <w:rsid w:val="003C468D"/>
    <w:rsid w:val="003C63BD"/>
    <w:rsid w:val="003C688E"/>
    <w:rsid w:val="003C71D6"/>
    <w:rsid w:val="003C7A7E"/>
    <w:rsid w:val="003D352B"/>
    <w:rsid w:val="003D4E40"/>
    <w:rsid w:val="003D6248"/>
    <w:rsid w:val="003E1CB0"/>
    <w:rsid w:val="003E4AB4"/>
    <w:rsid w:val="003E5205"/>
    <w:rsid w:val="003E5B2A"/>
    <w:rsid w:val="003E5D1E"/>
    <w:rsid w:val="003E62A7"/>
    <w:rsid w:val="003E656E"/>
    <w:rsid w:val="003F0DEB"/>
    <w:rsid w:val="003F0ED8"/>
    <w:rsid w:val="003F1CEF"/>
    <w:rsid w:val="003F41AF"/>
    <w:rsid w:val="003F5CD1"/>
    <w:rsid w:val="003F6225"/>
    <w:rsid w:val="003F71E8"/>
    <w:rsid w:val="00400526"/>
    <w:rsid w:val="00401B5D"/>
    <w:rsid w:val="0040346C"/>
    <w:rsid w:val="004045EB"/>
    <w:rsid w:val="004049B3"/>
    <w:rsid w:val="00405411"/>
    <w:rsid w:val="004065BB"/>
    <w:rsid w:val="00407DEF"/>
    <w:rsid w:val="0041090D"/>
    <w:rsid w:val="00411AF4"/>
    <w:rsid w:val="00412F46"/>
    <w:rsid w:val="00414492"/>
    <w:rsid w:val="00414F65"/>
    <w:rsid w:val="00415417"/>
    <w:rsid w:val="0041541B"/>
    <w:rsid w:val="0041561B"/>
    <w:rsid w:val="00415B94"/>
    <w:rsid w:val="00420905"/>
    <w:rsid w:val="004209E1"/>
    <w:rsid w:val="00420B31"/>
    <w:rsid w:val="00425992"/>
    <w:rsid w:val="00425F44"/>
    <w:rsid w:val="0042662D"/>
    <w:rsid w:val="00426642"/>
    <w:rsid w:val="00426B08"/>
    <w:rsid w:val="00427DEB"/>
    <w:rsid w:val="00427E4F"/>
    <w:rsid w:val="004305D8"/>
    <w:rsid w:val="0043064F"/>
    <w:rsid w:val="004306AE"/>
    <w:rsid w:val="0043151A"/>
    <w:rsid w:val="00431BB6"/>
    <w:rsid w:val="004320BE"/>
    <w:rsid w:val="0043323E"/>
    <w:rsid w:val="004334C3"/>
    <w:rsid w:val="00436395"/>
    <w:rsid w:val="0043688B"/>
    <w:rsid w:val="00440B7C"/>
    <w:rsid w:val="004412C2"/>
    <w:rsid w:val="004415EF"/>
    <w:rsid w:val="00443C57"/>
    <w:rsid w:val="004457C8"/>
    <w:rsid w:val="00445EEF"/>
    <w:rsid w:val="00446681"/>
    <w:rsid w:val="004470EB"/>
    <w:rsid w:val="0044722F"/>
    <w:rsid w:val="0044762D"/>
    <w:rsid w:val="004527D1"/>
    <w:rsid w:val="0045409E"/>
    <w:rsid w:val="0045524D"/>
    <w:rsid w:val="00455632"/>
    <w:rsid w:val="00455B36"/>
    <w:rsid w:val="004577B8"/>
    <w:rsid w:val="0046058E"/>
    <w:rsid w:val="00463231"/>
    <w:rsid w:val="004632E4"/>
    <w:rsid w:val="00463A9B"/>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6F97"/>
    <w:rsid w:val="004976FD"/>
    <w:rsid w:val="004A03C3"/>
    <w:rsid w:val="004A0B4D"/>
    <w:rsid w:val="004A19C7"/>
    <w:rsid w:val="004A21FC"/>
    <w:rsid w:val="004A2CFD"/>
    <w:rsid w:val="004A37DA"/>
    <w:rsid w:val="004A4B19"/>
    <w:rsid w:val="004A5368"/>
    <w:rsid w:val="004A5CBB"/>
    <w:rsid w:val="004A61D2"/>
    <w:rsid w:val="004A6295"/>
    <w:rsid w:val="004B0471"/>
    <w:rsid w:val="004B27DD"/>
    <w:rsid w:val="004B38CC"/>
    <w:rsid w:val="004B3D99"/>
    <w:rsid w:val="004B45D6"/>
    <w:rsid w:val="004B5492"/>
    <w:rsid w:val="004B72C5"/>
    <w:rsid w:val="004B7324"/>
    <w:rsid w:val="004C21D5"/>
    <w:rsid w:val="004C27DD"/>
    <w:rsid w:val="004C3BCA"/>
    <w:rsid w:val="004C5548"/>
    <w:rsid w:val="004C56FC"/>
    <w:rsid w:val="004C5F38"/>
    <w:rsid w:val="004C72CD"/>
    <w:rsid w:val="004C7E4C"/>
    <w:rsid w:val="004D007A"/>
    <w:rsid w:val="004D0231"/>
    <w:rsid w:val="004D02BD"/>
    <w:rsid w:val="004D142D"/>
    <w:rsid w:val="004D2716"/>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41E"/>
    <w:rsid w:val="004F3C51"/>
    <w:rsid w:val="004F3F94"/>
    <w:rsid w:val="004F42FF"/>
    <w:rsid w:val="004F50A0"/>
    <w:rsid w:val="004F5F3F"/>
    <w:rsid w:val="004F718B"/>
    <w:rsid w:val="00500948"/>
    <w:rsid w:val="005016AD"/>
    <w:rsid w:val="00502035"/>
    <w:rsid w:val="00502F92"/>
    <w:rsid w:val="00503240"/>
    <w:rsid w:val="0050363D"/>
    <w:rsid w:val="00503D76"/>
    <w:rsid w:val="00504288"/>
    <w:rsid w:val="00504617"/>
    <w:rsid w:val="0050676B"/>
    <w:rsid w:val="005072DA"/>
    <w:rsid w:val="0050732D"/>
    <w:rsid w:val="00507E98"/>
    <w:rsid w:val="00513BD5"/>
    <w:rsid w:val="00521134"/>
    <w:rsid w:val="00521768"/>
    <w:rsid w:val="00522B7A"/>
    <w:rsid w:val="0052314A"/>
    <w:rsid w:val="0052355C"/>
    <w:rsid w:val="00523EA3"/>
    <w:rsid w:val="0052499A"/>
    <w:rsid w:val="00526218"/>
    <w:rsid w:val="00530004"/>
    <w:rsid w:val="00530BBF"/>
    <w:rsid w:val="00530EB5"/>
    <w:rsid w:val="005311CA"/>
    <w:rsid w:val="005314AF"/>
    <w:rsid w:val="00533D64"/>
    <w:rsid w:val="0053459E"/>
    <w:rsid w:val="00537768"/>
    <w:rsid w:val="00537ABD"/>
    <w:rsid w:val="00540AB1"/>
    <w:rsid w:val="00540D17"/>
    <w:rsid w:val="0054145F"/>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679A7"/>
    <w:rsid w:val="00571EF3"/>
    <w:rsid w:val="00571FE2"/>
    <w:rsid w:val="005724A1"/>
    <w:rsid w:val="00572F70"/>
    <w:rsid w:val="00574DA1"/>
    <w:rsid w:val="00575075"/>
    <w:rsid w:val="00576759"/>
    <w:rsid w:val="00577391"/>
    <w:rsid w:val="005779C2"/>
    <w:rsid w:val="00580244"/>
    <w:rsid w:val="00581334"/>
    <w:rsid w:val="00582336"/>
    <w:rsid w:val="0058355E"/>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31CB"/>
    <w:rsid w:val="005D3D4F"/>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5096"/>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2B99"/>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48"/>
    <w:rsid w:val="00665357"/>
    <w:rsid w:val="00667959"/>
    <w:rsid w:val="00667A14"/>
    <w:rsid w:val="00670978"/>
    <w:rsid w:val="00672743"/>
    <w:rsid w:val="00672D7D"/>
    <w:rsid w:val="00672F1E"/>
    <w:rsid w:val="00673700"/>
    <w:rsid w:val="00675678"/>
    <w:rsid w:val="00676F02"/>
    <w:rsid w:val="00677B29"/>
    <w:rsid w:val="006812DE"/>
    <w:rsid w:val="00681570"/>
    <w:rsid w:val="00681AC2"/>
    <w:rsid w:val="00681F65"/>
    <w:rsid w:val="00682E89"/>
    <w:rsid w:val="00683388"/>
    <w:rsid w:val="00686A63"/>
    <w:rsid w:val="00690129"/>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928"/>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30D1"/>
    <w:rsid w:val="006E41DE"/>
    <w:rsid w:val="006E70C0"/>
    <w:rsid w:val="006E7205"/>
    <w:rsid w:val="006E77EB"/>
    <w:rsid w:val="006E7EC7"/>
    <w:rsid w:val="006F086B"/>
    <w:rsid w:val="006F200E"/>
    <w:rsid w:val="006F2059"/>
    <w:rsid w:val="006F2645"/>
    <w:rsid w:val="006F26D2"/>
    <w:rsid w:val="006F6CAD"/>
    <w:rsid w:val="006F761E"/>
    <w:rsid w:val="00700BEB"/>
    <w:rsid w:val="00701764"/>
    <w:rsid w:val="00701C5E"/>
    <w:rsid w:val="007065E8"/>
    <w:rsid w:val="007076CA"/>
    <w:rsid w:val="00707D1E"/>
    <w:rsid w:val="00710952"/>
    <w:rsid w:val="007113E7"/>
    <w:rsid w:val="0071233A"/>
    <w:rsid w:val="00712DE6"/>
    <w:rsid w:val="00712E51"/>
    <w:rsid w:val="00713FAC"/>
    <w:rsid w:val="0071519B"/>
    <w:rsid w:val="007178D1"/>
    <w:rsid w:val="007178E2"/>
    <w:rsid w:val="007206C6"/>
    <w:rsid w:val="007209DD"/>
    <w:rsid w:val="00720E20"/>
    <w:rsid w:val="0072109D"/>
    <w:rsid w:val="00721514"/>
    <w:rsid w:val="00725039"/>
    <w:rsid w:val="007254C9"/>
    <w:rsid w:val="007255A5"/>
    <w:rsid w:val="007257E3"/>
    <w:rsid w:val="00727325"/>
    <w:rsid w:val="00731C5C"/>
    <w:rsid w:val="00732279"/>
    <w:rsid w:val="00734608"/>
    <w:rsid w:val="00736274"/>
    <w:rsid w:val="007368AB"/>
    <w:rsid w:val="00736D1E"/>
    <w:rsid w:val="00736DDA"/>
    <w:rsid w:val="0073719A"/>
    <w:rsid w:val="00741010"/>
    <w:rsid w:val="007418EA"/>
    <w:rsid w:val="00742165"/>
    <w:rsid w:val="00742184"/>
    <w:rsid w:val="0074302B"/>
    <w:rsid w:val="00743F24"/>
    <w:rsid w:val="00744F26"/>
    <w:rsid w:val="00745B15"/>
    <w:rsid w:val="00745D85"/>
    <w:rsid w:val="00750C34"/>
    <w:rsid w:val="007512B7"/>
    <w:rsid w:val="00752059"/>
    <w:rsid w:val="00753B63"/>
    <w:rsid w:val="00754252"/>
    <w:rsid w:val="00754F5C"/>
    <w:rsid w:val="00755ACA"/>
    <w:rsid w:val="00756FBA"/>
    <w:rsid w:val="007645EB"/>
    <w:rsid w:val="00766325"/>
    <w:rsid w:val="00766433"/>
    <w:rsid w:val="0077018D"/>
    <w:rsid w:val="0077102C"/>
    <w:rsid w:val="00773104"/>
    <w:rsid w:val="007734FF"/>
    <w:rsid w:val="0077409D"/>
    <w:rsid w:val="00776025"/>
    <w:rsid w:val="00777205"/>
    <w:rsid w:val="00781CE6"/>
    <w:rsid w:val="00782001"/>
    <w:rsid w:val="00783183"/>
    <w:rsid w:val="00784000"/>
    <w:rsid w:val="007847D4"/>
    <w:rsid w:val="00784D4B"/>
    <w:rsid w:val="00787808"/>
    <w:rsid w:val="00787932"/>
    <w:rsid w:val="007911E3"/>
    <w:rsid w:val="00791972"/>
    <w:rsid w:val="007925D0"/>
    <w:rsid w:val="00792E98"/>
    <w:rsid w:val="007940FC"/>
    <w:rsid w:val="00795CCB"/>
    <w:rsid w:val="00797F15"/>
    <w:rsid w:val="007A04F6"/>
    <w:rsid w:val="007A0F5B"/>
    <w:rsid w:val="007A2180"/>
    <w:rsid w:val="007A222A"/>
    <w:rsid w:val="007A4B37"/>
    <w:rsid w:val="007A63C4"/>
    <w:rsid w:val="007A6679"/>
    <w:rsid w:val="007B2E67"/>
    <w:rsid w:val="007B3152"/>
    <w:rsid w:val="007B34AA"/>
    <w:rsid w:val="007B354B"/>
    <w:rsid w:val="007B4662"/>
    <w:rsid w:val="007B615A"/>
    <w:rsid w:val="007B70B8"/>
    <w:rsid w:val="007B717E"/>
    <w:rsid w:val="007B7B05"/>
    <w:rsid w:val="007C03C1"/>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7C38"/>
    <w:rsid w:val="00810D99"/>
    <w:rsid w:val="00811616"/>
    <w:rsid w:val="00814886"/>
    <w:rsid w:val="00815018"/>
    <w:rsid w:val="00815380"/>
    <w:rsid w:val="00816541"/>
    <w:rsid w:val="00816C04"/>
    <w:rsid w:val="008170B7"/>
    <w:rsid w:val="00820ABD"/>
    <w:rsid w:val="00820B1E"/>
    <w:rsid w:val="00821E1C"/>
    <w:rsid w:val="00822D16"/>
    <w:rsid w:val="00823752"/>
    <w:rsid w:val="00824AC1"/>
    <w:rsid w:val="008257CD"/>
    <w:rsid w:val="00825DB6"/>
    <w:rsid w:val="00826480"/>
    <w:rsid w:val="00826FD7"/>
    <w:rsid w:val="00827972"/>
    <w:rsid w:val="00831833"/>
    <w:rsid w:val="00834242"/>
    <w:rsid w:val="00834DA8"/>
    <w:rsid w:val="008400EB"/>
    <w:rsid w:val="0084072D"/>
    <w:rsid w:val="00841CC9"/>
    <w:rsid w:val="00842D21"/>
    <w:rsid w:val="008453D3"/>
    <w:rsid w:val="00845E89"/>
    <w:rsid w:val="00850B9B"/>
    <w:rsid w:val="00853E3D"/>
    <w:rsid w:val="008604F3"/>
    <w:rsid w:val="0086067F"/>
    <w:rsid w:val="00861DF2"/>
    <w:rsid w:val="0086469B"/>
    <w:rsid w:val="00865DD0"/>
    <w:rsid w:val="00871AE3"/>
    <w:rsid w:val="00875F4B"/>
    <w:rsid w:val="00876606"/>
    <w:rsid w:val="008777A4"/>
    <w:rsid w:val="008779FD"/>
    <w:rsid w:val="008820D2"/>
    <w:rsid w:val="0088210C"/>
    <w:rsid w:val="00884E59"/>
    <w:rsid w:val="00884F35"/>
    <w:rsid w:val="00884FE7"/>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2CDD"/>
    <w:rsid w:val="008A3E7D"/>
    <w:rsid w:val="008A7D0A"/>
    <w:rsid w:val="008B2626"/>
    <w:rsid w:val="008B64A1"/>
    <w:rsid w:val="008B728A"/>
    <w:rsid w:val="008B76FE"/>
    <w:rsid w:val="008C01A3"/>
    <w:rsid w:val="008C1240"/>
    <w:rsid w:val="008C16BF"/>
    <w:rsid w:val="008C31C7"/>
    <w:rsid w:val="008C54A3"/>
    <w:rsid w:val="008C59D9"/>
    <w:rsid w:val="008C5AC5"/>
    <w:rsid w:val="008C6F69"/>
    <w:rsid w:val="008C77E7"/>
    <w:rsid w:val="008D0BE5"/>
    <w:rsid w:val="008D14E5"/>
    <w:rsid w:val="008D15CD"/>
    <w:rsid w:val="008D1A86"/>
    <w:rsid w:val="008D2CA9"/>
    <w:rsid w:val="008D351A"/>
    <w:rsid w:val="008D7D07"/>
    <w:rsid w:val="008D7D17"/>
    <w:rsid w:val="008E09D8"/>
    <w:rsid w:val="008E0F52"/>
    <w:rsid w:val="008E197C"/>
    <w:rsid w:val="008E2367"/>
    <w:rsid w:val="008E3B61"/>
    <w:rsid w:val="008E51CB"/>
    <w:rsid w:val="008E5E80"/>
    <w:rsid w:val="008F28C6"/>
    <w:rsid w:val="008F46E4"/>
    <w:rsid w:val="008F6384"/>
    <w:rsid w:val="008F639A"/>
    <w:rsid w:val="008F668E"/>
    <w:rsid w:val="008F7936"/>
    <w:rsid w:val="00900984"/>
    <w:rsid w:val="009016A9"/>
    <w:rsid w:val="009028E2"/>
    <w:rsid w:val="00904EB8"/>
    <w:rsid w:val="00905571"/>
    <w:rsid w:val="00905921"/>
    <w:rsid w:val="0090785E"/>
    <w:rsid w:val="00910CBA"/>
    <w:rsid w:val="009120AC"/>
    <w:rsid w:val="009121A4"/>
    <w:rsid w:val="00912615"/>
    <w:rsid w:val="00914AAB"/>
    <w:rsid w:val="00916310"/>
    <w:rsid w:val="00917708"/>
    <w:rsid w:val="009177B5"/>
    <w:rsid w:val="009203DD"/>
    <w:rsid w:val="00920EA1"/>
    <w:rsid w:val="0092168C"/>
    <w:rsid w:val="0092269B"/>
    <w:rsid w:val="00922D7A"/>
    <w:rsid w:val="00923B59"/>
    <w:rsid w:val="00923F19"/>
    <w:rsid w:val="00924139"/>
    <w:rsid w:val="00925C14"/>
    <w:rsid w:val="009266C2"/>
    <w:rsid w:val="00927A1F"/>
    <w:rsid w:val="00931B22"/>
    <w:rsid w:val="00931C9B"/>
    <w:rsid w:val="00932BD9"/>
    <w:rsid w:val="009333FA"/>
    <w:rsid w:val="00934CBE"/>
    <w:rsid w:val="00935995"/>
    <w:rsid w:val="00935A5A"/>
    <w:rsid w:val="009373E3"/>
    <w:rsid w:val="00941C1B"/>
    <w:rsid w:val="00950A91"/>
    <w:rsid w:val="00951E41"/>
    <w:rsid w:val="00953DC5"/>
    <w:rsid w:val="00957109"/>
    <w:rsid w:val="00957B32"/>
    <w:rsid w:val="00960584"/>
    <w:rsid w:val="0096131A"/>
    <w:rsid w:val="00962183"/>
    <w:rsid w:val="00963106"/>
    <w:rsid w:val="009642F9"/>
    <w:rsid w:val="00964D90"/>
    <w:rsid w:val="0096585B"/>
    <w:rsid w:val="0096636C"/>
    <w:rsid w:val="009679AB"/>
    <w:rsid w:val="0097076C"/>
    <w:rsid w:val="00971CEA"/>
    <w:rsid w:val="0097228D"/>
    <w:rsid w:val="00972791"/>
    <w:rsid w:val="00972DBC"/>
    <w:rsid w:val="0097352A"/>
    <w:rsid w:val="00976540"/>
    <w:rsid w:val="00977FC8"/>
    <w:rsid w:val="00980927"/>
    <w:rsid w:val="009816C1"/>
    <w:rsid w:val="009837B7"/>
    <w:rsid w:val="00984E5F"/>
    <w:rsid w:val="00987FD3"/>
    <w:rsid w:val="009912AF"/>
    <w:rsid w:val="00991E4B"/>
    <w:rsid w:val="00993741"/>
    <w:rsid w:val="009947C9"/>
    <w:rsid w:val="00994E37"/>
    <w:rsid w:val="00997E80"/>
    <w:rsid w:val="009A0E12"/>
    <w:rsid w:val="009A33C4"/>
    <w:rsid w:val="009A348B"/>
    <w:rsid w:val="009A4E10"/>
    <w:rsid w:val="009A56EF"/>
    <w:rsid w:val="009A71BB"/>
    <w:rsid w:val="009B0443"/>
    <w:rsid w:val="009B13AD"/>
    <w:rsid w:val="009B1BB5"/>
    <w:rsid w:val="009B2A1E"/>
    <w:rsid w:val="009B2D42"/>
    <w:rsid w:val="009B2E2E"/>
    <w:rsid w:val="009B39CA"/>
    <w:rsid w:val="009B5227"/>
    <w:rsid w:val="009B6876"/>
    <w:rsid w:val="009B6FF1"/>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5D60"/>
    <w:rsid w:val="009E6732"/>
    <w:rsid w:val="009E6F40"/>
    <w:rsid w:val="009E7FBB"/>
    <w:rsid w:val="009F2EB1"/>
    <w:rsid w:val="009F34B2"/>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4524"/>
    <w:rsid w:val="00A15275"/>
    <w:rsid w:val="00A15529"/>
    <w:rsid w:val="00A158F8"/>
    <w:rsid w:val="00A208FC"/>
    <w:rsid w:val="00A21312"/>
    <w:rsid w:val="00A21ECE"/>
    <w:rsid w:val="00A24028"/>
    <w:rsid w:val="00A26675"/>
    <w:rsid w:val="00A30680"/>
    <w:rsid w:val="00A31971"/>
    <w:rsid w:val="00A34248"/>
    <w:rsid w:val="00A36AD4"/>
    <w:rsid w:val="00A40CD7"/>
    <w:rsid w:val="00A40D7D"/>
    <w:rsid w:val="00A4112E"/>
    <w:rsid w:val="00A417A5"/>
    <w:rsid w:val="00A4670F"/>
    <w:rsid w:val="00A4796B"/>
    <w:rsid w:val="00A5075B"/>
    <w:rsid w:val="00A512FF"/>
    <w:rsid w:val="00A52177"/>
    <w:rsid w:val="00A52B7E"/>
    <w:rsid w:val="00A544D5"/>
    <w:rsid w:val="00A54645"/>
    <w:rsid w:val="00A546B1"/>
    <w:rsid w:val="00A60708"/>
    <w:rsid w:val="00A622F9"/>
    <w:rsid w:val="00A6255E"/>
    <w:rsid w:val="00A67471"/>
    <w:rsid w:val="00A6785D"/>
    <w:rsid w:val="00A67D86"/>
    <w:rsid w:val="00A70796"/>
    <w:rsid w:val="00A71046"/>
    <w:rsid w:val="00A71347"/>
    <w:rsid w:val="00A71C38"/>
    <w:rsid w:val="00A721F7"/>
    <w:rsid w:val="00A72528"/>
    <w:rsid w:val="00A76F09"/>
    <w:rsid w:val="00A77306"/>
    <w:rsid w:val="00A80A81"/>
    <w:rsid w:val="00A8136B"/>
    <w:rsid w:val="00A82FC9"/>
    <w:rsid w:val="00A83C13"/>
    <w:rsid w:val="00A83F55"/>
    <w:rsid w:val="00A85D2B"/>
    <w:rsid w:val="00A86A6B"/>
    <w:rsid w:val="00A92EC2"/>
    <w:rsid w:val="00A935BA"/>
    <w:rsid w:val="00A93F64"/>
    <w:rsid w:val="00A94DAF"/>
    <w:rsid w:val="00A950B0"/>
    <w:rsid w:val="00A960DF"/>
    <w:rsid w:val="00A96AA1"/>
    <w:rsid w:val="00AA1AB5"/>
    <w:rsid w:val="00AA244E"/>
    <w:rsid w:val="00AA3B8A"/>
    <w:rsid w:val="00AA74EF"/>
    <w:rsid w:val="00AA75C3"/>
    <w:rsid w:val="00AB018D"/>
    <w:rsid w:val="00AB133E"/>
    <w:rsid w:val="00AB171A"/>
    <w:rsid w:val="00AB2298"/>
    <w:rsid w:val="00AB41CE"/>
    <w:rsid w:val="00AB4E36"/>
    <w:rsid w:val="00AB6613"/>
    <w:rsid w:val="00AB66F1"/>
    <w:rsid w:val="00AB6F09"/>
    <w:rsid w:val="00AC02C4"/>
    <w:rsid w:val="00AC1008"/>
    <w:rsid w:val="00AC1A9A"/>
    <w:rsid w:val="00AC309A"/>
    <w:rsid w:val="00AC3832"/>
    <w:rsid w:val="00AC4C6F"/>
    <w:rsid w:val="00AC701D"/>
    <w:rsid w:val="00AD1B47"/>
    <w:rsid w:val="00AD1DF0"/>
    <w:rsid w:val="00AD20A5"/>
    <w:rsid w:val="00AD3364"/>
    <w:rsid w:val="00AD618C"/>
    <w:rsid w:val="00AD7605"/>
    <w:rsid w:val="00AD785B"/>
    <w:rsid w:val="00AE0A64"/>
    <w:rsid w:val="00AE1EE7"/>
    <w:rsid w:val="00AE23FD"/>
    <w:rsid w:val="00AE26E8"/>
    <w:rsid w:val="00AE3258"/>
    <w:rsid w:val="00AE34AE"/>
    <w:rsid w:val="00AE5D0C"/>
    <w:rsid w:val="00AE7B1A"/>
    <w:rsid w:val="00AE7DE4"/>
    <w:rsid w:val="00AF503E"/>
    <w:rsid w:val="00AF57D7"/>
    <w:rsid w:val="00B03A02"/>
    <w:rsid w:val="00B04D20"/>
    <w:rsid w:val="00B0599E"/>
    <w:rsid w:val="00B05B19"/>
    <w:rsid w:val="00B10A80"/>
    <w:rsid w:val="00B113C3"/>
    <w:rsid w:val="00B115A4"/>
    <w:rsid w:val="00B11BFA"/>
    <w:rsid w:val="00B11C86"/>
    <w:rsid w:val="00B123C4"/>
    <w:rsid w:val="00B1734E"/>
    <w:rsid w:val="00B17778"/>
    <w:rsid w:val="00B17CD3"/>
    <w:rsid w:val="00B203A5"/>
    <w:rsid w:val="00B22154"/>
    <w:rsid w:val="00B22896"/>
    <w:rsid w:val="00B236E4"/>
    <w:rsid w:val="00B24F9A"/>
    <w:rsid w:val="00B266F7"/>
    <w:rsid w:val="00B27037"/>
    <w:rsid w:val="00B31E38"/>
    <w:rsid w:val="00B32BC1"/>
    <w:rsid w:val="00B330CE"/>
    <w:rsid w:val="00B33572"/>
    <w:rsid w:val="00B36280"/>
    <w:rsid w:val="00B40926"/>
    <w:rsid w:val="00B41473"/>
    <w:rsid w:val="00B42C85"/>
    <w:rsid w:val="00B42DF8"/>
    <w:rsid w:val="00B43844"/>
    <w:rsid w:val="00B439B6"/>
    <w:rsid w:val="00B43DB7"/>
    <w:rsid w:val="00B43FD8"/>
    <w:rsid w:val="00B44B09"/>
    <w:rsid w:val="00B44C36"/>
    <w:rsid w:val="00B47ACE"/>
    <w:rsid w:val="00B50C1F"/>
    <w:rsid w:val="00B50E0A"/>
    <w:rsid w:val="00B5112C"/>
    <w:rsid w:val="00B5165B"/>
    <w:rsid w:val="00B545E0"/>
    <w:rsid w:val="00B55689"/>
    <w:rsid w:val="00B60185"/>
    <w:rsid w:val="00B66F1E"/>
    <w:rsid w:val="00B67056"/>
    <w:rsid w:val="00B67266"/>
    <w:rsid w:val="00B67E18"/>
    <w:rsid w:val="00B70AD9"/>
    <w:rsid w:val="00B7174A"/>
    <w:rsid w:val="00B738FB"/>
    <w:rsid w:val="00B73B53"/>
    <w:rsid w:val="00B75424"/>
    <w:rsid w:val="00B7621F"/>
    <w:rsid w:val="00B76B2C"/>
    <w:rsid w:val="00B778F6"/>
    <w:rsid w:val="00B80BCD"/>
    <w:rsid w:val="00B82E2A"/>
    <w:rsid w:val="00B843D9"/>
    <w:rsid w:val="00B858E2"/>
    <w:rsid w:val="00B8747F"/>
    <w:rsid w:val="00B90AC9"/>
    <w:rsid w:val="00B96EDC"/>
    <w:rsid w:val="00B971D6"/>
    <w:rsid w:val="00BA095F"/>
    <w:rsid w:val="00BA1D89"/>
    <w:rsid w:val="00BA1E17"/>
    <w:rsid w:val="00BA2281"/>
    <w:rsid w:val="00BA3F86"/>
    <w:rsid w:val="00BA5062"/>
    <w:rsid w:val="00BA57EC"/>
    <w:rsid w:val="00BA66A9"/>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40AD"/>
    <w:rsid w:val="00BD5E64"/>
    <w:rsid w:val="00BD5EFC"/>
    <w:rsid w:val="00BD6C82"/>
    <w:rsid w:val="00BD7C15"/>
    <w:rsid w:val="00BE530C"/>
    <w:rsid w:val="00BE5596"/>
    <w:rsid w:val="00BE628A"/>
    <w:rsid w:val="00BE7A90"/>
    <w:rsid w:val="00BF2A80"/>
    <w:rsid w:val="00BF321E"/>
    <w:rsid w:val="00BF40FD"/>
    <w:rsid w:val="00BF438A"/>
    <w:rsid w:val="00BF45F2"/>
    <w:rsid w:val="00BF4BA8"/>
    <w:rsid w:val="00BF62D9"/>
    <w:rsid w:val="00C00213"/>
    <w:rsid w:val="00C022B6"/>
    <w:rsid w:val="00C04264"/>
    <w:rsid w:val="00C04922"/>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1D76"/>
    <w:rsid w:val="00C36B70"/>
    <w:rsid w:val="00C37E67"/>
    <w:rsid w:val="00C37E92"/>
    <w:rsid w:val="00C410AC"/>
    <w:rsid w:val="00C41C93"/>
    <w:rsid w:val="00C43BD5"/>
    <w:rsid w:val="00C44B8A"/>
    <w:rsid w:val="00C46259"/>
    <w:rsid w:val="00C471D4"/>
    <w:rsid w:val="00C47C58"/>
    <w:rsid w:val="00C53069"/>
    <w:rsid w:val="00C55C20"/>
    <w:rsid w:val="00C565BB"/>
    <w:rsid w:val="00C56AB2"/>
    <w:rsid w:val="00C57ACE"/>
    <w:rsid w:val="00C6105B"/>
    <w:rsid w:val="00C63386"/>
    <w:rsid w:val="00C646BD"/>
    <w:rsid w:val="00C64A32"/>
    <w:rsid w:val="00C66A86"/>
    <w:rsid w:val="00C67FCC"/>
    <w:rsid w:val="00C71517"/>
    <w:rsid w:val="00C722F6"/>
    <w:rsid w:val="00C75AC2"/>
    <w:rsid w:val="00C76160"/>
    <w:rsid w:val="00C76E04"/>
    <w:rsid w:val="00C80B85"/>
    <w:rsid w:val="00C8122B"/>
    <w:rsid w:val="00C820A5"/>
    <w:rsid w:val="00C82283"/>
    <w:rsid w:val="00C82BDF"/>
    <w:rsid w:val="00C83CCD"/>
    <w:rsid w:val="00C8461C"/>
    <w:rsid w:val="00C84A26"/>
    <w:rsid w:val="00C85659"/>
    <w:rsid w:val="00C86974"/>
    <w:rsid w:val="00C86CA2"/>
    <w:rsid w:val="00C86D59"/>
    <w:rsid w:val="00C86D91"/>
    <w:rsid w:val="00C87CC8"/>
    <w:rsid w:val="00C9102F"/>
    <w:rsid w:val="00C910DB"/>
    <w:rsid w:val="00C913AE"/>
    <w:rsid w:val="00C91D18"/>
    <w:rsid w:val="00C92B1E"/>
    <w:rsid w:val="00C930F7"/>
    <w:rsid w:val="00C94813"/>
    <w:rsid w:val="00C948CC"/>
    <w:rsid w:val="00C94E44"/>
    <w:rsid w:val="00C95A9D"/>
    <w:rsid w:val="00C96BC4"/>
    <w:rsid w:val="00C9732C"/>
    <w:rsid w:val="00CA0B39"/>
    <w:rsid w:val="00CA194A"/>
    <w:rsid w:val="00CA1D7E"/>
    <w:rsid w:val="00CA5DED"/>
    <w:rsid w:val="00CB0305"/>
    <w:rsid w:val="00CB032D"/>
    <w:rsid w:val="00CB0A3F"/>
    <w:rsid w:val="00CB0C96"/>
    <w:rsid w:val="00CB156B"/>
    <w:rsid w:val="00CB23E9"/>
    <w:rsid w:val="00CB253D"/>
    <w:rsid w:val="00CB2B9D"/>
    <w:rsid w:val="00CB2BA5"/>
    <w:rsid w:val="00CB3167"/>
    <w:rsid w:val="00CB40DD"/>
    <w:rsid w:val="00CB7D9A"/>
    <w:rsid w:val="00CC016F"/>
    <w:rsid w:val="00CC0910"/>
    <w:rsid w:val="00CC0A8F"/>
    <w:rsid w:val="00CC0E98"/>
    <w:rsid w:val="00CC182A"/>
    <w:rsid w:val="00CC18A9"/>
    <w:rsid w:val="00CC2059"/>
    <w:rsid w:val="00CC2E62"/>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4EEC"/>
    <w:rsid w:val="00CE5818"/>
    <w:rsid w:val="00CE7F3A"/>
    <w:rsid w:val="00CF3685"/>
    <w:rsid w:val="00D00D93"/>
    <w:rsid w:val="00D03432"/>
    <w:rsid w:val="00D057D2"/>
    <w:rsid w:val="00D10A61"/>
    <w:rsid w:val="00D1140A"/>
    <w:rsid w:val="00D13DE1"/>
    <w:rsid w:val="00D16932"/>
    <w:rsid w:val="00D16EB2"/>
    <w:rsid w:val="00D2054E"/>
    <w:rsid w:val="00D20B96"/>
    <w:rsid w:val="00D21318"/>
    <w:rsid w:val="00D2275E"/>
    <w:rsid w:val="00D24141"/>
    <w:rsid w:val="00D24582"/>
    <w:rsid w:val="00D24B82"/>
    <w:rsid w:val="00D2627D"/>
    <w:rsid w:val="00D27920"/>
    <w:rsid w:val="00D27944"/>
    <w:rsid w:val="00D27DB6"/>
    <w:rsid w:val="00D30830"/>
    <w:rsid w:val="00D31253"/>
    <w:rsid w:val="00D31E45"/>
    <w:rsid w:val="00D32EF0"/>
    <w:rsid w:val="00D332C9"/>
    <w:rsid w:val="00D33B63"/>
    <w:rsid w:val="00D33C8D"/>
    <w:rsid w:val="00D36542"/>
    <w:rsid w:val="00D37A4C"/>
    <w:rsid w:val="00D37EE9"/>
    <w:rsid w:val="00D415E0"/>
    <w:rsid w:val="00D41E43"/>
    <w:rsid w:val="00D42E51"/>
    <w:rsid w:val="00D432AC"/>
    <w:rsid w:val="00D43B6E"/>
    <w:rsid w:val="00D44359"/>
    <w:rsid w:val="00D458EF"/>
    <w:rsid w:val="00D474D2"/>
    <w:rsid w:val="00D516C6"/>
    <w:rsid w:val="00D52712"/>
    <w:rsid w:val="00D56022"/>
    <w:rsid w:val="00D626F1"/>
    <w:rsid w:val="00D640FB"/>
    <w:rsid w:val="00D65237"/>
    <w:rsid w:val="00D66A4B"/>
    <w:rsid w:val="00D67A0F"/>
    <w:rsid w:val="00D67ECD"/>
    <w:rsid w:val="00D67FF6"/>
    <w:rsid w:val="00D7434B"/>
    <w:rsid w:val="00D75AF3"/>
    <w:rsid w:val="00D75B60"/>
    <w:rsid w:val="00D760E9"/>
    <w:rsid w:val="00D763C1"/>
    <w:rsid w:val="00D77BB7"/>
    <w:rsid w:val="00D8020A"/>
    <w:rsid w:val="00D81599"/>
    <w:rsid w:val="00D8254E"/>
    <w:rsid w:val="00D84DC3"/>
    <w:rsid w:val="00D860D9"/>
    <w:rsid w:val="00D8610E"/>
    <w:rsid w:val="00D87FC9"/>
    <w:rsid w:val="00D91523"/>
    <w:rsid w:val="00D925B9"/>
    <w:rsid w:val="00D93F38"/>
    <w:rsid w:val="00D94817"/>
    <w:rsid w:val="00D9540B"/>
    <w:rsid w:val="00D97534"/>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5A4D"/>
    <w:rsid w:val="00DB63FC"/>
    <w:rsid w:val="00DB648C"/>
    <w:rsid w:val="00DC08B3"/>
    <w:rsid w:val="00DC2000"/>
    <w:rsid w:val="00DC2825"/>
    <w:rsid w:val="00DC344D"/>
    <w:rsid w:val="00DC38CF"/>
    <w:rsid w:val="00DC4214"/>
    <w:rsid w:val="00DC4455"/>
    <w:rsid w:val="00DC726B"/>
    <w:rsid w:val="00DC72CE"/>
    <w:rsid w:val="00DC7863"/>
    <w:rsid w:val="00DD0CF2"/>
    <w:rsid w:val="00DD0E79"/>
    <w:rsid w:val="00DD1569"/>
    <w:rsid w:val="00DD1F53"/>
    <w:rsid w:val="00DD4D8A"/>
    <w:rsid w:val="00DD501B"/>
    <w:rsid w:val="00DD5225"/>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170A5"/>
    <w:rsid w:val="00E2002F"/>
    <w:rsid w:val="00E215E6"/>
    <w:rsid w:val="00E21C55"/>
    <w:rsid w:val="00E21DA1"/>
    <w:rsid w:val="00E2200E"/>
    <w:rsid w:val="00E24468"/>
    <w:rsid w:val="00E246B7"/>
    <w:rsid w:val="00E252CE"/>
    <w:rsid w:val="00E26518"/>
    <w:rsid w:val="00E26D31"/>
    <w:rsid w:val="00E279F0"/>
    <w:rsid w:val="00E30002"/>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55007"/>
    <w:rsid w:val="00E6048C"/>
    <w:rsid w:val="00E60666"/>
    <w:rsid w:val="00E6119D"/>
    <w:rsid w:val="00E64FAA"/>
    <w:rsid w:val="00E65D8A"/>
    <w:rsid w:val="00E671F0"/>
    <w:rsid w:val="00E705BD"/>
    <w:rsid w:val="00E7092A"/>
    <w:rsid w:val="00E70F2D"/>
    <w:rsid w:val="00E71726"/>
    <w:rsid w:val="00E727CE"/>
    <w:rsid w:val="00E72C46"/>
    <w:rsid w:val="00E73CC9"/>
    <w:rsid w:val="00E73F79"/>
    <w:rsid w:val="00E7425D"/>
    <w:rsid w:val="00E746E4"/>
    <w:rsid w:val="00E75438"/>
    <w:rsid w:val="00E75E04"/>
    <w:rsid w:val="00E75E7A"/>
    <w:rsid w:val="00E76283"/>
    <w:rsid w:val="00E765AC"/>
    <w:rsid w:val="00E76949"/>
    <w:rsid w:val="00E8121E"/>
    <w:rsid w:val="00E81F28"/>
    <w:rsid w:val="00E82F9A"/>
    <w:rsid w:val="00E8335A"/>
    <w:rsid w:val="00E83698"/>
    <w:rsid w:val="00E84791"/>
    <w:rsid w:val="00E8585B"/>
    <w:rsid w:val="00E87867"/>
    <w:rsid w:val="00E87A6F"/>
    <w:rsid w:val="00E9031E"/>
    <w:rsid w:val="00E90912"/>
    <w:rsid w:val="00E920B4"/>
    <w:rsid w:val="00E94576"/>
    <w:rsid w:val="00E94BC3"/>
    <w:rsid w:val="00EA01E4"/>
    <w:rsid w:val="00EA2993"/>
    <w:rsid w:val="00EA2A52"/>
    <w:rsid w:val="00EA3B1C"/>
    <w:rsid w:val="00EA4B15"/>
    <w:rsid w:val="00EA4DA3"/>
    <w:rsid w:val="00EA578D"/>
    <w:rsid w:val="00EA5AFF"/>
    <w:rsid w:val="00EA5C38"/>
    <w:rsid w:val="00EA714A"/>
    <w:rsid w:val="00EA7944"/>
    <w:rsid w:val="00EB188C"/>
    <w:rsid w:val="00EB1B62"/>
    <w:rsid w:val="00EB2DB8"/>
    <w:rsid w:val="00EB3291"/>
    <w:rsid w:val="00EB3861"/>
    <w:rsid w:val="00EB39F4"/>
    <w:rsid w:val="00EB41CD"/>
    <w:rsid w:val="00EB4EE1"/>
    <w:rsid w:val="00EB58DC"/>
    <w:rsid w:val="00EB5C61"/>
    <w:rsid w:val="00EB706A"/>
    <w:rsid w:val="00EC0C44"/>
    <w:rsid w:val="00EC28BD"/>
    <w:rsid w:val="00EC32FF"/>
    <w:rsid w:val="00EC41DE"/>
    <w:rsid w:val="00EC5D60"/>
    <w:rsid w:val="00EC6275"/>
    <w:rsid w:val="00EC75DB"/>
    <w:rsid w:val="00EC774C"/>
    <w:rsid w:val="00EC789E"/>
    <w:rsid w:val="00ED0965"/>
    <w:rsid w:val="00ED16ED"/>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09B7"/>
    <w:rsid w:val="00EF2183"/>
    <w:rsid w:val="00EF369D"/>
    <w:rsid w:val="00EF3EBD"/>
    <w:rsid w:val="00EF6D23"/>
    <w:rsid w:val="00EF728F"/>
    <w:rsid w:val="00F012B3"/>
    <w:rsid w:val="00F0155B"/>
    <w:rsid w:val="00F01685"/>
    <w:rsid w:val="00F02619"/>
    <w:rsid w:val="00F0481A"/>
    <w:rsid w:val="00F067E9"/>
    <w:rsid w:val="00F06851"/>
    <w:rsid w:val="00F07529"/>
    <w:rsid w:val="00F11F16"/>
    <w:rsid w:val="00F1303E"/>
    <w:rsid w:val="00F13672"/>
    <w:rsid w:val="00F14053"/>
    <w:rsid w:val="00F1676C"/>
    <w:rsid w:val="00F173D0"/>
    <w:rsid w:val="00F1799E"/>
    <w:rsid w:val="00F2335B"/>
    <w:rsid w:val="00F237BE"/>
    <w:rsid w:val="00F2505B"/>
    <w:rsid w:val="00F25F16"/>
    <w:rsid w:val="00F278A6"/>
    <w:rsid w:val="00F300D0"/>
    <w:rsid w:val="00F30C47"/>
    <w:rsid w:val="00F30CC0"/>
    <w:rsid w:val="00F30E43"/>
    <w:rsid w:val="00F3108F"/>
    <w:rsid w:val="00F31C66"/>
    <w:rsid w:val="00F326F9"/>
    <w:rsid w:val="00F35A73"/>
    <w:rsid w:val="00F36DFB"/>
    <w:rsid w:val="00F371B4"/>
    <w:rsid w:val="00F40077"/>
    <w:rsid w:val="00F405EF"/>
    <w:rsid w:val="00F407FF"/>
    <w:rsid w:val="00F411CD"/>
    <w:rsid w:val="00F4122D"/>
    <w:rsid w:val="00F41F80"/>
    <w:rsid w:val="00F41FC5"/>
    <w:rsid w:val="00F4496D"/>
    <w:rsid w:val="00F45617"/>
    <w:rsid w:val="00F4577D"/>
    <w:rsid w:val="00F503C8"/>
    <w:rsid w:val="00F50E0A"/>
    <w:rsid w:val="00F51673"/>
    <w:rsid w:val="00F5173E"/>
    <w:rsid w:val="00F53C54"/>
    <w:rsid w:val="00F54C11"/>
    <w:rsid w:val="00F554FC"/>
    <w:rsid w:val="00F56BAE"/>
    <w:rsid w:val="00F56D77"/>
    <w:rsid w:val="00F577E2"/>
    <w:rsid w:val="00F605AD"/>
    <w:rsid w:val="00F611E2"/>
    <w:rsid w:val="00F61290"/>
    <w:rsid w:val="00F62928"/>
    <w:rsid w:val="00F62984"/>
    <w:rsid w:val="00F62DB9"/>
    <w:rsid w:val="00F6411C"/>
    <w:rsid w:val="00F6492C"/>
    <w:rsid w:val="00F64DAC"/>
    <w:rsid w:val="00F66DF6"/>
    <w:rsid w:val="00F675E3"/>
    <w:rsid w:val="00F713D1"/>
    <w:rsid w:val="00F7157E"/>
    <w:rsid w:val="00F71818"/>
    <w:rsid w:val="00F72FBA"/>
    <w:rsid w:val="00F730A2"/>
    <w:rsid w:val="00F73BCE"/>
    <w:rsid w:val="00F74B83"/>
    <w:rsid w:val="00F751E6"/>
    <w:rsid w:val="00F76427"/>
    <w:rsid w:val="00F80291"/>
    <w:rsid w:val="00F81647"/>
    <w:rsid w:val="00F81D52"/>
    <w:rsid w:val="00F824EE"/>
    <w:rsid w:val="00F82A81"/>
    <w:rsid w:val="00F847C3"/>
    <w:rsid w:val="00F84D5C"/>
    <w:rsid w:val="00F85462"/>
    <w:rsid w:val="00F85AA0"/>
    <w:rsid w:val="00F85F7F"/>
    <w:rsid w:val="00F864BE"/>
    <w:rsid w:val="00F87026"/>
    <w:rsid w:val="00F92DE2"/>
    <w:rsid w:val="00F963A7"/>
    <w:rsid w:val="00F970A4"/>
    <w:rsid w:val="00FA104A"/>
    <w:rsid w:val="00FA1399"/>
    <w:rsid w:val="00FA1C10"/>
    <w:rsid w:val="00FA2A9E"/>
    <w:rsid w:val="00FA2B96"/>
    <w:rsid w:val="00FA32D8"/>
    <w:rsid w:val="00FA3E25"/>
    <w:rsid w:val="00FA4A69"/>
    <w:rsid w:val="00FA5212"/>
    <w:rsid w:val="00FA6377"/>
    <w:rsid w:val="00FA6D92"/>
    <w:rsid w:val="00FA6E15"/>
    <w:rsid w:val="00FA7A33"/>
    <w:rsid w:val="00FB0463"/>
    <w:rsid w:val="00FB1455"/>
    <w:rsid w:val="00FB2C40"/>
    <w:rsid w:val="00FB3124"/>
    <w:rsid w:val="00FB3A1A"/>
    <w:rsid w:val="00FB4B9B"/>
    <w:rsid w:val="00FB4BF1"/>
    <w:rsid w:val="00FB625B"/>
    <w:rsid w:val="00FB636D"/>
    <w:rsid w:val="00FB6D0F"/>
    <w:rsid w:val="00FB78DB"/>
    <w:rsid w:val="00FC0B35"/>
    <w:rsid w:val="00FC0C1F"/>
    <w:rsid w:val="00FC1B4F"/>
    <w:rsid w:val="00FC5A81"/>
    <w:rsid w:val="00FC5DB9"/>
    <w:rsid w:val="00FC6328"/>
    <w:rsid w:val="00FC6FCC"/>
    <w:rsid w:val="00FC7760"/>
    <w:rsid w:val="00FC78DC"/>
    <w:rsid w:val="00FC7C74"/>
    <w:rsid w:val="00FD202D"/>
    <w:rsid w:val="00FD249E"/>
    <w:rsid w:val="00FD5E85"/>
    <w:rsid w:val="00FE247D"/>
    <w:rsid w:val="00FE3AB3"/>
    <w:rsid w:val="00FE3ED3"/>
    <w:rsid w:val="00FE7EB1"/>
    <w:rsid w:val="00FF143A"/>
    <w:rsid w:val="00FF1C46"/>
    <w:rsid w:val="00FF27C0"/>
    <w:rsid w:val="00FF365A"/>
    <w:rsid w:val="00FF4765"/>
    <w:rsid w:val="00FF5DAB"/>
    <w:rsid w:val="00FF620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character" w:customStyle="1" w:styleId="Bodytext">
    <w:name w:val="Body text_"/>
    <w:basedOn w:val="a0"/>
    <w:link w:val="21"/>
    <w:rsid w:val="00F64DAC"/>
    <w:rPr>
      <w:rFonts w:ascii="Times New Roman" w:eastAsia="Times New Roman" w:hAnsi="Times New Roman" w:cs="Times New Roman"/>
      <w:sz w:val="21"/>
      <w:szCs w:val="21"/>
      <w:shd w:val="clear" w:color="auto" w:fill="FFFFFF"/>
    </w:rPr>
  </w:style>
  <w:style w:type="character" w:customStyle="1" w:styleId="Bodytext11ptBold">
    <w:name w:val="Body text + 11 pt;Bold"/>
    <w:basedOn w:val="Bodytext"/>
    <w:rsid w:val="00F64DAC"/>
    <w:rPr>
      <w:rFonts w:ascii="Times New Roman" w:eastAsia="Times New Roman" w:hAnsi="Times New Roman" w:cs="Times New Roman"/>
      <w:b/>
      <w:bCs/>
      <w:color w:val="000000"/>
      <w:spacing w:val="0"/>
      <w:w w:val="100"/>
      <w:position w:val="0"/>
      <w:sz w:val="22"/>
      <w:szCs w:val="22"/>
      <w:shd w:val="clear" w:color="auto" w:fill="FFFFFF"/>
      <w:lang w:val="ru-RU"/>
    </w:rPr>
  </w:style>
  <w:style w:type="character" w:customStyle="1" w:styleId="BodytextMicrosoftSansSerif">
    <w:name w:val="Body text + Microsoft Sans Serif"/>
    <w:basedOn w:val="Bodytext"/>
    <w:rsid w:val="00F64DAC"/>
    <w:rPr>
      <w:rFonts w:ascii="Microsoft Sans Serif" w:eastAsia="Microsoft Sans Serif" w:hAnsi="Microsoft Sans Serif" w:cs="Microsoft Sans Serif"/>
      <w:color w:val="000000"/>
      <w:spacing w:val="0"/>
      <w:w w:val="100"/>
      <w:position w:val="0"/>
      <w:sz w:val="21"/>
      <w:szCs w:val="21"/>
      <w:shd w:val="clear" w:color="auto" w:fill="FFFFFF"/>
    </w:rPr>
  </w:style>
  <w:style w:type="character" w:customStyle="1" w:styleId="Bodytext10ptBold">
    <w:name w:val="Body text + 10 pt;Bold"/>
    <w:basedOn w:val="Bodytext"/>
    <w:rsid w:val="00F64DAC"/>
    <w:rPr>
      <w:rFonts w:ascii="Times New Roman" w:eastAsia="Times New Roman" w:hAnsi="Times New Roman" w:cs="Times New Roman"/>
      <w:b/>
      <w:bCs/>
      <w:color w:val="000000"/>
      <w:spacing w:val="0"/>
      <w:w w:val="100"/>
      <w:position w:val="0"/>
      <w:sz w:val="20"/>
      <w:szCs w:val="20"/>
      <w:shd w:val="clear" w:color="auto" w:fill="FFFFFF"/>
      <w:lang w:val="ru-RU"/>
    </w:rPr>
  </w:style>
  <w:style w:type="paragraph" w:customStyle="1" w:styleId="21">
    <w:name w:val="Основной текст2"/>
    <w:basedOn w:val="a"/>
    <w:link w:val="Bodytext"/>
    <w:rsid w:val="00F64DAC"/>
    <w:pPr>
      <w:shd w:val="clear" w:color="auto" w:fill="FFFFFF"/>
      <w:autoSpaceDE/>
      <w:autoSpaceDN/>
      <w:adjustRightInd/>
      <w:spacing w:before="0" w:after="180" w:line="277" w:lineRule="exact"/>
      <w:ind w:hanging="880"/>
    </w:pPr>
    <w:rPr>
      <w:color w:val="auto"/>
      <w:sz w:val="21"/>
      <w:szCs w:val="21"/>
      <w:lang w:eastAsia="en-US"/>
    </w:rPr>
  </w:style>
  <w:style w:type="character" w:customStyle="1" w:styleId="15">
    <w:name w:val="Основной текст1"/>
    <w:basedOn w:val="Bodytext"/>
    <w:rsid w:val="00F64DAC"/>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character" w:customStyle="1" w:styleId="Bodytext9pt">
    <w:name w:val="Body text + 9 pt"/>
    <w:basedOn w:val="Bodytext"/>
    <w:rsid w:val="00F64DA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styleId="af7">
    <w:name w:val="annotation text"/>
    <w:basedOn w:val="a"/>
    <w:link w:val="af8"/>
    <w:uiPriority w:val="99"/>
    <w:semiHidden/>
    <w:unhideWhenUsed/>
    <w:rsid w:val="00F64DAC"/>
    <w:pPr>
      <w:widowControl/>
      <w:autoSpaceDE/>
      <w:autoSpaceDN/>
      <w:adjustRightInd/>
      <w:spacing w:before="0" w:after="160" w:line="256" w:lineRule="auto"/>
      <w:ind w:firstLine="0"/>
    </w:pPr>
    <w:rPr>
      <w:rFonts w:asciiTheme="minorHAnsi" w:eastAsiaTheme="minorEastAsia" w:hAnsiTheme="minorHAnsi"/>
      <w:color w:val="auto"/>
      <w:sz w:val="20"/>
      <w:szCs w:val="20"/>
    </w:rPr>
  </w:style>
  <w:style w:type="character" w:customStyle="1" w:styleId="af8">
    <w:name w:val="Текст примечания Знак"/>
    <w:basedOn w:val="a0"/>
    <w:link w:val="af7"/>
    <w:uiPriority w:val="99"/>
    <w:semiHidden/>
    <w:rsid w:val="00F64DAC"/>
    <w:rPr>
      <w:rFonts w:eastAsiaTheme="minorEastAsia" w:cs="Times New Roman"/>
      <w:sz w:val="20"/>
      <w:szCs w:val="20"/>
      <w:lang w:eastAsia="ru-RU"/>
    </w:rPr>
  </w:style>
  <w:style w:type="paragraph" w:customStyle="1" w:styleId="Standard">
    <w:name w:val="Standard"/>
    <w:rsid w:val="002B6C39"/>
    <w:pPr>
      <w:widowControl w:val="0"/>
      <w:suppressAutoHyphens/>
      <w:spacing w:after="0" w:line="240" w:lineRule="auto"/>
      <w:textAlignment w:val="baseline"/>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0102451">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686125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59903181">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68391163">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7253613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342013">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52821118">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8998679">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3489543">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3535503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258991">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0817137">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63170760">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A612B-D114-4EA8-A66F-C5D68DB5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7</Pages>
  <Words>2346</Words>
  <Characters>13376</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Шахова Эльвира Басировна</cp:lastModifiedBy>
  <cp:revision>53</cp:revision>
  <cp:lastPrinted>2023-06-07T14:26:00Z</cp:lastPrinted>
  <dcterms:created xsi:type="dcterms:W3CDTF">2022-07-07T19:35:00Z</dcterms:created>
  <dcterms:modified xsi:type="dcterms:W3CDTF">2023-12-14T21:38:00Z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