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9E0" w:rsidRPr="001919E0" w:rsidRDefault="001919E0" w:rsidP="001919E0">
      <w:pPr>
        <w:pStyle w:val="a5"/>
        <w:spacing w:before="0" w:beforeAutospacing="0" w:after="0"/>
        <w:ind w:firstLine="709"/>
        <w:jc w:val="center"/>
        <w:rPr>
          <w:color w:val="000000" w:themeColor="text1"/>
          <w:sz w:val="26"/>
          <w:szCs w:val="26"/>
        </w:rPr>
      </w:pPr>
      <w:r w:rsidRPr="001919E0">
        <w:rPr>
          <w:b/>
          <w:bCs/>
          <w:color w:val="000000" w:themeColor="text1"/>
          <w:sz w:val="26"/>
          <w:szCs w:val="26"/>
          <w:shd w:val="clear" w:color="auto" w:fill="FFFFFF"/>
        </w:rPr>
        <w:t>РЕШЕНИЕ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center"/>
        <w:rPr>
          <w:color w:val="000000" w:themeColor="text1"/>
          <w:sz w:val="26"/>
          <w:szCs w:val="26"/>
        </w:rPr>
      </w:pPr>
      <w:r w:rsidRPr="001919E0">
        <w:rPr>
          <w:b/>
          <w:bCs/>
          <w:color w:val="000000" w:themeColor="text1"/>
          <w:sz w:val="26"/>
          <w:szCs w:val="26"/>
        </w:rPr>
        <w:t>по делу №004/06/48-546/2023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center"/>
        <w:rPr>
          <w:color w:val="000000" w:themeColor="text1"/>
          <w:sz w:val="26"/>
          <w:szCs w:val="26"/>
        </w:rPr>
      </w:pPr>
      <w:r w:rsidRPr="001919E0">
        <w:rPr>
          <w:b/>
          <w:bCs/>
          <w:color w:val="000000" w:themeColor="text1"/>
          <w:sz w:val="26"/>
          <w:szCs w:val="26"/>
        </w:rPr>
        <w:t>о нарушении законодательства о контрактной системе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</w:p>
    <w:p w:rsid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«08» декабря 2023 года </w:t>
      </w:r>
      <w:r>
        <w:rPr>
          <w:color w:val="000000" w:themeColor="text1"/>
          <w:sz w:val="26"/>
          <w:szCs w:val="26"/>
        </w:rPr>
        <w:t xml:space="preserve">                                                             </w:t>
      </w:r>
      <w:r w:rsidRPr="001919E0">
        <w:rPr>
          <w:color w:val="000000" w:themeColor="text1"/>
          <w:sz w:val="26"/>
          <w:szCs w:val="26"/>
        </w:rPr>
        <w:t>г. Горно-Алтайск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</w:p>
    <w:p w:rsid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Комиссия управления Федеральной антимонопольной службы по Республике Алтай по контролю в сфере закупок (далее – Комиссия УФАС по РА) в составе:</w:t>
      </w:r>
    </w:p>
    <w:p w:rsidR="0020101F" w:rsidRPr="001919E0" w:rsidRDefault="0020101F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«…», </w:t>
      </w:r>
      <w:bookmarkStart w:id="0" w:name="_GoBack"/>
      <w:bookmarkEnd w:id="0"/>
    </w:p>
    <w:p w:rsidR="001919E0" w:rsidRPr="001919E0" w:rsidRDefault="001919E0" w:rsidP="001919E0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  <w:shd w:val="clear" w:color="auto" w:fill="FFFFFF"/>
        </w:rPr>
        <w:t xml:space="preserve">с участием по видео-конференц-связи представителя уполномоченного органа Администрации г. Горно-Алтайска </w:t>
      </w:r>
      <w:r>
        <w:rPr>
          <w:color w:val="000000" w:themeColor="text1"/>
          <w:sz w:val="26"/>
          <w:szCs w:val="26"/>
        </w:rPr>
        <w:t>«...»</w:t>
      </w:r>
      <w:r w:rsidRPr="001919E0">
        <w:rPr>
          <w:color w:val="000000" w:themeColor="text1"/>
          <w:sz w:val="26"/>
          <w:szCs w:val="26"/>
        </w:rPr>
        <w:t xml:space="preserve">, представителей заказчика </w:t>
      </w:r>
      <w:r>
        <w:rPr>
          <w:color w:val="000000" w:themeColor="text1"/>
          <w:sz w:val="26"/>
          <w:szCs w:val="26"/>
        </w:rPr>
        <w:t>«...»</w:t>
      </w:r>
      <w:r>
        <w:rPr>
          <w:color w:val="000000" w:themeColor="text1"/>
          <w:sz w:val="26"/>
          <w:szCs w:val="26"/>
        </w:rPr>
        <w:t xml:space="preserve">, </w:t>
      </w:r>
      <w:r>
        <w:rPr>
          <w:color w:val="000000" w:themeColor="text1"/>
          <w:sz w:val="26"/>
          <w:szCs w:val="26"/>
        </w:rPr>
        <w:t>«...»</w:t>
      </w:r>
      <w:r>
        <w:rPr>
          <w:color w:val="000000" w:themeColor="text1"/>
          <w:sz w:val="26"/>
          <w:szCs w:val="26"/>
        </w:rPr>
        <w:t xml:space="preserve"> </w:t>
      </w:r>
      <w:r w:rsidRPr="001919E0">
        <w:rPr>
          <w:color w:val="000000" w:themeColor="text1"/>
          <w:sz w:val="26"/>
          <w:szCs w:val="26"/>
        </w:rPr>
        <w:t xml:space="preserve">рассмотрела жалобу ИП </w:t>
      </w:r>
      <w:r>
        <w:rPr>
          <w:color w:val="000000" w:themeColor="text1"/>
          <w:sz w:val="26"/>
          <w:szCs w:val="26"/>
        </w:rPr>
        <w:t>«...»</w:t>
      </w:r>
      <w:r>
        <w:rPr>
          <w:color w:val="000000" w:themeColor="text1"/>
          <w:sz w:val="26"/>
          <w:szCs w:val="26"/>
        </w:rPr>
        <w:t xml:space="preserve"> </w:t>
      </w:r>
      <w:r w:rsidRPr="001919E0">
        <w:rPr>
          <w:color w:val="000000" w:themeColor="text1"/>
          <w:sz w:val="26"/>
          <w:szCs w:val="26"/>
        </w:rPr>
        <w:t>на действия заказчика МКУ «Городское хозяйство и лесничество» при осуществлении закупки путем проведения открытого конкурса в электронной форме №</w:t>
      </w:r>
      <w:r w:rsidRPr="001919E0">
        <w:rPr>
          <w:color w:val="000000" w:themeColor="text1"/>
          <w:sz w:val="26"/>
          <w:szCs w:val="26"/>
          <w:bdr w:val="none" w:sz="0" w:space="0" w:color="auto" w:frame="1"/>
        </w:rPr>
        <w:t>0377300028723000274</w:t>
      </w:r>
      <w:r w:rsidRPr="001919E0">
        <w:rPr>
          <w:color w:val="000000" w:themeColor="text1"/>
          <w:sz w:val="26"/>
          <w:szCs w:val="26"/>
        </w:rPr>
        <w:t xml:space="preserve"> на капитальный ремонт элемента улично-дорожной сети на отрезке автомобильной дороги от ул. </w:t>
      </w:r>
      <w:proofErr w:type="spellStart"/>
      <w:r w:rsidRPr="001919E0">
        <w:rPr>
          <w:color w:val="000000" w:themeColor="text1"/>
          <w:sz w:val="26"/>
          <w:szCs w:val="26"/>
        </w:rPr>
        <w:t>Бийской</w:t>
      </w:r>
      <w:proofErr w:type="spellEnd"/>
      <w:r w:rsidRPr="001919E0">
        <w:rPr>
          <w:color w:val="000000" w:themeColor="text1"/>
          <w:sz w:val="26"/>
          <w:szCs w:val="26"/>
        </w:rPr>
        <w:t xml:space="preserve"> до </w:t>
      </w:r>
      <w:r>
        <w:rPr>
          <w:color w:val="000000" w:themeColor="text1"/>
          <w:sz w:val="26"/>
          <w:szCs w:val="26"/>
        </w:rPr>
        <w:t xml:space="preserve">                                 </w:t>
      </w:r>
      <w:r w:rsidRPr="001919E0">
        <w:rPr>
          <w:color w:val="000000" w:themeColor="text1"/>
          <w:sz w:val="26"/>
          <w:szCs w:val="26"/>
        </w:rPr>
        <w:t xml:space="preserve">пр. Коммунистический (район Парк Победы). 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ИП </w:t>
      </w:r>
      <w:r>
        <w:rPr>
          <w:color w:val="000000" w:themeColor="text1"/>
          <w:sz w:val="26"/>
          <w:szCs w:val="26"/>
        </w:rPr>
        <w:t>«...»</w:t>
      </w:r>
      <w:r w:rsidRPr="001919E0">
        <w:rPr>
          <w:color w:val="000000" w:themeColor="text1"/>
          <w:sz w:val="26"/>
          <w:szCs w:val="26"/>
        </w:rPr>
        <w:t xml:space="preserve"> уведомлен о времени и месте рассмотрения жалобы, участие представителя на заседании Комиссии УФАС по РА не обеспечил.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center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УСТАНОВИЛА: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В Алтайское республиканское УФАС России 01.12.2023 поступила жалоба ИП </w:t>
      </w:r>
      <w:r>
        <w:rPr>
          <w:color w:val="000000" w:themeColor="text1"/>
          <w:sz w:val="26"/>
          <w:szCs w:val="26"/>
        </w:rPr>
        <w:t>«...»</w:t>
      </w:r>
      <w:r w:rsidRPr="001919E0">
        <w:rPr>
          <w:color w:val="000000" w:themeColor="text1"/>
          <w:sz w:val="26"/>
          <w:szCs w:val="26"/>
        </w:rPr>
        <w:t xml:space="preserve"> </w:t>
      </w:r>
      <w:r w:rsidRPr="001919E0">
        <w:rPr>
          <w:color w:val="000000" w:themeColor="text1"/>
          <w:sz w:val="26"/>
          <w:szCs w:val="26"/>
        </w:rPr>
        <w:t>(</w:t>
      </w:r>
      <w:proofErr w:type="spellStart"/>
      <w:r w:rsidRPr="001919E0">
        <w:rPr>
          <w:color w:val="000000" w:themeColor="text1"/>
          <w:sz w:val="26"/>
          <w:szCs w:val="26"/>
        </w:rPr>
        <w:t>вх</w:t>
      </w:r>
      <w:proofErr w:type="spellEnd"/>
      <w:r w:rsidRPr="001919E0">
        <w:rPr>
          <w:color w:val="000000" w:themeColor="text1"/>
          <w:sz w:val="26"/>
          <w:szCs w:val="26"/>
        </w:rPr>
        <w:t>. №5281-ЭП/23) на действия заказчика МКУ «Городское хозяйство и лесничество» при осуществлении закупки путем проведения открытого конкурса в электронной форме №</w:t>
      </w:r>
      <w:r w:rsidRPr="001919E0">
        <w:rPr>
          <w:color w:val="000000" w:themeColor="text1"/>
          <w:sz w:val="26"/>
          <w:szCs w:val="26"/>
          <w:bdr w:val="none" w:sz="0" w:space="0" w:color="auto" w:frame="1"/>
        </w:rPr>
        <w:t>0377300028723000274</w:t>
      </w:r>
      <w:r w:rsidRPr="001919E0">
        <w:rPr>
          <w:color w:val="000000" w:themeColor="text1"/>
          <w:sz w:val="26"/>
          <w:szCs w:val="26"/>
        </w:rPr>
        <w:t xml:space="preserve"> на капитальный ремонт элемента улично-дорожной сети на отрезке автомобильной дороги от ул. </w:t>
      </w:r>
      <w:proofErr w:type="spellStart"/>
      <w:r w:rsidRPr="001919E0">
        <w:rPr>
          <w:color w:val="000000" w:themeColor="text1"/>
          <w:sz w:val="26"/>
          <w:szCs w:val="26"/>
        </w:rPr>
        <w:t>Бийской</w:t>
      </w:r>
      <w:proofErr w:type="spellEnd"/>
      <w:r w:rsidRPr="001919E0">
        <w:rPr>
          <w:color w:val="000000" w:themeColor="text1"/>
          <w:sz w:val="26"/>
          <w:szCs w:val="26"/>
        </w:rPr>
        <w:t xml:space="preserve"> до </w:t>
      </w:r>
      <w:r>
        <w:rPr>
          <w:color w:val="000000" w:themeColor="text1"/>
          <w:sz w:val="26"/>
          <w:szCs w:val="26"/>
        </w:rPr>
        <w:t xml:space="preserve">                             </w:t>
      </w:r>
      <w:r w:rsidRPr="001919E0">
        <w:rPr>
          <w:color w:val="000000" w:themeColor="text1"/>
          <w:sz w:val="26"/>
          <w:szCs w:val="26"/>
        </w:rPr>
        <w:t xml:space="preserve">пр. Коммунистический (район Парк Победы). 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Заявитель считает, что Порядок оценки заявок (приложение к извещению) не соответствует требованиям законодательства о контрактной системе.</w:t>
      </w:r>
    </w:p>
    <w:p w:rsidR="001919E0" w:rsidRPr="001919E0" w:rsidRDefault="001919E0" w:rsidP="001919E0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  <w:shd w:val="clear" w:color="auto" w:fill="FFFFFF"/>
        </w:rPr>
        <w:t>Не согласившись с доводом жалобы, М</w:t>
      </w:r>
      <w:r w:rsidRPr="001919E0">
        <w:rPr>
          <w:color w:val="000000" w:themeColor="text1"/>
          <w:sz w:val="26"/>
          <w:szCs w:val="26"/>
        </w:rPr>
        <w:t xml:space="preserve">КУ «Городское хозяйство и лесничество» </w:t>
      </w:r>
      <w:r w:rsidRPr="001919E0">
        <w:rPr>
          <w:color w:val="000000" w:themeColor="text1"/>
          <w:sz w:val="26"/>
          <w:szCs w:val="26"/>
          <w:shd w:val="clear" w:color="auto" w:fill="FFFFFF"/>
        </w:rPr>
        <w:t>представлены письменные возражения (</w:t>
      </w:r>
      <w:proofErr w:type="spellStart"/>
      <w:r w:rsidRPr="001919E0">
        <w:rPr>
          <w:color w:val="000000" w:themeColor="text1"/>
          <w:sz w:val="26"/>
          <w:szCs w:val="26"/>
          <w:shd w:val="clear" w:color="auto" w:fill="FFFFFF"/>
        </w:rPr>
        <w:t>вх</w:t>
      </w:r>
      <w:proofErr w:type="spellEnd"/>
      <w:r w:rsidRPr="001919E0">
        <w:rPr>
          <w:color w:val="000000" w:themeColor="text1"/>
          <w:sz w:val="26"/>
          <w:szCs w:val="26"/>
          <w:shd w:val="clear" w:color="auto" w:fill="FFFFFF"/>
        </w:rPr>
        <w:t>. №5362-ЭП/23 от 06.12.2023).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Комиссия по контролю в сфере закупок, рассмотрев материалы дела, заслушав представителей сторон, установила следующее.</w:t>
      </w:r>
    </w:p>
    <w:p w:rsidR="001919E0" w:rsidRPr="001919E0" w:rsidRDefault="001919E0" w:rsidP="001919E0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13.11.2023 уполномоченным органом Администрацией МО «Город Горно-Алтайск» в единой информационной системе в сфере закупок (zakupki.gov.ru) размещено извещение о проведении открытого конкурса в электронной форме №</w:t>
      </w:r>
      <w:r w:rsidRPr="001919E0">
        <w:rPr>
          <w:color w:val="000000" w:themeColor="text1"/>
          <w:sz w:val="26"/>
          <w:szCs w:val="26"/>
          <w:bdr w:val="none" w:sz="0" w:space="0" w:color="auto" w:frame="1"/>
        </w:rPr>
        <w:t>0377300028723000274</w:t>
      </w:r>
      <w:r w:rsidRPr="001919E0">
        <w:rPr>
          <w:color w:val="000000" w:themeColor="text1"/>
          <w:sz w:val="26"/>
          <w:szCs w:val="26"/>
        </w:rPr>
        <w:t xml:space="preserve"> на капитальный ремонт элемента улично-дорожной сети на отрезке автомобильной дороги от ул. </w:t>
      </w:r>
      <w:proofErr w:type="spellStart"/>
      <w:r w:rsidRPr="001919E0">
        <w:rPr>
          <w:color w:val="000000" w:themeColor="text1"/>
          <w:sz w:val="26"/>
          <w:szCs w:val="26"/>
        </w:rPr>
        <w:t>Бийской</w:t>
      </w:r>
      <w:proofErr w:type="spellEnd"/>
      <w:r w:rsidRPr="001919E0">
        <w:rPr>
          <w:color w:val="000000" w:themeColor="text1"/>
          <w:sz w:val="26"/>
          <w:szCs w:val="26"/>
        </w:rPr>
        <w:t xml:space="preserve"> до пр. Коммунистический (район Парк Победы). Начальная (максимальная) цена контракта 174990889,35 руб. Заказчиком является </w:t>
      </w:r>
      <w:r w:rsidRPr="001919E0">
        <w:rPr>
          <w:color w:val="000000" w:themeColor="text1"/>
          <w:sz w:val="26"/>
          <w:szCs w:val="26"/>
          <w:shd w:val="clear" w:color="auto" w:fill="FFFFFF"/>
        </w:rPr>
        <w:t>М</w:t>
      </w:r>
      <w:r w:rsidRPr="001919E0">
        <w:rPr>
          <w:color w:val="000000" w:themeColor="text1"/>
          <w:sz w:val="26"/>
          <w:szCs w:val="26"/>
        </w:rPr>
        <w:t>КУ «Городское хозяйство и лесничество». Закупка осуществляется в рамках НП «Безопасные и качественные дороги».</w:t>
      </w:r>
    </w:p>
    <w:p w:rsidR="001919E0" w:rsidRPr="001919E0" w:rsidRDefault="001919E0" w:rsidP="001919E0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20.11.2023 заказчиком внесены изменения в извещение о проведении открытого конкурса в электронной форме №</w:t>
      </w:r>
      <w:r w:rsidRPr="001919E0">
        <w:rPr>
          <w:color w:val="000000" w:themeColor="text1"/>
          <w:sz w:val="26"/>
          <w:szCs w:val="26"/>
          <w:bdr w:val="none" w:sz="0" w:space="0" w:color="auto" w:frame="1"/>
        </w:rPr>
        <w:t xml:space="preserve">0377300028723000274 </w:t>
      </w:r>
      <w:r w:rsidRPr="001919E0">
        <w:rPr>
          <w:color w:val="000000" w:themeColor="text1"/>
          <w:sz w:val="26"/>
          <w:szCs w:val="26"/>
        </w:rPr>
        <w:t xml:space="preserve">и в прилагаемые к извещению документы. 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Во исполнение ч. 4 ст. 31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</w:t>
      </w:r>
      <w:r w:rsidRPr="001919E0">
        <w:rPr>
          <w:color w:val="000000" w:themeColor="text1"/>
          <w:sz w:val="26"/>
          <w:szCs w:val="26"/>
        </w:rPr>
        <w:lastRenderedPageBreak/>
        <w:t>извещении №</w:t>
      </w:r>
      <w:r w:rsidRPr="001919E0">
        <w:rPr>
          <w:color w:val="000000" w:themeColor="text1"/>
          <w:sz w:val="26"/>
          <w:szCs w:val="26"/>
          <w:bdr w:val="none" w:sz="0" w:space="0" w:color="auto" w:frame="1"/>
        </w:rPr>
        <w:t>0377300028723000274</w:t>
      </w:r>
      <w:r w:rsidRPr="001919E0">
        <w:rPr>
          <w:color w:val="000000" w:themeColor="text1"/>
          <w:sz w:val="26"/>
          <w:szCs w:val="26"/>
        </w:rPr>
        <w:t xml:space="preserve"> установлены дополнительные требования к участникам в соответствии с позицией 17 раздела II</w:t>
      </w:r>
      <w:r w:rsidRPr="001919E0">
        <w:rPr>
          <w:color w:val="000000" w:themeColor="text1"/>
          <w:sz w:val="26"/>
          <w:szCs w:val="26"/>
          <w:lang w:val="en-US"/>
        </w:rPr>
        <w:t>I</w:t>
      </w:r>
      <w:r w:rsidRPr="001919E0">
        <w:rPr>
          <w:color w:val="000000" w:themeColor="text1"/>
          <w:sz w:val="26"/>
          <w:szCs w:val="26"/>
        </w:rPr>
        <w:t xml:space="preserve"> приложения к постановлению Правительства РФ от 29.12.2021г. №2571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</w:t>
      </w:r>
      <w:r w:rsidRPr="001919E0">
        <w:rPr>
          <w:rStyle w:val="a4"/>
          <w:b w:val="0"/>
          <w:bCs w:val="0"/>
          <w:color w:val="000000" w:themeColor="text1"/>
          <w:sz w:val="26"/>
          <w:szCs w:val="26"/>
        </w:rPr>
        <w:t>о наличии у участника закупки следующего опыта выполнения работ</w:t>
      </w:r>
      <w:r w:rsidRPr="001919E0">
        <w:rPr>
          <w:color w:val="000000" w:themeColor="text1"/>
          <w:sz w:val="26"/>
          <w:szCs w:val="26"/>
        </w:rPr>
        <w:t xml:space="preserve">: 1) опыт исполнения договора строительного подряда, предусматривающего выполнение работ по строительству, реконструкции автомобильной дороги; 2) опыт исполнения договора, предусматривающего выполнение работ по капитальному ремонту автомобильной дороги; 3) опыт выполнения участником закупки, являющимся застройщиком, работ по строительству, реконструкции, капитальному ремонту автомобильной дороги. </w:t>
      </w:r>
    </w:p>
    <w:p w:rsidR="001919E0" w:rsidRPr="001919E0" w:rsidRDefault="001919E0" w:rsidP="001919E0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Согласно </w:t>
      </w:r>
      <w:hyperlink r:id="rId4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пункту 4 части 2 статьи 42</w:t>
        </w:r>
      </w:hyperlink>
      <w:r w:rsidRPr="001919E0">
        <w:rPr>
          <w:color w:val="000000" w:themeColor="text1"/>
          <w:sz w:val="26"/>
          <w:szCs w:val="26"/>
        </w:rPr>
        <w:t xml:space="preserve"> Закона о контрактной системе извещение об осуществлении закупки, если иное не предусмотрено данным Федеральным законом, должно содержать, в том числе, порядок рассмотрения и оценки заявок на участие в конкурсах в соответствии с данным Федеральным законом. 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Согласно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 критерии оценки заявок на участие в конкурсах, величины значимости этих критериев в соответствии с данным Федеральным </w:t>
      </w:r>
      <w:hyperlink r:id="rId5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законом</w:t>
        </w:r>
      </w:hyperlink>
      <w:r w:rsidRPr="001919E0">
        <w:rPr>
          <w:color w:val="000000" w:themeColor="text1"/>
          <w:sz w:val="26"/>
          <w:szCs w:val="26"/>
        </w:rPr>
        <w:t>.</w:t>
      </w:r>
    </w:p>
    <w:p w:rsidR="001919E0" w:rsidRPr="001919E0" w:rsidRDefault="001919E0" w:rsidP="001919E0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hyperlink r:id="rId6" w:tgtFrame="Федеральный закон от 05.04.2013 N 44-ФЗ (ред. от 04.08.2023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Пунктом 4 части 1 статьи 32</w:t>
        </w:r>
      </w:hyperlink>
      <w:r w:rsidRPr="001919E0">
        <w:rPr>
          <w:color w:val="000000" w:themeColor="text1"/>
          <w:sz w:val="26"/>
          <w:szCs w:val="26"/>
        </w:rPr>
        <w:t xml:space="preserve"> Закона о контрактной системе установлено, что для оценки заявок участников закупки заказчик использует критерий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 w:rsidR="001919E0" w:rsidRPr="001919E0" w:rsidRDefault="001919E0" w:rsidP="001919E0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На основании ч. 8 ст. 32 Закона о контрактной системе постановлением Правительства Российской Федерации от 31.12.2021г. №2604 утверждено Положение об оценке заявок на участие в закупке товаров, работ, услуг для обеспечения государственных и муниципальных нужд (далее – Положение №2604). </w:t>
      </w:r>
    </w:p>
    <w:p w:rsidR="001919E0" w:rsidRPr="001919E0" w:rsidRDefault="001919E0" w:rsidP="001919E0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hyperlink r:id="rId7" w:tgtFrame="Постановление Правительства РФ от 31.12.2021 N 2604 (ред. от 31.10.2022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Подпунктом «г» пункта 3</w:t>
        </w:r>
      </w:hyperlink>
      <w:r w:rsidRPr="001919E0">
        <w:rPr>
          <w:color w:val="000000" w:themeColor="text1"/>
          <w:sz w:val="26"/>
          <w:szCs w:val="26"/>
        </w:rPr>
        <w:t xml:space="preserve"> Положения №2604 установлено, что для оценки заявок в соответствии с данным </w:t>
      </w:r>
      <w:hyperlink r:id="rId8" w:tgtFrame="Постановление Правительства РФ от 31.12.2021 N 2604 (ред. от 31.10.2022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Положением</w:t>
        </w:r>
      </w:hyperlink>
      <w:r w:rsidRPr="001919E0">
        <w:rPr>
          <w:color w:val="000000" w:themeColor="text1"/>
          <w:sz w:val="26"/>
          <w:szCs w:val="26"/>
        </w:rPr>
        <w:t xml:space="preserve"> применяется критерий оценки «Квалификация участников закупки».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Согласно </w:t>
      </w:r>
      <w:hyperlink r:id="rId9" w:tgtFrame="Постановление Правительства РФ от 31.12.2021 N 2604 (ред. от 31.10.2022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подпункту «в</w:t>
        </w:r>
      </w:hyperlink>
      <w:hyperlink r:id="rId10" w:tgtFrame="Постановление Правительства РФ от 31.12.2021 N 2604 (ред. от 31.10.2022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» пункта 24</w:t>
        </w:r>
      </w:hyperlink>
      <w:r w:rsidRPr="001919E0">
        <w:rPr>
          <w:color w:val="000000" w:themeColor="text1"/>
          <w:sz w:val="26"/>
          <w:szCs w:val="26"/>
        </w:rPr>
        <w:t xml:space="preserve"> Положения №2604 для оценки заявок по критерию оценки «Квалификация участников закупки» может применяться, если иное не предусмотрено данным </w:t>
      </w:r>
      <w:hyperlink r:id="rId11" w:tgtFrame="Постановление Правительства РФ от 31.12.2021 N 2604 (ред. от 31.10.2022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Положением</w:t>
        </w:r>
      </w:hyperlink>
      <w:r w:rsidRPr="001919E0">
        <w:rPr>
          <w:color w:val="000000" w:themeColor="text1"/>
          <w:sz w:val="26"/>
          <w:szCs w:val="26"/>
        </w:rPr>
        <w:t>, в том числе показатель оценки «Наличие у участников закупки опыта поставки товара, выполнения работы, оказания услуги, связанного с предметом контракта».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В соответствии с </w:t>
      </w:r>
      <w:hyperlink r:id="rId12" w:tgtFrame="Постановление Правительства РФ от 31.12.2021 N 2604 (ред. от 31.10.2022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пункт</w:t>
        </w:r>
      </w:hyperlink>
      <w:hyperlink r:id="rId13" w:tgtFrame="Постановление Правительства РФ от 31.12.2021 N 2604 (ред. от 31.10.2022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ом 28</w:t>
        </w:r>
      </w:hyperlink>
      <w:r w:rsidRPr="001919E0">
        <w:rPr>
          <w:color w:val="000000" w:themeColor="text1"/>
          <w:sz w:val="26"/>
          <w:szCs w:val="26"/>
        </w:rPr>
        <w:t xml:space="preserve"> Положения №2604 в случае применения показателя оценки «Наличие у участников закупки опыта поставки товара, выполнения работы, оказания услуги, связанного с предметом контракта»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- общая цена исполненных участником закупки договоров;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lastRenderedPageBreak/>
        <w:t>- общее количество исполненных участником закупки договоров;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- наибольшая цена одного из исполненных участником закупки договоров;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б) оценка заявок по детализирующим показателям, предусмотренным </w:t>
      </w:r>
      <w:hyperlink r:id="rId14" w:tgtFrame="Постановление Правительства РФ от 31.12.2021 N 2604 (ред. от 31.10.2022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подпунктом «а</w:t>
        </w:r>
      </w:hyperlink>
      <w:hyperlink r:id="rId15" w:tgtFrame="Постановление Правительства РФ от 31.12.2021 N 2604 (ред. от 31.10.2022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» пункта 28</w:t>
        </w:r>
      </w:hyperlink>
      <w:r w:rsidRPr="001919E0">
        <w:rPr>
          <w:color w:val="000000" w:themeColor="text1"/>
          <w:sz w:val="26"/>
          <w:szCs w:val="26"/>
        </w:rPr>
        <w:t xml:space="preserve"> Положения №2604, осуществляется в порядке, установленном </w:t>
      </w:r>
      <w:hyperlink r:id="rId16" w:tgtFrame="Постановление Правительства РФ от 31.12.2021 N 2604 (ред. от 31.10.2022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пунктами 20</w:t>
        </w:r>
      </w:hyperlink>
      <w:r w:rsidRPr="001919E0">
        <w:rPr>
          <w:color w:val="000000" w:themeColor="text1"/>
          <w:sz w:val="26"/>
          <w:szCs w:val="26"/>
        </w:rPr>
        <w:t xml:space="preserve"> и </w:t>
      </w:r>
      <w:hyperlink r:id="rId17" w:tgtFrame="Постановление Правительства РФ от 31.12.2021 N 2604 (ред. от 31.10.2022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21</w:t>
        </w:r>
      </w:hyperlink>
      <w:r w:rsidRPr="001919E0">
        <w:rPr>
          <w:color w:val="000000" w:themeColor="text1"/>
          <w:sz w:val="26"/>
          <w:szCs w:val="26"/>
        </w:rPr>
        <w:t xml:space="preserve"> данного Положения, применение шкалы оценки не допускается.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Согласно пункту 31 Положения №2604 при осуществлении закупки, по результатам проведения которой заключается контракт, предусмотренный </w:t>
      </w:r>
      <w:hyperlink r:id="rId18" w:tgtFrame="Постановление Правительства РФ от 31.12.2021 N 2604 (ред. от 31.10.2022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частью 16</w:t>
        </w:r>
      </w:hyperlink>
      <w:r w:rsidRPr="001919E0">
        <w:rPr>
          <w:color w:val="000000" w:themeColor="text1"/>
          <w:sz w:val="26"/>
          <w:szCs w:val="26"/>
        </w:rPr>
        <w:t xml:space="preserve">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строительства), </w:t>
      </w:r>
      <w:hyperlink r:id="rId19" w:tgtFrame="Федеральный закон от 05.04.2013 N 44-ФЗ (ред. от 29.05.2023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частью 16.1 статьи 34</w:t>
        </w:r>
      </w:hyperlink>
      <w:r w:rsidRPr="001919E0">
        <w:rPr>
          <w:color w:val="000000" w:themeColor="text1"/>
          <w:sz w:val="26"/>
          <w:szCs w:val="26"/>
        </w:rPr>
        <w:t xml:space="preserve"> и </w:t>
      </w:r>
      <w:hyperlink r:id="rId20" w:tgtFrame="Федеральный закон от 05.04.2013 N 44-ФЗ (ред. от 29.05.2023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частью 56 статьи 112</w:t>
        </w:r>
      </w:hyperlink>
      <w:r w:rsidRPr="001919E0">
        <w:rPr>
          <w:color w:val="000000" w:themeColor="text1"/>
          <w:sz w:val="26"/>
          <w:szCs w:val="26"/>
        </w:rPr>
        <w:t xml:space="preserve"> Закона о контрактной системе, а также контракт,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объекта), проведение работ по сохранению объектов культурного наследия (памятников истории и культуры) народов Российской Федерации: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а) критерии оценки, предусмотренные подпунктами «б» и «в» пункта 3 Положения №2604 не применяются;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б) для оценки заявок по критерию, предусмотренному подпунктом «г» пункта 3 Положения №2604, подлежит обязательному применению исключительно показатель оценки, предусмотренный подпунктом «в» пункта 24 Положения №2604;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в) документом, предусмотренным приложением № 1 к Положению №2604, в отношении показателя оценки, предусмотренного подпунктом «в» пункта 24 Положения №2604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на одном из следующих объектов, соответствующих объекту закупки: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объект капитального строительства (за исключением линейного объекта);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линейный объект, за исключением автомобильной дороги;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автомобильная дорога;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особо опасный, технически сложный и уникальный объект капитального строительства;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объект культурного наследия (памятник истории и культуры) народов Российской Федерации;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г) документом, предусмотренным приложением № 1 к Положению №2604 в отношении показателя оценки, предусмотренного подпунктом «в» пункта 24 Положения №2604 его детализирующих показателей устанавливается положение о принятии к оценке исключительно исполненного договора (договоров), относящегося к одному или нескольким из следующих договоров (контрактов):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контракт, предусмотренный </w:t>
      </w:r>
      <w:hyperlink r:id="rId21" w:tgtFrame="Федеральный закон от 05.04.2013 N 44-ФЗ (ред. от 29.05.2023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частью 16 статьи 34</w:t>
        </w:r>
      </w:hyperlink>
      <w:r w:rsidRPr="001919E0">
        <w:rPr>
          <w:color w:val="000000" w:themeColor="text1"/>
          <w:sz w:val="26"/>
          <w:szCs w:val="26"/>
        </w:rPr>
        <w:t xml:space="preserve"> Закона о контрактной системе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контракт, предусмотренный </w:t>
      </w:r>
      <w:hyperlink r:id="rId22" w:tgtFrame="Федеральный закон от 05.04.2013 N 44-ФЗ (ред. от 29.05.2023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частью 16.1 статьи 34</w:t>
        </w:r>
      </w:hyperlink>
      <w:r w:rsidRPr="001919E0">
        <w:rPr>
          <w:color w:val="000000" w:themeColor="text1"/>
          <w:sz w:val="26"/>
          <w:szCs w:val="26"/>
        </w:rPr>
        <w:t xml:space="preserve"> Закона о контрактной системе;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контракт, предусмотренный </w:t>
      </w:r>
      <w:hyperlink r:id="rId23" w:tgtFrame="Федеральный закон от 05.04.2013 N 44-ФЗ (ред. от 29.05.2023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частью 56 статьи 112</w:t>
        </w:r>
      </w:hyperlink>
      <w:r w:rsidRPr="001919E0">
        <w:rPr>
          <w:color w:val="000000" w:themeColor="text1"/>
          <w:sz w:val="26"/>
          <w:szCs w:val="26"/>
        </w:rPr>
        <w:t xml:space="preserve"> Закона о контрактной системе;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lastRenderedPageBreak/>
        <w:t>договор, не относящийся к контрактам, указанным в абзацах втором - четвертом настоящего подпункта, и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объекта), проведение работ по сохранению объектов культурного наследия (памятников истории и культуры) народов Российской Федерации;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д) к оценке принимаются документы, предусмотренные абзацем третьим подпункта «в» пункта 28,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Комиссией УФАС по РА установлено, что в Порядке рассмотрения и оценки заявок на участие в конкурсе (приложение к извещению №</w:t>
      </w:r>
      <w:r w:rsidRPr="001919E0">
        <w:rPr>
          <w:color w:val="000000" w:themeColor="text1"/>
          <w:sz w:val="26"/>
          <w:szCs w:val="26"/>
          <w:bdr w:val="none" w:sz="0" w:space="0" w:color="auto" w:frame="1"/>
        </w:rPr>
        <w:t>0377300028723000274</w:t>
      </w:r>
      <w:r w:rsidRPr="001919E0">
        <w:rPr>
          <w:color w:val="000000" w:themeColor="text1"/>
          <w:sz w:val="26"/>
          <w:szCs w:val="26"/>
        </w:rPr>
        <w:t xml:space="preserve">) установлены критерии оценки заявок на участие в конкурсе, их значимость и порядок оценки, согласно которому к оценке принимается исполненный договор (договоры), предусматривающий выполнение работ по </w:t>
      </w:r>
      <w:r w:rsidRPr="001919E0">
        <w:rPr>
          <w:b/>
          <w:bCs/>
          <w:color w:val="000000" w:themeColor="text1"/>
          <w:sz w:val="26"/>
          <w:szCs w:val="26"/>
        </w:rPr>
        <w:t xml:space="preserve">содержанию, ремонту, </w:t>
      </w:r>
      <w:r w:rsidRPr="001919E0">
        <w:rPr>
          <w:color w:val="000000" w:themeColor="text1"/>
          <w:sz w:val="26"/>
          <w:szCs w:val="26"/>
        </w:rPr>
        <w:t>капитальному ремонту, строительству, реконструкции автомобильной дороги.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Объектом рассматриваемой закупки является капитальный ремонт элемента улично-дорожной сети на отрезке автомобильной дороги от ул. </w:t>
      </w:r>
      <w:proofErr w:type="spellStart"/>
      <w:r w:rsidRPr="001919E0">
        <w:rPr>
          <w:color w:val="000000" w:themeColor="text1"/>
          <w:sz w:val="26"/>
          <w:szCs w:val="26"/>
        </w:rPr>
        <w:t>Бийской</w:t>
      </w:r>
      <w:proofErr w:type="spellEnd"/>
      <w:r w:rsidRPr="001919E0">
        <w:rPr>
          <w:color w:val="000000" w:themeColor="text1"/>
          <w:sz w:val="26"/>
          <w:szCs w:val="26"/>
        </w:rPr>
        <w:t xml:space="preserve"> до </w:t>
      </w:r>
      <w:r>
        <w:rPr>
          <w:color w:val="000000" w:themeColor="text1"/>
          <w:sz w:val="26"/>
          <w:szCs w:val="26"/>
        </w:rPr>
        <w:t xml:space="preserve">                           </w:t>
      </w:r>
      <w:r w:rsidRPr="001919E0">
        <w:rPr>
          <w:color w:val="000000" w:themeColor="text1"/>
          <w:sz w:val="26"/>
          <w:szCs w:val="26"/>
        </w:rPr>
        <w:t xml:space="preserve">пр. Коммунистический (район Парк Победы). 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Таким образом, заказчиком неправомерно установлено требование о предоставлении в качестве опыта, в том числе договоров на выполнение работ по содержанию, ремонту, поскольку в соответствии с пунктом 31 Положения №2406 заказчику надлежало установить требование исключительно о предоставлении в качестве опыта договора, предусматривающего выполнение работ </w:t>
      </w:r>
      <w:r w:rsidRPr="001919E0">
        <w:rPr>
          <w:b/>
          <w:bCs/>
          <w:color w:val="000000" w:themeColor="text1"/>
          <w:sz w:val="26"/>
          <w:szCs w:val="26"/>
        </w:rPr>
        <w:t>по</w:t>
      </w:r>
      <w:r w:rsidRPr="001919E0">
        <w:rPr>
          <w:color w:val="000000" w:themeColor="text1"/>
          <w:sz w:val="26"/>
          <w:szCs w:val="26"/>
        </w:rPr>
        <w:t xml:space="preserve"> </w:t>
      </w:r>
      <w:r w:rsidRPr="001919E0">
        <w:rPr>
          <w:b/>
          <w:bCs/>
          <w:color w:val="000000" w:themeColor="text1"/>
          <w:sz w:val="26"/>
          <w:szCs w:val="26"/>
        </w:rPr>
        <w:t>строительству, реконструкции, капитальному ремонту, сносу автомобильной дороги.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Представители заказчика, уполномоченного органа на заседании Комиссии УФАС по РА пояснили, что с жалобой согласны частично. При формировании Порядка рассмотрения и оценки заявок на участие в конкурсе заказчик допущена техническая ошибка. На участие в открытом конкурсе в электронной форме №</w:t>
      </w:r>
      <w:r w:rsidRPr="001919E0">
        <w:rPr>
          <w:color w:val="000000" w:themeColor="text1"/>
          <w:sz w:val="26"/>
          <w:szCs w:val="26"/>
          <w:bdr w:val="none" w:sz="0" w:space="0" w:color="auto" w:frame="1"/>
        </w:rPr>
        <w:t>0377300028723000274</w:t>
      </w:r>
      <w:r w:rsidRPr="001919E0">
        <w:rPr>
          <w:color w:val="000000" w:themeColor="text1"/>
          <w:sz w:val="26"/>
          <w:szCs w:val="26"/>
        </w:rPr>
        <w:t xml:space="preserve"> подана единственная заявка, которая не подлежала оценке, в связи с чем, установленные критерии оценки в Порядке рассмотрения и оценки заявок не повлияли на результат закупки. 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Таким образом, при формировании извещения заказчиком МКУ «Городское хозяйство и лесничество» допущены нарушения требования </w:t>
      </w:r>
      <w:hyperlink r:id="rId24" w:tgtFrame="Федеральный закон от 05.04.2013 N 44-ФЗ (ред. от 29.05.2023) \" w:history="1">
        <w:r w:rsidRPr="001919E0">
          <w:rPr>
            <w:rStyle w:val="a3"/>
            <w:color w:val="000000" w:themeColor="text1"/>
            <w:sz w:val="26"/>
            <w:szCs w:val="26"/>
            <w:u w:val="none"/>
          </w:rPr>
          <w:t>пункта 11 части 1 статьи 42</w:t>
        </w:r>
      </w:hyperlink>
      <w:r w:rsidRPr="001919E0">
        <w:rPr>
          <w:color w:val="000000" w:themeColor="text1"/>
          <w:sz w:val="26"/>
          <w:szCs w:val="26"/>
        </w:rPr>
        <w:t xml:space="preserve"> Закона о контрактной системе.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Довод жалобы является обоснованным.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За данное нарушение законодательства о контрактной системе предусмотрена административная ответственность по ч.1.4 ст. 7.30 КоАП РФ. 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В связи с тем, что данное нарушение не повлияло на результат определения поставщика (подрядчика, исполнителя), так как на участие в открытом конкурсе в электронной форме №</w:t>
      </w:r>
      <w:r w:rsidRPr="001919E0">
        <w:rPr>
          <w:color w:val="000000" w:themeColor="text1"/>
          <w:sz w:val="26"/>
          <w:szCs w:val="26"/>
          <w:bdr w:val="none" w:sz="0" w:space="0" w:color="auto" w:frame="1"/>
        </w:rPr>
        <w:t>0377300028723000274</w:t>
      </w:r>
      <w:r w:rsidRPr="001919E0">
        <w:rPr>
          <w:color w:val="000000" w:themeColor="text1"/>
          <w:sz w:val="26"/>
          <w:szCs w:val="26"/>
        </w:rPr>
        <w:t xml:space="preserve"> подана единственная заявка, критерии оценки не были применены, а также заявителем не обеспечена явка своего представителя на рассмотрение жалобы, не представлены документы и сведения, подтверждающие нарушение его прав и законных интересов, Комиссия УФАС по РА решила предписание об устранении нарушений законодательства о контрактной системе не выдавать.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lastRenderedPageBreak/>
        <w:t>На основании вышеизложенного, Комиссия УФАС по РА, руководствуясь статьей 106 Федерального закона № 44–ФЗ от 05.04.2013г. «О контрактной системе в сфере закупок товаров, работ, услуг для обеспечения государственных и муниципальных нужд»,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center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РЕШИЛА: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1. Признать жалобу ИП </w:t>
      </w:r>
      <w:r>
        <w:rPr>
          <w:color w:val="000000" w:themeColor="text1"/>
          <w:sz w:val="26"/>
          <w:szCs w:val="26"/>
        </w:rPr>
        <w:t>«...»</w:t>
      </w:r>
      <w:r>
        <w:rPr>
          <w:color w:val="000000" w:themeColor="text1"/>
          <w:sz w:val="26"/>
          <w:szCs w:val="26"/>
        </w:rPr>
        <w:t xml:space="preserve"> </w:t>
      </w:r>
      <w:r w:rsidRPr="001919E0">
        <w:rPr>
          <w:color w:val="000000" w:themeColor="text1"/>
          <w:sz w:val="26"/>
          <w:szCs w:val="26"/>
        </w:rPr>
        <w:t xml:space="preserve">на действия заказчика МКУ «Городское хозяйство и лесничество» при осуществлении закупки путем проведения открытого конкурса в электронной форме №0377300028723000274 на капитальный ремонт элемента улично-дорожной сети на отрезке автомобильной дороги от ул. </w:t>
      </w:r>
      <w:proofErr w:type="spellStart"/>
      <w:r w:rsidRPr="001919E0">
        <w:rPr>
          <w:color w:val="000000" w:themeColor="text1"/>
          <w:sz w:val="26"/>
          <w:szCs w:val="26"/>
        </w:rPr>
        <w:t>Бийской</w:t>
      </w:r>
      <w:proofErr w:type="spellEnd"/>
      <w:r w:rsidRPr="001919E0">
        <w:rPr>
          <w:color w:val="000000" w:themeColor="text1"/>
          <w:sz w:val="26"/>
          <w:szCs w:val="26"/>
        </w:rPr>
        <w:t xml:space="preserve"> до пр. Коммунистический (район Парк Победы) обоснованной.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2. Признать заказчика МКУ «Городское хозяйство и лесничество» нарушившим пункт 11 части 1 статьи 42 Закона о контрактной системе.</w:t>
      </w: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>3. Передать материалы дела должностному лицу УФАС по РА для возбуждения административного производства по ч. 1.4 ст. 7.30 КоАП РФ.</w:t>
      </w:r>
    </w:p>
    <w:p w:rsid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</w:p>
    <w:p w:rsidR="001919E0" w:rsidRPr="001919E0" w:rsidRDefault="001919E0" w:rsidP="001919E0">
      <w:pPr>
        <w:pStyle w:val="a5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1919E0">
        <w:rPr>
          <w:color w:val="000000" w:themeColor="text1"/>
          <w:sz w:val="26"/>
          <w:szCs w:val="26"/>
        </w:rPr>
        <w:t xml:space="preserve">Настоящее решение может быть обжаловано в судебном порядке в течение трех месяцев со дня его принятия. </w:t>
      </w:r>
    </w:p>
    <w:p w:rsidR="00953967" w:rsidRPr="001919E0" w:rsidRDefault="00953967" w:rsidP="001919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953967" w:rsidRPr="00191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273"/>
    <w:rsid w:val="001919E0"/>
    <w:rsid w:val="0020101F"/>
    <w:rsid w:val="00953967"/>
    <w:rsid w:val="00C8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E4E77B-3722-4F49-96E7-D5D1B5AA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19E0"/>
    <w:rPr>
      <w:color w:val="000080"/>
      <w:u w:val="single"/>
    </w:rPr>
  </w:style>
  <w:style w:type="character" w:styleId="a4">
    <w:name w:val="Strong"/>
    <w:basedOn w:val="a0"/>
    <w:uiPriority w:val="22"/>
    <w:qFormat/>
    <w:rsid w:val="001919E0"/>
    <w:rPr>
      <w:b/>
      <w:bCs/>
    </w:rPr>
  </w:style>
  <w:style w:type="paragraph" w:styleId="a5">
    <w:name w:val="Normal (Web)"/>
    <w:basedOn w:val="a"/>
    <w:uiPriority w:val="99"/>
    <w:semiHidden/>
    <w:unhideWhenUsed/>
    <w:rsid w:val="001919E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62CFD485010CF1B4173726339FB393A0F73BA9C06C6F8DABF8BACB420F9F66B8464CC2BFBFA872D0996CBDBEF77AA084B8E69C2436BAF3uEABH" TargetMode="External"/><Relationship Id="rId13" Type="http://schemas.openxmlformats.org/officeDocument/2006/relationships/hyperlink" Target="consultantplus://offline/ref=DF62CFD485010CF1B4173726339FB393A0F73BA9C06C6F8DABF8BACB420F9F66B8464CC2BFBFA970D1996CBDBEF77AA084B8E69C2436BAF3uEABH" TargetMode="External"/><Relationship Id="rId18" Type="http://schemas.openxmlformats.org/officeDocument/2006/relationships/hyperlink" Target="consultantplus://offline/ref=4AC6FC1C211750309C73A6405A64DA32EEB9E3EF5478439E95E513C69A1F69880B41775C0CAF3AC76A8A895F42AA32CABD6E19801347400A6Fv4E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../../../../Downloads/%7B%D0%9A%D0%BE%D0%BD%D1%81%D1%83%D0%BB%D1%8C%D1%82%D0%B0%D0%BD%D1%82%D0%9F%D0%BB%D1%8E%D1%81%7D" TargetMode="External"/><Relationship Id="rId7" Type="http://schemas.openxmlformats.org/officeDocument/2006/relationships/hyperlink" Target="consultantplus://offline/ref=DF62CFD485010CF1B4173726339FB393A0F73BA9C06C6F8DABF8BACB420F9F66B8464CC2BFBFA871D5996CBDBEF77AA084B8E69C2436BAF3uEABH" TargetMode="External"/><Relationship Id="rId12" Type="http://schemas.openxmlformats.org/officeDocument/2006/relationships/hyperlink" Target="consultantplus://offline/ref=DF62CFD485010CF1B4173726339FB393A0F73BA9C06C6F8DABF8BACB420F9F66B8464CC2BFBFA970D1996CBDBEF77AA084B8E69C2436BAF3uEABH" TargetMode="External"/><Relationship Id="rId17" Type="http://schemas.openxmlformats.org/officeDocument/2006/relationships/hyperlink" Target="consultantplus://offline/ref=DF62CFD485010CF1B4173726339FB393A0F73BA9C06C6F8DABF8BACB420F9F66B8464CC2BFBFA972D2996CBDBEF77AA084B8E69C2436BAF3uEABH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F62CFD485010CF1B4173726339FB393A0F73BA9C06C6F8DABF8BACB420F9F66B8464CC2BFBFA87BD5996CBDBEF77AA084B8E69C2436BAF3uEABH" TargetMode="External"/><Relationship Id="rId20" Type="http://schemas.openxmlformats.org/officeDocument/2006/relationships/hyperlink" Target="../../../../Downloads/%7B%D0%9A%D0%BE%D0%BD%D1%81%D1%83%D0%BB%D1%8C%D1%82%D0%B0%D0%BD%D1%82%D0%9F%D0%BB%D1%8E%D1%81%7D" TargetMode="External"/><Relationship Id="rId1" Type="http://schemas.openxmlformats.org/officeDocument/2006/relationships/styles" Target="styles.xml"/><Relationship Id="rId6" Type="http://schemas.openxmlformats.org/officeDocument/2006/relationships/hyperlink" Target="../../../../Downloads/%7B%D0%9A%D0%BE%D0%BD" TargetMode="External"/><Relationship Id="rId11" Type="http://schemas.openxmlformats.org/officeDocument/2006/relationships/hyperlink" Target="consultantplus://offline/ref=DF62CFD485010CF1B4173726339FB393A0F73BA9C06C6F8DABF8BACB420F9F66B8464CC2BFBFA872D0996CBDBEF77AA084B8E69C2436BAF3uEABH" TargetMode="External"/><Relationship Id="rId24" Type="http://schemas.openxmlformats.org/officeDocument/2006/relationships/hyperlink" Target="../../../../Downloads/%7B%D0%9A%D0%BE%D0%BD%D1%81%D1%83%D0%BB%D1%8C%D1%82%D0%B0%D0%BD%D1%82%D0%9F%D0%BB%D1%8E%D1%81%7D" TargetMode="External"/><Relationship Id="rId5" Type="http://schemas.openxmlformats.org/officeDocument/2006/relationships/hyperlink" Target="consultantplus://offline/ref=9410DED04B84A73D420781D46E22771775DFB3F1E2BAE14CB86F772E178F4A8AD36FF6F52B74F79A5E86EA8E457437F8DD24FED249A3k6T7F" TargetMode="External"/><Relationship Id="rId15" Type="http://schemas.openxmlformats.org/officeDocument/2006/relationships/hyperlink" Target="consultantplus://offline/ref=DF62CFD485010CF1B4173726339FB393A0F73BA9C06C6F8DABF8BACB420F9F66B8464CC2BFBFA970D6996CBDBEF77AA084B8E69C2436BAF3uEABH" TargetMode="External"/><Relationship Id="rId23" Type="http://schemas.openxmlformats.org/officeDocument/2006/relationships/hyperlink" Target="../../../../Downloads/%7B%D0%9A%D0%BE%D0%BD%D1%81%D1%83%D0%BB%D1%8C%D1%82%D0%B0%D0%BD%D1%82%D0%9F%D0%BB%D1%8E%D1%81%7D" TargetMode="External"/><Relationship Id="rId10" Type="http://schemas.openxmlformats.org/officeDocument/2006/relationships/hyperlink" Target="consultantplus://offline/ref=DF62CFD485010CF1B4173726339FB393A0F73BA9C06C6F8DABF8BACB420F9F66B8464CC2BFBFA972DB996CBDBEF77AA084B8E69C2436BAF3uEABH" TargetMode="External"/><Relationship Id="rId19" Type="http://schemas.openxmlformats.org/officeDocument/2006/relationships/hyperlink" Target="../../../../Downloads/%7B%D0%9A%D0%BE%D0%BD%D1%81%D1%83%D0%BB%D1%8C%D1%82%D0%B0%D0%BD%D1%82%D0%9F%D0%BB%D1%8E%D1%81%7D" TargetMode="External"/><Relationship Id="rId4" Type="http://schemas.openxmlformats.org/officeDocument/2006/relationships/hyperlink" Target="consultantplus://offline/ref=15A5538A9AFC54E321C688F44BD9ACB5BB4C6C6092AF644AD0EF373912092E2EC3B37D1FF9898C0D7F2575B86FDA62CDE6B377469B76tEI4E" TargetMode="External"/><Relationship Id="rId9" Type="http://schemas.openxmlformats.org/officeDocument/2006/relationships/hyperlink" Target="consultantplus://offline/ref=DF62CFD485010CF1B4173726339FB393A0F73BA9C06C6F8DABF8BACB420F9F66B8464CC2BFBFA972DB996CBDBEF77AA084B8E69C2436BAF3uEABH" TargetMode="External"/><Relationship Id="rId14" Type="http://schemas.openxmlformats.org/officeDocument/2006/relationships/hyperlink" Target="consultantplus://offline/ref=DF62CFD485010CF1B4173726339FB393A0F73BA9C06C6F8DABF8BACB420F9F66B8464CC2BFBFA970D6996CBDBEF77AA084B8E69C2436BAF3uEABH" TargetMode="External"/><Relationship Id="rId22" Type="http://schemas.openxmlformats.org/officeDocument/2006/relationships/hyperlink" Target="../../../../Downloads/%7B%D0%9A%D0%BE%D0%BD%D1%81%D1%83%D0%BB%D1%8C%D1%82%D0%B0%D0%BD%D1%82%D0%9F%D0%BB%D1%8E%D1%81%7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3069</Words>
  <Characters>17499</Characters>
  <Application>Microsoft Office Word</Application>
  <DocSecurity>0</DocSecurity>
  <Lines>145</Lines>
  <Paragraphs>41</Paragraphs>
  <ScaleCrop>false</ScaleCrop>
  <Company/>
  <LinksUpToDate>false</LinksUpToDate>
  <CharactersWithSpaces>20527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Саламова Айгуль Сергеевна</dc:creator>
  <cp:keywords/>
  <dc:description/>
  <cp:lastModifiedBy>Саламова Айгуль Сергеевна</cp:lastModifiedBy>
  <cp:revision>3</cp:revision>
  <dcterms:created xsi:type="dcterms:W3CDTF">2023-12-12T03:09:00Z</dcterms:created>
  <dcterms:modified xsi:type="dcterms:W3CDTF">2023-12-12T03:14:00Z</dcterms:modified>
</cp:coreProperties>
</file>