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3CF7" w:rsidRPr="00473CF7" w:rsidRDefault="00473CF7" w:rsidP="00473CF7">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473CF7">
        <w:rPr>
          <w:rFonts w:ascii="Times New Roman" w:hAnsi="Times New Roman" w:cs="Times New Roman"/>
          <w:iCs/>
          <w:color w:val="000000" w:themeColor="text1"/>
          <w:sz w:val="26"/>
          <w:szCs w:val="26"/>
        </w:rPr>
        <w:t>Заказчик:</w:t>
      </w:r>
    </w:p>
    <w:p w:rsidR="007F67F4" w:rsidRDefault="008616EB" w:rsidP="007F67F4">
      <w:pPr>
        <w:tabs>
          <w:tab w:val="left" w:pos="7545"/>
          <w:tab w:val="left" w:pos="7965"/>
        </w:tabs>
        <w:suppressAutoHyphens/>
        <w:spacing w:after="0" w:line="240" w:lineRule="auto"/>
        <w:ind w:right="-1"/>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7F67F4">
        <w:rPr>
          <w:rFonts w:ascii="Times New Roman" w:hAnsi="Times New Roman" w:cs="Times New Roman"/>
          <w:iCs/>
          <w:color w:val="000000" w:themeColor="text1"/>
          <w:sz w:val="26"/>
          <w:szCs w:val="26"/>
        </w:rPr>
        <w:t xml:space="preserve"> </w:t>
      </w:r>
      <w:r w:rsidR="00231BAD">
        <w:rPr>
          <w:rFonts w:ascii="Times New Roman" w:hAnsi="Times New Roman" w:cs="Times New Roman"/>
          <w:iCs/>
          <w:color w:val="000000" w:themeColor="text1"/>
          <w:sz w:val="26"/>
          <w:szCs w:val="26"/>
        </w:rPr>
        <w:t xml:space="preserve"> </w:t>
      </w:r>
      <w:r>
        <w:rPr>
          <w:rFonts w:ascii="Times New Roman" w:hAnsi="Times New Roman" w:cs="Times New Roman"/>
          <w:iCs/>
          <w:color w:val="000000" w:themeColor="text1"/>
          <w:sz w:val="26"/>
          <w:szCs w:val="26"/>
        </w:rPr>
        <w:t xml:space="preserve"> </w:t>
      </w:r>
      <w:r w:rsidR="007F67F4" w:rsidRPr="007F67F4">
        <w:rPr>
          <w:rFonts w:ascii="Times New Roman" w:hAnsi="Times New Roman" w:cs="Times New Roman"/>
          <w:iCs/>
          <w:color w:val="000000" w:themeColor="text1"/>
          <w:sz w:val="26"/>
          <w:szCs w:val="26"/>
        </w:rPr>
        <w:t xml:space="preserve">Муниципальное бюджетное учреждение </w:t>
      </w:r>
      <w:r w:rsidR="007F67F4">
        <w:rPr>
          <w:rFonts w:ascii="Times New Roman" w:hAnsi="Times New Roman" w:cs="Times New Roman"/>
          <w:iCs/>
          <w:color w:val="000000" w:themeColor="text1"/>
          <w:sz w:val="26"/>
          <w:szCs w:val="26"/>
        </w:rPr>
        <w:t xml:space="preserve">  </w:t>
      </w:r>
    </w:p>
    <w:p w:rsidR="007F67F4" w:rsidRDefault="007F67F4" w:rsidP="007F67F4">
      <w:pPr>
        <w:tabs>
          <w:tab w:val="left" w:pos="7545"/>
          <w:tab w:val="left" w:pos="7965"/>
        </w:tabs>
        <w:suppressAutoHyphens/>
        <w:spacing w:after="0" w:line="240" w:lineRule="auto"/>
        <w:ind w:right="-1"/>
        <w:jc w:val="center"/>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Pr="007F67F4">
        <w:rPr>
          <w:rFonts w:ascii="Times New Roman" w:hAnsi="Times New Roman" w:cs="Times New Roman"/>
          <w:iCs/>
          <w:color w:val="000000" w:themeColor="text1"/>
          <w:sz w:val="26"/>
          <w:szCs w:val="26"/>
        </w:rPr>
        <w:t xml:space="preserve">"Содержание и развитие территории" </w:t>
      </w:r>
      <w:r>
        <w:rPr>
          <w:rFonts w:ascii="Times New Roman" w:hAnsi="Times New Roman" w:cs="Times New Roman"/>
          <w:iCs/>
          <w:color w:val="000000" w:themeColor="text1"/>
          <w:sz w:val="26"/>
          <w:szCs w:val="26"/>
        </w:rPr>
        <w:t xml:space="preserve">           </w:t>
      </w:r>
    </w:p>
    <w:p w:rsidR="007F67F4" w:rsidRDefault="007F67F4" w:rsidP="007F67F4">
      <w:pPr>
        <w:tabs>
          <w:tab w:val="left" w:pos="7545"/>
          <w:tab w:val="left" w:pos="7965"/>
        </w:tabs>
        <w:suppressAutoHyphens/>
        <w:spacing w:after="0" w:line="240" w:lineRule="auto"/>
        <w:ind w:right="-1"/>
        <w:jc w:val="center"/>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Pr="007F67F4">
        <w:rPr>
          <w:rFonts w:ascii="Times New Roman" w:hAnsi="Times New Roman" w:cs="Times New Roman"/>
          <w:iCs/>
          <w:color w:val="000000" w:themeColor="text1"/>
          <w:sz w:val="26"/>
          <w:szCs w:val="26"/>
        </w:rPr>
        <w:t>муниципального образования "</w:t>
      </w:r>
      <w:proofErr w:type="spellStart"/>
      <w:r w:rsidRPr="007F67F4">
        <w:rPr>
          <w:rFonts w:ascii="Times New Roman" w:hAnsi="Times New Roman" w:cs="Times New Roman"/>
          <w:iCs/>
          <w:color w:val="000000" w:themeColor="text1"/>
          <w:sz w:val="26"/>
          <w:szCs w:val="26"/>
        </w:rPr>
        <w:t>Муринское</w:t>
      </w:r>
      <w:proofErr w:type="spellEnd"/>
      <w:r w:rsidRPr="007F67F4">
        <w:rPr>
          <w:rFonts w:ascii="Times New Roman" w:hAnsi="Times New Roman" w:cs="Times New Roman"/>
          <w:iCs/>
          <w:color w:val="000000" w:themeColor="text1"/>
          <w:sz w:val="26"/>
          <w:szCs w:val="26"/>
        </w:rPr>
        <w:t xml:space="preserve"> </w:t>
      </w:r>
      <w:r>
        <w:rPr>
          <w:rFonts w:ascii="Times New Roman" w:hAnsi="Times New Roman" w:cs="Times New Roman"/>
          <w:iCs/>
          <w:color w:val="000000" w:themeColor="text1"/>
          <w:sz w:val="26"/>
          <w:szCs w:val="26"/>
        </w:rPr>
        <w:t xml:space="preserve">  </w:t>
      </w:r>
    </w:p>
    <w:p w:rsidR="003D0211" w:rsidRDefault="007F67F4" w:rsidP="007F67F4">
      <w:pPr>
        <w:tabs>
          <w:tab w:val="left" w:pos="7545"/>
          <w:tab w:val="left" w:pos="7965"/>
        </w:tabs>
        <w:suppressAutoHyphens/>
        <w:spacing w:after="0" w:line="240" w:lineRule="auto"/>
        <w:ind w:right="-1"/>
        <w:jc w:val="center"/>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Pr="007F67F4">
        <w:rPr>
          <w:rFonts w:ascii="Times New Roman" w:hAnsi="Times New Roman" w:cs="Times New Roman"/>
          <w:iCs/>
          <w:color w:val="000000" w:themeColor="text1"/>
          <w:sz w:val="26"/>
          <w:szCs w:val="26"/>
        </w:rPr>
        <w:t xml:space="preserve">городское поселение" Всеволожского </w:t>
      </w:r>
      <w:r>
        <w:rPr>
          <w:rFonts w:ascii="Times New Roman" w:hAnsi="Times New Roman" w:cs="Times New Roman"/>
          <w:iCs/>
          <w:color w:val="000000" w:themeColor="text1"/>
          <w:sz w:val="26"/>
          <w:szCs w:val="26"/>
        </w:rPr>
        <w:t xml:space="preserve">         </w:t>
      </w:r>
    </w:p>
    <w:p w:rsidR="007F67F4" w:rsidRDefault="007F67F4" w:rsidP="007F67F4">
      <w:pPr>
        <w:tabs>
          <w:tab w:val="left" w:pos="7545"/>
          <w:tab w:val="left" w:pos="7965"/>
        </w:tabs>
        <w:suppressAutoHyphens/>
        <w:spacing w:after="0" w:line="240" w:lineRule="auto"/>
        <w:ind w:right="-1"/>
        <w:jc w:val="center"/>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Pr="007F67F4">
        <w:rPr>
          <w:rFonts w:ascii="Times New Roman" w:hAnsi="Times New Roman" w:cs="Times New Roman"/>
          <w:iCs/>
          <w:color w:val="000000" w:themeColor="text1"/>
          <w:sz w:val="26"/>
          <w:szCs w:val="26"/>
        </w:rPr>
        <w:t xml:space="preserve">муниципального района </w:t>
      </w:r>
      <w:proofErr w:type="gramStart"/>
      <w:r w:rsidRPr="007F67F4">
        <w:rPr>
          <w:rFonts w:ascii="Times New Roman" w:hAnsi="Times New Roman" w:cs="Times New Roman"/>
          <w:iCs/>
          <w:color w:val="000000" w:themeColor="text1"/>
          <w:sz w:val="26"/>
          <w:szCs w:val="26"/>
        </w:rPr>
        <w:t>Ленинградской</w:t>
      </w:r>
      <w:proofErr w:type="gramEnd"/>
      <w:r w:rsidRPr="007F67F4">
        <w:rPr>
          <w:rFonts w:ascii="Times New Roman" w:hAnsi="Times New Roman" w:cs="Times New Roman"/>
          <w:iCs/>
          <w:color w:val="000000" w:themeColor="text1"/>
          <w:sz w:val="26"/>
          <w:szCs w:val="26"/>
        </w:rPr>
        <w:t xml:space="preserve"> </w:t>
      </w:r>
      <w:r>
        <w:rPr>
          <w:rFonts w:ascii="Times New Roman" w:hAnsi="Times New Roman" w:cs="Times New Roman"/>
          <w:iCs/>
          <w:color w:val="000000" w:themeColor="text1"/>
          <w:sz w:val="26"/>
          <w:szCs w:val="26"/>
        </w:rPr>
        <w:t xml:space="preserve"> </w:t>
      </w:r>
    </w:p>
    <w:p w:rsidR="007F67F4" w:rsidRDefault="007F67F4" w:rsidP="007F67F4">
      <w:pPr>
        <w:tabs>
          <w:tab w:val="left" w:pos="7545"/>
          <w:tab w:val="left" w:pos="7965"/>
        </w:tabs>
        <w:suppressAutoHyphens/>
        <w:spacing w:after="0" w:line="240" w:lineRule="auto"/>
        <w:ind w:right="-1"/>
        <w:jc w:val="center"/>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Pr="007F67F4">
        <w:rPr>
          <w:rFonts w:ascii="Times New Roman" w:hAnsi="Times New Roman" w:cs="Times New Roman"/>
          <w:iCs/>
          <w:color w:val="000000" w:themeColor="text1"/>
          <w:sz w:val="26"/>
          <w:szCs w:val="26"/>
        </w:rPr>
        <w:t>области</w:t>
      </w:r>
    </w:p>
    <w:p w:rsidR="007F67F4" w:rsidRPr="007F67F4" w:rsidRDefault="007F67F4" w:rsidP="007F67F4">
      <w:pPr>
        <w:tabs>
          <w:tab w:val="left" w:pos="7545"/>
          <w:tab w:val="left" w:pos="7965"/>
        </w:tabs>
        <w:suppressAutoHyphens/>
        <w:spacing w:after="0" w:line="240" w:lineRule="auto"/>
        <w:ind w:right="-1"/>
        <w:jc w:val="center"/>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Pr="007F67F4">
        <w:rPr>
          <w:rFonts w:ascii="Times New Roman" w:hAnsi="Times New Roman" w:cs="Times New Roman"/>
          <w:iCs/>
          <w:color w:val="000000" w:themeColor="text1"/>
          <w:sz w:val="26"/>
          <w:szCs w:val="26"/>
        </w:rPr>
        <w:t>muradmzak@yandex.ru</w:t>
      </w:r>
    </w:p>
    <w:p w:rsidR="008079C7" w:rsidRDefault="008079C7" w:rsidP="00F42336">
      <w:pPr>
        <w:tabs>
          <w:tab w:val="left" w:pos="7545"/>
          <w:tab w:val="left" w:pos="7965"/>
        </w:tabs>
        <w:suppressAutoHyphens/>
        <w:spacing w:after="0" w:line="240" w:lineRule="auto"/>
        <w:ind w:right="-1"/>
        <w:rPr>
          <w:rFonts w:ascii="Times New Roman" w:hAnsi="Times New Roman" w:cs="Times New Roman"/>
          <w:iCs/>
          <w:color w:val="000000" w:themeColor="text1"/>
          <w:sz w:val="26"/>
          <w:szCs w:val="26"/>
        </w:rPr>
      </w:pPr>
    </w:p>
    <w:p w:rsidR="00473CF7" w:rsidRPr="00473CF7" w:rsidRDefault="00473CF7" w:rsidP="00473CF7">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473CF7">
        <w:rPr>
          <w:rFonts w:ascii="Times New Roman" w:hAnsi="Times New Roman" w:cs="Times New Roman"/>
          <w:iCs/>
          <w:color w:val="000000" w:themeColor="text1"/>
          <w:sz w:val="26"/>
          <w:szCs w:val="26"/>
        </w:rPr>
        <w:t>Заявитель:</w:t>
      </w:r>
    </w:p>
    <w:p w:rsidR="00FA185C" w:rsidRDefault="00017EAC" w:rsidP="00473CF7">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017EAC">
        <w:rPr>
          <w:rFonts w:ascii="Times New Roman" w:hAnsi="Times New Roman" w:cs="Times New Roman"/>
          <w:iCs/>
          <w:color w:val="000000" w:themeColor="text1"/>
          <w:sz w:val="26"/>
          <w:szCs w:val="26"/>
        </w:rPr>
        <w:t>ИП Коваленко Михаил Сергеевич</w:t>
      </w:r>
    </w:p>
    <w:p w:rsidR="00017EAC" w:rsidRDefault="00017EAC" w:rsidP="00473CF7">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017EAC">
        <w:rPr>
          <w:rFonts w:ascii="Times New Roman" w:hAnsi="Times New Roman" w:cs="Times New Roman"/>
          <w:iCs/>
          <w:color w:val="000000" w:themeColor="text1"/>
          <w:sz w:val="26"/>
          <w:szCs w:val="26"/>
        </w:rPr>
        <w:t>mikhail.kovalenko.2000@internet.ru</w:t>
      </w:r>
    </w:p>
    <w:p w:rsidR="00017EAC" w:rsidRDefault="00017EAC" w:rsidP="00473CF7">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p>
    <w:p w:rsidR="00473CF7" w:rsidRPr="00473CF7" w:rsidRDefault="00473CF7" w:rsidP="00473CF7">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473CF7">
        <w:rPr>
          <w:rFonts w:ascii="Times New Roman" w:hAnsi="Times New Roman" w:cs="Times New Roman"/>
          <w:iCs/>
          <w:color w:val="000000" w:themeColor="text1"/>
          <w:sz w:val="26"/>
          <w:szCs w:val="26"/>
        </w:rPr>
        <w:t>Оператор электронной площадки:</w:t>
      </w:r>
    </w:p>
    <w:p w:rsidR="00BF392A" w:rsidRDefault="001E5596" w:rsidP="00473CF7">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1E5596">
        <w:rPr>
          <w:rFonts w:ascii="Times New Roman" w:hAnsi="Times New Roman" w:cs="Times New Roman"/>
          <w:iCs/>
          <w:color w:val="000000" w:themeColor="text1"/>
          <w:sz w:val="26"/>
          <w:szCs w:val="26"/>
        </w:rPr>
        <w:t>ООО РТС тендер</w:t>
      </w:r>
    </w:p>
    <w:p w:rsidR="001E5596" w:rsidRDefault="001E5596" w:rsidP="00473CF7">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1E5596">
        <w:rPr>
          <w:rFonts w:ascii="Times New Roman" w:hAnsi="Times New Roman" w:cs="Times New Roman"/>
          <w:iCs/>
          <w:color w:val="000000" w:themeColor="text1"/>
          <w:sz w:val="26"/>
          <w:szCs w:val="26"/>
        </w:rPr>
        <w:t>ko@rts-tender.ru</w:t>
      </w:r>
    </w:p>
    <w:p w:rsidR="001E5596" w:rsidRDefault="001E5596" w:rsidP="00473CF7">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p>
    <w:p w:rsidR="00473CF7" w:rsidRDefault="00473CF7" w:rsidP="00473CF7">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B7362B">
        <w:rPr>
          <w:rFonts w:ascii="Times New Roman" w:hAnsi="Times New Roman" w:cs="Times New Roman"/>
          <w:iCs/>
          <w:color w:val="000000" w:themeColor="text1"/>
          <w:sz w:val="26"/>
          <w:szCs w:val="26"/>
        </w:rPr>
        <w:t>Извещение №</w:t>
      </w:r>
      <w:r w:rsidR="00442C68">
        <w:rPr>
          <w:rFonts w:ascii="Times New Roman" w:hAnsi="Times New Roman" w:cs="Times New Roman"/>
          <w:iCs/>
          <w:color w:val="000000" w:themeColor="text1"/>
          <w:sz w:val="26"/>
          <w:szCs w:val="26"/>
        </w:rPr>
        <w:t xml:space="preserve"> </w:t>
      </w:r>
      <w:r w:rsidR="007F67F4" w:rsidRPr="007F67F4">
        <w:rPr>
          <w:rFonts w:ascii="Times New Roman" w:hAnsi="Times New Roman" w:cs="Times New Roman"/>
          <w:iCs/>
          <w:color w:val="000000" w:themeColor="text1"/>
          <w:sz w:val="26"/>
          <w:szCs w:val="26"/>
        </w:rPr>
        <w:t>0345300138923000021</w:t>
      </w:r>
    </w:p>
    <w:p w:rsidR="005A129B" w:rsidRDefault="005A129B" w:rsidP="00473CF7">
      <w:pPr>
        <w:tabs>
          <w:tab w:val="left" w:pos="7545"/>
          <w:tab w:val="left" w:pos="7965"/>
        </w:tabs>
        <w:suppressAutoHyphens/>
        <w:spacing w:after="0" w:line="240" w:lineRule="auto"/>
        <w:ind w:right="-1"/>
        <w:rPr>
          <w:rFonts w:ascii="Times New Roman" w:hAnsi="Times New Roman" w:cs="Times New Roman"/>
          <w:iCs/>
          <w:color w:val="000000" w:themeColor="text1"/>
          <w:sz w:val="26"/>
          <w:szCs w:val="26"/>
        </w:rPr>
      </w:pPr>
    </w:p>
    <w:p w:rsidR="005A129B" w:rsidRDefault="005A129B" w:rsidP="000A57B5">
      <w:pPr>
        <w:widowControl w:val="0"/>
        <w:autoSpaceDE w:val="0"/>
        <w:autoSpaceDN w:val="0"/>
        <w:adjustRightInd w:val="0"/>
        <w:spacing w:after="0" w:line="240" w:lineRule="auto"/>
        <w:jc w:val="center"/>
        <w:rPr>
          <w:rFonts w:ascii="Times New Roman" w:hAnsi="Times New Roman" w:cs="Times New Roman"/>
          <w:bCs/>
          <w:sz w:val="26"/>
          <w:szCs w:val="26"/>
        </w:rPr>
      </w:pPr>
    </w:p>
    <w:p w:rsidR="0056108E" w:rsidRDefault="0056108E" w:rsidP="000A57B5">
      <w:pPr>
        <w:widowControl w:val="0"/>
        <w:autoSpaceDE w:val="0"/>
        <w:autoSpaceDN w:val="0"/>
        <w:adjustRightInd w:val="0"/>
        <w:spacing w:after="0" w:line="240" w:lineRule="auto"/>
        <w:jc w:val="center"/>
        <w:rPr>
          <w:rFonts w:ascii="Times New Roman" w:hAnsi="Times New Roman" w:cs="Times New Roman"/>
          <w:bCs/>
          <w:sz w:val="26"/>
          <w:szCs w:val="26"/>
        </w:rPr>
      </w:pPr>
    </w:p>
    <w:p w:rsidR="000A57B5" w:rsidRPr="002926DE"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РЕШЕНИЕ</w:t>
      </w:r>
    </w:p>
    <w:p w:rsidR="000A57B5" w:rsidRPr="002926DE"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 xml:space="preserve">Комиссии </w:t>
      </w:r>
      <w:proofErr w:type="gramStart"/>
      <w:r w:rsidRPr="002926DE">
        <w:rPr>
          <w:rFonts w:ascii="Times New Roman" w:hAnsi="Times New Roman" w:cs="Times New Roman"/>
          <w:bCs/>
          <w:sz w:val="26"/>
          <w:szCs w:val="26"/>
        </w:rPr>
        <w:t>Ленинградского</w:t>
      </w:r>
      <w:proofErr w:type="gramEnd"/>
      <w:r w:rsidRPr="002926DE">
        <w:rPr>
          <w:rFonts w:ascii="Times New Roman" w:hAnsi="Times New Roman" w:cs="Times New Roman"/>
          <w:bCs/>
          <w:sz w:val="26"/>
          <w:szCs w:val="26"/>
        </w:rPr>
        <w:t xml:space="preserve"> УФАС России</w:t>
      </w:r>
    </w:p>
    <w:p w:rsidR="000A57B5" w:rsidRPr="002926DE"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 xml:space="preserve">по контролю в сфере закупок по делу </w:t>
      </w:r>
    </w:p>
    <w:p w:rsidR="000A57B5"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w:t>
      </w:r>
      <w:r w:rsidRPr="002926DE">
        <w:rPr>
          <w:rFonts w:ascii="Times New Roman" w:hAnsi="Times New Roman" w:cs="Times New Roman"/>
        </w:rPr>
        <w:t xml:space="preserve"> </w:t>
      </w:r>
      <w:r w:rsidR="0014164E">
        <w:rPr>
          <w:rFonts w:ascii="Times New Roman" w:hAnsi="Times New Roman" w:cs="Times New Roman"/>
          <w:bCs/>
          <w:sz w:val="26"/>
          <w:szCs w:val="26"/>
        </w:rPr>
        <w:t>047/06/42</w:t>
      </w:r>
      <w:r w:rsidR="00BA6781" w:rsidRPr="00BA6781">
        <w:rPr>
          <w:rFonts w:ascii="Times New Roman" w:hAnsi="Times New Roman" w:cs="Times New Roman"/>
          <w:bCs/>
          <w:sz w:val="26"/>
          <w:szCs w:val="26"/>
        </w:rPr>
        <w:t>-</w:t>
      </w:r>
      <w:r w:rsidR="00633D8E">
        <w:rPr>
          <w:rFonts w:ascii="Times New Roman" w:hAnsi="Times New Roman" w:cs="Times New Roman"/>
          <w:bCs/>
          <w:sz w:val="26"/>
          <w:szCs w:val="26"/>
        </w:rPr>
        <w:t>4027</w:t>
      </w:r>
      <w:r w:rsidR="00BA6781" w:rsidRPr="00BA6781">
        <w:rPr>
          <w:rFonts w:ascii="Times New Roman" w:hAnsi="Times New Roman" w:cs="Times New Roman"/>
          <w:bCs/>
          <w:sz w:val="26"/>
          <w:szCs w:val="26"/>
        </w:rPr>
        <w:t>/2023</w:t>
      </w:r>
    </w:p>
    <w:p w:rsidR="0056108E" w:rsidRPr="002926DE" w:rsidRDefault="0056108E" w:rsidP="000A57B5">
      <w:pPr>
        <w:widowControl w:val="0"/>
        <w:autoSpaceDE w:val="0"/>
        <w:autoSpaceDN w:val="0"/>
        <w:adjustRightInd w:val="0"/>
        <w:spacing w:after="0" w:line="240" w:lineRule="auto"/>
        <w:jc w:val="center"/>
        <w:rPr>
          <w:rFonts w:ascii="Times New Roman" w:hAnsi="Times New Roman" w:cs="Times New Roman"/>
          <w:sz w:val="26"/>
          <w:szCs w:val="26"/>
        </w:rPr>
      </w:pPr>
    </w:p>
    <w:p w:rsidR="000A57B5" w:rsidRPr="002926DE" w:rsidRDefault="003C5C60" w:rsidP="000A57B5">
      <w:pPr>
        <w:pStyle w:val="HTML"/>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08 декабря</w:t>
      </w:r>
      <w:r w:rsidR="005A129B">
        <w:rPr>
          <w:rFonts w:ascii="Times New Roman" w:eastAsiaTheme="minorEastAsia" w:hAnsi="Times New Roman" w:cs="Times New Roman"/>
          <w:sz w:val="26"/>
          <w:szCs w:val="26"/>
        </w:rPr>
        <w:t xml:space="preserve"> </w:t>
      </w:r>
      <w:r w:rsidR="004B6B46">
        <w:rPr>
          <w:rFonts w:ascii="Times New Roman" w:eastAsiaTheme="minorEastAsia" w:hAnsi="Times New Roman" w:cs="Times New Roman"/>
          <w:sz w:val="26"/>
          <w:szCs w:val="26"/>
        </w:rPr>
        <w:t>2023</w:t>
      </w:r>
      <w:r w:rsidR="000A57B5" w:rsidRPr="002926DE">
        <w:rPr>
          <w:rFonts w:ascii="Times New Roman" w:eastAsiaTheme="minorEastAsia" w:hAnsi="Times New Roman" w:cs="Times New Roman"/>
          <w:sz w:val="26"/>
          <w:szCs w:val="26"/>
        </w:rPr>
        <w:t xml:space="preserve"> года </w:t>
      </w:r>
      <w:r w:rsidR="000A57B5" w:rsidRPr="002926DE">
        <w:rPr>
          <w:rFonts w:ascii="Times New Roman" w:eastAsiaTheme="minorEastAsia" w:hAnsi="Times New Roman" w:cs="Times New Roman"/>
          <w:sz w:val="26"/>
          <w:szCs w:val="26"/>
        </w:rPr>
        <w:tab/>
      </w:r>
      <w:r w:rsidR="000A57B5" w:rsidRPr="002926DE">
        <w:rPr>
          <w:rFonts w:ascii="Times New Roman" w:eastAsiaTheme="minorEastAsia" w:hAnsi="Times New Roman" w:cs="Times New Roman"/>
          <w:sz w:val="26"/>
          <w:szCs w:val="26"/>
        </w:rPr>
        <w:tab/>
        <w:t xml:space="preserve">                                                            Санкт-Петербург</w:t>
      </w:r>
    </w:p>
    <w:p w:rsidR="000A57B5" w:rsidRPr="002926DE" w:rsidRDefault="000A57B5" w:rsidP="000A57B5">
      <w:pPr>
        <w:pStyle w:val="HTML"/>
        <w:ind w:firstLine="709"/>
        <w:jc w:val="both"/>
        <w:rPr>
          <w:rFonts w:ascii="Times New Roman" w:eastAsiaTheme="minorEastAsia" w:hAnsi="Times New Roman" w:cs="Times New Roman"/>
          <w:sz w:val="26"/>
          <w:szCs w:val="26"/>
        </w:rPr>
      </w:pPr>
    </w:p>
    <w:p w:rsidR="00F85EFB" w:rsidRPr="00D7648D" w:rsidRDefault="00F85EFB" w:rsidP="00F85EFB">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7648D">
        <w:rPr>
          <w:rFonts w:ascii="Times New Roman" w:hAnsi="Times New Roman" w:cs="Times New Roman"/>
          <w:sz w:val="26"/>
          <w:szCs w:val="26"/>
        </w:rPr>
        <w:t xml:space="preserve">Комиссия </w:t>
      </w:r>
      <w:proofErr w:type="gramStart"/>
      <w:r w:rsidRPr="00D7648D">
        <w:rPr>
          <w:rFonts w:ascii="Times New Roman" w:hAnsi="Times New Roman" w:cs="Times New Roman"/>
          <w:sz w:val="26"/>
          <w:szCs w:val="26"/>
        </w:rPr>
        <w:t>Ленинградского</w:t>
      </w:r>
      <w:proofErr w:type="gramEnd"/>
      <w:r w:rsidRPr="00D7648D">
        <w:rPr>
          <w:rFonts w:ascii="Times New Roman" w:hAnsi="Times New Roman" w:cs="Times New Roman"/>
          <w:sz w:val="26"/>
          <w:szCs w:val="26"/>
        </w:rPr>
        <w:t xml:space="preserve"> УФАС России по контролю в сфере закупок (далее – Комиссия) в составе:</w:t>
      </w:r>
    </w:p>
    <w:p w:rsidR="00C527A6" w:rsidRPr="00C527A6" w:rsidRDefault="00C527A6" w:rsidP="00C527A6">
      <w:pPr>
        <w:spacing w:after="0" w:line="240" w:lineRule="auto"/>
        <w:ind w:firstLine="709"/>
        <w:rPr>
          <w:rFonts w:ascii="Times New Roman" w:hAnsi="Times New Roman" w:cs="Times New Roman"/>
          <w:iCs/>
          <w:sz w:val="26"/>
          <w:szCs w:val="26"/>
        </w:rPr>
      </w:pPr>
      <w:r w:rsidRPr="00C527A6">
        <w:rPr>
          <w:rFonts w:ascii="Times New Roman" w:hAnsi="Times New Roman" w:cs="Times New Roman"/>
          <w:iCs/>
          <w:sz w:val="26"/>
          <w:szCs w:val="26"/>
        </w:rPr>
        <w:t>в присутствии представителей по доверенности:</w:t>
      </w:r>
    </w:p>
    <w:p w:rsidR="00C527A6" w:rsidRDefault="00C527A6" w:rsidP="00091D58">
      <w:pPr>
        <w:spacing w:after="0" w:line="240" w:lineRule="auto"/>
        <w:ind w:firstLine="709"/>
        <w:rPr>
          <w:rFonts w:ascii="Times New Roman" w:hAnsi="Times New Roman" w:cs="Times New Roman"/>
          <w:iCs/>
          <w:sz w:val="26"/>
          <w:szCs w:val="26"/>
        </w:rPr>
      </w:pPr>
      <w:r w:rsidRPr="00C527A6">
        <w:rPr>
          <w:rFonts w:ascii="Times New Roman" w:hAnsi="Times New Roman" w:cs="Times New Roman"/>
          <w:iCs/>
          <w:sz w:val="26"/>
          <w:szCs w:val="26"/>
        </w:rPr>
        <w:t>от Заказчика -</w:t>
      </w:r>
      <w:r w:rsidR="00091D58" w:rsidRPr="00091D58">
        <w:t xml:space="preserve"> </w:t>
      </w:r>
      <w:r w:rsidR="00091D58" w:rsidRPr="00091D58">
        <w:rPr>
          <w:rFonts w:ascii="Times New Roman" w:hAnsi="Times New Roman" w:cs="Times New Roman"/>
          <w:iCs/>
          <w:sz w:val="26"/>
          <w:szCs w:val="26"/>
        </w:rPr>
        <w:t>Муници</w:t>
      </w:r>
      <w:r w:rsidR="00091D58">
        <w:rPr>
          <w:rFonts w:ascii="Times New Roman" w:hAnsi="Times New Roman" w:cs="Times New Roman"/>
          <w:iCs/>
          <w:sz w:val="26"/>
          <w:szCs w:val="26"/>
        </w:rPr>
        <w:t xml:space="preserve">пальное бюджетное учреждение </w:t>
      </w:r>
      <w:r w:rsidR="00091D58" w:rsidRPr="00091D58">
        <w:rPr>
          <w:rFonts w:ascii="Times New Roman" w:hAnsi="Times New Roman" w:cs="Times New Roman"/>
          <w:iCs/>
          <w:sz w:val="26"/>
          <w:szCs w:val="26"/>
        </w:rPr>
        <w:t>"Содержание и р</w:t>
      </w:r>
      <w:r w:rsidR="00091D58">
        <w:rPr>
          <w:rFonts w:ascii="Times New Roman" w:hAnsi="Times New Roman" w:cs="Times New Roman"/>
          <w:iCs/>
          <w:sz w:val="26"/>
          <w:szCs w:val="26"/>
        </w:rPr>
        <w:t xml:space="preserve">азвитие территории" </w:t>
      </w:r>
      <w:r w:rsidR="00091D58" w:rsidRPr="00091D58">
        <w:rPr>
          <w:rFonts w:ascii="Times New Roman" w:hAnsi="Times New Roman" w:cs="Times New Roman"/>
          <w:iCs/>
          <w:sz w:val="26"/>
          <w:szCs w:val="26"/>
        </w:rPr>
        <w:t>муниципал</w:t>
      </w:r>
      <w:r w:rsidR="00091D58">
        <w:rPr>
          <w:rFonts w:ascii="Times New Roman" w:hAnsi="Times New Roman" w:cs="Times New Roman"/>
          <w:iCs/>
          <w:sz w:val="26"/>
          <w:szCs w:val="26"/>
        </w:rPr>
        <w:t>ьного образования "</w:t>
      </w:r>
      <w:proofErr w:type="spellStart"/>
      <w:r w:rsidR="00091D58">
        <w:rPr>
          <w:rFonts w:ascii="Times New Roman" w:hAnsi="Times New Roman" w:cs="Times New Roman"/>
          <w:iCs/>
          <w:sz w:val="26"/>
          <w:szCs w:val="26"/>
        </w:rPr>
        <w:t>Муринское</w:t>
      </w:r>
      <w:proofErr w:type="spellEnd"/>
      <w:r w:rsidR="00091D58">
        <w:rPr>
          <w:rFonts w:ascii="Times New Roman" w:hAnsi="Times New Roman" w:cs="Times New Roman"/>
          <w:iCs/>
          <w:sz w:val="26"/>
          <w:szCs w:val="26"/>
        </w:rPr>
        <w:t xml:space="preserve"> </w:t>
      </w:r>
      <w:r w:rsidR="00091D58" w:rsidRPr="00091D58">
        <w:rPr>
          <w:rFonts w:ascii="Times New Roman" w:hAnsi="Times New Roman" w:cs="Times New Roman"/>
          <w:iCs/>
          <w:sz w:val="26"/>
          <w:szCs w:val="26"/>
        </w:rPr>
        <w:t>городское пос</w:t>
      </w:r>
      <w:r w:rsidR="00091D58">
        <w:rPr>
          <w:rFonts w:ascii="Times New Roman" w:hAnsi="Times New Roman" w:cs="Times New Roman"/>
          <w:iCs/>
          <w:sz w:val="26"/>
          <w:szCs w:val="26"/>
        </w:rPr>
        <w:t xml:space="preserve">еление" Всеволожского </w:t>
      </w:r>
      <w:r w:rsidR="00091D58" w:rsidRPr="00091D58">
        <w:rPr>
          <w:rFonts w:ascii="Times New Roman" w:hAnsi="Times New Roman" w:cs="Times New Roman"/>
          <w:iCs/>
          <w:sz w:val="26"/>
          <w:szCs w:val="26"/>
        </w:rPr>
        <w:t>муници</w:t>
      </w:r>
      <w:r w:rsidR="00091D58">
        <w:rPr>
          <w:rFonts w:ascii="Times New Roman" w:hAnsi="Times New Roman" w:cs="Times New Roman"/>
          <w:iCs/>
          <w:sz w:val="26"/>
          <w:szCs w:val="26"/>
        </w:rPr>
        <w:t xml:space="preserve">пального района Ленинградской </w:t>
      </w:r>
      <w:r w:rsidR="00091D58" w:rsidRPr="00091D58">
        <w:rPr>
          <w:rFonts w:ascii="Times New Roman" w:hAnsi="Times New Roman" w:cs="Times New Roman"/>
          <w:iCs/>
          <w:sz w:val="26"/>
          <w:szCs w:val="26"/>
        </w:rPr>
        <w:t>области</w:t>
      </w:r>
      <w:proofErr w:type="gramStart"/>
      <w:r w:rsidR="0011336D" w:rsidRPr="0011336D">
        <w:t xml:space="preserve"> </w:t>
      </w:r>
      <w:r w:rsidRPr="00C527A6">
        <w:rPr>
          <w:rFonts w:ascii="Times New Roman" w:hAnsi="Times New Roman" w:cs="Times New Roman"/>
          <w:iCs/>
          <w:sz w:val="26"/>
          <w:szCs w:val="26"/>
        </w:rPr>
        <w:t>:</w:t>
      </w:r>
      <w:proofErr w:type="gramEnd"/>
      <w:r w:rsidRPr="00C527A6">
        <w:rPr>
          <w:rFonts w:ascii="Times New Roman" w:hAnsi="Times New Roman" w:cs="Times New Roman"/>
          <w:iCs/>
          <w:sz w:val="26"/>
          <w:szCs w:val="26"/>
        </w:rPr>
        <w:t xml:space="preserve"> </w:t>
      </w:r>
    </w:p>
    <w:p w:rsidR="000A57B5" w:rsidRPr="00443010" w:rsidRDefault="00443010" w:rsidP="00443010">
      <w:pPr>
        <w:spacing w:after="0" w:line="240" w:lineRule="auto"/>
        <w:ind w:firstLine="709"/>
        <w:rPr>
          <w:rFonts w:ascii="Times New Roman" w:hAnsi="Times New Roman" w:cs="Times New Roman"/>
          <w:iCs/>
          <w:sz w:val="26"/>
          <w:szCs w:val="26"/>
        </w:rPr>
      </w:pPr>
      <w:r w:rsidRPr="00443010">
        <w:rPr>
          <w:rFonts w:ascii="Times New Roman" w:hAnsi="Times New Roman" w:cs="Times New Roman"/>
          <w:iCs/>
          <w:sz w:val="26"/>
          <w:szCs w:val="26"/>
        </w:rPr>
        <w:t>в отсутствие представителей</w:t>
      </w:r>
      <w:r>
        <w:rPr>
          <w:rFonts w:ascii="Times New Roman" w:hAnsi="Times New Roman" w:cs="Times New Roman"/>
          <w:iCs/>
          <w:sz w:val="26"/>
          <w:szCs w:val="26"/>
        </w:rPr>
        <w:t xml:space="preserve"> </w:t>
      </w:r>
      <w:r w:rsidR="000A57B5" w:rsidRPr="002926DE">
        <w:rPr>
          <w:rFonts w:ascii="Times New Roman" w:hAnsi="Times New Roman" w:cs="Times New Roman"/>
          <w:sz w:val="26"/>
          <w:szCs w:val="26"/>
        </w:rPr>
        <w:t>от Заявителя</w:t>
      </w:r>
      <w:r>
        <w:rPr>
          <w:rFonts w:ascii="Times New Roman" w:hAnsi="Times New Roman" w:cs="Times New Roman"/>
          <w:iCs/>
          <w:color w:val="000000" w:themeColor="text1"/>
          <w:sz w:val="26"/>
          <w:szCs w:val="26"/>
        </w:rPr>
        <w:t>,</w:t>
      </w:r>
      <w:r w:rsidR="00767C1C">
        <w:rPr>
          <w:rFonts w:ascii="Times New Roman" w:hAnsi="Times New Roman" w:cs="Times New Roman"/>
          <w:iCs/>
          <w:color w:val="000000" w:themeColor="text1"/>
          <w:sz w:val="26"/>
          <w:szCs w:val="26"/>
        </w:rPr>
        <w:t xml:space="preserve"> </w:t>
      </w:r>
      <w:r w:rsidR="000F669D">
        <w:rPr>
          <w:rFonts w:ascii="Times New Roman" w:hAnsi="Times New Roman" w:cs="Times New Roman"/>
          <w:iCs/>
          <w:color w:val="000000" w:themeColor="text1"/>
          <w:sz w:val="26"/>
          <w:szCs w:val="26"/>
        </w:rPr>
        <w:t>извещенные</w:t>
      </w:r>
      <w:r w:rsidRPr="00443010">
        <w:rPr>
          <w:rFonts w:ascii="Times New Roman" w:hAnsi="Times New Roman" w:cs="Times New Roman"/>
          <w:iCs/>
          <w:color w:val="000000" w:themeColor="text1"/>
          <w:sz w:val="26"/>
          <w:szCs w:val="26"/>
        </w:rPr>
        <w:t xml:space="preserve"> о времени и месте заседания Комиссии надлежащим образом,</w:t>
      </w:r>
    </w:p>
    <w:p w:rsidR="000A57B5" w:rsidRPr="002926DE" w:rsidRDefault="000A57B5" w:rsidP="000A57B5">
      <w:pPr>
        <w:pStyle w:val="HTML"/>
        <w:ind w:firstLine="709"/>
        <w:jc w:val="both"/>
        <w:rPr>
          <w:rFonts w:ascii="Times New Roman" w:eastAsiaTheme="minorHAnsi" w:hAnsi="Times New Roman" w:cs="Times New Roman"/>
          <w:sz w:val="26"/>
          <w:szCs w:val="26"/>
          <w:lang w:eastAsia="en-US"/>
        </w:rPr>
      </w:pPr>
      <w:proofErr w:type="gramStart"/>
      <w:r w:rsidRPr="002926DE">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roofErr w:type="gramEnd"/>
    </w:p>
    <w:p w:rsidR="000A57B5" w:rsidRPr="002926DE" w:rsidRDefault="000A57B5" w:rsidP="00A971E1">
      <w:pPr>
        <w:pStyle w:val="HTML"/>
        <w:ind w:firstLine="709"/>
        <w:jc w:val="both"/>
        <w:rPr>
          <w:rFonts w:ascii="Times New Roman" w:hAnsi="Times New Roman" w:cs="Times New Roman"/>
          <w:sz w:val="26"/>
          <w:szCs w:val="26"/>
        </w:rPr>
      </w:pPr>
      <w:r w:rsidRPr="002926DE">
        <w:rPr>
          <w:rFonts w:ascii="Times New Roman" w:hAnsi="Times New Roman" w:cs="Times New Roman"/>
          <w:sz w:val="26"/>
          <w:szCs w:val="26"/>
        </w:rPr>
        <w:t xml:space="preserve">рассмотрев в соответствии с </w:t>
      </w:r>
      <w:r w:rsidR="00767C1C">
        <w:rPr>
          <w:rFonts w:ascii="Times New Roman" w:hAnsi="Times New Roman" w:cs="Times New Roman"/>
          <w:sz w:val="26"/>
          <w:szCs w:val="26"/>
        </w:rPr>
        <w:t>Положением</w:t>
      </w:r>
      <w:r w:rsidRPr="002926DE">
        <w:rPr>
          <w:rFonts w:ascii="Times New Roman" w:hAnsi="Times New Roman" w:cs="Times New Roman"/>
          <w:sz w:val="26"/>
          <w:szCs w:val="26"/>
        </w:rPr>
        <w:t xml:space="preserve">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0A57B5" w:rsidRPr="002926DE" w:rsidRDefault="000A57B5" w:rsidP="000A57B5">
      <w:pPr>
        <w:spacing w:after="0" w:line="240" w:lineRule="auto"/>
        <w:ind w:firstLine="709"/>
        <w:jc w:val="center"/>
        <w:rPr>
          <w:rFonts w:ascii="Times New Roman" w:hAnsi="Times New Roman" w:cs="Times New Roman"/>
          <w:sz w:val="26"/>
          <w:szCs w:val="26"/>
        </w:rPr>
      </w:pPr>
      <w:r w:rsidRPr="002926DE">
        <w:rPr>
          <w:rFonts w:ascii="Times New Roman" w:hAnsi="Times New Roman" w:cs="Times New Roman"/>
          <w:sz w:val="26"/>
          <w:szCs w:val="26"/>
        </w:rPr>
        <w:t>УСТАНОВИЛА:</w:t>
      </w:r>
    </w:p>
    <w:p w:rsidR="000A57B5" w:rsidRPr="002926DE" w:rsidRDefault="000A57B5" w:rsidP="000A57B5">
      <w:pPr>
        <w:spacing w:after="0" w:line="240" w:lineRule="auto"/>
        <w:ind w:firstLine="709"/>
        <w:jc w:val="center"/>
        <w:rPr>
          <w:rFonts w:ascii="Times New Roman" w:hAnsi="Times New Roman" w:cs="Times New Roman"/>
          <w:sz w:val="26"/>
          <w:szCs w:val="26"/>
        </w:rPr>
      </w:pPr>
    </w:p>
    <w:p w:rsidR="00B01CF2" w:rsidRDefault="000A57B5" w:rsidP="000A57B5">
      <w:pPr>
        <w:spacing w:after="0" w:line="240" w:lineRule="auto"/>
        <w:ind w:firstLine="709"/>
        <w:jc w:val="both"/>
        <w:rPr>
          <w:rFonts w:ascii="Times New Roman" w:hAnsi="Times New Roman" w:cs="Times New Roman"/>
          <w:sz w:val="26"/>
          <w:szCs w:val="26"/>
        </w:rPr>
      </w:pPr>
      <w:proofErr w:type="gramStart"/>
      <w:r w:rsidRPr="002926DE">
        <w:rPr>
          <w:rFonts w:ascii="Times New Roman" w:hAnsi="Times New Roman" w:cs="Times New Roman"/>
          <w:sz w:val="26"/>
          <w:szCs w:val="26"/>
        </w:rPr>
        <w:t>В Ленинградск</w:t>
      </w:r>
      <w:r w:rsidR="000116DF">
        <w:rPr>
          <w:rFonts w:ascii="Times New Roman" w:hAnsi="Times New Roman" w:cs="Times New Roman"/>
          <w:sz w:val="26"/>
          <w:szCs w:val="26"/>
        </w:rPr>
        <w:t>ое УФАС России поступила жалоба</w:t>
      </w:r>
      <w:r w:rsidR="00B7362B">
        <w:rPr>
          <w:rFonts w:ascii="Times New Roman" w:hAnsi="Times New Roman" w:cs="Times New Roman"/>
          <w:sz w:val="26"/>
          <w:szCs w:val="26"/>
        </w:rPr>
        <w:t xml:space="preserve"> Заявителя</w:t>
      </w:r>
      <w:r w:rsidR="000116DF" w:rsidRPr="000116DF">
        <w:rPr>
          <w:rFonts w:ascii="Times New Roman" w:hAnsi="Times New Roman" w:cs="Times New Roman"/>
          <w:sz w:val="26"/>
          <w:szCs w:val="26"/>
        </w:rPr>
        <w:t xml:space="preserve"> </w:t>
      </w:r>
      <w:r w:rsidR="004A7C70">
        <w:rPr>
          <w:rFonts w:ascii="Times New Roman" w:hAnsi="Times New Roman" w:cs="Times New Roman"/>
          <w:sz w:val="26"/>
          <w:szCs w:val="26"/>
        </w:rPr>
        <w:t>(</w:t>
      </w:r>
      <w:proofErr w:type="spellStart"/>
      <w:r w:rsidR="004A7C70">
        <w:rPr>
          <w:rFonts w:ascii="Times New Roman" w:hAnsi="Times New Roman" w:cs="Times New Roman"/>
          <w:sz w:val="26"/>
          <w:szCs w:val="26"/>
        </w:rPr>
        <w:t>вх</w:t>
      </w:r>
      <w:proofErr w:type="spellEnd"/>
      <w:r w:rsidR="004A7C70">
        <w:rPr>
          <w:rFonts w:ascii="Times New Roman" w:hAnsi="Times New Roman" w:cs="Times New Roman"/>
          <w:sz w:val="26"/>
          <w:szCs w:val="26"/>
        </w:rPr>
        <w:t>. № 14151-ИП/23 от 01.12</w:t>
      </w:r>
      <w:r w:rsidR="00473CF7" w:rsidRPr="00473CF7">
        <w:rPr>
          <w:rFonts w:ascii="Times New Roman" w:hAnsi="Times New Roman" w:cs="Times New Roman"/>
          <w:sz w:val="26"/>
          <w:szCs w:val="26"/>
        </w:rPr>
        <w:t>.2023) на пол</w:t>
      </w:r>
      <w:r w:rsidR="00196242">
        <w:rPr>
          <w:rFonts w:ascii="Times New Roman" w:hAnsi="Times New Roman" w:cs="Times New Roman"/>
          <w:sz w:val="26"/>
          <w:szCs w:val="26"/>
        </w:rPr>
        <w:t xml:space="preserve">ожения извещения при проведении </w:t>
      </w:r>
      <w:r w:rsidR="00CA1259">
        <w:rPr>
          <w:rFonts w:ascii="Times New Roman" w:hAnsi="Times New Roman" w:cs="Times New Roman"/>
          <w:sz w:val="26"/>
          <w:szCs w:val="26"/>
        </w:rPr>
        <w:t xml:space="preserve">открытого конкурса в электронной форе </w:t>
      </w:r>
      <w:r w:rsidR="00473CF7" w:rsidRPr="00473CF7">
        <w:rPr>
          <w:rFonts w:ascii="Times New Roman" w:hAnsi="Times New Roman" w:cs="Times New Roman"/>
          <w:sz w:val="26"/>
          <w:szCs w:val="26"/>
        </w:rPr>
        <w:t>«</w:t>
      </w:r>
      <w:r w:rsidR="00311DC7" w:rsidRPr="00311DC7">
        <w:rPr>
          <w:rFonts w:ascii="Times New Roman" w:hAnsi="Times New Roman" w:cs="Times New Roman"/>
          <w:sz w:val="26"/>
          <w:szCs w:val="26"/>
        </w:rPr>
        <w:t xml:space="preserve">Выполнение работ по содержанию технических средств </w:t>
      </w:r>
      <w:r w:rsidR="00311DC7" w:rsidRPr="00311DC7">
        <w:rPr>
          <w:rFonts w:ascii="Times New Roman" w:hAnsi="Times New Roman" w:cs="Times New Roman"/>
          <w:sz w:val="26"/>
          <w:szCs w:val="26"/>
        </w:rPr>
        <w:lastRenderedPageBreak/>
        <w:t xml:space="preserve">организации дорожного движения в г. </w:t>
      </w:r>
      <w:proofErr w:type="spellStart"/>
      <w:r w:rsidR="00311DC7" w:rsidRPr="00311DC7">
        <w:rPr>
          <w:rFonts w:ascii="Times New Roman" w:hAnsi="Times New Roman" w:cs="Times New Roman"/>
          <w:sz w:val="26"/>
          <w:szCs w:val="26"/>
        </w:rPr>
        <w:t>Мурино</w:t>
      </w:r>
      <w:proofErr w:type="spellEnd"/>
      <w:r w:rsidR="00311DC7" w:rsidRPr="00311DC7">
        <w:rPr>
          <w:rFonts w:ascii="Times New Roman" w:hAnsi="Times New Roman" w:cs="Times New Roman"/>
          <w:sz w:val="26"/>
          <w:szCs w:val="26"/>
        </w:rPr>
        <w:t xml:space="preserve"> Всеволожского района Ленинградской области</w:t>
      </w:r>
      <w:r w:rsidR="00473CF7" w:rsidRPr="00473CF7">
        <w:rPr>
          <w:rFonts w:ascii="Times New Roman" w:hAnsi="Times New Roman" w:cs="Times New Roman"/>
          <w:sz w:val="26"/>
          <w:szCs w:val="26"/>
        </w:rPr>
        <w:t>».</w:t>
      </w:r>
      <w:proofErr w:type="gramEnd"/>
    </w:p>
    <w:p w:rsidR="00B01CF2" w:rsidRDefault="00B01CF2" w:rsidP="000A57B5">
      <w:pPr>
        <w:spacing w:after="0" w:line="240" w:lineRule="auto"/>
        <w:ind w:firstLine="709"/>
        <w:jc w:val="both"/>
        <w:rPr>
          <w:rFonts w:ascii="Times New Roman" w:hAnsi="Times New Roman" w:cs="Times New Roman"/>
          <w:sz w:val="26"/>
          <w:szCs w:val="26"/>
        </w:rPr>
      </w:pP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 xml:space="preserve">Извещение о </w:t>
      </w:r>
      <w:r w:rsidR="00E80FE8">
        <w:rPr>
          <w:rFonts w:ascii="Times New Roman" w:hAnsi="Times New Roman" w:cs="Times New Roman"/>
          <w:sz w:val="26"/>
          <w:szCs w:val="26"/>
        </w:rPr>
        <w:t>про</w:t>
      </w:r>
      <w:r w:rsidR="00261167">
        <w:rPr>
          <w:rFonts w:ascii="Times New Roman" w:hAnsi="Times New Roman" w:cs="Times New Roman"/>
          <w:sz w:val="26"/>
          <w:szCs w:val="26"/>
        </w:rPr>
        <w:t xml:space="preserve">ведении </w:t>
      </w:r>
      <w:r w:rsidR="00CA1259">
        <w:rPr>
          <w:rFonts w:ascii="Times New Roman" w:hAnsi="Times New Roman" w:cs="Times New Roman"/>
          <w:sz w:val="26"/>
          <w:szCs w:val="26"/>
        </w:rPr>
        <w:t xml:space="preserve">открытого конкурса в электронной форме </w:t>
      </w:r>
      <w:r w:rsidR="00BE272B">
        <w:rPr>
          <w:rFonts w:ascii="Times New Roman" w:hAnsi="Times New Roman" w:cs="Times New Roman"/>
          <w:sz w:val="26"/>
          <w:szCs w:val="26"/>
        </w:rPr>
        <w:t xml:space="preserve">размещено </w:t>
      </w:r>
      <w:r w:rsidR="001E0B0F">
        <w:rPr>
          <w:rFonts w:ascii="Times New Roman" w:hAnsi="Times New Roman" w:cs="Times New Roman"/>
          <w:sz w:val="26"/>
          <w:szCs w:val="26"/>
        </w:rPr>
        <w:t>17</w:t>
      </w:r>
      <w:r w:rsidR="009A5BF9">
        <w:rPr>
          <w:rFonts w:ascii="Times New Roman" w:hAnsi="Times New Roman" w:cs="Times New Roman"/>
          <w:sz w:val="26"/>
          <w:szCs w:val="26"/>
        </w:rPr>
        <w:t>.</w:t>
      </w:r>
      <w:r w:rsidR="00501FED">
        <w:rPr>
          <w:rFonts w:ascii="Times New Roman" w:hAnsi="Times New Roman" w:cs="Times New Roman"/>
          <w:sz w:val="26"/>
          <w:szCs w:val="26"/>
        </w:rPr>
        <w:t>11</w:t>
      </w:r>
      <w:r w:rsidRPr="002926DE">
        <w:rPr>
          <w:rFonts w:ascii="Times New Roman" w:hAnsi="Times New Roman" w:cs="Times New Roman"/>
          <w:sz w:val="26"/>
          <w:szCs w:val="26"/>
        </w:rPr>
        <w:t>.</w:t>
      </w:r>
      <w:r w:rsidR="005A129B">
        <w:rPr>
          <w:rFonts w:ascii="Times New Roman" w:hAnsi="Times New Roman" w:cs="Times New Roman"/>
          <w:sz w:val="26"/>
          <w:szCs w:val="26"/>
        </w:rPr>
        <w:t>2023</w:t>
      </w:r>
      <w:r w:rsidRPr="002926DE">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0A57B5" w:rsidRPr="002926DE" w:rsidRDefault="000A57B5" w:rsidP="000A57B5">
      <w:pPr>
        <w:spacing w:after="0" w:line="240" w:lineRule="auto"/>
        <w:ind w:firstLine="709"/>
        <w:jc w:val="both"/>
        <w:rPr>
          <w:rFonts w:ascii="Times New Roman" w:hAnsi="Times New Roman" w:cs="Times New Roman"/>
          <w:sz w:val="26"/>
          <w:szCs w:val="26"/>
        </w:rPr>
      </w:pP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Начальная (максимальная) цена контракта -</w:t>
      </w:r>
      <w:r w:rsidR="001A25EF">
        <w:rPr>
          <w:rFonts w:ascii="Times New Roman" w:hAnsi="Times New Roman" w:cs="Times New Roman"/>
          <w:sz w:val="26"/>
          <w:szCs w:val="26"/>
        </w:rPr>
        <w:t xml:space="preserve"> </w:t>
      </w:r>
      <w:r w:rsidR="00A32C4E" w:rsidRPr="00A32C4E">
        <w:rPr>
          <w:rFonts w:ascii="Times New Roman" w:hAnsi="Times New Roman" w:cs="Times New Roman"/>
          <w:sz w:val="26"/>
          <w:szCs w:val="26"/>
        </w:rPr>
        <w:t>14 995 073,34</w:t>
      </w:r>
      <w:r w:rsidR="001E0B0F" w:rsidRPr="001E0B0F">
        <w:rPr>
          <w:rFonts w:ascii="Times New Roman" w:hAnsi="Times New Roman" w:cs="Times New Roman"/>
          <w:sz w:val="26"/>
          <w:szCs w:val="26"/>
        </w:rPr>
        <w:t xml:space="preserve"> </w:t>
      </w:r>
      <w:r w:rsidRPr="002926DE">
        <w:rPr>
          <w:rFonts w:ascii="Times New Roman" w:hAnsi="Times New Roman" w:cs="Times New Roman"/>
          <w:sz w:val="26"/>
          <w:szCs w:val="26"/>
        </w:rPr>
        <w:t>рублей.</w:t>
      </w:r>
    </w:p>
    <w:p w:rsidR="001A25EF" w:rsidRDefault="001A25EF" w:rsidP="000A57B5">
      <w:pPr>
        <w:spacing w:after="0" w:line="240" w:lineRule="auto"/>
        <w:ind w:firstLine="709"/>
        <w:jc w:val="both"/>
        <w:rPr>
          <w:rFonts w:ascii="Times New Roman" w:hAnsi="Times New Roman" w:cs="Times New Roman"/>
          <w:sz w:val="26"/>
          <w:szCs w:val="26"/>
        </w:rPr>
      </w:pP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Рассмотрев представленные документы, Комиссия пришла к следующим выводам.</w:t>
      </w:r>
    </w:p>
    <w:p w:rsidR="000A57B5" w:rsidRPr="002926DE" w:rsidRDefault="000A57B5" w:rsidP="000A57B5">
      <w:pPr>
        <w:spacing w:after="0" w:line="240" w:lineRule="auto"/>
        <w:ind w:firstLine="709"/>
        <w:jc w:val="both"/>
        <w:rPr>
          <w:rFonts w:ascii="Times New Roman" w:hAnsi="Times New Roman" w:cs="Times New Roman"/>
          <w:sz w:val="26"/>
          <w:szCs w:val="26"/>
        </w:rPr>
      </w:pPr>
    </w:p>
    <w:p w:rsidR="000A57B5" w:rsidRPr="002926DE" w:rsidRDefault="000A57B5" w:rsidP="000A57B5">
      <w:pPr>
        <w:spacing w:after="0" w:line="240" w:lineRule="auto"/>
        <w:ind w:firstLine="709"/>
        <w:jc w:val="both"/>
        <w:rPr>
          <w:rFonts w:ascii="Times New Roman" w:hAnsi="Times New Roman" w:cs="Times New Roman"/>
          <w:sz w:val="26"/>
          <w:szCs w:val="26"/>
        </w:rPr>
      </w:pPr>
      <w:proofErr w:type="gramStart"/>
      <w:r w:rsidRPr="002926DE">
        <w:rPr>
          <w:rFonts w:ascii="Times New Roman" w:hAnsi="Times New Roman" w:cs="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sidRPr="002926DE">
        <w:rPr>
          <w:rFonts w:ascii="Times New Roman" w:hAnsi="Times New Roman" w:cs="Times New Roman"/>
          <w:sz w:val="26"/>
          <w:szCs w:val="26"/>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Часть 1 статьи 8 Закона</w:t>
      </w:r>
      <w:r>
        <w:rPr>
          <w:rFonts w:ascii="Times New Roman" w:hAnsi="Times New Roman" w:cs="Times New Roman"/>
          <w:sz w:val="26"/>
          <w:szCs w:val="26"/>
        </w:rPr>
        <w:t xml:space="preserve"> о контрактной системе гласит, к</w:t>
      </w:r>
      <w:r w:rsidRPr="002926DE">
        <w:rPr>
          <w:rFonts w:ascii="Times New Roman" w:hAnsi="Times New Roman" w:cs="Times New Roman"/>
          <w:sz w:val="26"/>
          <w:szCs w:val="26"/>
        </w:rPr>
        <w:t>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0A57B5" w:rsidRPr="002926DE" w:rsidRDefault="000A57B5" w:rsidP="000A57B5">
      <w:pPr>
        <w:spacing w:after="0" w:line="240" w:lineRule="auto"/>
        <w:ind w:firstLine="709"/>
        <w:jc w:val="both"/>
        <w:rPr>
          <w:rFonts w:ascii="Times New Roman" w:hAnsi="Times New Roman" w:cs="Times New Roman"/>
          <w:sz w:val="26"/>
          <w:szCs w:val="26"/>
        </w:rPr>
      </w:pPr>
      <w:proofErr w:type="gramStart"/>
      <w:r w:rsidRPr="002926DE">
        <w:rPr>
          <w:rFonts w:ascii="Times New Roman" w:hAnsi="Times New Roman" w:cs="Times New Roman"/>
          <w:sz w:val="26"/>
          <w:szCs w:val="26"/>
        </w:rPr>
        <w:t>При этом в соответств</w:t>
      </w:r>
      <w:r>
        <w:rPr>
          <w:rFonts w:ascii="Times New Roman" w:hAnsi="Times New Roman" w:cs="Times New Roman"/>
          <w:sz w:val="26"/>
          <w:szCs w:val="26"/>
        </w:rPr>
        <w:t>ии с частью 2 указанной статьи к</w:t>
      </w:r>
      <w:r w:rsidRPr="002926DE">
        <w:rPr>
          <w:rFonts w:ascii="Times New Roman" w:hAnsi="Times New Roman" w:cs="Times New Roman"/>
          <w:sz w:val="26"/>
          <w:szCs w:val="26"/>
        </w:rPr>
        <w:t>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w:t>
      </w:r>
      <w:proofErr w:type="gramEnd"/>
      <w:r w:rsidRPr="002926DE">
        <w:rPr>
          <w:rFonts w:ascii="Times New Roman" w:hAnsi="Times New Roman" w:cs="Times New Roman"/>
          <w:sz w:val="26"/>
          <w:szCs w:val="26"/>
        </w:rPr>
        <w:t xml:space="preserve"> </w:t>
      </w:r>
      <w:proofErr w:type="gramStart"/>
      <w:r w:rsidRPr="002926DE">
        <w:rPr>
          <w:rFonts w:ascii="Times New Roman" w:hAnsi="Times New Roman" w:cs="Times New Roman"/>
          <w:sz w:val="26"/>
          <w:szCs w:val="26"/>
        </w:rPr>
        <w:t>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roofErr w:type="gramEnd"/>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w:t>
      </w:r>
      <w:r w:rsidRPr="002926DE">
        <w:rPr>
          <w:rFonts w:ascii="Times New Roman" w:hAnsi="Times New Roman" w:cs="Times New Roman"/>
          <w:sz w:val="26"/>
          <w:szCs w:val="26"/>
        </w:rPr>
        <w:lastRenderedPageBreak/>
        <w:t xml:space="preserve">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0A57B5" w:rsidRPr="002926DE" w:rsidRDefault="000A57B5" w:rsidP="000A57B5">
      <w:pPr>
        <w:spacing w:after="0" w:line="240" w:lineRule="auto"/>
        <w:ind w:firstLine="709"/>
        <w:jc w:val="both"/>
        <w:rPr>
          <w:rFonts w:ascii="Times New Roman" w:hAnsi="Times New Roman" w:cs="Times New Roman"/>
          <w:sz w:val="26"/>
          <w:szCs w:val="26"/>
        </w:rPr>
      </w:pPr>
      <w:proofErr w:type="gramStart"/>
      <w:r w:rsidRPr="002926DE">
        <w:rPr>
          <w:rFonts w:ascii="Times New Roman" w:hAnsi="Times New Roman" w:cs="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roofErr w:type="gramEnd"/>
    </w:p>
    <w:p w:rsidR="000A57B5" w:rsidRPr="002926DE" w:rsidRDefault="000A57B5" w:rsidP="000A57B5">
      <w:pPr>
        <w:spacing w:after="0" w:line="240" w:lineRule="auto"/>
        <w:ind w:firstLine="709"/>
        <w:jc w:val="both"/>
        <w:rPr>
          <w:rFonts w:ascii="Times New Roman" w:hAnsi="Times New Roman" w:cs="Times New Roman"/>
          <w:sz w:val="26"/>
          <w:szCs w:val="26"/>
        </w:rPr>
      </w:pPr>
      <w:proofErr w:type="gramStart"/>
      <w:r w:rsidRPr="002926DE">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roofErr w:type="gramEnd"/>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5) проект контракта;</w:t>
      </w:r>
    </w:p>
    <w:p w:rsidR="000A57B5" w:rsidRPr="002926DE" w:rsidRDefault="000A57B5" w:rsidP="000A57B5">
      <w:pPr>
        <w:spacing w:after="0" w:line="240" w:lineRule="auto"/>
        <w:ind w:firstLine="709"/>
        <w:jc w:val="both"/>
        <w:rPr>
          <w:rFonts w:ascii="Times New Roman" w:hAnsi="Times New Roman" w:cs="Times New Roman"/>
          <w:sz w:val="26"/>
          <w:szCs w:val="26"/>
        </w:rPr>
      </w:pPr>
      <w:proofErr w:type="gramStart"/>
      <w:r w:rsidRPr="002926DE">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roofErr w:type="gramEnd"/>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sidRPr="002926DE">
        <w:rPr>
          <w:rFonts w:ascii="Times New Roman" w:hAnsi="Times New Roman" w:cs="Times New Roman"/>
          <w:sz w:val="26"/>
          <w:szCs w:val="26"/>
        </w:rPr>
        <w:t>дств дл</w:t>
      </w:r>
      <w:proofErr w:type="gramEnd"/>
      <w:r w:rsidRPr="002926DE">
        <w:rPr>
          <w:rFonts w:ascii="Times New Roman" w:hAnsi="Times New Roman" w:cs="Times New Roman"/>
          <w:sz w:val="26"/>
          <w:szCs w:val="26"/>
        </w:rPr>
        <w:t>я финансирования накопительной пенсии в Российской Федерации»;</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2926DE">
        <w:rPr>
          <w:rFonts w:ascii="Times New Roman" w:hAnsi="Times New Roman" w:cs="Times New Roman"/>
          <w:sz w:val="26"/>
          <w:szCs w:val="26"/>
        </w:rPr>
        <w:t>накопительно</w:t>
      </w:r>
      <w:proofErr w:type="spellEnd"/>
      <w:r w:rsidRPr="002926DE">
        <w:rPr>
          <w:rFonts w:ascii="Times New Roman" w:hAnsi="Times New Roman" w:cs="Times New Roman"/>
          <w:sz w:val="26"/>
          <w:szCs w:val="26"/>
        </w:rPr>
        <w:t>-ипотечной системе жилищного обеспечения военнослужащих»;</w:t>
      </w:r>
    </w:p>
    <w:p w:rsidR="000A57B5" w:rsidRPr="002926DE" w:rsidRDefault="000A57B5" w:rsidP="000A57B5">
      <w:pPr>
        <w:spacing w:after="0" w:line="240" w:lineRule="auto"/>
        <w:ind w:firstLine="709"/>
        <w:jc w:val="both"/>
        <w:rPr>
          <w:rFonts w:ascii="Times New Roman" w:hAnsi="Times New Roman" w:cs="Times New Roman"/>
          <w:sz w:val="26"/>
          <w:szCs w:val="26"/>
        </w:rPr>
      </w:pPr>
      <w:proofErr w:type="gramStart"/>
      <w:r w:rsidRPr="002926DE">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0A57B5" w:rsidRPr="002926DE" w:rsidRDefault="000A57B5" w:rsidP="000A57B5">
      <w:pPr>
        <w:spacing w:after="0" w:line="240" w:lineRule="auto"/>
        <w:ind w:firstLine="709"/>
        <w:jc w:val="both"/>
        <w:rPr>
          <w:rFonts w:ascii="Times New Roman" w:hAnsi="Times New Roman" w:cs="Times New Roman"/>
          <w:sz w:val="26"/>
          <w:szCs w:val="26"/>
        </w:rPr>
      </w:pPr>
      <w:proofErr w:type="gramStart"/>
      <w:r w:rsidRPr="002926DE">
        <w:rPr>
          <w:rFonts w:ascii="Times New Roman" w:hAnsi="Times New Roman" w:cs="Times New Roman"/>
          <w:sz w:val="26"/>
          <w:szCs w:val="26"/>
        </w:rPr>
        <w:lastRenderedPageBreak/>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roofErr w:type="gramEnd"/>
      <w:r w:rsidRPr="002926DE">
        <w:rPr>
          <w:rFonts w:ascii="Times New Roman" w:hAnsi="Times New Roman" w:cs="Times New Roman"/>
          <w:sz w:val="26"/>
          <w:szCs w:val="26"/>
        </w:rPr>
        <w:t xml:space="preserve">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sidRPr="002926DE">
        <w:rPr>
          <w:rFonts w:ascii="Times New Roman" w:hAnsi="Times New Roman" w:cs="Times New Roman"/>
          <w:sz w:val="26"/>
          <w:szCs w:val="26"/>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Pr="002926DE">
        <w:rPr>
          <w:rFonts w:ascii="Times New Roman" w:hAnsi="Times New Roman" w:cs="Times New Roman"/>
          <w:sz w:val="26"/>
          <w:szCs w:val="26"/>
        </w:rPr>
        <w:t xml:space="preserve"> указанные машины и оборудование.  </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0A57B5" w:rsidRDefault="000A57B5" w:rsidP="000A57B5">
      <w:pPr>
        <w:spacing w:after="0" w:line="240" w:lineRule="auto"/>
        <w:ind w:firstLine="709"/>
        <w:jc w:val="both"/>
        <w:rPr>
          <w:rFonts w:ascii="Times New Roman" w:hAnsi="Times New Roman" w:cs="Times New Roman"/>
          <w:sz w:val="26"/>
          <w:szCs w:val="26"/>
        </w:rPr>
      </w:pPr>
      <w:proofErr w:type="gramStart"/>
      <w:r w:rsidRPr="002926DE">
        <w:rPr>
          <w:rFonts w:ascii="Times New Roman" w:hAnsi="Times New Roman" w:cs="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sidRPr="002926DE">
        <w:rPr>
          <w:rFonts w:ascii="Times New Roman" w:hAnsi="Times New Roman" w:cs="Times New Roman"/>
          <w:sz w:val="26"/>
          <w:szCs w:val="26"/>
        </w:rPr>
        <w:t xml:space="preserve">, </w:t>
      </w:r>
      <w:proofErr w:type="gramStart"/>
      <w:r w:rsidRPr="002926DE">
        <w:rPr>
          <w:rFonts w:ascii="Times New Roman" w:hAnsi="Times New Roman" w:cs="Times New Roman"/>
          <w:sz w:val="26"/>
          <w:szCs w:val="26"/>
        </w:rPr>
        <w:t>связанных</w:t>
      </w:r>
      <w:proofErr w:type="gramEnd"/>
      <w:r w:rsidRPr="002926DE">
        <w:rPr>
          <w:rFonts w:ascii="Times New Roman" w:hAnsi="Times New Roman" w:cs="Times New Roman"/>
          <w:sz w:val="26"/>
          <w:szCs w:val="26"/>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046B18" w:rsidRDefault="00046B18" w:rsidP="00616FB0">
      <w:pPr>
        <w:spacing w:after="0" w:line="240" w:lineRule="auto"/>
        <w:ind w:firstLine="709"/>
        <w:jc w:val="both"/>
        <w:rPr>
          <w:rFonts w:ascii="Times New Roman" w:hAnsi="Times New Roman" w:cs="Times New Roman"/>
          <w:sz w:val="26"/>
          <w:szCs w:val="26"/>
        </w:rPr>
      </w:pPr>
    </w:p>
    <w:p w:rsidR="0019223B" w:rsidRDefault="0019223B" w:rsidP="00616FB0">
      <w:pPr>
        <w:spacing w:after="0" w:line="240" w:lineRule="auto"/>
        <w:ind w:firstLine="709"/>
        <w:jc w:val="both"/>
        <w:rPr>
          <w:rFonts w:ascii="Times New Roman" w:hAnsi="Times New Roman" w:cs="Times New Roman"/>
          <w:sz w:val="26"/>
          <w:szCs w:val="26"/>
        </w:rPr>
      </w:pPr>
      <w:proofErr w:type="gramStart"/>
      <w:r w:rsidRPr="0019223B">
        <w:rPr>
          <w:rFonts w:ascii="Times New Roman" w:hAnsi="Times New Roman" w:cs="Times New Roman"/>
          <w:sz w:val="26"/>
          <w:szCs w:val="26"/>
        </w:rPr>
        <w:t xml:space="preserve">Из содержания жалобы следует, что извещение составлено с нарушением требований законодательства о контрактной системе в части установления противоречивых сведений между извещением об осуществлении закупки (его печатной версией) и положениями проекта контракта. </w:t>
      </w:r>
      <w:proofErr w:type="gramEnd"/>
    </w:p>
    <w:p w:rsidR="0019223B" w:rsidRDefault="0019223B" w:rsidP="00616FB0">
      <w:pPr>
        <w:spacing w:after="0" w:line="240" w:lineRule="auto"/>
        <w:ind w:firstLine="709"/>
        <w:jc w:val="both"/>
        <w:rPr>
          <w:rFonts w:ascii="Times New Roman" w:hAnsi="Times New Roman" w:cs="Times New Roman"/>
          <w:sz w:val="26"/>
          <w:szCs w:val="26"/>
        </w:rPr>
      </w:pPr>
      <w:r w:rsidRPr="0019223B">
        <w:rPr>
          <w:rFonts w:ascii="Times New Roman" w:hAnsi="Times New Roman" w:cs="Times New Roman"/>
          <w:sz w:val="26"/>
          <w:szCs w:val="26"/>
        </w:rPr>
        <w:t>Комиссия, проанализиро</w:t>
      </w:r>
      <w:r>
        <w:rPr>
          <w:rFonts w:ascii="Times New Roman" w:hAnsi="Times New Roman" w:cs="Times New Roman"/>
          <w:sz w:val="26"/>
          <w:szCs w:val="26"/>
        </w:rPr>
        <w:t>вав извещение</w:t>
      </w:r>
      <w:r w:rsidR="003E3236">
        <w:rPr>
          <w:rFonts w:ascii="Times New Roman" w:hAnsi="Times New Roman" w:cs="Times New Roman"/>
          <w:sz w:val="26"/>
          <w:szCs w:val="26"/>
        </w:rPr>
        <w:t xml:space="preserve"> об осуществлении закупки</w:t>
      </w:r>
      <w:r>
        <w:rPr>
          <w:rFonts w:ascii="Times New Roman" w:hAnsi="Times New Roman" w:cs="Times New Roman"/>
          <w:sz w:val="26"/>
          <w:szCs w:val="26"/>
        </w:rPr>
        <w:t>, установила наличие следующего требования</w:t>
      </w:r>
      <w:r w:rsidRPr="0019223B">
        <w:rPr>
          <w:rFonts w:ascii="Times New Roman" w:hAnsi="Times New Roman" w:cs="Times New Roman"/>
          <w:sz w:val="26"/>
          <w:szCs w:val="26"/>
        </w:rPr>
        <w:t xml:space="preserve">: </w:t>
      </w:r>
    </w:p>
    <w:p w:rsidR="000D5AE7" w:rsidRDefault="0019223B" w:rsidP="000D5AE7">
      <w:pPr>
        <w:spacing w:after="0" w:line="240" w:lineRule="auto"/>
        <w:ind w:firstLine="709"/>
        <w:jc w:val="both"/>
        <w:rPr>
          <w:rFonts w:ascii="Times New Roman" w:hAnsi="Times New Roman" w:cs="Times New Roman"/>
          <w:sz w:val="26"/>
          <w:szCs w:val="26"/>
        </w:rPr>
      </w:pPr>
      <w:r w:rsidRPr="0019223B">
        <w:rPr>
          <w:rFonts w:ascii="Times New Roman" w:hAnsi="Times New Roman" w:cs="Times New Roman"/>
          <w:sz w:val="26"/>
          <w:szCs w:val="26"/>
        </w:rPr>
        <w:t>«</w:t>
      </w:r>
      <w:r w:rsidR="000D5AE7" w:rsidRPr="000D5AE7">
        <w:rPr>
          <w:rFonts w:ascii="Times New Roman" w:hAnsi="Times New Roman" w:cs="Times New Roman"/>
          <w:sz w:val="26"/>
          <w:szCs w:val="26"/>
        </w:rPr>
        <w:t xml:space="preserve">Преимущества </w:t>
      </w:r>
    </w:p>
    <w:p w:rsidR="000D5AE7" w:rsidRDefault="000D5AE7" w:rsidP="000D5AE7">
      <w:pPr>
        <w:spacing w:after="0" w:line="240" w:lineRule="auto"/>
        <w:ind w:firstLine="709"/>
        <w:jc w:val="both"/>
        <w:rPr>
          <w:rFonts w:ascii="Times New Roman" w:hAnsi="Times New Roman" w:cs="Times New Roman"/>
          <w:sz w:val="26"/>
          <w:szCs w:val="26"/>
        </w:rPr>
      </w:pPr>
      <w:r w:rsidRPr="000D5AE7">
        <w:rPr>
          <w:rFonts w:ascii="Times New Roman" w:hAnsi="Times New Roman" w:cs="Times New Roman"/>
          <w:sz w:val="26"/>
          <w:szCs w:val="26"/>
        </w:rPr>
        <w:t>Преимущество в соответствии с ч. 3 ст. 30 Закона № 44-ФЗ</w:t>
      </w:r>
      <w:r>
        <w:rPr>
          <w:rFonts w:ascii="Times New Roman" w:hAnsi="Times New Roman" w:cs="Times New Roman"/>
          <w:sz w:val="26"/>
          <w:szCs w:val="26"/>
        </w:rPr>
        <w:t>.</w:t>
      </w:r>
      <w:r w:rsidRPr="000D5AE7">
        <w:rPr>
          <w:rFonts w:ascii="Times New Roman" w:hAnsi="Times New Roman" w:cs="Times New Roman"/>
          <w:sz w:val="26"/>
          <w:szCs w:val="26"/>
        </w:rPr>
        <w:t xml:space="preserve"> </w:t>
      </w:r>
    </w:p>
    <w:p w:rsidR="00A032EF" w:rsidRDefault="000D5AE7" w:rsidP="000D5AE7">
      <w:pPr>
        <w:spacing w:after="0" w:line="240" w:lineRule="auto"/>
        <w:ind w:firstLine="709"/>
        <w:jc w:val="both"/>
        <w:rPr>
          <w:rFonts w:ascii="Times New Roman" w:hAnsi="Times New Roman" w:cs="Times New Roman"/>
          <w:sz w:val="26"/>
          <w:szCs w:val="26"/>
        </w:rPr>
      </w:pPr>
      <w:r w:rsidRPr="000D5AE7">
        <w:rPr>
          <w:rFonts w:ascii="Times New Roman" w:hAnsi="Times New Roman" w:cs="Times New Roman"/>
          <w:sz w:val="26"/>
          <w:szCs w:val="26"/>
        </w:rPr>
        <w:t xml:space="preserve">Размер обеспечения исполнения контракта </w:t>
      </w:r>
    </w:p>
    <w:p w:rsidR="00A032EF" w:rsidRDefault="000D5AE7" w:rsidP="000D5AE7">
      <w:pPr>
        <w:spacing w:after="0" w:line="240" w:lineRule="auto"/>
        <w:ind w:firstLine="709"/>
        <w:jc w:val="both"/>
        <w:rPr>
          <w:rFonts w:ascii="Times New Roman" w:hAnsi="Times New Roman" w:cs="Times New Roman"/>
          <w:sz w:val="26"/>
          <w:szCs w:val="26"/>
        </w:rPr>
      </w:pPr>
      <w:r w:rsidRPr="000D5AE7">
        <w:rPr>
          <w:rFonts w:ascii="Times New Roman" w:hAnsi="Times New Roman" w:cs="Times New Roman"/>
          <w:sz w:val="26"/>
          <w:szCs w:val="26"/>
        </w:rPr>
        <w:t xml:space="preserve">30 % </w:t>
      </w:r>
    </w:p>
    <w:p w:rsidR="0019223B" w:rsidRDefault="000D5AE7" w:rsidP="000D5AE7">
      <w:pPr>
        <w:spacing w:after="0" w:line="240" w:lineRule="auto"/>
        <w:ind w:firstLine="709"/>
        <w:jc w:val="both"/>
        <w:rPr>
          <w:rFonts w:ascii="Times New Roman" w:hAnsi="Times New Roman" w:cs="Times New Roman"/>
          <w:sz w:val="26"/>
          <w:szCs w:val="26"/>
        </w:rPr>
      </w:pPr>
      <w:proofErr w:type="gramStart"/>
      <w:r w:rsidRPr="000D5AE7">
        <w:rPr>
          <w:rFonts w:ascii="Times New Roman" w:hAnsi="Times New Roman" w:cs="Times New Roman"/>
          <w:sz w:val="26"/>
          <w:szCs w:val="26"/>
        </w:rPr>
        <w:t>*Сумма обеспечения исполнения контракта устанавливается от цены, по которой заключается контракт (ч. 6 ст. 96 Закона № 44-ФЗ</w:t>
      </w:r>
      <w:r w:rsidR="0019223B" w:rsidRPr="0019223B">
        <w:rPr>
          <w:rFonts w:ascii="Times New Roman" w:hAnsi="Times New Roman" w:cs="Times New Roman"/>
          <w:sz w:val="26"/>
          <w:szCs w:val="26"/>
        </w:rPr>
        <w:t>»</w:t>
      </w:r>
      <w:r w:rsidR="0019223B">
        <w:rPr>
          <w:rFonts w:ascii="Times New Roman" w:hAnsi="Times New Roman" w:cs="Times New Roman"/>
          <w:sz w:val="26"/>
          <w:szCs w:val="26"/>
        </w:rPr>
        <w:t>.</w:t>
      </w:r>
      <w:proofErr w:type="gramEnd"/>
    </w:p>
    <w:p w:rsidR="00A032EF" w:rsidRDefault="00A032EF" w:rsidP="00025816">
      <w:pPr>
        <w:spacing w:after="0" w:line="240" w:lineRule="auto"/>
        <w:ind w:firstLine="709"/>
        <w:jc w:val="both"/>
        <w:rPr>
          <w:rFonts w:ascii="Times New Roman" w:hAnsi="Times New Roman" w:cs="Times New Roman"/>
          <w:sz w:val="26"/>
          <w:szCs w:val="26"/>
        </w:rPr>
      </w:pPr>
      <w:r w:rsidRPr="00A032EF">
        <w:rPr>
          <w:rFonts w:ascii="Times New Roman" w:hAnsi="Times New Roman" w:cs="Times New Roman"/>
          <w:sz w:val="26"/>
          <w:szCs w:val="26"/>
        </w:rPr>
        <w:t xml:space="preserve">При этом в Проекте контракта установлено следующее: </w:t>
      </w:r>
    </w:p>
    <w:p w:rsidR="00A032EF" w:rsidRDefault="00A032EF" w:rsidP="00025816">
      <w:pPr>
        <w:spacing w:after="0" w:line="240" w:lineRule="auto"/>
        <w:ind w:firstLine="709"/>
        <w:jc w:val="both"/>
        <w:rPr>
          <w:rFonts w:ascii="Times New Roman" w:hAnsi="Times New Roman" w:cs="Times New Roman"/>
          <w:sz w:val="26"/>
          <w:szCs w:val="26"/>
        </w:rPr>
      </w:pPr>
      <w:proofErr w:type="gramStart"/>
      <w:r w:rsidRPr="00A032EF">
        <w:rPr>
          <w:rFonts w:ascii="Times New Roman" w:hAnsi="Times New Roman" w:cs="Times New Roman"/>
          <w:sz w:val="26"/>
          <w:szCs w:val="26"/>
        </w:rPr>
        <w:lastRenderedPageBreak/>
        <w:t>«6.8. а) Размер обеспечения исполнения Контракта составляет 10 % от начальной (максимальной) цены Контракта, а именно 28 292 448 (двадцать восемь миллионов двести девяносто две тысячи четыреста сорок восемь) рублей19 копеек / б) Размер обеспечения исполнения Контракта составляет 15% от начальной (максимальной) цены Контракта, а именно 42 438 672 (сорок два миллиона четыреста тридцать восемь тысяч шестьсот семьдесят два) рубля</w:t>
      </w:r>
      <w:r w:rsidR="00723010">
        <w:rPr>
          <w:rFonts w:ascii="Times New Roman" w:hAnsi="Times New Roman" w:cs="Times New Roman"/>
          <w:sz w:val="26"/>
          <w:szCs w:val="26"/>
        </w:rPr>
        <w:t xml:space="preserve"> </w:t>
      </w:r>
      <w:r w:rsidRPr="00A032EF">
        <w:rPr>
          <w:rFonts w:ascii="Times New Roman" w:hAnsi="Times New Roman" w:cs="Times New Roman"/>
          <w:sz w:val="26"/>
          <w:szCs w:val="26"/>
        </w:rPr>
        <w:t>29 копеек</w:t>
      </w:r>
      <w:proofErr w:type="gramEnd"/>
      <w:r w:rsidRPr="00A032EF">
        <w:rPr>
          <w:rFonts w:ascii="Times New Roman" w:hAnsi="Times New Roman" w:cs="Times New Roman"/>
          <w:sz w:val="26"/>
          <w:szCs w:val="26"/>
        </w:rPr>
        <w:t xml:space="preserve"> (формулировка б) применяется, если при проведении закупки участником закупки предложена цена Контракта, которая на двадцать пять и более процентов ниже начальной</w:t>
      </w:r>
      <w:r>
        <w:rPr>
          <w:rFonts w:ascii="Times New Roman" w:hAnsi="Times New Roman" w:cs="Times New Roman"/>
          <w:sz w:val="26"/>
          <w:szCs w:val="26"/>
        </w:rPr>
        <w:t xml:space="preserve"> (максимальной) цены Контракта)</w:t>
      </w:r>
      <w:r w:rsidRPr="00A032EF">
        <w:rPr>
          <w:rFonts w:ascii="Times New Roman" w:hAnsi="Times New Roman" w:cs="Times New Roman"/>
          <w:sz w:val="26"/>
          <w:szCs w:val="26"/>
        </w:rPr>
        <w:t>»</w:t>
      </w:r>
      <w:r>
        <w:rPr>
          <w:rFonts w:ascii="Times New Roman" w:hAnsi="Times New Roman" w:cs="Times New Roman"/>
          <w:sz w:val="26"/>
          <w:szCs w:val="26"/>
        </w:rPr>
        <w:t>.</w:t>
      </w:r>
    </w:p>
    <w:p w:rsidR="00236B10" w:rsidRDefault="00236B10" w:rsidP="0002581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части 6.2 статьи </w:t>
      </w:r>
      <w:r w:rsidRPr="00236B10">
        <w:rPr>
          <w:rFonts w:ascii="Times New Roman" w:hAnsi="Times New Roman" w:cs="Times New Roman"/>
          <w:sz w:val="26"/>
          <w:szCs w:val="26"/>
        </w:rPr>
        <w:t>96 Закона</w:t>
      </w:r>
      <w:r>
        <w:rPr>
          <w:rFonts w:ascii="Times New Roman" w:hAnsi="Times New Roman" w:cs="Times New Roman"/>
          <w:sz w:val="26"/>
          <w:szCs w:val="26"/>
        </w:rPr>
        <w:t xml:space="preserve"> о контрактной системе</w:t>
      </w:r>
      <w:r w:rsidRPr="00236B10">
        <w:rPr>
          <w:rFonts w:ascii="Times New Roman" w:hAnsi="Times New Roman" w:cs="Times New Roman"/>
          <w:sz w:val="26"/>
          <w:szCs w:val="26"/>
        </w:rPr>
        <w:t xml:space="preserve">: </w:t>
      </w:r>
    </w:p>
    <w:p w:rsidR="00A032EF" w:rsidRDefault="00236B10" w:rsidP="004D19C6">
      <w:pPr>
        <w:spacing w:after="0" w:line="240" w:lineRule="auto"/>
        <w:ind w:firstLine="709"/>
        <w:jc w:val="both"/>
        <w:rPr>
          <w:rFonts w:ascii="Times New Roman" w:hAnsi="Times New Roman" w:cs="Times New Roman"/>
          <w:sz w:val="26"/>
          <w:szCs w:val="26"/>
        </w:rPr>
      </w:pPr>
      <w:proofErr w:type="gramStart"/>
      <w:r w:rsidRPr="00236B10">
        <w:rPr>
          <w:rFonts w:ascii="Times New Roman" w:hAnsi="Times New Roman" w:cs="Times New Roman"/>
          <w:sz w:val="26"/>
          <w:szCs w:val="26"/>
        </w:rPr>
        <w:t xml:space="preserve">«Если контракт заключается по результатам определения поставщика (подрядчика, исполнителя) в соответствии с пунктом 1 части 1 статьи 30 </w:t>
      </w:r>
      <w:r w:rsidR="00856012">
        <w:rPr>
          <w:rFonts w:ascii="Times New Roman" w:hAnsi="Times New Roman" w:cs="Times New Roman"/>
          <w:sz w:val="26"/>
          <w:szCs w:val="26"/>
        </w:rPr>
        <w:t xml:space="preserve">Закона о контрактной системе </w:t>
      </w:r>
      <w:r w:rsidRPr="00236B10">
        <w:rPr>
          <w:rFonts w:ascii="Times New Roman" w:hAnsi="Times New Roman" w:cs="Times New Roman"/>
          <w:sz w:val="26"/>
          <w:szCs w:val="26"/>
        </w:rPr>
        <w:t xml:space="preserve">и заказчиком установлено требование обеспечения исполнения контракта, размер такого обеспечения устанавливается в соответствии с частями 6 и 6.1 настоящей статьи от цены контракта, по которой в соответствии с </w:t>
      </w:r>
      <w:r w:rsidR="000719AE">
        <w:rPr>
          <w:rFonts w:ascii="Times New Roman" w:hAnsi="Times New Roman" w:cs="Times New Roman"/>
          <w:sz w:val="26"/>
          <w:szCs w:val="26"/>
        </w:rPr>
        <w:t xml:space="preserve">Законом о контрактной системе </w:t>
      </w:r>
      <w:r>
        <w:rPr>
          <w:rFonts w:ascii="Times New Roman" w:hAnsi="Times New Roman" w:cs="Times New Roman"/>
          <w:sz w:val="26"/>
          <w:szCs w:val="26"/>
        </w:rPr>
        <w:t>заключается контракт</w:t>
      </w:r>
      <w:r w:rsidRPr="00236B10">
        <w:rPr>
          <w:rFonts w:ascii="Times New Roman" w:hAnsi="Times New Roman" w:cs="Times New Roman"/>
          <w:sz w:val="26"/>
          <w:szCs w:val="26"/>
        </w:rPr>
        <w:t>».</w:t>
      </w:r>
      <w:proofErr w:type="gramEnd"/>
    </w:p>
    <w:p w:rsidR="00025816" w:rsidRDefault="0019223B" w:rsidP="00025816">
      <w:pPr>
        <w:spacing w:after="0" w:line="240" w:lineRule="auto"/>
        <w:ind w:firstLine="709"/>
        <w:jc w:val="both"/>
        <w:rPr>
          <w:rFonts w:ascii="Times New Roman" w:hAnsi="Times New Roman" w:cs="Times New Roman"/>
          <w:sz w:val="26"/>
          <w:szCs w:val="26"/>
        </w:rPr>
      </w:pPr>
      <w:proofErr w:type="gramStart"/>
      <w:r w:rsidRPr="0019223B">
        <w:rPr>
          <w:rFonts w:ascii="Times New Roman" w:hAnsi="Times New Roman" w:cs="Times New Roman"/>
          <w:sz w:val="26"/>
          <w:szCs w:val="26"/>
        </w:rPr>
        <w:t xml:space="preserve">Таким образом, </w:t>
      </w:r>
      <w:r w:rsidR="00BE2305">
        <w:rPr>
          <w:rFonts w:ascii="Times New Roman" w:hAnsi="Times New Roman" w:cs="Times New Roman"/>
          <w:sz w:val="26"/>
          <w:szCs w:val="26"/>
        </w:rPr>
        <w:t xml:space="preserve">Комиссия приходит к выводу, что </w:t>
      </w:r>
      <w:r w:rsidR="004D19C6" w:rsidRPr="004D19C6">
        <w:rPr>
          <w:rFonts w:ascii="Times New Roman" w:hAnsi="Times New Roman" w:cs="Times New Roman"/>
          <w:sz w:val="26"/>
          <w:szCs w:val="26"/>
        </w:rPr>
        <w:t>Заказчик в Проекте контракта устанавливает размер обеспечения исполнения контракта в размере 10% от</w:t>
      </w:r>
      <w:r w:rsidR="00FC223F" w:rsidRPr="00FC223F">
        <w:t xml:space="preserve"> </w:t>
      </w:r>
      <w:r w:rsidR="00FC223F">
        <w:rPr>
          <w:rFonts w:ascii="Times New Roman" w:hAnsi="Times New Roman" w:cs="Times New Roman"/>
          <w:sz w:val="26"/>
          <w:szCs w:val="26"/>
        </w:rPr>
        <w:t>начальной</w:t>
      </w:r>
      <w:r w:rsidR="00FC223F" w:rsidRPr="00FC223F">
        <w:rPr>
          <w:rFonts w:ascii="Times New Roman" w:hAnsi="Times New Roman" w:cs="Times New Roman"/>
          <w:sz w:val="26"/>
          <w:szCs w:val="26"/>
        </w:rPr>
        <w:t xml:space="preserve"> (мак</w:t>
      </w:r>
      <w:r w:rsidR="00FC223F">
        <w:rPr>
          <w:rFonts w:ascii="Times New Roman" w:hAnsi="Times New Roman" w:cs="Times New Roman"/>
          <w:sz w:val="26"/>
          <w:szCs w:val="26"/>
        </w:rPr>
        <w:t>симальной) цены</w:t>
      </w:r>
      <w:r w:rsidR="00FC223F" w:rsidRPr="00FC223F">
        <w:rPr>
          <w:rFonts w:ascii="Times New Roman" w:hAnsi="Times New Roman" w:cs="Times New Roman"/>
          <w:sz w:val="26"/>
          <w:szCs w:val="26"/>
        </w:rPr>
        <w:t xml:space="preserve"> контракта</w:t>
      </w:r>
      <w:r w:rsidR="004D19C6" w:rsidRPr="004D19C6">
        <w:rPr>
          <w:rFonts w:ascii="Times New Roman" w:hAnsi="Times New Roman" w:cs="Times New Roman"/>
          <w:sz w:val="26"/>
          <w:szCs w:val="26"/>
        </w:rPr>
        <w:t>, а в Извещении установлен размер обеспечения исполнения контракта от цены контракта</w:t>
      </w:r>
      <w:r w:rsidR="009F00AA">
        <w:rPr>
          <w:rFonts w:ascii="Times New Roman" w:hAnsi="Times New Roman" w:cs="Times New Roman"/>
          <w:sz w:val="26"/>
          <w:szCs w:val="26"/>
        </w:rPr>
        <w:t xml:space="preserve">, ввиду чего в действиях Заказчика усматривается нарушение части 6 статьи </w:t>
      </w:r>
      <w:r w:rsidR="009F00AA" w:rsidRPr="009F00AA">
        <w:rPr>
          <w:rFonts w:ascii="Times New Roman" w:hAnsi="Times New Roman" w:cs="Times New Roman"/>
          <w:sz w:val="26"/>
          <w:szCs w:val="26"/>
        </w:rPr>
        <w:t>96</w:t>
      </w:r>
      <w:r w:rsidR="009F00AA">
        <w:rPr>
          <w:rFonts w:ascii="Times New Roman" w:hAnsi="Times New Roman" w:cs="Times New Roman"/>
          <w:sz w:val="26"/>
          <w:szCs w:val="26"/>
        </w:rPr>
        <w:t xml:space="preserve"> Закона о контрактной системе</w:t>
      </w:r>
      <w:r w:rsidR="004D19C6" w:rsidRPr="004D19C6">
        <w:rPr>
          <w:rFonts w:ascii="Times New Roman" w:hAnsi="Times New Roman" w:cs="Times New Roman"/>
          <w:sz w:val="26"/>
          <w:szCs w:val="26"/>
        </w:rPr>
        <w:t>.</w:t>
      </w:r>
      <w:proofErr w:type="gramEnd"/>
    </w:p>
    <w:p w:rsidR="0070235B" w:rsidRDefault="0070235B" w:rsidP="00025816">
      <w:pPr>
        <w:spacing w:after="0" w:line="240" w:lineRule="auto"/>
        <w:ind w:firstLine="709"/>
        <w:jc w:val="both"/>
        <w:rPr>
          <w:rFonts w:ascii="Times New Roman" w:hAnsi="Times New Roman" w:cs="Times New Roman"/>
          <w:sz w:val="26"/>
          <w:szCs w:val="26"/>
        </w:rPr>
      </w:pPr>
      <w:r w:rsidRPr="0070235B">
        <w:rPr>
          <w:rFonts w:ascii="Times New Roman" w:hAnsi="Times New Roman" w:cs="Times New Roman"/>
          <w:sz w:val="26"/>
          <w:szCs w:val="26"/>
        </w:rPr>
        <w:t xml:space="preserve">Положения части 22 статьи 99 Закона о контрактной системе предоставляют антимонопольному органу право выдавать Заказчику обязательное для исполнения предписание. </w:t>
      </w:r>
    </w:p>
    <w:p w:rsidR="0070235B" w:rsidRDefault="0070235B" w:rsidP="00025816">
      <w:pPr>
        <w:spacing w:after="0" w:line="240" w:lineRule="auto"/>
        <w:ind w:firstLine="709"/>
        <w:jc w:val="both"/>
        <w:rPr>
          <w:rFonts w:ascii="Times New Roman" w:hAnsi="Times New Roman" w:cs="Times New Roman"/>
          <w:sz w:val="26"/>
          <w:szCs w:val="26"/>
        </w:rPr>
      </w:pPr>
      <w:proofErr w:type="gramStart"/>
      <w:r w:rsidRPr="0070235B">
        <w:rPr>
          <w:rFonts w:ascii="Times New Roman" w:hAnsi="Times New Roman" w:cs="Times New Roman"/>
          <w:sz w:val="26"/>
          <w:szCs w:val="26"/>
        </w:rPr>
        <w:t>Вместе с тем, такое право должно быть реализовано контролирующим органом с учетом принципов добросовестности и недопущения ущемления прав не только участников закупки, но и заказчика, принимая во внимание необходимость скорейшего удовлетворения его потребностей, соблюдения баланса частных и публичных интересов, своевременного и добросовестного использования бюджетных средств (Обзор судебной практики применения законодательства Российской Федерации о контрактной системе в сфере закупок товаров, работ</w:t>
      </w:r>
      <w:proofErr w:type="gramEnd"/>
      <w:r w:rsidRPr="0070235B">
        <w:rPr>
          <w:rFonts w:ascii="Times New Roman" w:hAnsi="Times New Roman" w:cs="Times New Roman"/>
          <w:sz w:val="26"/>
          <w:szCs w:val="26"/>
        </w:rPr>
        <w:t xml:space="preserve">, услуг для обеспечения государственных и муниципальных нужд, утвержденного Президиумом Верховного Суда Российской Федерации от 28.06.2017). </w:t>
      </w:r>
    </w:p>
    <w:p w:rsidR="004D19C6" w:rsidRPr="00025816" w:rsidRDefault="0070235B" w:rsidP="00025816">
      <w:pPr>
        <w:spacing w:after="0" w:line="240" w:lineRule="auto"/>
        <w:ind w:firstLine="709"/>
        <w:jc w:val="both"/>
        <w:rPr>
          <w:rFonts w:ascii="Times New Roman" w:hAnsi="Times New Roman" w:cs="Times New Roman"/>
          <w:sz w:val="26"/>
          <w:szCs w:val="26"/>
        </w:rPr>
      </w:pPr>
      <w:r w:rsidRPr="0070235B">
        <w:rPr>
          <w:rFonts w:ascii="Times New Roman" w:hAnsi="Times New Roman" w:cs="Times New Roman"/>
          <w:sz w:val="26"/>
          <w:szCs w:val="26"/>
        </w:rPr>
        <w:t>Исходя из того,</w:t>
      </w:r>
      <w:r w:rsidR="00B31397">
        <w:rPr>
          <w:rFonts w:ascii="Times New Roman" w:hAnsi="Times New Roman" w:cs="Times New Roman"/>
          <w:sz w:val="26"/>
          <w:szCs w:val="26"/>
        </w:rPr>
        <w:t xml:space="preserve"> что в проекте контракта, направленный</w:t>
      </w:r>
      <w:r w:rsidR="00B31397" w:rsidRPr="00B31397">
        <w:rPr>
          <w:rFonts w:ascii="Times New Roman" w:hAnsi="Times New Roman" w:cs="Times New Roman"/>
          <w:sz w:val="26"/>
          <w:szCs w:val="26"/>
        </w:rPr>
        <w:t xml:space="preserve"> на </w:t>
      </w:r>
      <w:r w:rsidR="00CC582F">
        <w:rPr>
          <w:rFonts w:ascii="Times New Roman" w:hAnsi="Times New Roman" w:cs="Times New Roman"/>
          <w:sz w:val="26"/>
          <w:szCs w:val="26"/>
        </w:rPr>
        <w:t xml:space="preserve">подпись </w:t>
      </w:r>
      <w:r w:rsidR="00B31397">
        <w:rPr>
          <w:rFonts w:ascii="Times New Roman" w:hAnsi="Times New Roman" w:cs="Times New Roman"/>
          <w:sz w:val="26"/>
          <w:szCs w:val="26"/>
        </w:rPr>
        <w:t>победителю, размер обеспечения исполнения контракта</w:t>
      </w:r>
      <w:r w:rsidR="00B31397" w:rsidRPr="00B31397">
        <w:rPr>
          <w:rFonts w:ascii="Times New Roman" w:hAnsi="Times New Roman" w:cs="Times New Roman"/>
          <w:sz w:val="26"/>
          <w:szCs w:val="26"/>
        </w:rPr>
        <w:t xml:space="preserve"> </w:t>
      </w:r>
      <w:r w:rsidR="00110EF4">
        <w:rPr>
          <w:rFonts w:ascii="Times New Roman" w:hAnsi="Times New Roman" w:cs="Times New Roman"/>
          <w:sz w:val="26"/>
          <w:szCs w:val="26"/>
        </w:rPr>
        <w:t xml:space="preserve">соответствует </w:t>
      </w:r>
      <w:r w:rsidR="008334C4">
        <w:rPr>
          <w:rFonts w:ascii="Times New Roman" w:hAnsi="Times New Roman" w:cs="Times New Roman"/>
          <w:sz w:val="26"/>
          <w:szCs w:val="26"/>
        </w:rPr>
        <w:t>извещению</w:t>
      </w:r>
      <w:r w:rsidRPr="0070235B">
        <w:rPr>
          <w:rFonts w:ascii="Times New Roman" w:hAnsi="Times New Roman" w:cs="Times New Roman"/>
          <w:sz w:val="26"/>
          <w:szCs w:val="26"/>
        </w:rPr>
        <w:t xml:space="preserve">, </w:t>
      </w:r>
      <w:r w:rsidR="008334C4">
        <w:rPr>
          <w:rFonts w:ascii="Times New Roman" w:hAnsi="Times New Roman" w:cs="Times New Roman"/>
          <w:sz w:val="26"/>
          <w:szCs w:val="26"/>
        </w:rPr>
        <w:t>ввиду чего Комиссия</w:t>
      </w:r>
      <w:r w:rsidRPr="0070235B">
        <w:rPr>
          <w:rFonts w:ascii="Times New Roman" w:hAnsi="Times New Roman" w:cs="Times New Roman"/>
          <w:sz w:val="26"/>
          <w:szCs w:val="26"/>
        </w:rPr>
        <w:t xml:space="preserve"> не реализует свое право на выдачу предписания.</w:t>
      </w:r>
    </w:p>
    <w:p w:rsidR="008334C4" w:rsidRDefault="008334C4" w:rsidP="00F57F88">
      <w:pPr>
        <w:spacing w:after="0" w:line="240" w:lineRule="auto"/>
        <w:ind w:firstLine="709"/>
        <w:jc w:val="both"/>
        <w:rPr>
          <w:rFonts w:ascii="Times New Roman" w:hAnsi="Times New Roman" w:cs="Times New Roman"/>
          <w:sz w:val="26"/>
          <w:szCs w:val="26"/>
        </w:rPr>
      </w:pPr>
    </w:p>
    <w:p w:rsidR="000A57B5" w:rsidRPr="00F57F88" w:rsidRDefault="000A57B5" w:rsidP="00F57F88">
      <w:pPr>
        <w:spacing w:after="0" w:line="240" w:lineRule="auto"/>
        <w:ind w:firstLine="709"/>
        <w:jc w:val="both"/>
        <w:rPr>
          <w:rFonts w:ascii="Times New Roman" w:hAnsi="Times New Roman" w:cs="Times New Roman"/>
          <w:sz w:val="26"/>
          <w:szCs w:val="26"/>
        </w:rPr>
      </w:pPr>
      <w:r w:rsidRPr="00B31397">
        <w:rPr>
          <w:rFonts w:ascii="Times New Roman" w:hAnsi="Times New Roman" w:cs="Times New Roman"/>
          <w:sz w:val="26"/>
          <w:szCs w:val="26"/>
        </w:rPr>
        <w:t>На основании изложенного и, руководствуясь частью 8 статьи 106, пунктом</w:t>
      </w:r>
      <w:r w:rsidRPr="002926DE">
        <w:rPr>
          <w:rFonts w:ascii="Times New Roman" w:hAnsi="Times New Roman" w:cs="Times New Roman"/>
          <w:sz w:val="26"/>
          <w:szCs w:val="26"/>
          <w:shd w:val="clear" w:color="auto" w:fill="FFFFFF"/>
        </w:rPr>
        <w:t xml:space="preserve"> 2 части 22 статьи 99 Закона о контрактной системе, Комиссия</w:t>
      </w:r>
    </w:p>
    <w:p w:rsidR="000A57B5" w:rsidRPr="002926DE" w:rsidRDefault="000A57B5" w:rsidP="00F57F88">
      <w:pPr>
        <w:widowControl w:val="0"/>
        <w:tabs>
          <w:tab w:val="left" w:pos="993"/>
        </w:tabs>
        <w:autoSpaceDE w:val="0"/>
        <w:autoSpaceDN w:val="0"/>
        <w:adjustRightInd w:val="0"/>
        <w:spacing w:after="0" w:line="240" w:lineRule="auto"/>
        <w:rPr>
          <w:rFonts w:ascii="Times New Roman" w:hAnsi="Times New Roman" w:cs="Times New Roman"/>
          <w:bCs/>
          <w:sz w:val="26"/>
          <w:szCs w:val="26"/>
        </w:rPr>
      </w:pPr>
    </w:p>
    <w:p w:rsidR="00297914" w:rsidRDefault="00297914" w:rsidP="00CB1806">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РЕШИЛА:</w:t>
      </w:r>
    </w:p>
    <w:p w:rsidR="00CB1806" w:rsidRPr="00CB1806" w:rsidRDefault="00CB1806" w:rsidP="00CB1806">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E5366B" w:rsidRPr="004C37B7" w:rsidRDefault="00E5366B" w:rsidP="005F7EA9">
      <w:pPr>
        <w:pStyle w:val="a3"/>
        <w:widowControl w:val="0"/>
        <w:numPr>
          <w:ilvl w:val="0"/>
          <w:numId w:val="5"/>
        </w:numPr>
        <w:tabs>
          <w:tab w:val="left" w:pos="0"/>
        </w:tabs>
        <w:autoSpaceDE w:val="0"/>
        <w:autoSpaceDN w:val="0"/>
        <w:adjustRightInd w:val="0"/>
        <w:spacing w:after="0" w:line="240" w:lineRule="auto"/>
        <w:ind w:left="0" w:firstLine="709"/>
        <w:jc w:val="both"/>
        <w:rPr>
          <w:rFonts w:ascii="Times New Roman" w:eastAsia="Arial Unicode MS" w:hAnsi="Times New Roman" w:cs="Arial Unicode MS"/>
          <w:sz w:val="26"/>
          <w:szCs w:val="26"/>
        </w:rPr>
      </w:pPr>
      <w:r w:rsidRPr="004C37B7">
        <w:rPr>
          <w:rFonts w:ascii="Times New Roman" w:eastAsia="Arial Unicode MS" w:hAnsi="Times New Roman" w:cs="Arial Unicode MS"/>
          <w:sz w:val="26"/>
          <w:szCs w:val="26"/>
        </w:rPr>
        <w:t>Признать жалобу ИП Коваленко М.С. обоснованной;</w:t>
      </w:r>
    </w:p>
    <w:p w:rsidR="005F7EA9" w:rsidRDefault="00E5366B" w:rsidP="005F7EA9">
      <w:pPr>
        <w:pStyle w:val="a3"/>
        <w:widowControl w:val="0"/>
        <w:numPr>
          <w:ilvl w:val="0"/>
          <w:numId w:val="5"/>
        </w:numPr>
        <w:tabs>
          <w:tab w:val="left" w:pos="0"/>
        </w:tabs>
        <w:autoSpaceDE w:val="0"/>
        <w:autoSpaceDN w:val="0"/>
        <w:adjustRightInd w:val="0"/>
        <w:spacing w:after="0" w:line="240" w:lineRule="auto"/>
        <w:ind w:left="0" w:firstLine="709"/>
        <w:jc w:val="both"/>
        <w:rPr>
          <w:rFonts w:ascii="Times New Roman" w:eastAsia="Arial Unicode MS" w:hAnsi="Times New Roman" w:cs="Arial Unicode MS"/>
          <w:sz w:val="26"/>
          <w:szCs w:val="26"/>
        </w:rPr>
      </w:pPr>
      <w:bookmarkStart w:id="0" w:name="_GoBack"/>
      <w:bookmarkEnd w:id="0"/>
      <w:r w:rsidRPr="004C37B7">
        <w:rPr>
          <w:rFonts w:ascii="Times New Roman" w:eastAsia="Arial Unicode MS" w:hAnsi="Times New Roman" w:cs="Arial Unicode MS"/>
          <w:sz w:val="26"/>
          <w:szCs w:val="26"/>
        </w:rPr>
        <w:t xml:space="preserve">Признать в действиях Заказчика нарушение </w:t>
      </w:r>
      <w:r w:rsidRPr="00E5366B">
        <w:rPr>
          <w:rFonts w:ascii="Times New Roman" w:eastAsia="Arial Unicode MS" w:hAnsi="Times New Roman" w:cs="Arial Unicode MS"/>
          <w:sz w:val="26"/>
          <w:szCs w:val="26"/>
        </w:rPr>
        <w:t xml:space="preserve">части 6 статьи 96 </w:t>
      </w:r>
      <w:r w:rsidRPr="004C37B7">
        <w:rPr>
          <w:rFonts w:ascii="Times New Roman" w:eastAsia="Arial Unicode MS" w:hAnsi="Times New Roman" w:cs="Arial Unicode MS"/>
          <w:sz w:val="26"/>
          <w:szCs w:val="26"/>
        </w:rPr>
        <w:t>Закона о контрактной системе;</w:t>
      </w:r>
    </w:p>
    <w:p w:rsidR="00DF4ADF" w:rsidRPr="005F7EA9" w:rsidRDefault="00DF4ADF" w:rsidP="005F7EA9">
      <w:pPr>
        <w:pStyle w:val="a3"/>
        <w:widowControl w:val="0"/>
        <w:numPr>
          <w:ilvl w:val="0"/>
          <w:numId w:val="5"/>
        </w:numPr>
        <w:tabs>
          <w:tab w:val="left" w:pos="0"/>
        </w:tabs>
        <w:autoSpaceDE w:val="0"/>
        <w:autoSpaceDN w:val="0"/>
        <w:adjustRightInd w:val="0"/>
        <w:spacing w:after="0" w:line="240" w:lineRule="auto"/>
        <w:ind w:left="0" w:firstLine="709"/>
        <w:jc w:val="both"/>
        <w:rPr>
          <w:rFonts w:ascii="Times New Roman" w:eastAsia="Arial Unicode MS" w:hAnsi="Times New Roman" w:cs="Arial Unicode MS"/>
          <w:sz w:val="26"/>
          <w:szCs w:val="26"/>
        </w:rPr>
      </w:pPr>
      <w:r w:rsidRPr="005F7EA9">
        <w:rPr>
          <w:rFonts w:ascii="Times New Roman" w:eastAsia="Arial Unicode MS" w:hAnsi="Times New Roman" w:cs="Arial Unicode MS"/>
          <w:sz w:val="26"/>
          <w:szCs w:val="26"/>
        </w:rPr>
        <w:t>Не выдавать Заказчику предписание об устранении выявленных нарушений;</w:t>
      </w:r>
    </w:p>
    <w:p w:rsidR="00E5366B" w:rsidRPr="004C37B7" w:rsidRDefault="00E5366B" w:rsidP="005F7EA9">
      <w:pPr>
        <w:pStyle w:val="a3"/>
        <w:numPr>
          <w:ilvl w:val="0"/>
          <w:numId w:val="5"/>
        </w:numPr>
        <w:tabs>
          <w:tab w:val="left" w:pos="0"/>
        </w:tabs>
        <w:spacing w:after="0" w:line="240" w:lineRule="auto"/>
        <w:ind w:left="0" w:firstLine="709"/>
        <w:jc w:val="both"/>
        <w:rPr>
          <w:rFonts w:ascii="Times New Roman" w:eastAsia="Arial Unicode MS" w:hAnsi="Times New Roman" w:cs="Arial Unicode MS"/>
          <w:sz w:val="26"/>
          <w:szCs w:val="26"/>
        </w:rPr>
      </w:pPr>
      <w:r w:rsidRPr="004C37B7">
        <w:rPr>
          <w:rFonts w:ascii="Times New Roman" w:eastAsia="Arial Unicode MS" w:hAnsi="Times New Roman" w:cs="Arial Unicode MS"/>
          <w:sz w:val="26"/>
          <w:szCs w:val="26"/>
        </w:rPr>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297914" w:rsidRDefault="00297914" w:rsidP="00297914">
      <w:pPr>
        <w:widowControl w:val="0"/>
        <w:tabs>
          <w:tab w:val="left" w:pos="993"/>
        </w:tabs>
        <w:spacing w:after="0" w:line="240" w:lineRule="auto"/>
        <w:ind w:firstLine="709"/>
        <w:jc w:val="both"/>
        <w:rPr>
          <w:rFonts w:ascii="Times New Roman" w:eastAsia="Times New Roman" w:hAnsi="Times New Roman" w:cs="Times New Roman"/>
          <w:i/>
          <w:iCs/>
          <w:sz w:val="26"/>
          <w:szCs w:val="26"/>
        </w:rPr>
      </w:pPr>
    </w:p>
    <w:p w:rsidR="0062065A" w:rsidRPr="0062065A" w:rsidRDefault="0062065A" w:rsidP="0062065A">
      <w:pPr>
        <w:spacing w:after="0" w:line="240" w:lineRule="auto"/>
        <w:ind w:firstLine="709"/>
        <w:jc w:val="both"/>
        <w:rPr>
          <w:rFonts w:ascii="Times New Roman" w:hAnsi="Times New Roman" w:cs="Times New Roman"/>
          <w:sz w:val="26"/>
          <w:szCs w:val="26"/>
        </w:rPr>
      </w:pPr>
    </w:p>
    <w:p w:rsidR="0062065A" w:rsidRDefault="0062065A" w:rsidP="0062065A">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r w:rsidRPr="00A74353">
        <w:rPr>
          <w:rFonts w:ascii="Times New Roman" w:hAnsi="Times New Roman"/>
          <w:i/>
          <w:sz w:val="26"/>
          <w:szCs w:val="26"/>
        </w:rPr>
        <w:t>Настоящее решение может быть обжаловано в судебном порядке в течение трёх месяцев со дня принятия.</w:t>
      </w:r>
    </w:p>
    <w:p w:rsidR="0062065A" w:rsidRDefault="0062065A" w:rsidP="0062065A">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p>
    <w:p w:rsidR="00367854" w:rsidRPr="008F7C1E" w:rsidRDefault="00367854" w:rsidP="00B420C6">
      <w:pPr>
        <w:rPr>
          <w:rFonts w:ascii="Times New Roman" w:hAnsi="Times New Roman" w:cs="Times New Roman"/>
        </w:rPr>
      </w:pPr>
    </w:p>
    <w:sectPr w:rsidR="00367854" w:rsidRPr="008F7C1E" w:rsidSect="00EE2C8F">
      <w:headerReference w:type="default" r:id="rId9"/>
      <w:pgSz w:w="11906" w:h="16838"/>
      <w:pgMar w:top="340" w:right="851" w:bottom="340" w:left="1559"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5AE7" w:rsidRDefault="000D5AE7" w:rsidP="000A57B5">
      <w:pPr>
        <w:spacing w:after="0" w:line="240" w:lineRule="auto"/>
      </w:pPr>
      <w:r>
        <w:separator/>
      </w:r>
    </w:p>
  </w:endnote>
  <w:endnote w:type="continuationSeparator" w:id="0">
    <w:p w:rsidR="000D5AE7" w:rsidRDefault="000D5AE7" w:rsidP="000A57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5AE7" w:rsidRDefault="000D5AE7" w:rsidP="000A57B5">
      <w:pPr>
        <w:spacing w:after="0" w:line="240" w:lineRule="auto"/>
      </w:pPr>
      <w:r>
        <w:separator/>
      </w:r>
    </w:p>
  </w:footnote>
  <w:footnote w:type="continuationSeparator" w:id="0">
    <w:p w:rsidR="000D5AE7" w:rsidRDefault="000D5AE7" w:rsidP="000A57B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8288072"/>
      <w:docPartObj>
        <w:docPartGallery w:val="Page Numbers (Top of Page)"/>
        <w:docPartUnique/>
      </w:docPartObj>
    </w:sdtPr>
    <w:sdtEndPr>
      <w:rPr>
        <w:rFonts w:ascii="Times New Roman" w:hAnsi="Times New Roman" w:cs="Times New Roman"/>
      </w:rPr>
    </w:sdtEndPr>
    <w:sdtContent>
      <w:p w:rsidR="000D5AE7" w:rsidRPr="004D1F10" w:rsidRDefault="000D5AE7">
        <w:pPr>
          <w:pStyle w:val="a7"/>
          <w:jc w:val="center"/>
          <w:rPr>
            <w:rFonts w:ascii="Times New Roman" w:hAnsi="Times New Roman" w:cs="Times New Roman"/>
          </w:rPr>
        </w:pPr>
        <w:r w:rsidRPr="004D1F10">
          <w:rPr>
            <w:rFonts w:ascii="Times New Roman" w:hAnsi="Times New Roman" w:cs="Times New Roman"/>
          </w:rPr>
          <w:fldChar w:fldCharType="begin"/>
        </w:r>
        <w:r w:rsidRPr="004D1F10">
          <w:rPr>
            <w:rFonts w:ascii="Times New Roman" w:hAnsi="Times New Roman" w:cs="Times New Roman"/>
          </w:rPr>
          <w:instrText>PAGE   \* MERGEFORMAT</w:instrText>
        </w:r>
        <w:r w:rsidRPr="004D1F10">
          <w:rPr>
            <w:rFonts w:ascii="Times New Roman" w:hAnsi="Times New Roman" w:cs="Times New Roman"/>
          </w:rPr>
          <w:fldChar w:fldCharType="separate"/>
        </w:r>
        <w:r w:rsidR="005F7EA9">
          <w:rPr>
            <w:rFonts w:ascii="Times New Roman" w:hAnsi="Times New Roman" w:cs="Times New Roman"/>
            <w:noProof/>
          </w:rPr>
          <w:t>6</w:t>
        </w:r>
        <w:r w:rsidRPr="004D1F10">
          <w:rPr>
            <w:rFonts w:ascii="Times New Roman" w:hAnsi="Times New Roman" w:cs="Times New Roman"/>
          </w:rPr>
          <w:fldChar w:fldCharType="end"/>
        </w:r>
      </w:p>
    </w:sdtContent>
  </w:sdt>
  <w:p w:rsidR="000D5AE7" w:rsidRDefault="000D5AE7">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46135"/>
    <w:multiLevelType w:val="hybridMultilevel"/>
    <w:tmpl w:val="EA8ED5AE"/>
    <w:lvl w:ilvl="0" w:tplc="83327A74">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27262866"/>
    <w:multiLevelType w:val="hybridMultilevel"/>
    <w:tmpl w:val="301CF9B2"/>
    <w:lvl w:ilvl="0" w:tplc="90162F9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nsid w:val="37BE2A88"/>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nsid w:val="67C00B44"/>
    <w:multiLevelType w:val="hybridMultilevel"/>
    <w:tmpl w:val="A25C5290"/>
    <w:lvl w:ilvl="0" w:tplc="CE2641C0">
      <w:start w:val="1"/>
      <w:numFmt w:val="decimal"/>
      <w:lvlText w:val="%1."/>
      <w:lvlJc w:val="left"/>
      <w:pPr>
        <w:tabs>
          <w:tab w:val="num" w:pos="1069"/>
        </w:tabs>
        <w:ind w:left="360" w:firstLine="349"/>
      </w:pPr>
      <w:rPr>
        <w:rFonts w:hAnsi="Arial Unicode MS"/>
        <w:caps w:val="0"/>
        <w:smallCaps w:val="0"/>
        <w:strike w:val="0"/>
        <w:dstrike w:val="0"/>
        <w:outline w:val="0"/>
        <w:emboss w:val="0"/>
        <w:imprint w:val="0"/>
        <w:spacing w:val="0"/>
        <w:w w:val="100"/>
        <w:kern w:val="0"/>
        <w:position w:val="0"/>
        <w:highlight w:val="none"/>
        <w:vertAlign w:val="baseline"/>
      </w:rPr>
    </w:lvl>
    <w:lvl w:ilvl="1" w:tplc="B8CE396C">
      <w:start w:val="1"/>
      <w:numFmt w:val="decimal"/>
      <w:lvlText w:val="%2."/>
      <w:lvlJc w:val="left"/>
      <w:pPr>
        <w:tabs>
          <w:tab w:val="left" w:pos="993"/>
          <w:tab w:val="num" w:pos="1789"/>
        </w:tabs>
        <w:ind w:left="1080" w:firstLine="349"/>
      </w:pPr>
      <w:rPr>
        <w:rFonts w:hAnsi="Arial Unicode MS"/>
        <w:caps w:val="0"/>
        <w:smallCaps w:val="0"/>
        <w:strike w:val="0"/>
        <w:dstrike w:val="0"/>
        <w:outline w:val="0"/>
        <w:emboss w:val="0"/>
        <w:imprint w:val="0"/>
        <w:spacing w:val="0"/>
        <w:w w:val="100"/>
        <w:kern w:val="0"/>
        <w:position w:val="0"/>
        <w:highlight w:val="none"/>
        <w:vertAlign w:val="baseline"/>
      </w:rPr>
    </w:lvl>
    <w:lvl w:ilvl="2" w:tplc="761ED0AC">
      <w:start w:val="1"/>
      <w:numFmt w:val="decimal"/>
      <w:lvlText w:val="%3."/>
      <w:lvlJc w:val="left"/>
      <w:pPr>
        <w:tabs>
          <w:tab w:val="left" w:pos="993"/>
          <w:tab w:val="num" w:pos="2509"/>
        </w:tabs>
        <w:ind w:left="1800" w:firstLine="349"/>
      </w:pPr>
      <w:rPr>
        <w:rFonts w:hAnsi="Arial Unicode MS"/>
        <w:caps w:val="0"/>
        <w:smallCaps w:val="0"/>
        <w:strike w:val="0"/>
        <w:dstrike w:val="0"/>
        <w:outline w:val="0"/>
        <w:emboss w:val="0"/>
        <w:imprint w:val="0"/>
        <w:spacing w:val="0"/>
        <w:w w:val="100"/>
        <w:kern w:val="0"/>
        <w:position w:val="0"/>
        <w:highlight w:val="none"/>
        <w:vertAlign w:val="baseline"/>
      </w:rPr>
    </w:lvl>
    <w:lvl w:ilvl="3" w:tplc="07E89ED2">
      <w:start w:val="1"/>
      <w:numFmt w:val="decimal"/>
      <w:lvlText w:val="%4."/>
      <w:lvlJc w:val="left"/>
      <w:pPr>
        <w:tabs>
          <w:tab w:val="left" w:pos="993"/>
          <w:tab w:val="num" w:pos="3229"/>
        </w:tabs>
        <w:ind w:left="2520" w:firstLine="349"/>
      </w:pPr>
      <w:rPr>
        <w:rFonts w:hAnsi="Arial Unicode MS"/>
        <w:caps w:val="0"/>
        <w:smallCaps w:val="0"/>
        <w:strike w:val="0"/>
        <w:dstrike w:val="0"/>
        <w:outline w:val="0"/>
        <w:emboss w:val="0"/>
        <w:imprint w:val="0"/>
        <w:spacing w:val="0"/>
        <w:w w:val="100"/>
        <w:kern w:val="0"/>
        <w:position w:val="0"/>
        <w:highlight w:val="none"/>
        <w:vertAlign w:val="baseline"/>
      </w:rPr>
    </w:lvl>
    <w:lvl w:ilvl="4" w:tplc="7A626F86">
      <w:start w:val="1"/>
      <w:numFmt w:val="decimal"/>
      <w:lvlText w:val="%5."/>
      <w:lvlJc w:val="left"/>
      <w:pPr>
        <w:tabs>
          <w:tab w:val="left" w:pos="993"/>
          <w:tab w:val="num" w:pos="3949"/>
        </w:tabs>
        <w:ind w:left="3240" w:firstLine="349"/>
      </w:pPr>
      <w:rPr>
        <w:rFonts w:hAnsi="Arial Unicode MS"/>
        <w:caps w:val="0"/>
        <w:smallCaps w:val="0"/>
        <w:strike w:val="0"/>
        <w:dstrike w:val="0"/>
        <w:outline w:val="0"/>
        <w:emboss w:val="0"/>
        <w:imprint w:val="0"/>
        <w:spacing w:val="0"/>
        <w:w w:val="100"/>
        <w:kern w:val="0"/>
        <w:position w:val="0"/>
        <w:highlight w:val="none"/>
        <w:vertAlign w:val="baseline"/>
      </w:rPr>
    </w:lvl>
    <w:lvl w:ilvl="5" w:tplc="065C7C0E">
      <w:start w:val="1"/>
      <w:numFmt w:val="decimal"/>
      <w:lvlText w:val="%6."/>
      <w:lvlJc w:val="left"/>
      <w:pPr>
        <w:tabs>
          <w:tab w:val="left" w:pos="993"/>
          <w:tab w:val="num" w:pos="4669"/>
        </w:tabs>
        <w:ind w:left="3960" w:firstLine="349"/>
      </w:pPr>
      <w:rPr>
        <w:rFonts w:hAnsi="Arial Unicode MS"/>
        <w:caps w:val="0"/>
        <w:smallCaps w:val="0"/>
        <w:strike w:val="0"/>
        <w:dstrike w:val="0"/>
        <w:outline w:val="0"/>
        <w:emboss w:val="0"/>
        <w:imprint w:val="0"/>
        <w:spacing w:val="0"/>
        <w:w w:val="100"/>
        <w:kern w:val="0"/>
        <w:position w:val="0"/>
        <w:highlight w:val="none"/>
        <w:vertAlign w:val="baseline"/>
      </w:rPr>
    </w:lvl>
    <w:lvl w:ilvl="6" w:tplc="BEC06EA6">
      <w:start w:val="1"/>
      <w:numFmt w:val="decimal"/>
      <w:lvlText w:val="%7."/>
      <w:lvlJc w:val="left"/>
      <w:pPr>
        <w:tabs>
          <w:tab w:val="left" w:pos="993"/>
          <w:tab w:val="num" w:pos="5389"/>
        </w:tabs>
        <w:ind w:left="4680" w:firstLine="349"/>
      </w:pPr>
      <w:rPr>
        <w:rFonts w:hAnsi="Arial Unicode MS"/>
        <w:caps w:val="0"/>
        <w:smallCaps w:val="0"/>
        <w:strike w:val="0"/>
        <w:dstrike w:val="0"/>
        <w:outline w:val="0"/>
        <w:emboss w:val="0"/>
        <w:imprint w:val="0"/>
        <w:spacing w:val="0"/>
        <w:w w:val="100"/>
        <w:kern w:val="0"/>
        <w:position w:val="0"/>
        <w:highlight w:val="none"/>
        <w:vertAlign w:val="baseline"/>
      </w:rPr>
    </w:lvl>
    <w:lvl w:ilvl="7" w:tplc="364A17DA">
      <w:start w:val="1"/>
      <w:numFmt w:val="decimal"/>
      <w:lvlText w:val="%8."/>
      <w:lvlJc w:val="left"/>
      <w:pPr>
        <w:tabs>
          <w:tab w:val="left" w:pos="993"/>
          <w:tab w:val="num" w:pos="6109"/>
        </w:tabs>
        <w:ind w:left="5400" w:firstLine="349"/>
      </w:pPr>
      <w:rPr>
        <w:rFonts w:hAnsi="Arial Unicode MS"/>
        <w:caps w:val="0"/>
        <w:smallCaps w:val="0"/>
        <w:strike w:val="0"/>
        <w:dstrike w:val="0"/>
        <w:outline w:val="0"/>
        <w:emboss w:val="0"/>
        <w:imprint w:val="0"/>
        <w:spacing w:val="0"/>
        <w:w w:val="100"/>
        <w:kern w:val="0"/>
        <w:position w:val="0"/>
        <w:highlight w:val="none"/>
        <w:vertAlign w:val="baseline"/>
      </w:rPr>
    </w:lvl>
    <w:lvl w:ilvl="8" w:tplc="791A4876">
      <w:start w:val="1"/>
      <w:numFmt w:val="decimal"/>
      <w:lvlText w:val="%9."/>
      <w:lvlJc w:val="left"/>
      <w:pPr>
        <w:tabs>
          <w:tab w:val="left" w:pos="993"/>
          <w:tab w:val="num" w:pos="6829"/>
        </w:tabs>
        <w:ind w:left="6120" w:firstLine="349"/>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E41E0C"/>
    <w:rsid w:val="00000A51"/>
    <w:rsid w:val="000052AE"/>
    <w:rsid w:val="000116DF"/>
    <w:rsid w:val="0001448E"/>
    <w:rsid w:val="000171D0"/>
    <w:rsid w:val="00017EAC"/>
    <w:rsid w:val="00025816"/>
    <w:rsid w:val="00046B18"/>
    <w:rsid w:val="000509F4"/>
    <w:rsid w:val="00052A4A"/>
    <w:rsid w:val="00056B19"/>
    <w:rsid w:val="000631EA"/>
    <w:rsid w:val="00064D41"/>
    <w:rsid w:val="00070146"/>
    <w:rsid w:val="000719AE"/>
    <w:rsid w:val="00081D90"/>
    <w:rsid w:val="00091D58"/>
    <w:rsid w:val="000936E6"/>
    <w:rsid w:val="000A57B5"/>
    <w:rsid w:val="000B6854"/>
    <w:rsid w:val="000D35C6"/>
    <w:rsid w:val="000D5AE7"/>
    <w:rsid w:val="000E30DC"/>
    <w:rsid w:val="000E3634"/>
    <w:rsid w:val="000E36CF"/>
    <w:rsid w:val="000F0DAB"/>
    <w:rsid w:val="000F5D6D"/>
    <w:rsid w:val="000F669D"/>
    <w:rsid w:val="00101B96"/>
    <w:rsid w:val="001055C4"/>
    <w:rsid w:val="00110EF4"/>
    <w:rsid w:val="00113260"/>
    <w:rsid w:val="0011336D"/>
    <w:rsid w:val="001139B9"/>
    <w:rsid w:val="001151E2"/>
    <w:rsid w:val="001229E7"/>
    <w:rsid w:val="00127211"/>
    <w:rsid w:val="00127D2C"/>
    <w:rsid w:val="00135454"/>
    <w:rsid w:val="00137DAB"/>
    <w:rsid w:val="0014164E"/>
    <w:rsid w:val="001416B5"/>
    <w:rsid w:val="00141B16"/>
    <w:rsid w:val="00141D76"/>
    <w:rsid w:val="00144147"/>
    <w:rsid w:val="00150D3D"/>
    <w:rsid w:val="00160CE9"/>
    <w:rsid w:val="001655F5"/>
    <w:rsid w:val="00166931"/>
    <w:rsid w:val="0017199A"/>
    <w:rsid w:val="001834F1"/>
    <w:rsid w:val="00185617"/>
    <w:rsid w:val="0019223B"/>
    <w:rsid w:val="001923FC"/>
    <w:rsid w:val="00193624"/>
    <w:rsid w:val="00196242"/>
    <w:rsid w:val="001A25EF"/>
    <w:rsid w:val="001A52AD"/>
    <w:rsid w:val="001A5580"/>
    <w:rsid w:val="001B4B40"/>
    <w:rsid w:val="001C5D36"/>
    <w:rsid w:val="001D2AD5"/>
    <w:rsid w:val="001D4AEB"/>
    <w:rsid w:val="001E0B0F"/>
    <w:rsid w:val="001E3E1C"/>
    <w:rsid w:val="001E5596"/>
    <w:rsid w:val="001F18D2"/>
    <w:rsid w:val="00213857"/>
    <w:rsid w:val="002222DA"/>
    <w:rsid w:val="00230819"/>
    <w:rsid w:val="00231BAD"/>
    <w:rsid w:val="00236B10"/>
    <w:rsid w:val="00242D5B"/>
    <w:rsid w:val="00244B29"/>
    <w:rsid w:val="0025190F"/>
    <w:rsid w:val="002549EA"/>
    <w:rsid w:val="00261167"/>
    <w:rsid w:val="00262258"/>
    <w:rsid w:val="0027319A"/>
    <w:rsid w:val="002834B5"/>
    <w:rsid w:val="00284996"/>
    <w:rsid w:val="00297914"/>
    <w:rsid w:val="002C67A8"/>
    <w:rsid w:val="002E4B00"/>
    <w:rsid w:val="002E4DB4"/>
    <w:rsid w:val="003118C5"/>
    <w:rsid w:val="00311DC7"/>
    <w:rsid w:val="003215BD"/>
    <w:rsid w:val="00321B34"/>
    <w:rsid w:val="00352E37"/>
    <w:rsid w:val="00367854"/>
    <w:rsid w:val="003712EF"/>
    <w:rsid w:val="003714D6"/>
    <w:rsid w:val="003B3992"/>
    <w:rsid w:val="003B4EF2"/>
    <w:rsid w:val="003C1A41"/>
    <w:rsid w:val="003C5C60"/>
    <w:rsid w:val="003D0211"/>
    <w:rsid w:val="003E3236"/>
    <w:rsid w:val="003E60B6"/>
    <w:rsid w:val="003F3093"/>
    <w:rsid w:val="003F54B4"/>
    <w:rsid w:val="00400695"/>
    <w:rsid w:val="00402FC8"/>
    <w:rsid w:val="004069D2"/>
    <w:rsid w:val="0041518A"/>
    <w:rsid w:val="00416218"/>
    <w:rsid w:val="004163EC"/>
    <w:rsid w:val="004306F7"/>
    <w:rsid w:val="004310C5"/>
    <w:rsid w:val="004405DB"/>
    <w:rsid w:val="00442C68"/>
    <w:rsid w:val="00443010"/>
    <w:rsid w:val="0044568E"/>
    <w:rsid w:val="00461A54"/>
    <w:rsid w:val="00473CF7"/>
    <w:rsid w:val="00491280"/>
    <w:rsid w:val="00497063"/>
    <w:rsid w:val="004A07FF"/>
    <w:rsid w:val="004A57F8"/>
    <w:rsid w:val="004A5EF3"/>
    <w:rsid w:val="004A7C70"/>
    <w:rsid w:val="004B37AD"/>
    <w:rsid w:val="004B6B46"/>
    <w:rsid w:val="004C00EC"/>
    <w:rsid w:val="004C324F"/>
    <w:rsid w:val="004C73CD"/>
    <w:rsid w:val="004D1354"/>
    <w:rsid w:val="004D19C6"/>
    <w:rsid w:val="004D1EA9"/>
    <w:rsid w:val="004D6605"/>
    <w:rsid w:val="004E546E"/>
    <w:rsid w:val="00501FED"/>
    <w:rsid w:val="00524453"/>
    <w:rsid w:val="00553421"/>
    <w:rsid w:val="005547E8"/>
    <w:rsid w:val="00555D4F"/>
    <w:rsid w:val="0056108E"/>
    <w:rsid w:val="00562E94"/>
    <w:rsid w:val="005658E6"/>
    <w:rsid w:val="00586447"/>
    <w:rsid w:val="00587517"/>
    <w:rsid w:val="005956EC"/>
    <w:rsid w:val="00595B25"/>
    <w:rsid w:val="005A0F8F"/>
    <w:rsid w:val="005A129B"/>
    <w:rsid w:val="005A3E90"/>
    <w:rsid w:val="005B04B9"/>
    <w:rsid w:val="005B4B1C"/>
    <w:rsid w:val="005B6F17"/>
    <w:rsid w:val="005D56C1"/>
    <w:rsid w:val="005D5EC8"/>
    <w:rsid w:val="005E776B"/>
    <w:rsid w:val="005F1247"/>
    <w:rsid w:val="005F6984"/>
    <w:rsid w:val="005F7C7E"/>
    <w:rsid w:val="005F7EA9"/>
    <w:rsid w:val="00604555"/>
    <w:rsid w:val="00616978"/>
    <w:rsid w:val="00616FB0"/>
    <w:rsid w:val="00617852"/>
    <w:rsid w:val="00617A09"/>
    <w:rsid w:val="0062065A"/>
    <w:rsid w:val="00624964"/>
    <w:rsid w:val="0063246E"/>
    <w:rsid w:val="00633D8E"/>
    <w:rsid w:val="006355F9"/>
    <w:rsid w:val="0065369D"/>
    <w:rsid w:val="00656B79"/>
    <w:rsid w:val="006657FE"/>
    <w:rsid w:val="00665AB8"/>
    <w:rsid w:val="00665BE6"/>
    <w:rsid w:val="00686FB4"/>
    <w:rsid w:val="006909EC"/>
    <w:rsid w:val="00692C3E"/>
    <w:rsid w:val="00695307"/>
    <w:rsid w:val="006C4663"/>
    <w:rsid w:val="006E3440"/>
    <w:rsid w:val="006E6E74"/>
    <w:rsid w:val="006F2CC2"/>
    <w:rsid w:val="006F776D"/>
    <w:rsid w:val="0070235B"/>
    <w:rsid w:val="00705B6F"/>
    <w:rsid w:val="00711848"/>
    <w:rsid w:val="00723010"/>
    <w:rsid w:val="00737569"/>
    <w:rsid w:val="0075246C"/>
    <w:rsid w:val="0075303A"/>
    <w:rsid w:val="007625B8"/>
    <w:rsid w:val="007631C9"/>
    <w:rsid w:val="00767C1C"/>
    <w:rsid w:val="007828FE"/>
    <w:rsid w:val="00786E18"/>
    <w:rsid w:val="00787509"/>
    <w:rsid w:val="00790B46"/>
    <w:rsid w:val="00797E7B"/>
    <w:rsid w:val="007A5391"/>
    <w:rsid w:val="007B171A"/>
    <w:rsid w:val="007B6005"/>
    <w:rsid w:val="007C2985"/>
    <w:rsid w:val="007C4B39"/>
    <w:rsid w:val="007E3223"/>
    <w:rsid w:val="007E41E3"/>
    <w:rsid w:val="007E5203"/>
    <w:rsid w:val="007F31C0"/>
    <w:rsid w:val="007F3D80"/>
    <w:rsid w:val="007F59CC"/>
    <w:rsid w:val="007F67F4"/>
    <w:rsid w:val="00803373"/>
    <w:rsid w:val="008055B8"/>
    <w:rsid w:val="008079C7"/>
    <w:rsid w:val="00824D67"/>
    <w:rsid w:val="008264A0"/>
    <w:rsid w:val="008334C4"/>
    <w:rsid w:val="008546BD"/>
    <w:rsid w:val="00856012"/>
    <w:rsid w:val="008564D6"/>
    <w:rsid w:val="008616EB"/>
    <w:rsid w:val="00865B7C"/>
    <w:rsid w:val="00870C07"/>
    <w:rsid w:val="00875650"/>
    <w:rsid w:val="00884B4D"/>
    <w:rsid w:val="0088507A"/>
    <w:rsid w:val="008B0924"/>
    <w:rsid w:val="008B3E89"/>
    <w:rsid w:val="008B45E7"/>
    <w:rsid w:val="008C1291"/>
    <w:rsid w:val="008C15F2"/>
    <w:rsid w:val="008C2BA0"/>
    <w:rsid w:val="008D1121"/>
    <w:rsid w:val="008D78AE"/>
    <w:rsid w:val="008F50AD"/>
    <w:rsid w:val="008F7C1E"/>
    <w:rsid w:val="00900DBB"/>
    <w:rsid w:val="00905636"/>
    <w:rsid w:val="00907E86"/>
    <w:rsid w:val="00907F05"/>
    <w:rsid w:val="009131EB"/>
    <w:rsid w:val="00923B70"/>
    <w:rsid w:val="00935C70"/>
    <w:rsid w:val="00937955"/>
    <w:rsid w:val="00940464"/>
    <w:rsid w:val="0094128D"/>
    <w:rsid w:val="00942D61"/>
    <w:rsid w:val="00946FDB"/>
    <w:rsid w:val="00955D81"/>
    <w:rsid w:val="00956761"/>
    <w:rsid w:val="009674EB"/>
    <w:rsid w:val="0099359C"/>
    <w:rsid w:val="00995208"/>
    <w:rsid w:val="009A5BF9"/>
    <w:rsid w:val="009B257C"/>
    <w:rsid w:val="009B3049"/>
    <w:rsid w:val="009C3961"/>
    <w:rsid w:val="009C7BC3"/>
    <w:rsid w:val="009D2A8B"/>
    <w:rsid w:val="009D3540"/>
    <w:rsid w:val="009D4565"/>
    <w:rsid w:val="009D7D83"/>
    <w:rsid w:val="009E4B4C"/>
    <w:rsid w:val="009E5167"/>
    <w:rsid w:val="009F00AA"/>
    <w:rsid w:val="009F43A6"/>
    <w:rsid w:val="00A032EF"/>
    <w:rsid w:val="00A23305"/>
    <w:rsid w:val="00A31B8E"/>
    <w:rsid w:val="00A322B2"/>
    <w:rsid w:val="00A32C4E"/>
    <w:rsid w:val="00A37856"/>
    <w:rsid w:val="00A479BD"/>
    <w:rsid w:val="00A50C5C"/>
    <w:rsid w:val="00A52948"/>
    <w:rsid w:val="00A53B8C"/>
    <w:rsid w:val="00A618DE"/>
    <w:rsid w:val="00A75819"/>
    <w:rsid w:val="00A909BF"/>
    <w:rsid w:val="00A971E1"/>
    <w:rsid w:val="00AA042F"/>
    <w:rsid w:val="00AA33AA"/>
    <w:rsid w:val="00AA7404"/>
    <w:rsid w:val="00AB635C"/>
    <w:rsid w:val="00AC572E"/>
    <w:rsid w:val="00AD1ED5"/>
    <w:rsid w:val="00AD6897"/>
    <w:rsid w:val="00AE2E0F"/>
    <w:rsid w:val="00AE32D8"/>
    <w:rsid w:val="00AE6F8D"/>
    <w:rsid w:val="00AF3E5D"/>
    <w:rsid w:val="00AF6D08"/>
    <w:rsid w:val="00B01CF2"/>
    <w:rsid w:val="00B05EF9"/>
    <w:rsid w:val="00B1095A"/>
    <w:rsid w:val="00B217DD"/>
    <w:rsid w:val="00B31397"/>
    <w:rsid w:val="00B32224"/>
    <w:rsid w:val="00B32345"/>
    <w:rsid w:val="00B34FBE"/>
    <w:rsid w:val="00B420C6"/>
    <w:rsid w:val="00B44623"/>
    <w:rsid w:val="00B4714B"/>
    <w:rsid w:val="00B5173B"/>
    <w:rsid w:val="00B51DC7"/>
    <w:rsid w:val="00B6191B"/>
    <w:rsid w:val="00B629C7"/>
    <w:rsid w:val="00B66DC0"/>
    <w:rsid w:val="00B676CF"/>
    <w:rsid w:val="00B70D0C"/>
    <w:rsid w:val="00B7362B"/>
    <w:rsid w:val="00B755FD"/>
    <w:rsid w:val="00B80CA6"/>
    <w:rsid w:val="00B93BD4"/>
    <w:rsid w:val="00B96CBB"/>
    <w:rsid w:val="00B96EA5"/>
    <w:rsid w:val="00BA32B1"/>
    <w:rsid w:val="00BA45B9"/>
    <w:rsid w:val="00BA6781"/>
    <w:rsid w:val="00BB69AE"/>
    <w:rsid w:val="00BB7099"/>
    <w:rsid w:val="00BC166B"/>
    <w:rsid w:val="00BD7BEA"/>
    <w:rsid w:val="00BE14EE"/>
    <w:rsid w:val="00BE2305"/>
    <w:rsid w:val="00BE26AD"/>
    <w:rsid w:val="00BE272B"/>
    <w:rsid w:val="00BE7D7A"/>
    <w:rsid w:val="00BF1D69"/>
    <w:rsid w:val="00BF392A"/>
    <w:rsid w:val="00C0130E"/>
    <w:rsid w:val="00C0367F"/>
    <w:rsid w:val="00C31E7D"/>
    <w:rsid w:val="00C31E7F"/>
    <w:rsid w:val="00C34889"/>
    <w:rsid w:val="00C417FB"/>
    <w:rsid w:val="00C41A96"/>
    <w:rsid w:val="00C42B80"/>
    <w:rsid w:val="00C44471"/>
    <w:rsid w:val="00C4646C"/>
    <w:rsid w:val="00C50EFD"/>
    <w:rsid w:val="00C527A6"/>
    <w:rsid w:val="00C611E9"/>
    <w:rsid w:val="00C80308"/>
    <w:rsid w:val="00C8491A"/>
    <w:rsid w:val="00C86AE1"/>
    <w:rsid w:val="00CA1259"/>
    <w:rsid w:val="00CA55ED"/>
    <w:rsid w:val="00CA6D38"/>
    <w:rsid w:val="00CB1806"/>
    <w:rsid w:val="00CC582F"/>
    <w:rsid w:val="00CD52C1"/>
    <w:rsid w:val="00CE1B5C"/>
    <w:rsid w:val="00CE38ED"/>
    <w:rsid w:val="00CE44D8"/>
    <w:rsid w:val="00CE451F"/>
    <w:rsid w:val="00CE774D"/>
    <w:rsid w:val="00D05F91"/>
    <w:rsid w:val="00D13FD3"/>
    <w:rsid w:val="00D15268"/>
    <w:rsid w:val="00D213D4"/>
    <w:rsid w:val="00D216BB"/>
    <w:rsid w:val="00D2192F"/>
    <w:rsid w:val="00D22B7F"/>
    <w:rsid w:val="00D26D53"/>
    <w:rsid w:val="00D27B3F"/>
    <w:rsid w:val="00D322E6"/>
    <w:rsid w:val="00D33ED8"/>
    <w:rsid w:val="00D433A2"/>
    <w:rsid w:val="00D47C3F"/>
    <w:rsid w:val="00D51EFC"/>
    <w:rsid w:val="00D66A07"/>
    <w:rsid w:val="00D77B41"/>
    <w:rsid w:val="00D812EB"/>
    <w:rsid w:val="00D86845"/>
    <w:rsid w:val="00D92F38"/>
    <w:rsid w:val="00D93519"/>
    <w:rsid w:val="00DA14E2"/>
    <w:rsid w:val="00DA43C0"/>
    <w:rsid w:val="00DA632B"/>
    <w:rsid w:val="00DB117C"/>
    <w:rsid w:val="00DB44F0"/>
    <w:rsid w:val="00DD0A83"/>
    <w:rsid w:val="00DF1C83"/>
    <w:rsid w:val="00DF4ADF"/>
    <w:rsid w:val="00DF62A6"/>
    <w:rsid w:val="00E058D7"/>
    <w:rsid w:val="00E10B90"/>
    <w:rsid w:val="00E10F7F"/>
    <w:rsid w:val="00E11C73"/>
    <w:rsid w:val="00E12CFE"/>
    <w:rsid w:val="00E224D7"/>
    <w:rsid w:val="00E406BC"/>
    <w:rsid w:val="00E40D19"/>
    <w:rsid w:val="00E41E0C"/>
    <w:rsid w:val="00E47AF4"/>
    <w:rsid w:val="00E501DD"/>
    <w:rsid w:val="00E52AC7"/>
    <w:rsid w:val="00E52D5A"/>
    <w:rsid w:val="00E5366B"/>
    <w:rsid w:val="00E62933"/>
    <w:rsid w:val="00E7368B"/>
    <w:rsid w:val="00E75401"/>
    <w:rsid w:val="00E80BF7"/>
    <w:rsid w:val="00E80FE8"/>
    <w:rsid w:val="00E810A8"/>
    <w:rsid w:val="00E84F9B"/>
    <w:rsid w:val="00E8586E"/>
    <w:rsid w:val="00E86C0F"/>
    <w:rsid w:val="00E951A7"/>
    <w:rsid w:val="00E9610F"/>
    <w:rsid w:val="00EA25A8"/>
    <w:rsid w:val="00EB0DEF"/>
    <w:rsid w:val="00EB6517"/>
    <w:rsid w:val="00EC612F"/>
    <w:rsid w:val="00ED2EBE"/>
    <w:rsid w:val="00ED2FA2"/>
    <w:rsid w:val="00ED34E6"/>
    <w:rsid w:val="00EE2C8F"/>
    <w:rsid w:val="00EE4933"/>
    <w:rsid w:val="00EE78F8"/>
    <w:rsid w:val="00EF13DF"/>
    <w:rsid w:val="00EF1F09"/>
    <w:rsid w:val="00F04F21"/>
    <w:rsid w:val="00F10490"/>
    <w:rsid w:val="00F17754"/>
    <w:rsid w:val="00F2562D"/>
    <w:rsid w:val="00F34037"/>
    <w:rsid w:val="00F343BF"/>
    <w:rsid w:val="00F40B52"/>
    <w:rsid w:val="00F40BB6"/>
    <w:rsid w:val="00F42336"/>
    <w:rsid w:val="00F51308"/>
    <w:rsid w:val="00F57F88"/>
    <w:rsid w:val="00F60B16"/>
    <w:rsid w:val="00F6535E"/>
    <w:rsid w:val="00F72CAD"/>
    <w:rsid w:val="00F84EDD"/>
    <w:rsid w:val="00F85EFB"/>
    <w:rsid w:val="00F90D47"/>
    <w:rsid w:val="00FA185C"/>
    <w:rsid w:val="00FA249C"/>
    <w:rsid w:val="00FB5FE5"/>
    <w:rsid w:val="00FC223F"/>
    <w:rsid w:val="00FC2A67"/>
    <w:rsid w:val="00FC34F8"/>
    <w:rsid w:val="00FC5587"/>
    <w:rsid w:val="00FF2904"/>
    <w:rsid w:val="00FF40FE"/>
    <w:rsid w:val="00FF4478"/>
    <w:rsid w:val="00FF4D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57B5"/>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0A57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0A57B5"/>
    <w:rPr>
      <w:rFonts w:ascii="Courier New" w:eastAsia="Times New Roman" w:hAnsi="Courier New" w:cs="Courier New"/>
      <w:sz w:val="20"/>
      <w:szCs w:val="20"/>
      <w:lang w:eastAsia="ru-RU"/>
    </w:rPr>
  </w:style>
  <w:style w:type="paragraph" w:styleId="a3">
    <w:name w:val="List Paragraph"/>
    <w:basedOn w:val="a"/>
    <w:uiPriority w:val="34"/>
    <w:qFormat/>
    <w:rsid w:val="000A57B5"/>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unhideWhenUsed/>
    <w:qFormat/>
    <w:rsid w:val="000A57B5"/>
    <w:pPr>
      <w:spacing w:after="0" w:line="240" w:lineRule="auto"/>
    </w:pPr>
    <w:rPr>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0A57B5"/>
    <w:rPr>
      <w:rFonts w:eastAsiaTheme="minorEastAsia"/>
      <w:sz w:val="20"/>
      <w:szCs w:val="20"/>
      <w:lang w:eastAsia="ru-RU"/>
    </w:rPr>
  </w:style>
  <w:style w:type="character" w:styleId="a6">
    <w:name w:val="footnote reference"/>
    <w:aliases w:val="Ссылка на сноску 45"/>
    <w:unhideWhenUsed/>
    <w:qFormat/>
    <w:rsid w:val="000A57B5"/>
    <w:rPr>
      <w:vertAlign w:val="superscript"/>
    </w:rPr>
  </w:style>
  <w:style w:type="paragraph" w:styleId="a7">
    <w:name w:val="header"/>
    <w:basedOn w:val="a"/>
    <w:link w:val="a8"/>
    <w:uiPriority w:val="99"/>
    <w:unhideWhenUsed/>
    <w:rsid w:val="000A57B5"/>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0A57B5"/>
    <w:rPr>
      <w:rFonts w:eastAsiaTheme="minorEastAsia"/>
      <w:lang w:eastAsia="ru-RU"/>
    </w:rPr>
  </w:style>
  <w:style w:type="paragraph" w:customStyle="1" w:styleId="aligncenter">
    <w:name w:val="align_center"/>
    <w:basedOn w:val="a"/>
    <w:rsid w:val="000A57B5"/>
    <w:pPr>
      <w:spacing w:before="100" w:beforeAutospacing="1" w:after="100" w:afterAutospacing="1" w:line="240" w:lineRule="auto"/>
    </w:pPr>
    <w:rPr>
      <w:rFonts w:ascii="Times New Roman" w:eastAsia="Times New Roman" w:hAnsi="Times New Roman" w:cs="Times New Roman"/>
      <w:sz w:val="24"/>
      <w:szCs w:val="24"/>
    </w:rPr>
  </w:style>
  <w:style w:type="table" w:styleId="a9">
    <w:name w:val="Table Grid"/>
    <w:basedOn w:val="a1"/>
    <w:uiPriority w:val="59"/>
    <w:rsid w:val="00D27B3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D27B3F"/>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D27B3F"/>
    <w:rPr>
      <w:rFonts w:ascii="Tahoma" w:eastAsiaTheme="minorEastAsia" w:hAnsi="Tahoma" w:cs="Tahoma"/>
      <w:sz w:val="16"/>
      <w:szCs w:val="16"/>
      <w:lang w:eastAsia="ru-RU"/>
    </w:rPr>
  </w:style>
  <w:style w:type="table" w:customStyle="1" w:styleId="1">
    <w:name w:val="Сетка таблицы1"/>
    <w:basedOn w:val="a1"/>
    <w:next w:val="a9"/>
    <w:uiPriority w:val="39"/>
    <w:rsid w:val="009A5BF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1"/>
    <w:basedOn w:val="a1"/>
    <w:uiPriority w:val="59"/>
    <w:rsid w:val="005A129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qFormat/>
    <w:rsid w:val="00473CF7"/>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473CF7"/>
    <w:rPr>
      <w:rFonts w:ascii="Calibri" w:eastAsia="Times New Roman" w:hAnsi="Calibri" w:cs="Calibri"/>
      <w:szCs w:val="20"/>
      <w:lang w:eastAsia="ru-RU"/>
    </w:rPr>
  </w:style>
  <w:style w:type="paragraph" w:customStyle="1" w:styleId="ac">
    <w:name w:val="Центрированный (таблица)"/>
    <w:basedOn w:val="a"/>
    <w:next w:val="a"/>
    <w:uiPriority w:val="99"/>
    <w:rsid w:val="00473CF7"/>
    <w:pPr>
      <w:widowControl w:val="0"/>
      <w:autoSpaceDE w:val="0"/>
      <w:autoSpaceDN w:val="0"/>
      <w:adjustRightInd w:val="0"/>
      <w:spacing w:after="0" w:line="240" w:lineRule="auto"/>
      <w:jc w:val="center"/>
    </w:pPr>
    <w:rPr>
      <w:rFonts w:ascii="Arial" w:hAnsi="Arial" w:cs="Arial"/>
      <w:sz w:val="20"/>
      <w:szCs w:val="20"/>
    </w:rPr>
  </w:style>
  <w:style w:type="paragraph" w:customStyle="1" w:styleId="ad">
    <w:name w:val="Нормальный (таблица)"/>
    <w:basedOn w:val="a"/>
    <w:next w:val="a"/>
    <w:uiPriority w:val="99"/>
    <w:rsid w:val="00473CF7"/>
    <w:pPr>
      <w:widowControl w:val="0"/>
      <w:autoSpaceDE w:val="0"/>
      <w:autoSpaceDN w:val="0"/>
      <w:adjustRightInd w:val="0"/>
      <w:spacing w:after="0" w:line="240" w:lineRule="auto"/>
      <w:jc w:val="both"/>
    </w:pPr>
    <w:rPr>
      <w:rFonts w:ascii="Arial" w:hAnsi="Arial" w:cs="Arial"/>
      <w:sz w:val="20"/>
      <w:szCs w:val="20"/>
    </w:rPr>
  </w:style>
  <w:style w:type="character" w:styleId="ae">
    <w:name w:val="Hyperlink"/>
    <w:basedOn w:val="a0"/>
    <w:uiPriority w:val="99"/>
    <w:unhideWhenUsed/>
    <w:rsid w:val="00A322B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987939">
      <w:bodyDiv w:val="1"/>
      <w:marLeft w:val="0"/>
      <w:marRight w:val="0"/>
      <w:marTop w:val="0"/>
      <w:marBottom w:val="0"/>
      <w:divBdr>
        <w:top w:val="none" w:sz="0" w:space="0" w:color="auto"/>
        <w:left w:val="none" w:sz="0" w:space="0" w:color="auto"/>
        <w:bottom w:val="none" w:sz="0" w:space="0" w:color="auto"/>
        <w:right w:val="none" w:sz="0" w:space="0" w:color="auto"/>
      </w:divBdr>
    </w:div>
    <w:div w:id="145051537">
      <w:bodyDiv w:val="1"/>
      <w:marLeft w:val="0"/>
      <w:marRight w:val="0"/>
      <w:marTop w:val="0"/>
      <w:marBottom w:val="0"/>
      <w:divBdr>
        <w:top w:val="none" w:sz="0" w:space="0" w:color="auto"/>
        <w:left w:val="none" w:sz="0" w:space="0" w:color="auto"/>
        <w:bottom w:val="none" w:sz="0" w:space="0" w:color="auto"/>
        <w:right w:val="none" w:sz="0" w:space="0" w:color="auto"/>
      </w:divBdr>
    </w:div>
    <w:div w:id="152651064">
      <w:bodyDiv w:val="1"/>
      <w:marLeft w:val="0"/>
      <w:marRight w:val="0"/>
      <w:marTop w:val="0"/>
      <w:marBottom w:val="0"/>
      <w:divBdr>
        <w:top w:val="none" w:sz="0" w:space="0" w:color="auto"/>
        <w:left w:val="none" w:sz="0" w:space="0" w:color="auto"/>
        <w:bottom w:val="none" w:sz="0" w:space="0" w:color="auto"/>
        <w:right w:val="none" w:sz="0" w:space="0" w:color="auto"/>
      </w:divBdr>
    </w:div>
    <w:div w:id="438068103">
      <w:bodyDiv w:val="1"/>
      <w:marLeft w:val="0"/>
      <w:marRight w:val="0"/>
      <w:marTop w:val="0"/>
      <w:marBottom w:val="0"/>
      <w:divBdr>
        <w:top w:val="none" w:sz="0" w:space="0" w:color="auto"/>
        <w:left w:val="none" w:sz="0" w:space="0" w:color="auto"/>
        <w:bottom w:val="none" w:sz="0" w:space="0" w:color="auto"/>
        <w:right w:val="none" w:sz="0" w:space="0" w:color="auto"/>
      </w:divBdr>
    </w:div>
    <w:div w:id="771779480">
      <w:bodyDiv w:val="1"/>
      <w:marLeft w:val="0"/>
      <w:marRight w:val="0"/>
      <w:marTop w:val="0"/>
      <w:marBottom w:val="0"/>
      <w:divBdr>
        <w:top w:val="none" w:sz="0" w:space="0" w:color="auto"/>
        <w:left w:val="none" w:sz="0" w:space="0" w:color="auto"/>
        <w:bottom w:val="none" w:sz="0" w:space="0" w:color="auto"/>
        <w:right w:val="none" w:sz="0" w:space="0" w:color="auto"/>
      </w:divBdr>
    </w:div>
    <w:div w:id="818572310">
      <w:bodyDiv w:val="1"/>
      <w:marLeft w:val="0"/>
      <w:marRight w:val="0"/>
      <w:marTop w:val="0"/>
      <w:marBottom w:val="0"/>
      <w:divBdr>
        <w:top w:val="none" w:sz="0" w:space="0" w:color="auto"/>
        <w:left w:val="none" w:sz="0" w:space="0" w:color="auto"/>
        <w:bottom w:val="none" w:sz="0" w:space="0" w:color="auto"/>
        <w:right w:val="none" w:sz="0" w:space="0" w:color="auto"/>
      </w:divBdr>
    </w:div>
    <w:div w:id="937056199">
      <w:bodyDiv w:val="1"/>
      <w:marLeft w:val="0"/>
      <w:marRight w:val="0"/>
      <w:marTop w:val="0"/>
      <w:marBottom w:val="0"/>
      <w:divBdr>
        <w:top w:val="none" w:sz="0" w:space="0" w:color="auto"/>
        <w:left w:val="none" w:sz="0" w:space="0" w:color="auto"/>
        <w:bottom w:val="none" w:sz="0" w:space="0" w:color="auto"/>
        <w:right w:val="none" w:sz="0" w:space="0" w:color="auto"/>
      </w:divBdr>
    </w:div>
    <w:div w:id="1072703660">
      <w:bodyDiv w:val="1"/>
      <w:marLeft w:val="0"/>
      <w:marRight w:val="0"/>
      <w:marTop w:val="0"/>
      <w:marBottom w:val="0"/>
      <w:divBdr>
        <w:top w:val="none" w:sz="0" w:space="0" w:color="auto"/>
        <w:left w:val="none" w:sz="0" w:space="0" w:color="auto"/>
        <w:bottom w:val="none" w:sz="0" w:space="0" w:color="auto"/>
        <w:right w:val="none" w:sz="0" w:space="0" w:color="auto"/>
      </w:divBdr>
    </w:div>
    <w:div w:id="1228959786">
      <w:bodyDiv w:val="1"/>
      <w:marLeft w:val="0"/>
      <w:marRight w:val="0"/>
      <w:marTop w:val="0"/>
      <w:marBottom w:val="0"/>
      <w:divBdr>
        <w:top w:val="none" w:sz="0" w:space="0" w:color="auto"/>
        <w:left w:val="none" w:sz="0" w:space="0" w:color="auto"/>
        <w:bottom w:val="none" w:sz="0" w:space="0" w:color="auto"/>
        <w:right w:val="none" w:sz="0" w:space="0" w:color="auto"/>
      </w:divBdr>
    </w:div>
    <w:div w:id="1325891501">
      <w:bodyDiv w:val="1"/>
      <w:marLeft w:val="0"/>
      <w:marRight w:val="0"/>
      <w:marTop w:val="0"/>
      <w:marBottom w:val="0"/>
      <w:divBdr>
        <w:top w:val="none" w:sz="0" w:space="0" w:color="auto"/>
        <w:left w:val="none" w:sz="0" w:space="0" w:color="auto"/>
        <w:bottom w:val="none" w:sz="0" w:space="0" w:color="auto"/>
        <w:right w:val="none" w:sz="0" w:space="0" w:color="auto"/>
      </w:divBdr>
    </w:div>
    <w:div w:id="1340230280">
      <w:bodyDiv w:val="1"/>
      <w:marLeft w:val="0"/>
      <w:marRight w:val="0"/>
      <w:marTop w:val="0"/>
      <w:marBottom w:val="0"/>
      <w:divBdr>
        <w:top w:val="none" w:sz="0" w:space="0" w:color="auto"/>
        <w:left w:val="none" w:sz="0" w:space="0" w:color="auto"/>
        <w:bottom w:val="none" w:sz="0" w:space="0" w:color="auto"/>
        <w:right w:val="none" w:sz="0" w:space="0" w:color="auto"/>
      </w:divBdr>
    </w:div>
    <w:div w:id="1404570507">
      <w:bodyDiv w:val="1"/>
      <w:marLeft w:val="0"/>
      <w:marRight w:val="0"/>
      <w:marTop w:val="0"/>
      <w:marBottom w:val="0"/>
      <w:divBdr>
        <w:top w:val="none" w:sz="0" w:space="0" w:color="auto"/>
        <w:left w:val="none" w:sz="0" w:space="0" w:color="auto"/>
        <w:bottom w:val="none" w:sz="0" w:space="0" w:color="auto"/>
        <w:right w:val="none" w:sz="0" w:space="0" w:color="auto"/>
      </w:divBdr>
    </w:div>
    <w:div w:id="1472674930">
      <w:bodyDiv w:val="1"/>
      <w:marLeft w:val="0"/>
      <w:marRight w:val="0"/>
      <w:marTop w:val="0"/>
      <w:marBottom w:val="0"/>
      <w:divBdr>
        <w:top w:val="none" w:sz="0" w:space="0" w:color="auto"/>
        <w:left w:val="none" w:sz="0" w:space="0" w:color="auto"/>
        <w:bottom w:val="none" w:sz="0" w:space="0" w:color="auto"/>
        <w:right w:val="none" w:sz="0" w:space="0" w:color="auto"/>
      </w:divBdr>
    </w:div>
    <w:div w:id="1492719497">
      <w:bodyDiv w:val="1"/>
      <w:marLeft w:val="0"/>
      <w:marRight w:val="0"/>
      <w:marTop w:val="0"/>
      <w:marBottom w:val="0"/>
      <w:divBdr>
        <w:top w:val="none" w:sz="0" w:space="0" w:color="auto"/>
        <w:left w:val="none" w:sz="0" w:space="0" w:color="auto"/>
        <w:bottom w:val="none" w:sz="0" w:space="0" w:color="auto"/>
        <w:right w:val="none" w:sz="0" w:space="0" w:color="auto"/>
      </w:divBdr>
    </w:div>
    <w:div w:id="1619683942">
      <w:bodyDiv w:val="1"/>
      <w:marLeft w:val="0"/>
      <w:marRight w:val="0"/>
      <w:marTop w:val="0"/>
      <w:marBottom w:val="0"/>
      <w:divBdr>
        <w:top w:val="none" w:sz="0" w:space="0" w:color="auto"/>
        <w:left w:val="none" w:sz="0" w:space="0" w:color="auto"/>
        <w:bottom w:val="none" w:sz="0" w:space="0" w:color="auto"/>
        <w:right w:val="none" w:sz="0" w:space="0" w:color="auto"/>
      </w:divBdr>
    </w:div>
    <w:div w:id="1835760577">
      <w:bodyDiv w:val="1"/>
      <w:marLeft w:val="0"/>
      <w:marRight w:val="0"/>
      <w:marTop w:val="0"/>
      <w:marBottom w:val="0"/>
      <w:divBdr>
        <w:top w:val="none" w:sz="0" w:space="0" w:color="auto"/>
        <w:left w:val="none" w:sz="0" w:space="0" w:color="auto"/>
        <w:bottom w:val="none" w:sz="0" w:space="0" w:color="auto"/>
        <w:right w:val="none" w:sz="0" w:space="0" w:color="auto"/>
      </w:divBdr>
    </w:div>
    <w:div w:id="1908415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593292-E65D-44D6-A189-428BA30D4C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825</TotalTime>
  <Pages>6</Pages>
  <Words>2243</Words>
  <Characters>12787</Characters>
  <Application>Microsoft Office Word</Application>
  <DocSecurity>0</DocSecurity>
  <Lines>106</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Штыркова Валерия Олеговна</cp:lastModifiedBy>
  <cp:revision>853</cp:revision>
  <dcterms:created xsi:type="dcterms:W3CDTF">2022-12-21T10:16:00Z</dcterms:created>
  <dcterms:modified xsi:type="dcterms:W3CDTF">2023-12-13T13:29:00Z</dcterms:modified>
</cp:coreProperties>
</file>