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CF62B1" w:rsidRDefault="008A2EF4" w:rsidP="007862B5">
      <w:pPr>
        <w:ind w:left="-567" w:firstLine="568"/>
        <w:jc w:val="center"/>
        <w:rPr>
          <w:b/>
          <w:color w:val="000000"/>
          <w:sz w:val="22"/>
          <w:szCs w:val="22"/>
        </w:rPr>
      </w:pPr>
      <w:r w:rsidRPr="00CF62B1">
        <w:rPr>
          <w:noProof/>
          <w:sz w:val="22"/>
          <w:szCs w:val="22"/>
          <w:lang w:eastAsia="ru-RU"/>
        </w:rPr>
        <w:drawing>
          <wp:anchor distT="0" distB="0" distL="114935" distR="114935" simplePos="0" relativeHeight="251658752" behindDoc="0" locked="0" layoutInCell="1" allowOverlap="1" wp14:anchorId="7D63DBD0" wp14:editId="7AF4B72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CF62B1">
        <w:rPr>
          <w:b/>
          <w:color w:val="000000"/>
          <w:sz w:val="22"/>
          <w:szCs w:val="22"/>
        </w:rPr>
        <w:t>ФЕДЕРАЛЬНАЯ АНТИМОНОПОЛЬНАЯ СЛУЖБА</w:t>
      </w:r>
    </w:p>
    <w:p w:rsidR="008A2EF4" w:rsidRPr="00CF62B1" w:rsidRDefault="008A2EF4" w:rsidP="006D548F">
      <w:pPr>
        <w:ind w:left="-567" w:firstLine="568"/>
        <w:jc w:val="center"/>
        <w:rPr>
          <w:b/>
          <w:color w:val="000000"/>
          <w:sz w:val="22"/>
          <w:szCs w:val="22"/>
        </w:rPr>
      </w:pPr>
      <w:r w:rsidRPr="00CF62B1">
        <w:rPr>
          <w:b/>
          <w:color w:val="000000"/>
          <w:sz w:val="22"/>
          <w:szCs w:val="22"/>
        </w:rPr>
        <w:t>УПРАВЛЕНИЕ ПО РЕСПУБЛИКЕ САХА (ЯКУТИЯ)</w:t>
      </w:r>
    </w:p>
    <w:p w:rsidR="00725392" w:rsidRPr="00CF62B1" w:rsidRDefault="00725392" w:rsidP="007862B5">
      <w:pPr>
        <w:ind w:left="-567" w:firstLine="568"/>
        <w:jc w:val="center"/>
        <w:rPr>
          <w:color w:val="000000"/>
          <w:sz w:val="22"/>
          <w:szCs w:val="22"/>
        </w:rPr>
      </w:pPr>
    </w:p>
    <w:p w:rsidR="000511CC" w:rsidRPr="00CF62B1" w:rsidRDefault="008A2EF4" w:rsidP="0054795B">
      <w:pPr>
        <w:ind w:left="-567" w:firstLine="568"/>
        <w:jc w:val="center"/>
        <w:rPr>
          <w:b/>
          <w:color w:val="000000"/>
          <w:sz w:val="22"/>
          <w:szCs w:val="22"/>
        </w:rPr>
      </w:pPr>
      <w:r w:rsidRPr="00CF62B1">
        <w:rPr>
          <w:b/>
          <w:color w:val="000000"/>
          <w:sz w:val="22"/>
          <w:szCs w:val="22"/>
        </w:rPr>
        <w:t>Р Е Ш Е Н И Е</w:t>
      </w:r>
    </w:p>
    <w:p w:rsidR="00154414" w:rsidRPr="00CF62B1" w:rsidRDefault="00F4523A" w:rsidP="00154414">
      <w:pPr>
        <w:ind w:left="-567" w:firstLine="568"/>
        <w:jc w:val="center"/>
        <w:rPr>
          <w:color w:val="000000"/>
          <w:sz w:val="22"/>
          <w:szCs w:val="22"/>
        </w:rPr>
      </w:pPr>
      <w:r w:rsidRPr="00CF62B1">
        <w:rPr>
          <w:color w:val="000000"/>
          <w:sz w:val="22"/>
          <w:szCs w:val="22"/>
        </w:rPr>
        <w:t>по делу</w:t>
      </w:r>
      <w:r w:rsidR="008A2EF4" w:rsidRPr="00CF62B1">
        <w:rPr>
          <w:color w:val="000000"/>
          <w:sz w:val="22"/>
          <w:szCs w:val="22"/>
        </w:rPr>
        <w:t xml:space="preserve"> № </w:t>
      </w:r>
      <w:r w:rsidR="00560F4E" w:rsidRPr="00560F4E">
        <w:rPr>
          <w:color w:val="000000"/>
          <w:sz w:val="22"/>
          <w:szCs w:val="22"/>
        </w:rPr>
        <w:t>014/06/50-1778/2023</w:t>
      </w:r>
    </w:p>
    <w:p w:rsidR="008A2EF4" w:rsidRPr="00CF62B1" w:rsidRDefault="008A2EF4" w:rsidP="007862B5">
      <w:pPr>
        <w:ind w:left="-567" w:firstLine="568"/>
        <w:jc w:val="center"/>
        <w:rPr>
          <w:color w:val="000000"/>
          <w:sz w:val="22"/>
          <w:szCs w:val="22"/>
        </w:rPr>
      </w:pPr>
      <w:r w:rsidRPr="00CF62B1">
        <w:rPr>
          <w:color w:val="000000"/>
          <w:sz w:val="22"/>
          <w:szCs w:val="22"/>
        </w:rPr>
        <w:t>о нарушении законодательства о контрактной системе в сфере закупок</w:t>
      </w:r>
    </w:p>
    <w:p w:rsidR="000511CC" w:rsidRPr="00CF62B1" w:rsidRDefault="000511CC" w:rsidP="007862B5">
      <w:pPr>
        <w:ind w:left="-567" w:firstLine="568"/>
        <w:jc w:val="center"/>
        <w:rPr>
          <w:color w:val="000000"/>
          <w:sz w:val="22"/>
          <w:szCs w:val="22"/>
        </w:rPr>
      </w:pPr>
    </w:p>
    <w:p w:rsidR="008A2EF4" w:rsidRPr="00CF62B1" w:rsidRDefault="008A2EF4" w:rsidP="007862B5">
      <w:pPr>
        <w:tabs>
          <w:tab w:val="left" w:pos="5387"/>
        </w:tabs>
        <w:jc w:val="center"/>
        <w:rPr>
          <w:color w:val="000000"/>
          <w:sz w:val="22"/>
          <w:szCs w:val="22"/>
        </w:rPr>
      </w:pPr>
      <w:r w:rsidRPr="00CF62B1">
        <w:rPr>
          <w:color w:val="000000"/>
          <w:sz w:val="22"/>
          <w:szCs w:val="22"/>
        </w:rPr>
        <w:t xml:space="preserve">г. Якутск                         </w:t>
      </w:r>
      <w:r w:rsidR="000B43AA" w:rsidRPr="00CF62B1">
        <w:rPr>
          <w:color w:val="000000"/>
          <w:sz w:val="22"/>
          <w:szCs w:val="22"/>
        </w:rPr>
        <w:t xml:space="preserve">                                         </w:t>
      </w:r>
      <w:r w:rsidRPr="00CF62B1">
        <w:rPr>
          <w:color w:val="000000"/>
          <w:sz w:val="22"/>
          <w:szCs w:val="22"/>
        </w:rPr>
        <w:t xml:space="preserve">    </w:t>
      </w:r>
      <w:r w:rsidR="00382A50" w:rsidRPr="00CF62B1">
        <w:rPr>
          <w:color w:val="000000"/>
          <w:sz w:val="22"/>
          <w:szCs w:val="22"/>
        </w:rPr>
        <w:t xml:space="preserve">                       </w:t>
      </w:r>
      <w:r w:rsidR="00760EBE" w:rsidRPr="00CF62B1">
        <w:rPr>
          <w:color w:val="000000"/>
          <w:sz w:val="22"/>
          <w:szCs w:val="22"/>
        </w:rPr>
        <w:t xml:space="preserve">     </w:t>
      </w:r>
      <w:r w:rsidR="00493B93" w:rsidRPr="00CF62B1">
        <w:rPr>
          <w:color w:val="000000"/>
          <w:sz w:val="22"/>
          <w:szCs w:val="22"/>
        </w:rPr>
        <w:t xml:space="preserve"> </w:t>
      </w:r>
      <w:r w:rsidR="009B34A5" w:rsidRPr="00CF62B1">
        <w:rPr>
          <w:color w:val="000000"/>
          <w:sz w:val="22"/>
          <w:szCs w:val="22"/>
        </w:rPr>
        <w:t xml:space="preserve"> </w:t>
      </w:r>
      <w:r w:rsidR="00C146E4" w:rsidRPr="00CF62B1">
        <w:rPr>
          <w:color w:val="000000"/>
          <w:sz w:val="22"/>
          <w:szCs w:val="22"/>
        </w:rPr>
        <w:t xml:space="preserve">      </w:t>
      </w:r>
      <w:r w:rsidR="00493B93" w:rsidRPr="00CF62B1">
        <w:rPr>
          <w:color w:val="000000"/>
          <w:sz w:val="22"/>
          <w:szCs w:val="22"/>
        </w:rPr>
        <w:t xml:space="preserve"> </w:t>
      </w:r>
      <w:r w:rsidR="0006352E" w:rsidRPr="00CF62B1">
        <w:rPr>
          <w:color w:val="000000"/>
          <w:sz w:val="22"/>
          <w:szCs w:val="22"/>
        </w:rPr>
        <w:t xml:space="preserve"> </w:t>
      </w:r>
      <w:r w:rsidR="000C10F8">
        <w:rPr>
          <w:color w:val="000000"/>
          <w:sz w:val="22"/>
          <w:szCs w:val="22"/>
        </w:rPr>
        <w:t xml:space="preserve">   </w:t>
      </w:r>
      <w:r w:rsidR="00560F4E">
        <w:rPr>
          <w:color w:val="000000"/>
          <w:sz w:val="22"/>
          <w:szCs w:val="22"/>
        </w:rPr>
        <w:t>07</w:t>
      </w:r>
      <w:r w:rsidR="004E2987" w:rsidRPr="00CF62B1">
        <w:rPr>
          <w:color w:val="000000"/>
          <w:sz w:val="22"/>
          <w:szCs w:val="22"/>
        </w:rPr>
        <w:t xml:space="preserve"> </w:t>
      </w:r>
      <w:r w:rsidR="00560F4E">
        <w:rPr>
          <w:color w:val="000000"/>
          <w:sz w:val="22"/>
          <w:szCs w:val="22"/>
        </w:rPr>
        <w:t>декабря</w:t>
      </w:r>
      <w:r w:rsidR="00EA4E66">
        <w:rPr>
          <w:color w:val="000000"/>
          <w:sz w:val="22"/>
          <w:szCs w:val="22"/>
        </w:rPr>
        <w:t xml:space="preserve"> </w:t>
      </w:r>
      <w:r w:rsidR="00C40973" w:rsidRPr="00CF62B1">
        <w:rPr>
          <w:color w:val="000000"/>
          <w:sz w:val="22"/>
          <w:szCs w:val="22"/>
        </w:rPr>
        <w:t>20</w:t>
      </w:r>
      <w:r w:rsidR="00EA4E66">
        <w:rPr>
          <w:color w:val="000000"/>
          <w:sz w:val="22"/>
          <w:szCs w:val="22"/>
        </w:rPr>
        <w:t>23</w:t>
      </w:r>
      <w:r w:rsidRPr="00CF62B1">
        <w:rPr>
          <w:color w:val="000000"/>
          <w:sz w:val="22"/>
          <w:szCs w:val="22"/>
        </w:rPr>
        <w:t xml:space="preserve"> года</w:t>
      </w:r>
    </w:p>
    <w:p w:rsidR="000511CC" w:rsidRPr="00CF62B1" w:rsidRDefault="000511CC" w:rsidP="008A2EF4">
      <w:pPr>
        <w:ind w:firstLine="568"/>
        <w:jc w:val="both"/>
        <w:rPr>
          <w:color w:val="000000"/>
          <w:sz w:val="22"/>
          <w:szCs w:val="22"/>
        </w:rPr>
      </w:pPr>
    </w:p>
    <w:p w:rsidR="000B530E" w:rsidRPr="00CF62B1" w:rsidRDefault="000B530E" w:rsidP="000B530E">
      <w:pPr>
        <w:ind w:firstLine="567"/>
        <w:jc w:val="both"/>
        <w:rPr>
          <w:color w:val="000000"/>
          <w:sz w:val="22"/>
          <w:szCs w:val="22"/>
        </w:rPr>
      </w:pPr>
      <w:r w:rsidRPr="00CF62B1">
        <w:rPr>
          <w:color w:val="000000"/>
          <w:sz w:val="22"/>
          <w:szCs w:val="22"/>
        </w:rPr>
        <w:t>Комиссия Управления Федеральной антимонопольной службы по Республике Саха (Якутия) по контролю закупок (далее – К</w:t>
      </w:r>
      <w:r w:rsidR="00037668" w:rsidRPr="00CF62B1">
        <w:rPr>
          <w:color w:val="000000"/>
          <w:sz w:val="22"/>
          <w:szCs w:val="22"/>
        </w:rPr>
        <w:t>омиссия Якутского УФАС России)</w:t>
      </w:r>
      <w:r w:rsidRPr="00CF62B1">
        <w:rPr>
          <w:color w:val="000000"/>
          <w:sz w:val="22"/>
          <w:szCs w:val="22"/>
        </w:rPr>
        <w:t>, в составе:</w:t>
      </w:r>
    </w:p>
    <w:p w:rsidR="008878A9" w:rsidRPr="00CF62B1" w:rsidRDefault="008C3D50" w:rsidP="00CF1B49">
      <w:pPr>
        <w:tabs>
          <w:tab w:val="left" w:pos="3119"/>
        </w:tabs>
        <w:ind w:firstLine="568"/>
        <w:jc w:val="both"/>
        <w:rPr>
          <w:color w:val="000000" w:themeColor="text1"/>
          <w:sz w:val="22"/>
          <w:szCs w:val="22"/>
        </w:rPr>
      </w:pPr>
      <w:r>
        <w:rPr>
          <w:color w:val="000000" w:themeColor="text1"/>
          <w:sz w:val="22"/>
          <w:szCs w:val="22"/>
        </w:rPr>
        <w:t>…</w:t>
      </w:r>
      <w:r w:rsidR="00EA4E66">
        <w:rPr>
          <w:color w:val="000000" w:themeColor="text1"/>
          <w:sz w:val="22"/>
          <w:szCs w:val="22"/>
        </w:rPr>
        <w:t>.</w:t>
      </w:r>
      <w:r w:rsidR="00747994">
        <w:rPr>
          <w:color w:val="000000" w:themeColor="text1"/>
          <w:sz w:val="22"/>
          <w:szCs w:val="22"/>
        </w:rPr>
        <w:t xml:space="preserve"> </w:t>
      </w:r>
      <w:r w:rsidR="00BD0FE9" w:rsidRPr="00CF62B1">
        <w:rPr>
          <w:color w:val="000000" w:themeColor="text1"/>
          <w:sz w:val="22"/>
          <w:szCs w:val="22"/>
        </w:rPr>
        <w:t>–</w:t>
      </w:r>
      <w:r w:rsidR="00EA4E66">
        <w:rPr>
          <w:color w:val="000000" w:themeColor="text1"/>
          <w:sz w:val="22"/>
          <w:szCs w:val="22"/>
        </w:rPr>
        <w:t xml:space="preserve"> </w:t>
      </w:r>
      <w:r w:rsidR="00BD0FE9" w:rsidRPr="00CF62B1">
        <w:rPr>
          <w:color w:val="000000" w:themeColor="text1"/>
          <w:sz w:val="22"/>
          <w:szCs w:val="22"/>
        </w:rPr>
        <w:t>начальника отдела контроля закупок Якутского УФАС России, заместителя председателя Комиссии;</w:t>
      </w:r>
    </w:p>
    <w:p w:rsidR="00560F4E" w:rsidRDefault="008C3D50" w:rsidP="00560F4E">
      <w:pPr>
        <w:tabs>
          <w:tab w:val="left" w:pos="3119"/>
        </w:tabs>
        <w:ind w:firstLine="568"/>
        <w:jc w:val="both"/>
        <w:rPr>
          <w:color w:val="000000" w:themeColor="text1"/>
          <w:sz w:val="22"/>
          <w:szCs w:val="22"/>
        </w:rPr>
      </w:pPr>
      <w:r>
        <w:rPr>
          <w:color w:val="000000" w:themeColor="text1"/>
          <w:sz w:val="22"/>
          <w:szCs w:val="22"/>
        </w:rPr>
        <w:t>…</w:t>
      </w:r>
      <w:r w:rsidR="00560F4E">
        <w:rPr>
          <w:color w:val="000000" w:themeColor="text1"/>
          <w:sz w:val="22"/>
          <w:szCs w:val="22"/>
        </w:rPr>
        <w:t xml:space="preserve">. </w:t>
      </w:r>
      <w:r w:rsidR="00560F4E" w:rsidRPr="00CF62B1">
        <w:rPr>
          <w:color w:val="000000" w:themeColor="text1"/>
          <w:sz w:val="22"/>
          <w:szCs w:val="22"/>
        </w:rPr>
        <w:t>–</w:t>
      </w:r>
      <w:r w:rsidR="00560F4E">
        <w:rPr>
          <w:color w:val="000000" w:themeColor="text1"/>
          <w:sz w:val="22"/>
          <w:szCs w:val="22"/>
        </w:rPr>
        <w:t xml:space="preserve"> ведущего специалиста-эксперта</w:t>
      </w:r>
      <w:r w:rsidR="00560F4E" w:rsidRPr="00CF62B1">
        <w:rPr>
          <w:color w:val="000000" w:themeColor="text1"/>
          <w:sz w:val="22"/>
          <w:szCs w:val="22"/>
        </w:rPr>
        <w:t xml:space="preserve"> отдела контроля закупок Якутского УФ</w:t>
      </w:r>
      <w:r w:rsidR="00560F4E">
        <w:rPr>
          <w:color w:val="000000" w:themeColor="text1"/>
          <w:sz w:val="22"/>
          <w:szCs w:val="22"/>
        </w:rPr>
        <w:t>АС России, члена Комиссии;</w:t>
      </w:r>
    </w:p>
    <w:p w:rsidR="006E1A96" w:rsidRPr="00CF62B1" w:rsidRDefault="008C3D50" w:rsidP="006E1A96">
      <w:pPr>
        <w:tabs>
          <w:tab w:val="left" w:pos="3119"/>
        </w:tabs>
        <w:ind w:firstLine="568"/>
        <w:jc w:val="both"/>
        <w:rPr>
          <w:color w:val="000000" w:themeColor="text1"/>
          <w:sz w:val="22"/>
          <w:szCs w:val="22"/>
        </w:rPr>
      </w:pPr>
      <w:r>
        <w:rPr>
          <w:color w:val="000000" w:themeColor="text1"/>
          <w:sz w:val="22"/>
          <w:szCs w:val="22"/>
        </w:rPr>
        <w:t>…</w:t>
      </w:r>
      <w:r w:rsidR="00EA4E66">
        <w:rPr>
          <w:color w:val="000000" w:themeColor="text1"/>
          <w:sz w:val="22"/>
          <w:szCs w:val="22"/>
        </w:rPr>
        <w:t>.</w:t>
      </w:r>
      <w:r w:rsidR="00D44E5F" w:rsidRPr="00CF62B1">
        <w:rPr>
          <w:color w:val="000000" w:themeColor="text1"/>
          <w:sz w:val="22"/>
          <w:szCs w:val="22"/>
        </w:rPr>
        <w:t xml:space="preserve"> </w:t>
      </w:r>
      <w:r w:rsidR="006E1A96" w:rsidRPr="00CF62B1">
        <w:rPr>
          <w:color w:val="000000" w:themeColor="text1"/>
          <w:sz w:val="22"/>
          <w:szCs w:val="22"/>
        </w:rPr>
        <w:t>–</w:t>
      </w:r>
      <w:r w:rsidR="00560F4E">
        <w:rPr>
          <w:color w:val="000000" w:themeColor="text1"/>
          <w:sz w:val="22"/>
          <w:szCs w:val="22"/>
        </w:rPr>
        <w:t xml:space="preserve"> </w:t>
      </w:r>
      <w:r w:rsidR="00EA4E66" w:rsidRPr="00CF62B1">
        <w:rPr>
          <w:color w:val="000000" w:themeColor="text1"/>
          <w:sz w:val="22"/>
          <w:szCs w:val="22"/>
        </w:rPr>
        <w:t>государственного инспектора отдела контроля закупок Якутского УФАС России, члена Комиссии,</w:t>
      </w:r>
    </w:p>
    <w:p w:rsidR="002F134A" w:rsidRDefault="00880AB5" w:rsidP="002F134A">
      <w:pPr>
        <w:tabs>
          <w:tab w:val="left" w:pos="3119"/>
        </w:tabs>
        <w:ind w:firstLine="568"/>
        <w:jc w:val="both"/>
        <w:rPr>
          <w:color w:val="000000" w:themeColor="text1"/>
          <w:sz w:val="22"/>
          <w:szCs w:val="22"/>
        </w:rPr>
      </w:pPr>
      <w:r w:rsidRPr="00CF62B1">
        <w:rPr>
          <w:color w:val="000000" w:themeColor="text1"/>
          <w:sz w:val="22"/>
          <w:szCs w:val="22"/>
        </w:rPr>
        <w:t>в присутствии</w:t>
      </w:r>
      <w:r w:rsidR="002F134A" w:rsidRPr="00CF62B1">
        <w:rPr>
          <w:color w:val="000000" w:themeColor="text1"/>
          <w:sz w:val="22"/>
          <w:szCs w:val="22"/>
        </w:rPr>
        <w:t>:</w:t>
      </w:r>
    </w:p>
    <w:p w:rsidR="005A1B0D" w:rsidRDefault="004369E4" w:rsidP="005A1B0D">
      <w:pPr>
        <w:tabs>
          <w:tab w:val="left" w:pos="3119"/>
        </w:tabs>
        <w:ind w:firstLine="568"/>
        <w:jc w:val="both"/>
        <w:rPr>
          <w:color w:val="000000"/>
          <w:sz w:val="22"/>
          <w:szCs w:val="22"/>
        </w:rPr>
      </w:pPr>
      <w:r w:rsidRPr="00CF62B1">
        <w:rPr>
          <w:color w:val="000000"/>
          <w:sz w:val="22"/>
          <w:szCs w:val="22"/>
        </w:rPr>
        <w:t xml:space="preserve">от </w:t>
      </w:r>
      <w:r w:rsidRPr="00CF62B1">
        <w:rPr>
          <w:color w:val="000000" w:themeColor="text1"/>
          <w:sz w:val="22"/>
          <w:szCs w:val="22"/>
        </w:rPr>
        <w:t>уполномоченного учреждения государственного казенного учреждения Республики Саха (Якутия) «Центр закупок Республики Саха (Якутия)» (далее - ГКУ</w:t>
      </w:r>
      <w:r w:rsidR="00E265DA" w:rsidRPr="00CF62B1">
        <w:rPr>
          <w:color w:val="000000" w:themeColor="text1"/>
          <w:sz w:val="22"/>
          <w:szCs w:val="22"/>
        </w:rPr>
        <w:t xml:space="preserve"> РС (Я) «Центр закупок РС (Я)», (</w:t>
      </w:r>
      <w:r w:rsidRPr="00CF62B1">
        <w:rPr>
          <w:color w:val="000000" w:themeColor="text1"/>
          <w:sz w:val="22"/>
          <w:szCs w:val="22"/>
        </w:rPr>
        <w:t>уполномоченное уч</w:t>
      </w:r>
      <w:r w:rsidR="007C0BF5">
        <w:rPr>
          <w:color w:val="000000" w:themeColor="text1"/>
          <w:sz w:val="22"/>
          <w:szCs w:val="22"/>
        </w:rPr>
        <w:t>реждение, аукционная комиссия):</w:t>
      </w:r>
      <w:r w:rsidR="00E265DA" w:rsidRPr="00CF62B1">
        <w:rPr>
          <w:color w:val="000000"/>
          <w:sz w:val="22"/>
          <w:szCs w:val="22"/>
        </w:rPr>
        <w:t xml:space="preserve"> </w:t>
      </w:r>
      <w:r w:rsidR="008C3D50">
        <w:rPr>
          <w:color w:val="000000"/>
          <w:sz w:val="22"/>
          <w:szCs w:val="22"/>
        </w:rPr>
        <w:t>…</w:t>
      </w:r>
      <w:r w:rsidR="00EA4E66">
        <w:rPr>
          <w:color w:val="000000"/>
          <w:sz w:val="22"/>
          <w:szCs w:val="22"/>
        </w:rPr>
        <w:t>.</w:t>
      </w:r>
      <w:r w:rsidR="007C0BF5">
        <w:rPr>
          <w:color w:val="000000"/>
          <w:sz w:val="22"/>
          <w:szCs w:val="22"/>
        </w:rPr>
        <w:t xml:space="preserve"> </w:t>
      </w:r>
      <w:r w:rsidR="00E265DA" w:rsidRPr="00CF62B1">
        <w:rPr>
          <w:color w:val="000000"/>
          <w:sz w:val="22"/>
          <w:szCs w:val="22"/>
        </w:rPr>
        <w:t>(представитель по доверенности);</w:t>
      </w:r>
    </w:p>
    <w:p w:rsidR="00EA4E66" w:rsidRPr="001A3816" w:rsidRDefault="00EA4E66" w:rsidP="005A1B0D">
      <w:pPr>
        <w:tabs>
          <w:tab w:val="left" w:pos="3119"/>
        </w:tabs>
        <w:ind w:firstLine="568"/>
        <w:jc w:val="both"/>
        <w:rPr>
          <w:color w:val="000000"/>
          <w:sz w:val="22"/>
          <w:szCs w:val="22"/>
        </w:rPr>
      </w:pPr>
      <w:r w:rsidRPr="00CA1C0B">
        <w:rPr>
          <w:color w:val="auto"/>
          <w:sz w:val="22"/>
          <w:szCs w:val="22"/>
        </w:rPr>
        <w:t>от заявителя общества с ограниче</w:t>
      </w:r>
      <w:r>
        <w:rPr>
          <w:color w:val="auto"/>
          <w:sz w:val="22"/>
          <w:szCs w:val="22"/>
        </w:rPr>
        <w:t>нной ответственностью</w:t>
      </w:r>
      <w:r w:rsidR="00560F4E">
        <w:rPr>
          <w:color w:val="auto"/>
          <w:sz w:val="22"/>
          <w:szCs w:val="22"/>
        </w:rPr>
        <w:t xml:space="preserve"> «Мебельный комбинат ФОМА</w:t>
      </w:r>
      <w:r>
        <w:rPr>
          <w:color w:val="auto"/>
          <w:sz w:val="22"/>
          <w:szCs w:val="22"/>
        </w:rPr>
        <w:t>» (далее – ООО «</w:t>
      </w:r>
      <w:r w:rsidR="00560F4E">
        <w:rPr>
          <w:color w:val="auto"/>
          <w:sz w:val="22"/>
          <w:szCs w:val="22"/>
        </w:rPr>
        <w:t>МК «ФОМА</w:t>
      </w:r>
      <w:r w:rsidRPr="00CA1C0B">
        <w:rPr>
          <w:color w:val="auto"/>
          <w:sz w:val="22"/>
          <w:szCs w:val="22"/>
        </w:rPr>
        <w:t>»):</w:t>
      </w:r>
      <w:r w:rsidR="00560F4E">
        <w:rPr>
          <w:color w:val="auto"/>
          <w:sz w:val="22"/>
          <w:szCs w:val="22"/>
        </w:rPr>
        <w:t xml:space="preserve"> </w:t>
      </w:r>
      <w:r w:rsidR="008C3D50">
        <w:rPr>
          <w:color w:val="auto"/>
          <w:sz w:val="22"/>
          <w:szCs w:val="22"/>
        </w:rPr>
        <w:t>…</w:t>
      </w:r>
      <w:r w:rsidR="00560F4E">
        <w:rPr>
          <w:color w:val="auto"/>
          <w:sz w:val="22"/>
          <w:szCs w:val="22"/>
        </w:rPr>
        <w:t xml:space="preserve">., </w:t>
      </w:r>
      <w:r w:rsidR="008C3D50">
        <w:rPr>
          <w:color w:val="auto"/>
          <w:sz w:val="22"/>
          <w:szCs w:val="22"/>
        </w:rPr>
        <w:t>…</w:t>
      </w:r>
      <w:r>
        <w:rPr>
          <w:color w:val="auto"/>
          <w:sz w:val="22"/>
          <w:szCs w:val="22"/>
        </w:rPr>
        <w:t xml:space="preserve"> </w:t>
      </w:r>
      <w:r w:rsidR="00560F4E">
        <w:rPr>
          <w:color w:val="auto"/>
          <w:sz w:val="22"/>
          <w:szCs w:val="22"/>
        </w:rPr>
        <w:t>(представители по доверенностям</w:t>
      </w:r>
      <w:r w:rsidRPr="00EA4E66">
        <w:rPr>
          <w:color w:val="auto"/>
          <w:sz w:val="22"/>
          <w:szCs w:val="22"/>
        </w:rPr>
        <w:t>);</w:t>
      </w:r>
    </w:p>
    <w:p w:rsidR="00CA1C0B" w:rsidRPr="00560F4E" w:rsidRDefault="00560F4E" w:rsidP="00560F4E">
      <w:pPr>
        <w:tabs>
          <w:tab w:val="left" w:pos="3119"/>
        </w:tabs>
        <w:ind w:firstLine="568"/>
        <w:jc w:val="both"/>
        <w:rPr>
          <w:color w:val="000000"/>
          <w:sz w:val="22"/>
          <w:szCs w:val="22"/>
        </w:rPr>
      </w:pPr>
      <w:r>
        <w:rPr>
          <w:color w:val="000000"/>
          <w:sz w:val="22"/>
          <w:szCs w:val="22"/>
        </w:rPr>
        <w:t xml:space="preserve">от </w:t>
      </w:r>
      <w:r w:rsidR="001618DD" w:rsidRPr="001A3816">
        <w:rPr>
          <w:color w:val="000000"/>
          <w:sz w:val="22"/>
          <w:szCs w:val="22"/>
        </w:rPr>
        <w:t xml:space="preserve">заказчика государственного бюджетного учреждения </w:t>
      </w:r>
      <w:r>
        <w:rPr>
          <w:color w:val="000000"/>
          <w:sz w:val="22"/>
          <w:szCs w:val="22"/>
        </w:rPr>
        <w:t xml:space="preserve">профессионального образовательного учреждения </w:t>
      </w:r>
      <w:r w:rsidR="001618DD" w:rsidRPr="001A3816">
        <w:rPr>
          <w:color w:val="000000"/>
          <w:sz w:val="22"/>
          <w:szCs w:val="22"/>
        </w:rPr>
        <w:t xml:space="preserve">Республики Саха (Якутия) </w:t>
      </w:r>
      <w:r>
        <w:rPr>
          <w:color w:val="000000"/>
          <w:sz w:val="22"/>
          <w:szCs w:val="22"/>
        </w:rPr>
        <w:t xml:space="preserve">«Республиканское училище (колледж) Олимпийского резерва имени Р.М. Дмитриева» </w:t>
      </w:r>
      <w:r w:rsidR="001618DD" w:rsidRPr="001A3816">
        <w:rPr>
          <w:color w:val="000000"/>
          <w:sz w:val="22"/>
          <w:szCs w:val="22"/>
        </w:rPr>
        <w:t xml:space="preserve">(далее также – </w:t>
      </w:r>
      <w:r w:rsidR="00EA4E66" w:rsidRPr="00EA4E66">
        <w:rPr>
          <w:sz w:val="22"/>
          <w:szCs w:val="22"/>
        </w:rPr>
        <w:t>ГБ</w:t>
      </w:r>
      <w:r>
        <w:rPr>
          <w:sz w:val="22"/>
          <w:szCs w:val="22"/>
        </w:rPr>
        <w:t>ПО</w:t>
      </w:r>
      <w:r w:rsidR="00EA4E66" w:rsidRPr="00EA4E66">
        <w:rPr>
          <w:sz w:val="22"/>
          <w:szCs w:val="22"/>
        </w:rPr>
        <w:t>У РС (Я) «</w:t>
      </w:r>
      <w:r>
        <w:rPr>
          <w:sz w:val="22"/>
          <w:szCs w:val="22"/>
        </w:rPr>
        <w:t>РУ(К) ОР им. Р.М. Дмитриева</w:t>
      </w:r>
      <w:r w:rsidR="00EA4E66" w:rsidRPr="00EA4E66">
        <w:rPr>
          <w:sz w:val="22"/>
          <w:szCs w:val="22"/>
        </w:rPr>
        <w:t>»</w:t>
      </w:r>
      <w:r w:rsidR="001618DD" w:rsidRPr="001A3816">
        <w:rPr>
          <w:color w:val="000000"/>
          <w:sz w:val="22"/>
          <w:szCs w:val="22"/>
        </w:rPr>
        <w:t>, заказчик):</w:t>
      </w:r>
      <w:r>
        <w:rPr>
          <w:color w:val="000000"/>
          <w:sz w:val="22"/>
          <w:szCs w:val="22"/>
        </w:rPr>
        <w:t xml:space="preserve"> Чердонов С.С. (представитель по доверенности)</w:t>
      </w:r>
      <w:r w:rsidR="001618DD" w:rsidRPr="001A3816">
        <w:rPr>
          <w:color w:val="000000"/>
          <w:sz w:val="22"/>
          <w:szCs w:val="22"/>
        </w:rPr>
        <w:t xml:space="preserve"> </w:t>
      </w:r>
      <w:r>
        <w:rPr>
          <w:color w:val="000000"/>
          <w:sz w:val="22"/>
          <w:szCs w:val="22"/>
        </w:rPr>
        <w:t>(подключились после перерыва)</w:t>
      </w:r>
      <w:r w:rsidR="001618DD" w:rsidRPr="001A3816">
        <w:rPr>
          <w:color w:val="auto"/>
          <w:sz w:val="22"/>
          <w:szCs w:val="22"/>
        </w:rPr>
        <w:t>,</w:t>
      </w:r>
    </w:p>
    <w:p w:rsidR="00CA16A7" w:rsidRPr="004D4897" w:rsidRDefault="00CA16A7" w:rsidP="00033ADC">
      <w:pPr>
        <w:tabs>
          <w:tab w:val="left" w:pos="3119"/>
        </w:tabs>
        <w:ind w:firstLine="568"/>
        <w:jc w:val="both"/>
        <w:rPr>
          <w:color w:val="auto"/>
          <w:sz w:val="22"/>
          <w:szCs w:val="22"/>
        </w:rPr>
      </w:pPr>
      <w:r w:rsidRPr="001A3816">
        <w:rPr>
          <w:sz w:val="22"/>
          <w:szCs w:val="22"/>
        </w:rPr>
        <w:t xml:space="preserve">рассмотрев </w:t>
      </w:r>
      <w:r w:rsidRPr="001A3816">
        <w:rPr>
          <w:color w:val="auto"/>
          <w:sz w:val="22"/>
          <w:szCs w:val="22"/>
        </w:rPr>
        <w:t xml:space="preserve">посредством </w:t>
      </w:r>
      <w:r w:rsidRPr="001A3816">
        <w:rPr>
          <w:color w:val="auto"/>
          <w:sz w:val="22"/>
          <w:szCs w:val="22"/>
          <w:lang w:val="en-US"/>
        </w:rPr>
        <w:t>web</w:t>
      </w:r>
      <w:r w:rsidRPr="001A3816">
        <w:rPr>
          <w:color w:val="auto"/>
          <w:sz w:val="22"/>
          <w:szCs w:val="22"/>
        </w:rPr>
        <w:t xml:space="preserve">-видеоконференцсвязи жалобу </w:t>
      </w:r>
      <w:r w:rsidR="00560F4E" w:rsidRPr="00560F4E">
        <w:rPr>
          <w:color w:val="auto"/>
          <w:sz w:val="22"/>
          <w:szCs w:val="22"/>
          <w:shd w:val="clear" w:color="auto" w:fill="FFFFFF"/>
        </w:rPr>
        <w:t>ООО «МК «ФОМА»</w:t>
      </w:r>
      <w:r w:rsidR="00560F4E">
        <w:rPr>
          <w:color w:val="auto"/>
          <w:sz w:val="22"/>
          <w:szCs w:val="22"/>
          <w:shd w:val="clear" w:color="auto" w:fill="FFFFFF"/>
        </w:rPr>
        <w:t xml:space="preserve"> </w:t>
      </w:r>
      <w:r w:rsidR="00560F4E" w:rsidRPr="00560F4E">
        <w:rPr>
          <w:color w:val="auto"/>
          <w:sz w:val="22"/>
          <w:szCs w:val="22"/>
          <w:shd w:val="clear" w:color="auto" w:fill="FFFFFF"/>
        </w:rPr>
        <w:t>на действия (бездействие) котировочной комиссии уполномоченного учреждения Государственного казенного учреждения Республики Саха (Якутия) «Центр закупок Республики Саха (Якутия)» при проведении запроса котировок в электронной форме на поставку мебели и оборудования для общежития (извещение № 0816500000623020636)</w:t>
      </w:r>
      <w:r w:rsidR="00880AB5" w:rsidRPr="001A3816">
        <w:rPr>
          <w:color w:val="auto"/>
          <w:sz w:val="22"/>
          <w:szCs w:val="22"/>
        </w:rPr>
        <w:t xml:space="preserve">, </w:t>
      </w:r>
      <w:r w:rsidRPr="001A3816">
        <w:rPr>
          <w:color w:val="auto"/>
          <w:sz w:val="22"/>
          <w:szCs w:val="22"/>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w:t>
      </w:r>
      <w:r w:rsidRPr="001A3816">
        <w:rPr>
          <w:sz w:val="22"/>
          <w:szCs w:val="22"/>
        </w:rPr>
        <w:t xml:space="preserve">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r w:rsidRPr="004D4897">
        <w:rPr>
          <w:sz w:val="22"/>
          <w:szCs w:val="22"/>
        </w:rPr>
        <w:t>.</w:t>
      </w:r>
    </w:p>
    <w:p w:rsidR="000B43AA" w:rsidRPr="00CF62B1" w:rsidRDefault="007C641D" w:rsidP="00F35F44">
      <w:pPr>
        <w:spacing w:before="120" w:after="120"/>
        <w:ind w:firstLine="568"/>
        <w:jc w:val="center"/>
        <w:rPr>
          <w:color w:val="000000"/>
          <w:sz w:val="22"/>
          <w:szCs w:val="22"/>
        </w:rPr>
      </w:pPr>
      <w:r w:rsidRPr="00CF62B1">
        <w:rPr>
          <w:color w:val="000000"/>
          <w:sz w:val="22"/>
          <w:szCs w:val="22"/>
        </w:rPr>
        <w:t>у с т а н о в и л а:</w:t>
      </w:r>
    </w:p>
    <w:p w:rsidR="002626A9" w:rsidRDefault="000B43AA" w:rsidP="002626A9">
      <w:pPr>
        <w:ind w:firstLine="567"/>
        <w:jc w:val="both"/>
        <w:rPr>
          <w:sz w:val="22"/>
          <w:szCs w:val="22"/>
        </w:rPr>
      </w:pPr>
      <w:r w:rsidRPr="00CF62B1">
        <w:rPr>
          <w:sz w:val="22"/>
          <w:szCs w:val="22"/>
        </w:rPr>
        <w:t xml:space="preserve">В Управление Федеральной антимонопольной службы по Республике Саха (Якутия) поступила </w:t>
      </w:r>
      <w:r w:rsidR="00F4523A" w:rsidRPr="00CF62B1">
        <w:rPr>
          <w:sz w:val="22"/>
          <w:szCs w:val="22"/>
        </w:rPr>
        <w:t>жалоба</w:t>
      </w:r>
      <w:r w:rsidR="008F3A4E" w:rsidRPr="00CF62B1">
        <w:rPr>
          <w:sz w:val="22"/>
          <w:szCs w:val="22"/>
        </w:rPr>
        <w:t xml:space="preserve"> </w:t>
      </w:r>
      <w:r w:rsidR="00560F4E" w:rsidRPr="00560F4E">
        <w:rPr>
          <w:color w:val="auto"/>
          <w:sz w:val="22"/>
          <w:szCs w:val="22"/>
          <w:shd w:val="clear" w:color="auto" w:fill="FFFFFF"/>
        </w:rPr>
        <w:t>ООО «МК «ФОМА»</w:t>
      </w:r>
      <w:r w:rsidR="00B05566" w:rsidRPr="001A3816">
        <w:rPr>
          <w:color w:val="auto"/>
          <w:sz w:val="22"/>
          <w:szCs w:val="22"/>
          <w:shd w:val="clear" w:color="auto" w:fill="FFFFFF"/>
        </w:rPr>
        <w:t xml:space="preserve"> на действия (бездействия) </w:t>
      </w:r>
      <w:r w:rsidR="00560F4E" w:rsidRPr="00560F4E">
        <w:rPr>
          <w:color w:val="auto"/>
          <w:sz w:val="22"/>
          <w:szCs w:val="22"/>
          <w:shd w:val="clear" w:color="auto" w:fill="FFFFFF"/>
        </w:rPr>
        <w:t xml:space="preserve">котировочной комиссии </w:t>
      </w:r>
      <w:r w:rsidR="00B05566" w:rsidRPr="001A3816">
        <w:rPr>
          <w:color w:val="auto"/>
          <w:sz w:val="22"/>
          <w:szCs w:val="22"/>
          <w:shd w:val="clear" w:color="auto" w:fill="FFFFFF"/>
        </w:rPr>
        <w:t>уполномоченного учреждения</w:t>
      </w:r>
      <w:r w:rsidR="00546CC3" w:rsidRPr="00CF62B1">
        <w:rPr>
          <w:sz w:val="22"/>
          <w:szCs w:val="22"/>
        </w:rPr>
        <w:t>.</w:t>
      </w:r>
      <w:r w:rsidRPr="00CF62B1">
        <w:rPr>
          <w:sz w:val="22"/>
          <w:szCs w:val="22"/>
        </w:rPr>
        <w:t> </w:t>
      </w:r>
    </w:p>
    <w:p w:rsidR="002626A9" w:rsidRPr="002626A9" w:rsidRDefault="002626A9" w:rsidP="002626A9">
      <w:pPr>
        <w:ind w:firstLine="567"/>
        <w:jc w:val="both"/>
        <w:rPr>
          <w:sz w:val="22"/>
          <w:szCs w:val="22"/>
        </w:rPr>
      </w:pPr>
      <w:r w:rsidRPr="002626A9">
        <w:rPr>
          <w:b/>
          <w:bCs/>
          <w:sz w:val="22"/>
          <w:szCs w:val="22"/>
        </w:rPr>
        <w:t xml:space="preserve">Из сути жалобы </w:t>
      </w:r>
      <w:r w:rsidR="00560F4E" w:rsidRPr="00560F4E">
        <w:rPr>
          <w:b/>
          <w:bCs/>
          <w:sz w:val="22"/>
          <w:szCs w:val="22"/>
        </w:rPr>
        <w:t>ООО «МК «ФОМА»</w:t>
      </w:r>
      <w:r w:rsidRPr="002626A9">
        <w:rPr>
          <w:b/>
          <w:bCs/>
          <w:sz w:val="22"/>
          <w:szCs w:val="22"/>
        </w:rPr>
        <w:t xml:space="preserve"> следует, что </w:t>
      </w:r>
      <w:r w:rsidR="00560F4E">
        <w:rPr>
          <w:sz w:val="22"/>
          <w:szCs w:val="22"/>
        </w:rPr>
        <w:t>котировочная</w:t>
      </w:r>
      <w:r w:rsidRPr="002626A9">
        <w:rPr>
          <w:sz w:val="22"/>
          <w:szCs w:val="22"/>
        </w:rPr>
        <w:t xml:space="preserve"> комиссия уполномоченного учреждения неправомерно отклонила заявку заявителя.</w:t>
      </w:r>
    </w:p>
    <w:p w:rsidR="008245B2" w:rsidRPr="00CF62B1" w:rsidRDefault="002626A9" w:rsidP="002626A9">
      <w:pPr>
        <w:ind w:firstLine="567"/>
        <w:jc w:val="both"/>
        <w:rPr>
          <w:sz w:val="22"/>
          <w:szCs w:val="22"/>
        </w:rPr>
      </w:pPr>
      <w:r w:rsidRPr="002626A9">
        <w:rPr>
          <w:sz w:val="22"/>
          <w:szCs w:val="22"/>
        </w:rPr>
        <w:t>Просили признать жалобу обоснованной.</w:t>
      </w:r>
      <w:r w:rsidR="008245B2" w:rsidRPr="00CF62B1">
        <w:rPr>
          <w:sz w:val="22"/>
          <w:szCs w:val="22"/>
        </w:rPr>
        <w:tab/>
      </w:r>
      <w:r w:rsidR="008245B2" w:rsidRPr="00CF62B1">
        <w:rPr>
          <w:sz w:val="22"/>
          <w:szCs w:val="22"/>
        </w:rPr>
        <w:tab/>
      </w:r>
      <w:r w:rsidR="008245B2" w:rsidRPr="00CF62B1">
        <w:rPr>
          <w:sz w:val="22"/>
          <w:szCs w:val="22"/>
        </w:rPr>
        <w:tab/>
      </w:r>
      <w:r w:rsidR="008245B2" w:rsidRPr="00CF62B1">
        <w:rPr>
          <w:sz w:val="22"/>
          <w:szCs w:val="22"/>
        </w:rPr>
        <w:tab/>
      </w:r>
    </w:p>
    <w:p w:rsidR="00995483" w:rsidRPr="00CF62B1" w:rsidRDefault="00A8338C" w:rsidP="00713291">
      <w:pPr>
        <w:ind w:firstLine="567"/>
        <w:jc w:val="both"/>
        <w:rPr>
          <w:sz w:val="22"/>
          <w:szCs w:val="22"/>
        </w:rPr>
      </w:pPr>
      <w:r w:rsidRPr="00CF62B1">
        <w:rPr>
          <w:b/>
          <w:sz w:val="22"/>
          <w:szCs w:val="22"/>
        </w:rPr>
        <w:t>Из пояснений представителя уполномоченного учреждения следует, что</w:t>
      </w:r>
      <w:r w:rsidR="008875B4">
        <w:rPr>
          <w:sz w:val="22"/>
          <w:szCs w:val="22"/>
        </w:rPr>
        <w:t xml:space="preserve"> с жалобой не согласен</w:t>
      </w:r>
      <w:r w:rsidRPr="00CF62B1">
        <w:rPr>
          <w:sz w:val="22"/>
          <w:szCs w:val="22"/>
        </w:rPr>
        <w:t xml:space="preserve">. </w:t>
      </w:r>
    </w:p>
    <w:p w:rsidR="008245B2" w:rsidRPr="00CF62B1" w:rsidRDefault="00A8338C" w:rsidP="00713291">
      <w:pPr>
        <w:ind w:firstLine="567"/>
        <w:jc w:val="both"/>
        <w:rPr>
          <w:sz w:val="22"/>
          <w:szCs w:val="22"/>
        </w:rPr>
      </w:pPr>
      <w:r w:rsidRPr="00CF62B1">
        <w:rPr>
          <w:sz w:val="22"/>
          <w:szCs w:val="22"/>
        </w:rPr>
        <w:t>Просит признать жалобу необоснованной.</w:t>
      </w:r>
      <w:r w:rsidRPr="00CF62B1">
        <w:rPr>
          <w:sz w:val="22"/>
          <w:szCs w:val="22"/>
        </w:rPr>
        <w:tab/>
      </w:r>
      <w:r w:rsidRPr="00CF62B1">
        <w:rPr>
          <w:sz w:val="22"/>
          <w:szCs w:val="22"/>
        </w:rPr>
        <w:tab/>
      </w:r>
      <w:r w:rsidRPr="00CF62B1">
        <w:rPr>
          <w:sz w:val="22"/>
          <w:szCs w:val="22"/>
        </w:rPr>
        <w:tab/>
      </w:r>
    </w:p>
    <w:p w:rsidR="00A7777F" w:rsidRPr="00244080" w:rsidRDefault="00A8338C" w:rsidP="00A52905">
      <w:pPr>
        <w:ind w:firstLine="567"/>
        <w:jc w:val="both"/>
        <w:rPr>
          <w:b/>
          <w:sz w:val="22"/>
          <w:szCs w:val="22"/>
        </w:rPr>
      </w:pPr>
      <w:r w:rsidRPr="00244080">
        <w:rPr>
          <w:b/>
          <w:sz w:val="22"/>
          <w:szCs w:val="22"/>
        </w:rPr>
        <w:t>Комиссия Управления Федеральной антимонопольной службы по Республике Саха (Якутия) изучив имеющиеся в деле документы, установила следующее:</w:t>
      </w:r>
    </w:p>
    <w:p w:rsidR="00320998" w:rsidRPr="0045787D" w:rsidRDefault="00A8338C" w:rsidP="00A52905">
      <w:pPr>
        <w:ind w:firstLine="567"/>
        <w:jc w:val="both"/>
        <w:rPr>
          <w:color w:val="auto"/>
          <w:sz w:val="22"/>
          <w:szCs w:val="22"/>
        </w:rPr>
      </w:pPr>
      <w:r w:rsidRPr="00CF62B1">
        <w:rPr>
          <w:sz w:val="22"/>
          <w:szCs w:val="22"/>
        </w:rPr>
        <w:t xml:space="preserve">Извещение № </w:t>
      </w:r>
      <w:r w:rsidR="00FB7A0C" w:rsidRPr="00FB7A0C">
        <w:rPr>
          <w:sz w:val="22"/>
        </w:rPr>
        <w:t>0816500000623020636</w:t>
      </w:r>
      <w:r w:rsidR="00FB7A0C">
        <w:rPr>
          <w:sz w:val="22"/>
        </w:rPr>
        <w:t xml:space="preserve"> </w:t>
      </w:r>
      <w:r w:rsidRPr="00CF62B1">
        <w:rPr>
          <w:sz w:val="22"/>
          <w:szCs w:val="22"/>
        </w:rPr>
        <w:t xml:space="preserve">о проведении закупки размещено на официальном сайте единой информационной </w:t>
      </w:r>
      <w:r w:rsidRPr="00D410D0">
        <w:rPr>
          <w:sz w:val="22"/>
          <w:szCs w:val="22"/>
        </w:rPr>
        <w:t>системы www.</w:t>
      </w:r>
      <w:r w:rsidRPr="00043870">
        <w:rPr>
          <w:color w:val="auto"/>
          <w:sz w:val="22"/>
          <w:szCs w:val="22"/>
        </w:rPr>
        <w:t>zakupki.gov.ru и на сайте о</w:t>
      </w:r>
      <w:r w:rsidR="00D410D0" w:rsidRPr="00043870">
        <w:rPr>
          <w:color w:val="auto"/>
          <w:sz w:val="22"/>
          <w:szCs w:val="22"/>
        </w:rPr>
        <w:t xml:space="preserve">ператора электронной площадки </w:t>
      </w:r>
      <w:r w:rsidR="00FB7A0C">
        <w:rPr>
          <w:color w:val="auto"/>
          <w:sz w:val="22"/>
          <w:szCs w:val="22"/>
        </w:rPr>
        <w:t>ООО «РТС-тендер»</w:t>
      </w:r>
      <w:r w:rsidRPr="00043870">
        <w:rPr>
          <w:color w:val="auto"/>
          <w:sz w:val="22"/>
          <w:szCs w:val="22"/>
        </w:rPr>
        <w:t xml:space="preserve"> - </w:t>
      </w:r>
      <w:r w:rsidR="00FB7A0C">
        <w:rPr>
          <w:b/>
          <w:color w:val="auto"/>
          <w:sz w:val="22"/>
          <w:szCs w:val="22"/>
        </w:rPr>
        <w:t>20</w:t>
      </w:r>
      <w:r w:rsidR="000A3515">
        <w:rPr>
          <w:b/>
          <w:color w:val="auto"/>
          <w:sz w:val="22"/>
          <w:szCs w:val="22"/>
        </w:rPr>
        <w:t>.11.2023</w:t>
      </w:r>
      <w:r w:rsidR="00CA1C0B">
        <w:rPr>
          <w:color w:val="auto"/>
          <w:sz w:val="22"/>
          <w:szCs w:val="22"/>
        </w:rPr>
        <w:t xml:space="preserve"> </w:t>
      </w:r>
      <w:r w:rsidR="00A7777F" w:rsidRPr="00043870">
        <w:rPr>
          <w:b/>
          <w:color w:val="auto"/>
          <w:sz w:val="22"/>
          <w:szCs w:val="22"/>
        </w:rPr>
        <w:t>года</w:t>
      </w:r>
      <w:r w:rsidR="00A7777F" w:rsidRPr="00043870">
        <w:rPr>
          <w:color w:val="auto"/>
          <w:sz w:val="22"/>
          <w:szCs w:val="22"/>
        </w:rPr>
        <w:t>;</w:t>
      </w:r>
      <w:r w:rsidR="00320998" w:rsidRPr="00043870">
        <w:rPr>
          <w:color w:val="auto"/>
          <w:sz w:val="22"/>
          <w:szCs w:val="22"/>
        </w:rPr>
        <w:t xml:space="preserve"> </w:t>
      </w:r>
      <w:r w:rsidR="00320998" w:rsidRPr="00043870">
        <w:rPr>
          <w:color w:val="auto"/>
          <w:sz w:val="22"/>
          <w:szCs w:val="22"/>
        </w:rPr>
        <w:tab/>
      </w:r>
      <w:r w:rsidR="00320998" w:rsidRPr="00043870">
        <w:rPr>
          <w:color w:val="auto"/>
          <w:sz w:val="22"/>
          <w:szCs w:val="22"/>
        </w:rPr>
        <w:tab/>
      </w:r>
    </w:p>
    <w:p w:rsidR="00320998" w:rsidRPr="0045787D" w:rsidRDefault="00A8338C" w:rsidP="00A52905">
      <w:pPr>
        <w:ind w:firstLine="567"/>
        <w:jc w:val="both"/>
        <w:rPr>
          <w:color w:val="auto"/>
          <w:sz w:val="22"/>
          <w:szCs w:val="22"/>
        </w:rPr>
      </w:pPr>
      <w:r w:rsidRPr="0045787D">
        <w:rPr>
          <w:color w:val="auto"/>
          <w:sz w:val="22"/>
          <w:szCs w:val="22"/>
        </w:rPr>
        <w:t xml:space="preserve">Способ определения поставщика (подрядчика, исполнителя) – </w:t>
      </w:r>
      <w:r w:rsidR="00FB7A0C" w:rsidRPr="00FB7A0C">
        <w:rPr>
          <w:color w:val="auto"/>
          <w:sz w:val="22"/>
          <w:szCs w:val="22"/>
        </w:rPr>
        <w:t>Запрос котировок в электронной форме</w:t>
      </w:r>
      <w:r w:rsidR="00A7777F" w:rsidRPr="0045787D">
        <w:rPr>
          <w:color w:val="auto"/>
          <w:sz w:val="22"/>
          <w:szCs w:val="22"/>
        </w:rPr>
        <w:t>;</w:t>
      </w:r>
    </w:p>
    <w:p w:rsidR="00320998" w:rsidRPr="0045787D" w:rsidRDefault="00A8338C" w:rsidP="00A52905">
      <w:pPr>
        <w:ind w:firstLine="567"/>
        <w:jc w:val="both"/>
        <w:rPr>
          <w:color w:val="auto"/>
          <w:sz w:val="22"/>
          <w:szCs w:val="22"/>
        </w:rPr>
      </w:pPr>
      <w:r w:rsidRPr="0045787D">
        <w:rPr>
          <w:color w:val="auto"/>
          <w:sz w:val="22"/>
          <w:szCs w:val="22"/>
        </w:rPr>
        <w:t xml:space="preserve">Начальная (максимальная) цена контракта составила - </w:t>
      </w:r>
      <w:r w:rsidR="00FB7A0C" w:rsidRPr="00FB7A0C">
        <w:rPr>
          <w:color w:val="auto"/>
          <w:sz w:val="22"/>
          <w:szCs w:val="22"/>
        </w:rPr>
        <w:t>2 868 401,48</w:t>
      </w:r>
      <w:r w:rsidR="00FB7A0C">
        <w:rPr>
          <w:color w:val="auto"/>
          <w:sz w:val="22"/>
          <w:szCs w:val="22"/>
        </w:rPr>
        <w:t xml:space="preserve"> </w:t>
      </w:r>
      <w:r w:rsidR="00320998" w:rsidRPr="0045787D">
        <w:rPr>
          <w:color w:val="auto"/>
          <w:sz w:val="22"/>
          <w:szCs w:val="22"/>
        </w:rPr>
        <w:t>рублей.</w:t>
      </w:r>
    </w:p>
    <w:p w:rsidR="009D3CEE" w:rsidRPr="00CF62B1" w:rsidRDefault="00CA1C0B" w:rsidP="00A52905">
      <w:pPr>
        <w:ind w:firstLine="567"/>
        <w:jc w:val="both"/>
        <w:rPr>
          <w:sz w:val="22"/>
          <w:szCs w:val="22"/>
        </w:rPr>
      </w:pPr>
      <w:r>
        <w:rPr>
          <w:sz w:val="22"/>
          <w:szCs w:val="22"/>
        </w:rPr>
        <w:lastRenderedPageBreak/>
        <w:t>На участие в закупке подана</w:t>
      </w:r>
      <w:r w:rsidR="009D3CEE" w:rsidRPr="00CF62B1">
        <w:rPr>
          <w:sz w:val="22"/>
          <w:szCs w:val="22"/>
        </w:rPr>
        <w:t xml:space="preserve"> </w:t>
      </w:r>
      <w:r w:rsidR="00FB7A0C">
        <w:rPr>
          <w:sz w:val="22"/>
          <w:szCs w:val="22"/>
        </w:rPr>
        <w:t>3</w:t>
      </w:r>
      <w:r w:rsidR="0097749A">
        <w:rPr>
          <w:sz w:val="22"/>
          <w:szCs w:val="22"/>
        </w:rPr>
        <w:t xml:space="preserve"> (</w:t>
      </w:r>
      <w:r w:rsidR="00FB7A0C">
        <w:rPr>
          <w:sz w:val="22"/>
          <w:szCs w:val="22"/>
        </w:rPr>
        <w:t>три</w:t>
      </w:r>
      <w:r w:rsidR="0097749A">
        <w:rPr>
          <w:sz w:val="22"/>
          <w:szCs w:val="22"/>
        </w:rPr>
        <w:t>)</w:t>
      </w:r>
      <w:r w:rsidR="000A3515">
        <w:rPr>
          <w:sz w:val="22"/>
          <w:szCs w:val="22"/>
        </w:rPr>
        <w:t xml:space="preserve"> заявки</w:t>
      </w:r>
      <w:r w:rsidR="009D3CEE" w:rsidRPr="00CF62B1">
        <w:rPr>
          <w:sz w:val="22"/>
          <w:szCs w:val="22"/>
        </w:rPr>
        <w:t xml:space="preserve"> от участников закупки, </w:t>
      </w:r>
      <w:r w:rsidR="00FB7A0C">
        <w:rPr>
          <w:sz w:val="22"/>
          <w:szCs w:val="22"/>
        </w:rPr>
        <w:t>которые были признаны несоответствующими.</w:t>
      </w:r>
    </w:p>
    <w:p w:rsidR="007B79D9" w:rsidRPr="005A1B0D" w:rsidRDefault="00A7777F" w:rsidP="005A1B0D">
      <w:pPr>
        <w:ind w:firstLine="567"/>
        <w:jc w:val="both"/>
        <w:rPr>
          <w:b/>
          <w:sz w:val="22"/>
          <w:szCs w:val="22"/>
        </w:rPr>
      </w:pPr>
      <w:r w:rsidRPr="00CF62B1">
        <w:rPr>
          <w:b/>
          <w:sz w:val="22"/>
          <w:szCs w:val="22"/>
        </w:rPr>
        <w:t>Комиссия Управления Федеральной антимонопольной службы по Республике Саха (Якутия</w:t>
      </w:r>
      <w:r w:rsidRPr="006A5022">
        <w:rPr>
          <w:b/>
          <w:sz w:val="22"/>
          <w:szCs w:val="22"/>
        </w:rPr>
        <w:t>), заслушав лиц</w:t>
      </w:r>
      <w:r w:rsidR="00F413A4" w:rsidRPr="006A5022">
        <w:rPr>
          <w:b/>
          <w:sz w:val="22"/>
          <w:szCs w:val="22"/>
        </w:rPr>
        <w:t>о, участвующее</w:t>
      </w:r>
      <w:r w:rsidRPr="006A5022">
        <w:rPr>
          <w:b/>
          <w:sz w:val="22"/>
          <w:szCs w:val="22"/>
        </w:rPr>
        <w:t xml:space="preserve"> в деле, изучив имеющиеся в деле документы, предоставленные сторонами, считает жалобу </w:t>
      </w:r>
      <w:r w:rsidR="000C73C5">
        <w:rPr>
          <w:b/>
          <w:color w:val="auto"/>
          <w:sz w:val="22"/>
          <w:szCs w:val="22"/>
        </w:rPr>
        <w:t>ООО «</w:t>
      </w:r>
      <w:r w:rsidR="00FB7A0C">
        <w:rPr>
          <w:b/>
          <w:sz w:val="22"/>
          <w:szCs w:val="22"/>
        </w:rPr>
        <w:t>МК ФОМА</w:t>
      </w:r>
      <w:r w:rsidR="00141A65" w:rsidRPr="006A5022">
        <w:rPr>
          <w:b/>
          <w:color w:val="auto"/>
          <w:sz w:val="22"/>
          <w:szCs w:val="22"/>
        </w:rPr>
        <w:t>»</w:t>
      </w:r>
      <w:r w:rsidRPr="006A5022">
        <w:rPr>
          <w:b/>
          <w:sz w:val="22"/>
          <w:szCs w:val="22"/>
        </w:rPr>
        <w:t xml:space="preserve"> необоснованной на основании следующего</w:t>
      </w:r>
      <w:r w:rsidR="005462FC" w:rsidRPr="006A5022">
        <w:rPr>
          <w:b/>
          <w:sz w:val="22"/>
          <w:szCs w:val="22"/>
        </w:rPr>
        <w:t>.</w:t>
      </w:r>
      <w:r w:rsidRPr="006A5022">
        <w:rPr>
          <w:b/>
          <w:sz w:val="22"/>
          <w:szCs w:val="22"/>
        </w:rPr>
        <w:tab/>
      </w:r>
      <w:r w:rsidRPr="006A5022">
        <w:rPr>
          <w:b/>
          <w:sz w:val="22"/>
          <w:szCs w:val="22"/>
        </w:rPr>
        <w:tab/>
      </w:r>
      <w:r w:rsidRPr="006A5022">
        <w:rPr>
          <w:b/>
          <w:sz w:val="22"/>
          <w:szCs w:val="22"/>
        </w:rPr>
        <w:tab/>
      </w:r>
      <w:r w:rsidR="0007359A">
        <w:rPr>
          <w:rFonts w:eastAsiaTheme="minorHAnsi"/>
          <w:color w:val="auto"/>
          <w:sz w:val="22"/>
          <w:szCs w:val="22"/>
          <w:lang w:eastAsia="en-US"/>
        </w:rPr>
        <w:t>В соответствии с подпунктом «а» пункта 1 части 3 статьи</w:t>
      </w:r>
      <w:r w:rsidR="007B79D9" w:rsidRPr="007B79D9">
        <w:rPr>
          <w:rFonts w:eastAsiaTheme="minorHAnsi"/>
          <w:color w:val="auto"/>
          <w:sz w:val="22"/>
          <w:szCs w:val="22"/>
          <w:lang w:eastAsia="en-US"/>
        </w:rPr>
        <w:t xml:space="preserve"> 50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w:t>
      </w:r>
      <w:r w:rsidR="007B79D9" w:rsidRPr="007B79D9">
        <w:rPr>
          <w:rFonts w:eastAsiaTheme="minorHAnsi"/>
          <w:b/>
          <w:bCs/>
          <w:color w:val="auto"/>
          <w:sz w:val="22"/>
          <w:szCs w:val="22"/>
          <w:lang w:eastAsia="en-US"/>
        </w:rPr>
        <w:t>члены комиссии по осуществлению закупок рассматривают заявки на участие в закупке</w:t>
      </w:r>
      <w:r w:rsidR="007B79D9" w:rsidRPr="007B79D9">
        <w:rPr>
          <w:rFonts w:eastAsiaTheme="minorHAnsi"/>
          <w:color w:val="auto"/>
          <w:sz w:val="22"/>
          <w:szCs w:val="22"/>
          <w:lang w:eastAsia="en-US"/>
        </w:rPr>
        <w:t xml:space="preserve">, информацию и документы, направленные оператором электронной площадки в соответствии с частью 2 указанной статьи, и </w:t>
      </w:r>
      <w:r w:rsidR="007B79D9" w:rsidRPr="007B79D9">
        <w:rPr>
          <w:rFonts w:eastAsiaTheme="minorHAnsi"/>
          <w:b/>
          <w:bCs/>
          <w:color w:val="auto"/>
          <w:sz w:val="22"/>
          <w:szCs w:val="22"/>
          <w:lang w:eastAsia="en-US"/>
        </w:rPr>
        <w:t>принимают решение о признании заявки на участие в закупке соответствующей извещению об осуществлении закупки или об отклонении заявки</w:t>
      </w:r>
      <w:r w:rsidR="007B79D9" w:rsidRPr="007B79D9">
        <w:rPr>
          <w:rFonts w:eastAsiaTheme="minorHAnsi"/>
          <w:color w:val="auto"/>
          <w:sz w:val="22"/>
          <w:szCs w:val="22"/>
          <w:lang w:eastAsia="en-US"/>
        </w:rPr>
        <w:t xml:space="preserve"> на участие в закупке по основаниям, предусмотренным пунктами 1 - 8 части 12 статьи 48 Закона о контрактной системе.</w:t>
      </w:r>
    </w:p>
    <w:p w:rsidR="007B79D9" w:rsidRPr="007B79D9" w:rsidRDefault="0007359A" w:rsidP="007B79D9">
      <w:pPr>
        <w:suppressAutoHyphens w:val="0"/>
        <w:autoSpaceDE w:val="0"/>
        <w:autoSpaceDN w:val="0"/>
        <w:adjustRightInd w:val="0"/>
        <w:ind w:firstLine="567"/>
        <w:jc w:val="both"/>
        <w:rPr>
          <w:rFonts w:eastAsiaTheme="minorHAnsi"/>
          <w:color w:val="auto"/>
          <w:sz w:val="22"/>
          <w:szCs w:val="22"/>
          <w:lang w:eastAsia="en-US"/>
        </w:rPr>
      </w:pPr>
      <w:r>
        <w:rPr>
          <w:rFonts w:eastAsiaTheme="minorHAnsi"/>
          <w:color w:val="auto"/>
          <w:sz w:val="22"/>
          <w:szCs w:val="22"/>
          <w:lang w:eastAsia="en-US"/>
        </w:rPr>
        <w:t>На основании пункта 1 части 12 статьи</w:t>
      </w:r>
      <w:r w:rsidR="007B79D9" w:rsidRPr="007B79D9">
        <w:rPr>
          <w:rFonts w:eastAsiaTheme="minorHAnsi"/>
          <w:color w:val="auto"/>
          <w:sz w:val="22"/>
          <w:szCs w:val="22"/>
          <w:lang w:eastAsia="en-US"/>
        </w:rPr>
        <w:t xml:space="preserve"> 48 Закона о контрактной системе при рассмотрении заявки на участие в закупке соответствующая заявка </w:t>
      </w:r>
      <w:r w:rsidR="007B79D9" w:rsidRPr="007B79D9">
        <w:rPr>
          <w:rFonts w:eastAsiaTheme="minorHAnsi"/>
          <w:b/>
          <w:bCs/>
          <w:color w:val="auto"/>
          <w:sz w:val="22"/>
          <w:szCs w:val="22"/>
          <w:u w:val="single"/>
          <w:lang w:eastAsia="en-US"/>
        </w:rPr>
        <w:t>подлежит отклонению в случае</w:t>
      </w:r>
      <w:r w:rsidR="007B79D9" w:rsidRPr="007B79D9">
        <w:rPr>
          <w:rFonts w:eastAsiaTheme="minorHAnsi"/>
          <w:color w:val="auto"/>
          <w:sz w:val="22"/>
          <w:szCs w:val="22"/>
          <w:lang w:eastAsia="en-US"/>
        </w:rPr>
        <w:t xml:space="preserve"> 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w:t>
      </w:r>
      <w:r w:rsidR="007B79D9" w:rsidRPr="007B79D9">
        <w:rPr>
          <w:rFonts w:eastAsiaTheme="minorHAnsi"/>
          <w:b/>
          <w:color w:val="auto"/>
          <w:sz w:val="22"/>
          <w:szCs w:val="22"/>
          <w:lang w:eastAsia="en-US"/>
        </w:rPr>
        <w:t>информации</w:t>
      </w:r>
      <w:r w:rsidR="007B79D9" w:rsidRPr="007B79D9">
        <w:rPr>
          <w:rFonts w:eastAsiaTheme="minorHAnsi"/>
          <w:color w:val="auto"/>
          <w:sz w:val="22"/>
          <w:szCs w:val="22"/>
          <w:lang w:eastAsia="en-US"/>
        </w:rPr>
        <w:t xml:space="preserve"> и документов, </w:t>
      </w:r>
      <w:r w:rsidR="007B79D9" w:rsidRPr="007B79D9">
        <w:rPr>
          <w:rFonts w:eastAsiaTheme="minorHAnsi"/>
          <w:b/>
          <w:color w:val="auto"/>
          <w:sz w:val="22"/>
          <w:szCs w:val="22"/>
          <w:lang w:eastAsia="en-US"/>
        </w:rPr>
        <w:t>предусмотренных извещением</w:t>
      </w:r>
      <w:r w:rsidR="007B79D9" w:rsidRPr="007B79D9">
        <w:rPr>
          <w:rFonts w:eastAsiaTheme="minorHAnsi"/>
          <w:color w:val="auto"/>
          <w:sz w:val="22"/>
          <w:szCs w:val="22"/>
          <w:lang w:eastAsia="en-US"/>
        </w:rPr>
        <w:t xml:space="preserve"> об осуществлении закупки в соответствии с Законом о контрактной системе (за исключением информации </w:t>
      </w:r>
      <w:r>
        <w:rPr>
          <w:rFonts w:eastAsiaTheme="minorHAnsi"/>
          <w:color w:val="auto"/>
          <w:sz w:val="22"/>
          <w:szCs w:val="22"/>
          <w:lang w:eastAsia="en-US"/>
        </w:rPr>
        <w:t>и документов, предусмотренных пунктом 2 и пунктом 3 части 6 статьи</w:t>
      </w:r>
      <w:r w:rsidR="007B79D9" w:rsidRPr="007B79D9">
        <w:rPr>
          <w:rFonts w:eastAsiaTheme="minorHAnsi"/>
          <w:color w:val="auto"/>
          <w:sz w:val="22"/>
          <w:szCs w:val="22"/>
          <w:lang w:eastAsia="en-US"/>
        </w:rPr>
        <w:t xml:space="preserve"> 43 Закона о контрактной системе), </w:t>
      </w:r>
      <w:r w:rsidR="007B79D9" w:rsidRPr="007B79D9">
        <w:rPr>
          <w:rFonts w:eastAsiaTheme="minorHAnsi"/>
          <w:b/>
          <w:bCs/>
          <w:color w:val="auto"/>
          <w:sz w:val="22"/>
          <w:szCs w:val="22"/>
          <w:u w:val="single"/>
          <w:lang w:eastAsia="en-US"/>
        </w:rPr>
        <w:t>несоответствия таких информации</w:t>
      </w:r>
      <w:r w:rsidR="007B79D9" w:rsidRPr="007B79D9">
        <w:rPr>
          <w:rFonts w:eastAsiaTheme="minorHAnsi"/>
          <w:color w:val="auto"/>
          <w:sz w:val="22"/>
          <w:szCs w:val="22"/>
          <w:lang w:eastAsia="en-US"/>
        </w:rPr>
        <w:t xml:space="preserve"> и документов требованиям, установленным в извещении об осуществлении закупки.</w:t>
      </w:r>
    </w:p>
    <w:p w:rsidR="007B79D9" w:rsidRPr="007B79D9" w:rsidRDefault="0007359A" w:rsidP="007B79D9">
      <w:pPr>
        <w:suppressAutoHyphens w:val="0"/>
        <w:autoSpaceDE w:val="0"/>
        <w:autoSpaceDN w:val="0"/>
        <w:adjustRightInd w:val="0"/>
        <w:ind w:firstLine="567"/>
        <w:jc w:val="both"/>
        <w:rPr>
          <w:rFonts w:eastAsiaTheme="minorHAnsi"/>
          <w:color w:val="auto"/>
          <w:sz w:val="22"/>
          <w:szCs w:val="22"/>
          <w:lang w:eastAsia="en-US"/>
        </w:rPr>
      </w:pPr>
      <w:r>
        <w:rPr>
          <w:rFonts w:eastAsiaTheme="minorHAnsi"/>
          <w:color w:val="auto"/>
          <w:sz w:val="22"/>
          <w:szCs w:val="22"/>
          <w:lang w:eastAsia="en-US"/>
        </w:rPr>
        <w:t>В соответствии с пунктом 3 части 2 статьи</w:t>
      </w:r>
      <w:r w:rsidR="007B79D9" w:rsidRPr="007B79D9">
        <w:rPr>
          <w:rFonts w:eastAsiaTheme="minorHAnsi"/>
          <w:color w:val="auto"/>
          <w:sz w:val="22"/>
          <w:szCs w:val="22"/>
          <w:lang w:eastAsia="en-US"/>
        </w:rPr>
        <w:t xml:space="preserve"> 42 Закона о контрактной системе установлено, что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закупки.</w:t>
      </w:r>
    </w:p>
    <w:p w:rsidR="007B79D9" w:rsidRPr="007B79D9" w:rsidRDefault="0007359A" w:rsidP="007B79D9">
      <w:pPr>
        <w:suppressAutoHyphens w:val="0"/>
        <w:autoSpaceDE w:val="0"/>
        <w:autoSpaceDN w:val="0"/>
        <w:adjustRightInd w:val="0"/>
        <w:ind w:firstLine="567"/>
        <w:jc w:val="both"/>
        <w:rPr>
          <w:rFonts w:eastAsiaTheme="minorHAnsi"/>
          <w:color w:val="auto"/>
          <w:sz w:val="22"/>
          <w:szCs w:val="22"/>
          <w:lang w:eastAsia="en-US"/>
        </w:rPr>
      </w:pPr>
      <w:r>
        <w:rPr>
          <w:rFonts w:eastAsiaTheme="minorHAnsi"/>
          <w:color w:val="auto"/>
          <w:sz w:val="22"/>
          <w:szCs w:val="22"/>
          <w:lang w:eastAsia="en-US"/>
        </w:rPr>
        <w:t>В соответствии с частью 1 статьи</w:t>
      </w:r>
      <w:r w:rsidR="007B79D9" w:rsidRPr="007B79D9">
        <w:rPr>
          <w:rFonts w:eastAsiaTheme="minorHAnsi"/>
          <w:color w:val="auto"/>
          <w:sz w:val="22"/>
          <w:szCs w:val="22"/>
          <w:lang w:eastAsia="en-US"/>
        </w:rPr>
        <w:t xml:space="preserve"> 50 Закона о контрактной системе установлено, что 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w:t>
      </w:r>
      <w:r>
        <w:rPr>
          <w:rFonts w:eastAsiaTheme="minorHAnsi"/>
          <w:color w:val="auto"/>
          <w:sz w:val="22"/>
          <w:szCs w:val="22"/>
          <w:lang w:eastAsia="en-US"/>
        </w:rPr>
        <w:t>и документы, предусмотренные подпунктом "м" - "п" пункта 1, подпункта "а" - "в" пункта 2, пункт</w:t>
      </w:r>
      <w:r w:rsidR="007B79D9" w:rsidRPr="007B79D9">
        <w:rPr>
          <w:rFonts w:eastAsiaTheme="minorHAnsi"/>
          <w:color w:val="auto"/>
          <w:sz w:val="22"/>
          <w:szCs w:val="22"/>
          <w:lang w:eastAsia="en-US"/>
        </w:rPr>
        <w:t xml:space="preserve"> 3 </w:t>
      </w:r>
      <w:r>
        <w:rPr>
          <w:rFonts w:eastAsiaTheme="minorHAnsi"/>
          <w:color w:val="auto"/>
          <w:sz w:val="22"/>
          <w:szCs w:val="22"/>
          <w:lang w:eastAsia="en-US"/>
        </w:rPr>
        <w:t>или пункт 4, пункт 5 части 1 статьи</w:t>
      </w:r>
      <w:r w:rsidR="007B79D9" w:rsidRPr="007B79D9">
        <w:rPr>
          <w:rFonts w:eastAsiaTheme="minorHAnsi"/>
          <w:color w:val="auto"/>
          <w:sz w:val="22"/>
          <w:szCs w:val="22"/>
          <w:lang w:eastAsia="en-US"/>
        </w:rPr>
        <w:t xml:space="preserve"> 43 Закона о контрактной системе. Заявка также может содержать информацию и</w:t>
      </w:r>
      <w:r>
        <w:rPr>
          <w:rFonts w:eastAsiaTheme="minorHAnsi"/>
          <w:color w:val="auto"/>
          <w:sz w:val="22"/>
          <w:szCs w:val="22"/>
          <w:lang w:eastAsia="en-US"/>
        </w:rPr>
        <w:t xml:space="preserve"> документы, предусмотренные подпунктом "д" пункта 2 части 1 статьи</w:t>
      </w:r>
      <w:r w:rsidR="007B79D9" w:rsidRPr="007B79D9">
        <w:rPr>
          <w:rFonts w:eastAsiaTheme="minorHAnsi"/>
          <w:color w:val="auto"/>
          <w:sz w:val="22"/>
          <w:szCs w:val="22"/>
          <w:lang w:eastAsia="en-US"/>
        </w:rPr>
        <w:t xml:space="preserve"> 43 Закона о контрактной системе. </w:t>
      </w:r>
    </w:p>
    <w:p w:rsidR="007B79D9" w:rsidRPr="007B79D9" w:rsidRDefault="007B79D9" w:rsidP="007B79D9">
      <w:pPr>
        <w:suppressAutoHyphens w:val="0"/>
        <w:autoSpaceDE w:val="0"/>
        <w:autoSpaceDN w:val="0"/>
        <w:adjustRightInd w:val="0"/>
        <w:ind w:firstLine="567"/>
        <w:jc w:val="both"/>
        <w:rPr>
          <w:rFonts w:eastAsiaTheme="minorHAnsi"/>
          <w:color w:val="auto"/>
          <w:sz w:val="22"/>
          <w:szCs w:val="22"/>
          <w:lang w:eastAsia="en-US"/>
        </w:rPr>
      </w:pPr>
      <w:r w:rsidRPr="007B79D9">
        <w:rPr>
          <w:rFonts w:eastAsiaTheme="minorHAnsi"/>
          <w:color w:val="auto"/>
          <w:sz w:val="22"/>
          <w:szCs w:val="22"/>
          <w:lang w:eastAsia="en-US"/>
        </w:rPr>
        <w:t xml:space="preserve">В силу статьи 42 Закона о контрактной системе извещение содержит, в том числе, в виде приложения электронные документы – </w:t>
      </w:r>
      <w:r w:rsidRPr="007B79D9">
        <w:rPr>
          <w:rFonts w:eastAsiaTheme="minorHAnsi"/>
          <w:b/>
          <w:color w:val="auto"/>
          <w:sz w:val="22"/>
          <w:szCs w:val="22"/>
          <w:lang w:eastAsia="en-US"/>
        </w:rPr>
        <w:t xml:space="preserve">описание объекта закупки </w:t>
      </w:r>
      <w:r w:rsidRPr="007B79D9">
        <w:rPr>
          <w:rFonts w:eastAsiaTheme="minorHAnsi"/>
          <w:color w:val="auto"/>
          <w:sz w:val="22"/>
          <w:szCs w:val="22"/>
          <w:lang w:eastAsia="en-US"/>
        </w:rPr>
        <w:t>в соответствии со статьей 33 Закона о контрактной системе.</w:t>
      </w:r>
    </w:p>
    <w:p w:rsidR="007B79D9" w:rsidRPr="007B79D9" w:rsidRDefault="0007359A" w:rsidP="007B79D9">
      <w:pPr>
        <w:suppressAutoHyphens w:val="0"/>
        <w:autoSpaceDE w:val="0"/>
        <w:autoSpaceDN w:val="0"/>
        <w:adjustRightInd w:val="0"/>
        <w:ind w:firstLine="567"/>
        <w:jc w:val="both"/>
        <w:rPr>
          <w:rFonts w:eastAsiaTheme="minorHAnsi"/>
          <w:color w:val="auto"/>
          <w:sz w:val="22"/>
          <w:szCs w:val="22"/>
          <w:lang w:eastAsia="en-US"/>
        </w:rPr>
      </w:pPr>
      <w:r>
        <w:rPr>
          <w:rFonts w:eastAsiaTheme="minorHAnsi"/>
          <w:color w:val="auto"/>
          <w:sz w:val="22"/>
          <w:szCs w:val="22"/>
          <w:lang w:eastAsia="en-US"/>
        </w:rPr>
        <w:t>В соответствии с подпунктом «а» пункта 2 части 1 статьи</w:t>
      </w:r>
      <w:r w:rsidR="007B79D9" w:rsidRPr="007B79D9">
        <w:rPr>
          <w:rFonts w:eastAsiaTheme="minorHAnsi"/>
          <w:color w:val="auto"/>
          <w:sz w:val="22"/>
          <w:szCs w:val="22"/>
          <w:lang w:eastAsia="en-US"/>
        </w:rPr>
        <w:t xml:space="preserve"> 43 Закона о контрактной системе установлено, что для участия в конкурентном способе </w:t>
      </w:r>
      <w:r w:rsidR="007B79D9" w:rsidRPr="007B79D9">
        <w:rPr>
          <w:rFonts w:eastAsiaTheme="minorHAnsi"/>
          <w:b/>
          <w:bCs/>
          <w:color w:val="auto"/>
          <w:sz w:val="22"/>
          <w:szCs w:val="22"/>
          <w:u w:val="single"/>
          <w:lang w:eastAsia="en-US"/>
        </w:rPr>
        <w:t xml:space="preserve">заявка </w:t>
      </w:r>
      <w:r w:rsidR="007B79D9" w:rsidRPr="007B79D9">
        <w:rPr>
          <w:rFonts w:eastAsiaTheme="minorHAnsi"/>
          <w:color w:val="auto"/>
          <w:sz w:val="22"/>
          <w:szCs w:val="22"/>
          <w:lang w:eastAsia="en-US"/>
        </w:rPr>
        <w:t>на участие в закупке, если иное не предусмотрено Законом о контрактной системе, должна содержать предложение участника закупки в отношении объекта закупк</w:t>
      </w:r>
      <w:r>
        <w:rPr>
          <w:rFonts w:eastAsiaTheme="minorHAnsi"/>
          <w:color w:val="auto"/>
          <w:sz w:val="22"/>
          <w:szCs w:val="22"/>
          <w:lang w:eastAsia="en-US"/>
        </w:rPr>
        <w:t>и с учетом положений части 2 статьи</w:t>
      </w:r>
      <w:r w:rsidR="007B79D9" w:rsidRPr="007B79D9">
        <w:rPr>
          <w:rFonts w:eastAsiaTheme="minorHAnsi"/>
          <w:color w:val="auto"/>
          <w:sz w:val="22"/>
          <w:szCs w:val="22"/>
          <w:lang w:eastAsia="en-US"/>
        </w:rPr>
        <w:t xml:space="preserve"> 43 Закона о контрактной системе </w:t>
      </w:r>
      <w:r w:rsidR="007B79D9" w:rsidRPr="007B79D9">
        <w:rPr>
          <w:rFonts w:eastAsiaTheme="minorHAnsi"/>
          <w:b/>
          <w:color w:val="auto"/>
          <w:sz w:val="22"/>
          <w:szCs w:val="22"/>
          <w:lang w:eastAsia="en-US"/>
        </w:rPr>
        <w:t xml:space="preserve">характеристики предлагаемого участником закупки товара, </w:t>
      </w:r>
      <w:r w:rsidR="007B79D9" w:rsidRPr="007B79D9">
        <w:rPr>
          <w:rFonts w:eastAsiaTheme="minorHAnsi"/>
          <w:b/>
          <w:color w:val="auto"/>
          <w:sz w:val="22"/>
          <w:szCs w:val="22"/>
          <w:u w:val="single"/>
          <w:lang w:eastAsia="en-US"/>
        </w:rPr>
        <w:t>соответствующие показателям</w:t>
      </w:r>
      <w:r w:rsidR="007B79D9" w:rsidRPr="007B79D9">
        <w:rPr>
          <w:rFonts w:eastAsiaTheme="minorHAnsi"/>
          <w:b/>
          <w:color w:val="auto"/>
          <w:sz w:val="22"/>
          <w:szCs w:val="22"/>
          <w:lang w:eastAsia="en-US"/>
        </w:rPr>
        <w:t>, установленным в описании объ</w:t>
      </w:r>
      <w:r>
        <w:rPr>
          <w:rFonts w:eastAsiaTheme="minorHAnsi"/>
          <w:b/>
          <w:color w:val="auto"/>
          <w:sz w:val="22"/>
          <w:szCs w:val="22"/>
          <w:lang w:eastAsia="en-US"/>
        </w:rPr>
        <w:t>екта закупки в соответствии с частью 2 статьи</w:t>
      </w:r>
      <w:r w:rsidR="007B79D9" w:rsidRPr="007B79D9">
        <w:rPr>
          <w:rFonts w:eastAsiaTheme="minorHAnsi"/>
          <w:b/>
          <w:color w:val="auto"/>
          <w:sz w:val="22"/>
          <w:szCs w:val="22"/>
          <w:lang w:eastAsia="en-US"/>
        </w:rPr>
        <w:t xml:space="preserve"> 33 Закона о контрактной системе</w:t>
      </w:r>
      <w:r w:rsidR="007B79D9" w:rsidRPr="007B79D9">
        <w:rPr>
          <w:rFonts w:eastAsiaTheme="minorHAnsi"/>
          <w:color w:val="auto"/>
          <w:sz w:val="22"/>
          <w:szCs w:val="22"/>
          <w:lang w:eastAsia="en-US"/>
        </w:rPr>
        <w:t>, товарный знак</w:t>
      </w:r>
      <w:r w:rsidR="007B79D9" w:rsidRPr="007B79D9">
        <w:rPr>
          <w:rFonts w:eastAsiaTheme="minorHAnsi"/>
          <w:b/>
          <w:color w:val="auto"/>
          <w:sz w:val="22"/>
          <w:szCs w:val="22"/>
          <w:lang w:eastAsia="en-US"/>
        </w:rPr>
        <w:t xml:space="preserve"> </w:t>
      </w:r>
      <w:r w:rsidR="007B79D9" w:rsidRPr="007B79D9">
        <w:rPr>
          <w:rFonts w:eastAsiaTheme="minorHAnsi"/>
          <w:color w:val="auto"/>
          <w:sz w:val="22"/>
          <w:szCs w:val="22"/>
          <w:lang w:eastAsia="en-US"/>
        </w:rPr>
        <w:t>(при наличии у товара товарного знака).</w:t>
      </w:r>
    </w:p>
    <w:p w:rsidR="00DE5B8F" w:rsidRPr="00DE5B8F" w:rsidRDefault="005A1B0D" w:rsidP="00DE5B8F">
      <w:pPr>
        <w:suppressAutoHyphens w:val="0"/>
        <w:autoSpaceDE w:val="0"/>
        <w:autoSpaceDN w:val="0"/>
        <w:adjustRightInd w:val="0"/>
        <w:ind w:firstLine="567"/>
        <w:jc w:val="both"/>
        <w:rPr>
          <w:rFonts w:eastAsiaTheme="minorHAnsi"/>
          <w:color w:val="auto"/>
          <w:sz w:val="22"/>
          <w:szCs w:val="22"/>
          <w:lang w:eastAsia="en-US"/>
        </w:rPr>
      </w:pPr>
      <w:r>
        <w:rPr>
          <w:rFonts w:eastAsiaTheme="minorHAnsi"/>
          <w:color w:val="auto"/>
          <w:sz w:val="22"/>
          <w:szCs w:val="22"/>
          <w:lang w:eastAsia="en-US"/>
        </w:rPr>
        <w:t>В пункте</w:t>
      </w:r>
      <w:r w:rsidR="00DE5B8F" w:rsidRPr="00DE5B8F">
        <w:rPr>
          <w:rFonts w:eastAsiaTheme="minorHAnsi"/>
          <w:color w:val="auto"/>
          <w:sz w:val="22"/>
          <w:szCs w:val="22"/>
          <w:lang w:eastAsia="en-US"/>
        </w:rPr>
        <w:t xml:space="preserve"> 3.2.2 приложения №3 к извещению установлено, что предложение участника закупки в отношении товара в соответствии с инструкцией </w:t>
      </w:r>
      <w:r w:rsidR="00DE5B8F" w:rsidRPr="00DE5B8F">
        <w:rPr>
          <w:rFonts w:eastAsiaTheme="minorHAnsi"/>
          <w:b/>
          <w:bCs/>
          <w:color w:val="auto"/>
          <w:sz w:val="22"/>
          <w:szCs w:val="22"/>
          <w:u w:val="single"/>
          <w:lang w:eastAsia="en-US"/>
        </w:rPr>
        <w:t>должно соответствовать требованиям к такому товару</w:t>
      </w:r>
      <w:r w:rsidR="00DE5B8F" w:rsidRPr="00DE5B8F">
        <w:rPr>
          <w:rFonts w:eastAsiaTheme="minorHAnsi"/>
          <w:color w:val="auto"/>
          <w:sz w:val="22"/>
          <w:szCs w:val="22"/>
          <w:lang w:eastAsia="en-US"/>
        </w:rPr>
        <w:t xml:space="preserve">, </w:t>
      </w:r>
      <w:r w:rsidR="00DE5B8F" w:rsidRPr="00DE5B8F">
        <w:rPr>
          <w:rFonts w:eastAsiaTheme="minorHAnsi"/>
          <w:b/>
          <w:bCs/>
          <w:color w:val="auto"/>
          <w:sz w:val="22"/>
          <w:szCs w:val="22"/>
          <w:lang w:eastAsia="en-US"/>
        </w:rPr>
        <w:t>установленным в описании объекта закупки.</w:t>
      </w:r>
      <w:r w:rsidR="00DE5B8F" w:rsidRPr="00DE5B8F">
        <w:rPr>
          <w:rFonts w:eastAsiaTheme="minorHAnsi"/>
          <w:color w:val="auto"/>
          <w:sz w:val="22"/>
          <w:szCs w:val="22"/>
          <w:lang w:eastAsia="en-US"/>
        </w:rPr>
        <w:t xml:space="preserve"> При представлении значений показателя характеристики товара не обязательно указывать конкретные значения можно просто скопировать описание объекта закупки (в том числе по отдельным позициям описания объекта закупки), что будет соответствовать требованиям извещения, за исключение случаев, когда представление конкретных показателей предусмотрено описанием объекта закупки и/или инструкцией по заполнению характеристик в заявке, включенной в структурированную форму описания объекта закупки в ЕИС. Если участник закупки указывает конкретные значения показателей товара (в том числе по отдельным позициям описания объекта закупки) они должны указываться внутри минимального и максимального пределов значений, либо выбрать из имеющихся значений и т.п., установленных заказчиком в описании объекта закупки, т.е. должно соответствовать внутри показателей, которые требует заказчик.</w:t>
      </w:r>
    </w:p>
    <w:p w:rsidR="00DE5B8F" w:rsidRDefault="005A1B0D" w:rsidP="00DE5B8F">
      <w:pPr>
        <w:suppressAutoHyphens w:val="0"/>
        <w:autoSpaceDE w:val="0"/>
        <w:autoSpaceDN w:val="0"/>
        <w:adjustRightInd w:val="0"/>
        <w:ind w:firstLine="567"/>
        <w:jc w:val="both"/>
        <w:rPr>
          <w:rFonts w:eastAsiaTheme="minorHAnsi"/>
          <w:color w:val="auto"/>
          <w:sz w:val="22"/>
          <w:szCs w:val="22"/>
          <w:lang w:eastAsia="en-US"/>
        </w:rPr>
      </w:pPr>
      <w:r>
        <w:rPr>
          <w:rFonts w:eastAsiaTheme="minorHAnsi"/>
          <w:color w:val="auto"/>
          <w:sz w:val="22"/>
          <w:szCs w:val="22"/>
          <w:lang w:eastAsia="en-US"/>
        </w:rPr>
        <w:lastRenderedPageBreak/>
        <w:t>Пунктом</w:t>
      </w:r>
      <w:r w:rsidR="00DE5B8F" w:rsidRPr="00DE5B8F">
        <w:rPr>
          <w:rFonts w:eastAsiaTheme="minorHAnsi"/>
          <w:color w:val="auto"/>
          <w:sz w:val="22"/>
          <w:szCs w:val="22"/>
          <w:lang w:eastAsia="en-US"/>
        </w:rPr>
        <w:t xml:space="preserve"> 3.2.3 приложения №3 к извещению установлено, что если участник закупки в своей заявке представит предложение в отношении объекта закупки в части характеристик товара в нарушение положений пункта 3.2.2 настоящего подраздела или не представит характеристику (в том числе значение его показателя) предлагаемого товара по одному из характеристик (показателей) товара, указанных в описании объекта закупки, комиссия по осуществлению закупок признает такую заявку участника закупки, не соответствующей требованиям извещения. </w:t>
      </w:r>
    </w:p>
    <w:p w:rsidR="0007359A" w:rsidRDefault="007B79D9" w:rsidP="002B0610">
      <w:pPr>
        <w:suppressAutoHyphens w:val="0"/>
        <w:autoSpaceDE w:val="0"/>
        <w:autoSpaceDN w:val="0"/>
        <w:adjustRightInd w:val="0"/>
        <w:ind w:firstLine="567"/>
        <w:jc w:val="both"/>
        <w:rPr>
          <w:rFonts w:eastAsiaTheme="minorHAnsi"/>
          <w:color w:val="auto"/>
          <w:sz w:val="22"/>
          <w:szCs w:val="22"/>
          <w:lang w:eastAsia="en-US"/>
        </w:rPr>
      </w:pPr>
      <w:r>
        <w:rPr>
          <w:rFonts w:eastAsiaTheme="minorHAnsi"/>
          <w:color w:val="auto"/>
          <w:sz w:val="22"/>
          <w:szCs w:val="22"/>
          <w:lang w:eastAsia="en-US"/>
        </w:rPr>
        <w:t>Согласно протоколу подведения итогов от 20.11.2023 г., заявка «ООО МК «ФОМА» была отклонена</w:t>
      </w:r>
      <w:r w:rsidR="0007359A">
        <w:rPr>
          <w:rFonts w:eastAsiaTheme="minorHAnsi"/>
          <w:color w:val="auto"/>
          <w:sz w:val="22"/>
          <w:szCs w:val="22"/>
          <w:lang w:eastAsia="en-US"/>
        </w:rPr>
        <w:t xml:space="preserve"> по следующим основаниям:</w:t>
      </w:r>
    </w:p>
    <w:p w:rsidR="00FB7A0C" w:rsidRPr="007B79D9" w:rsidRDefault="0007359A" w:rsidP="002B0610">
      <w:pPr>
        <w:suppressAutoHyphens w:val="0"/>
        <w:autoSpaceDE w:val="0"/>
        <w:autoSpaceDN w:val="0"/>
        <w:adjustRightInd w:val="0"/>
        <w:ind w:firstLine="567"/>
        <w:jc w:val="both"/>
        <w:rPr>
          <w:rFonts w:eastAsiaTheme="minorHAnsi"/>
          <w:color w:val="auto"/>
          <w:sz w:val="22"/>
          <w:szCs w:val="22"/>
          <w:lang w:eastAsia="en-US"/>
        </w:rPr>
      </w:pPr>
      <w:r>
        <w:rPr>
          <w:rFonts w:eastAsiaTheme="minorHAnsi"/>
          <w:color w:val="auto"/>
          <w:sz w:val="22"/>
          <w:szCs w:val="22"/>
          <w:lang w:eastAsia="en-US"/>
        </w:rPr>
        <w:t>«</w:t>
      </w:r>
      <w:r w:rsidRPr="0007359A">
        <w:rPr>
          <w:rFonts w:eastAsiaTheme="minorHAnsi"/>
          <w:i/>
          <w:color w:val="auto"/>
          <w:sz w:val="22"/>
          <w:szCs w:val="22"/>
          <w:lang w:eastAsia="en-US"/>
        </w:rPr>
        <w:t>Н</w:t>
      </w:r>
      <w:r w:rsidR="007B79D9" w:rsidRPr="0007359A">
        <w:rPr>
          <w:rFonts w:eastAsiaTheme="minorHAnsi"/>
          <w:i/>
          <w:color w:val="auto"/>
          <w:sz w:val="22"/>
          <w:szCs w:val="22"/>
          <w:lang w:eastAsia="en-US"/>
        </w:rPr>
        <w:t>а основании п.п. «а» п.1 ч.5 ст.48 Федерального закона от 05.04.2013 44-ФЗ отклонить заявку на участие в закупке в соответствии с п. 1 ч. 12 ст. 48 указанного закона, в связи с несоответствием информации, предусмотренной п.п.1 п. 1.2.2 подраздела 1.2 раздела 1 приложения 3 к извещению, требованиям п. 3.1.2 подраздела 3.1, п. 3.2.2 подраздела 3.2 раздела 3 приложения 3 к извещению согласно ч.1 ст. 48, п.п. «б» п.2 ч.1 ст.43 указанного закона (несоответствие наименования товара «Доска гладильная», «Комод», «Диван» в электронной заявке и в бумажной заявке)</w:t>
      </w:r>
      <w:r>
        <w:rPr>
          <w:rFonts w:eastAsiaTheme="minorHAnsi"/>
          <w:color w:val="auto"/>
          <w:sz w:val="22"/>
          <w:szCs w:val="22"/>
          <w:lang w:eastAsia="en-US"/>
        </w:rPr>
        <w:t>»</w:t>
      </w:r>
      <w:r w:rsidR="007B79D9" w:rsidRPr="007B79D9">
        <w:rPr>
          <w:rFonts w:eastAsiaTheme="minorHAnsi"/>
          <w:color w:val="auto"/>
          <w:sz w:val="22"/>
          <w:szCs w:val="22"/>
          <w:lang w:eastAsia="en-US"/>
        </w:rPr>
        <w:t>.</w:t>
      </w:r>
    </w:p>
    <w:p w:rsidR="0007359A" w:rsidRPr="0007359A" w:rsidRDefault="0007359A" w:rsidP="0007359A">
      <w:pPr>
        <w:suppressAutoHyphens w:val="0"/>
        <w:autoSpaceDE w:val="0"/>
        <w:autoSpaceDN w:val="0"/>
        <w:adjustRightInd w:val="0"/>
        <w:ind w:firstLine="567"/>
        <w:jc w:val="both"/>
        <w:rPr>
          <w:rFonts w:eastAsiaTheme="minorHAnsi"/>
          <w:color w:val="auto"/>
          <w:sz w:val="22"/>
          <w:szCs w:val="22"/>
          <w:lang w:eastAsia="en-US" w:bidi="ru-RU"/>
        </w:rPr>
      </w:pPr>
      <w:r w:rsidRPr="0007359A">
        <w:rPr>
          <w:rFonts w:eastAsiaTheme="minorHAnsi"/>
          <w:color w:val="auto"/>
          <w:sz w:val="22"/>
          <w:szCs w:val="22"/>
          <w:lang w:eastAsia="en-US" w:bidi="ru-RU"/>
        </w:rPr>
        <w:t xml:space="preserve">Для объективного и всестороннего рассмотрения дела, был направлен запрос оператору электронной площадки </w:t>
      </w:r>
      <w:r w:rsidR="006245CA">
        <w:rPr>
          <w:rFonts w:eastAsiaTheme="minorHAnsi"/>
          <w:color w:val="auto"/>
          <w:sz w:val="22"/>
          <w:szCs w:val="22"/>
          <w:lang w:eastAsia="en-US" w:bidi="ru-RU"/>
        </w:rPr>
        <w:t>ООО РТС-тендер</w:t>
      </w:r>
      <w:r w:rsidRPr="0007359A">
        <w:rPr>
          <w:rFonts w:eastAsiaTheme="minorHAnsi"/>
          <w:color w:val="auto"/>
          <w:sz w:val="22"/>
          <w:szCs w:val="22"/>
          <w:lang w:eastAsia="en-US" w:bidi="ru-RU"/>
        </w:rPr>
        <w:t>».</w:t>
      </w:r>
    </w:p>
    <w:p w:rsidR="00DE5B8F" w:rsidRPr="00DE5B8F" w:rsidRDefault="0007359A" w:rsidP="00DE5B8F">
      <w:pPr>
        <w:suppressAutoHyphens w:val="0"/>
        <w:autoSpaceDE w:val="0"/>
        <w:autoSpaceDN w:val="0"/>
        <w:adjustRightInd w:val="0"/>
        <w:ind w:firstLine="567"/>
        <w:jc w:val="both"/>
        <w:rPr>
          <w:rFonts w:eastAsiaTheme="minorHAnsi"/>
          <w:color w:val="auto"/>
          <w:sz w:val="22"/>
          <w:szCs w:val="22"/>
          <w:lang w:eastAsia="en-US"/>
        </w:rPr>
      </w:pPr>
      <w:r w:rsidRPr="0007359A">
        <w:rPr>
          <w:rFonts w:eastAsiaTheme="minorHAnsi"/>
          <w:color w:val="auto"/>
          <w:sz w:val="22"/>
          <w:szCs w:val="22"/>
          <w:lang w:eastAsia="en-US"/>
        </w:rPr>
        <w:t>Согласно сведениям, представленным оператором торговой площадки,</w:t>
      </w:r>
      <w:r w:rsidR="00DE5B8F">
        <w:rPr>
          <w:rFonts w:eastAsiaTheme="minorHAnsi"/>
          <w:color w:val="auto"/>
          <w:sz w:val="22"/>
          <w:szCs w:val="22"/>
          <w:lang w:eastAsia="en-US"/>
        </w:rPr>
        <w:t xml:space="preserve"> с</w:t>
      </w:r>
      <w:r w:rsidR="00DE5B8F" w:rsidRPr="00DE5B8F">
        <w:rPr>
          <w:rFonts w:eastAsiaTheme="minorHAnsi"/>
          <w:color w:val="auto"/>
          <w:sz w:val="22"/>
          <w:szCs w:val="22"/>
          <w:lang w:eastAsia="en-US"/>
        </w:rPr>
        <w:t>труктурированное предложение участника закупки ООО «Мебельный комбинат Фома» выглядит следующим образом:</w:t>
      </w:r>
    </w:p>
    <w:p w:rsidR="00DE5B8F" w:rsidRPr="00DE5B8F" w:rsidRDefault="00DE5B8F" w:rsidP="00DE5B8F">
      <w:pPr>
        <w:suppressAutoHyphens w:val="0"/>
        <w:autoSpaceDE w:val="0"/>
        <w:autoSpaceDN w:val="0"/>
        <w:adjustRightInd w:val="0"/>
        <w:jc w:val="both"/>
        <w:rPr>
          <w:rFonts w:eastAsiaTheme="minorHAnsi"/>
          <w:color w:val="auto"/>
          <w:sz w:val="22"/>
          <w:szCs w:val="22"/>
          <w:lang w:eastAsia="en-US"/>
        </w:rPr>
      </w:pPr>
      <w:r w:rsidRPr="00DE5B8F">
        <w:rPr>
          <w:rFonts w:eastAsiaTheme="minorHAnsi"/>
          <w:noProof/>
          <w:color w:val="auto"/>
          <w:sz w:val="22"/>
          <w:szCs w:val="22"/>
          <w:lang w:eastAsia="ru-RU"/>
        </w:rPr>
        <w:drawing>
          <wp:inline distT="0" distB="0" distL="0" distR="0" wp14:anchorId="054436F2" wp14:editId="24FCA640">
            <wp:extent cx="6353175" cy="3141980"/>
            <wp:effectExtent l="0" t="0" r="0" b="0"/>
            <wp:docPr id="145889136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891363" name=""/>
                    <pic:cNvPicPr/>
                  </pic:nvPicPr>
                  <pic:blipFill>
                    <a:blip r:embed="rId9"/>
                    <a:stretch>
                      <a:fillRect/>
                    </a:stretch>
                  </pic:blipFill>
                  <pic:spPr>
                    <a:xfrm>
                      <a:off x="0" y="0"/>
                      <a:ext cx="6359058" cy="3144889"/>
                    </a:xfrm>
                    <a:prstGeom prst="rect">
                      <a:avLst/>
                    </a:prstGeom>
                  </pic:spPr>
                </pic:pic>
              </a:graphicData>
            </a:graphic>
          </wp:inline>
        </w:drawing>
      </w:r>
    </w:p>
    <w:p w:rsidR="00DE5B8F" w:rsidRPr="00DE5B8F" w:rsidRDefault="00DE5B8F" w:rsidP="00DE5B8F">
      <w:pPr>
        <w:suppressAutoHyphens w:val="0"/>
        <w:autoSpaceDE w:val="0"/>
        <w:autoSpaceDN w:val="0"/>
        <w:adjustRightInd w:val="0"/>
        <w:jc w:val="both"/>
        <w:rPr>
          <w:rFonts w:eastAsiaTheme="minorHAnsi"/>
          <w:color w:val="auto"/>
          <w:sz w:val="22"/>
          <w:szCs w:val="22"/>
          <w:lang w:eastAsia="en-US"/>
        </w:rPr>
      </w:pPr>
      <w:r w:rsidRPr="00DE5B8F">
        <w:rPr>
          <w:rFonts w:eastAsiaTheme="minorHAnsi"/>
          <w:noProof/>
          <w:color w:val="auto"/>
          <w:sz w:val="22"/>
          <w:szCs w:val="22"/>
          <w:lang w:eastAsia="ru-RU"/>
        </w:rPr>
        <w:drawing>
          <wp:inline distT="0" distB="0" distL="0" distR="0" wp14:anchorId="0B82B1E8" wp14:editId="2FEFBDCA">
            <wp:extent cx="6353175" cy="2425065"/>
            <wp:effectExtent l="0" t="0" r="0" b="0"/>
            <wp:docPr id="91224709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247097" name=""/>
                    <pic:cNvPicPr/>
                  </pic:nvPicPr>
                  <pic:blipFill>
                    <a:blip r:embed="rId10"/>
                    <a:stretch>
                      <a:fillRect/>
                    </a:stretch>
                  </pic:blipFill>
                  <pic:spPr>
                    <a:xfrm>
                      <a:off x="0" y="0"/>
                      <a:ext cx="6364859" cy="2429525"/>
                    </a:xfrm>
                    <a:prstGeom prst="rect">
                      <a:avLst/>
                    </a:prstGeom>
                  </pic:spPr>
                </pic:pic>
              </a:graphicData>
            </a:graphic>
          </wp:inline>
        </w:drawing>
      </w:r>
    </w:p>
    <w:p w:rsidR="00DE5B8F" w:rsidRPr="00DE5B8F" w:rsidRDefault="00DE5B8F" w:rsidP="00DE5B8F">
      <w:pPr>
        <w:suppressAutoHyphens w:val="0"/>
        <w:autoSpaceDE w:val="0"/>
        <w:autoSpaceDN w:val="0"/>
        <w:adjustRightInd w:val="0"/>
        <w:ind w:firstLine="567"/>
        <w:jc w:val="both"/>
        <w:rPr>
          <w:rFonts w:eastAsiaTheme="minorHAnsi"/>
          <w:color w:val="auto"/>
          <w:sz w:val="22"/>
          <w:szCs w:val="22"/>
          <w:lang w:eastAsia="en-US"/>
        </w:rPr>
      </w:pPr>
      <w:r w:rsidRPr="00DE5B8F">
        <w:rPr>
          <w:rFonts w:eastAsiaTheme="minorHAnsi"/>
          <w:color w:val="auto"/>
          <w:sz w:val="22"/>
          <w:szCs w:val="22"/>
          <w:lang w:eastAsia="en-US"/>
        </w:rPr>
        <w:t>Предложение участника закупки ООО «Мебельный Комбинат Фома»</w:t>
      </w:r>
      <w:r w:rsidR="006312CA">
        <w:rPr>
          <w:rFonts w:eastAsiaTheme="minorHAnsi"/>
          <w:color w:val="auto"/>
          <w:sz w:val="22"/>
          <w:szCs w:val="22"/>
          <w:lang w:eastAsia="en-US"/>
        </w:rPr>
        <w:t>,</w:t>
      </w:r>
      <w:r>
        <w:rPr>
          <w:rFonts w:eastAsiaTheme="minorHAnsi"/>
          <w:color w:val="auto"/>
          <w:sz w:val="22"/>
          <w:szCs w:val="22"/>
          <w:lang w:eastAsia="en-US"/>
        </w:rPr>
        <w:t xml:space="preserve"> размещенный в формате </w:t>
      </w:r>
      <w:r>
        <w:rPr>
          <w:rFonts w:eastAsiaTheme="minorHAnsi"/>
          <w:color w:val="auto"/>
          <w:sz w:val="22"/>
          <w:szCs w:val="22"/>
          <w:lang w:val="en-US" w:eastAsia="en-US"/>
        </w:rPr>
        <w:t>WORD</w:t>
      </w:r>
      <w:r w:rsidR="006312CA">
        <w:rPr>
          <w:rFonts w:eastAsiaTheme="minorHAnsi"/>
          <w:color w:val="auto"/>
          <w:sz w:val="22"/>
          <w:szCs w:val="22"/>
          <w:lang w:eastAsia="en-US"/>
        </w:rPr>
        <w:t>,</w:t>
      </w:r>
      <w:r>
        <w:rPr>
          <w:rFonts w:eastAsiaTheme="minorHAnsi"/>
          <w:color w:val="auto"/>
          <w:sz w:val="22"/>
          <w:szCs w:val="22"/>
          <w:lang w:eastAsia="en-US"/>
        </w:rPr>
        <w:t xml:space="preserve"> </w:t>
      </w:r>
      <w:r w:rsidRPr="00DE5B8F">
        <w:rPr>
          <w:rFonts w:eastAsiaTheme="minorHAnsi"/>
          <w:color w:val="auto"/>
          <w:sz w:val="22"/>
          <w:szCs w:val="22"/>
          <w:lang w:eastAsia="en-US"/>
        </w:rPr>
        <w:t>выглядит следующим образом:</w:t>
      </w:r>
    </w:p>
    <w:p w:rsidR="00DE5B8F" w:rsidRPr="00DE5B8F" w:rsidRDefault="00DE5B8F" w:rsidP="00DE5B8F">
      <w:pPr>
        <w:suppressAutoHyphens w:val="0"/>
        <w:autoSpaceDE w:val="0"/>
        <w:autoSpaceDN w:val="0"/>
        <w:adjustRightInd w:val="0"/>
        <w:jc w:val="both"/>
        <w:rPr>
          <w:rFonts w:eastAsiaTheme="minorHAnsi"/>
          <w:color w:val="auto"/>
          <w:sz w:val="22"/>
          <w:szCs w:val="22"/>
          <w:lang w:eastAsia="en-US"/>
        </w:rPr>
      </w:pPr>
      <w:r w:rsidRPr="00DE5B8F">
        <w:rPr>
          <w:rFonts w:eastAsiaTheme="minorHAnsi"/>
          <w:noProof/>
          <w:color w:val="auto"/>
          <w:sz w:val="22"/>
          <w:szCs w:val="22"/>
          <w:lang w:eastAsia="ru-RU"/>
        </w:rPr>
        <w:lastRenderedPageBreak/>
        <w:drawing>
          <wp:inline distT="0" distB="0" distL="0" distR="0" wp14:anchorId="308976EA" wp14:editId="24A3AEA0">
            <wp:extent cx="6429375" cy="3390710"/>
            <wp:effectExtent l="0" t="0" r="0" b="0"/>
            <wp:docPr id="17412540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5401" name=""/>
                    <pic:cNvPicPr/>
                  </pic:nvPicPr>
                  <pic:blipFill>
                    <a:blip r:embed="rId11"/>
                    <a:stretch>
                      <a:fillRect/>
                    </a:stretch>
                  </pic:blipFill>
                  <pic:spPr>
                    <a:xfrm>
                      <a:off x="0" y="0"/>
                      <a:ext cx="6490887" cy="3423150"/>
                    </a:xfrm>
                    <a:prstGeom prst="rect">
                      <a:avLst/>
                    </a:prstGeom>
                  </pic:spPr>
                </pic:pic>
              </a:graphicData>
            </a:graphic>
          </wp:inline>
        </w:drawing>
      </w:r>
    </w:p>
    <w:p w:rsidR="00DE5B8F" w:rsidRPr="00DE5B8F" w:rsidRDefault="00DE5B8F" w:rsidP="00DE5B8F">
      <w:pPr>
        <w:suppressAutoHyphens w:val="0"/>
        <w:autoSpaceDE w:val="0"/>
        <w:autoSpaceDN w:val="0"/>
        <w:adjustRightInd w:val="0"/>
        <w:jc w:val="both"/>
        <w:rPr>
          <w:rFonts w:eastAsiaTheme="minorHAnsi"/>
          <w:color w:val="auto"/>
          <w:sz w:val="22"/>
          <w:szCs w:val="22"/>
          <w:lang w:eastAsia="en-US"/>
        </w:rPr>
      </w:pPr>
      <w:r w:rsidRPr="00DE5B8F">
        <w:rPr>
          <w:rFonts w:eastAsiaTheme="minorHAnsi"/>
          <w:noProof/>
          <w:color w:val="auto"/>
          <w:sz w:val="22"/>
          <w:szCs w:val="22"/>
          <w:lang w:eastAsia="ru-RU"/>
        </w:rPr>
        <w:drawing>
          <wp:inline distT="0" distB="0" distL="0" distR="0" wp14:anchorId="366EEBC5" wp14:editId="5857AE85">
            <wp:extent cx="6400800" cy="2247900"/>
            <wp:effectExtent l="0" t="0" r="0" b="0"/>
            <wp:docPr id="15618798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879816" name=""/>
                    <pic:cNvPicPr/>
                  </pic:nvPicPr>
                  <pic:blipFill>
                    <a:blip r:embed="rId12"/>
                    <a:stretch>
                      <a:fillRect/>
                    </a:stretch>
                  </pic:blipFill>
                  <pic:spPr>
                    <a:xfrm>
                      <a:off x="0" y="0"/>
                      <a:ext cx="6400800" cy="2247900"/>
                    </a:xfrm>
                    <a:prstGeom prst="rect">
                      <a:avLst/>
                    </a:prstGeom>
                  </pic:spPr>
                </pic:pic>
              </a:graphicData>
            </a:graphic>
          </wp:inline>
        </w:drawing>
      </w:r>
    </w:p>
    <w:p w:rsidR="00DE5B8F" w:rsidRPr="00DE5B8F" w:rsidRDefault="00DE5B8F" w:rsidP="002B0610">
      <w:pPr>
        <w:suppressAutoHyphens w:val="0"/>
        <w:autoSpaceDE w:val="0"/>
        <w:autoSpaceDN w:val="0"/>
        <w:adjustRightInd w:val="0"/>
        <w:ind w:firstLine="567"/>
        <w:jc w:val="both"/>
        <w:rPr>
          <w:rFonts w:eastAsiaTheme="minorHAnsi"/>
          <w:color w:val="auto"/>
          <w:sz w:val="22"/>
          <w:szCs w:val="22"/>
          <w:lang w:eastAsia="en-US"/>
        </w:rPr>
      </w:pPr>
    </w:p>
    <w:p w:rsidR="00832296" w:rsidRDefault="005A1B0D" w:rsidP="00832296">
      <w:pPr>
        <w:suppressAutoHyphens w:val="0"/>
        <w:autoSpaceDE w:val="0"/>
        <w:autoSpaceDN w:val="0"/>
        <w:adjustRightInd w:val="0"/>
        <w:ind w:firstLine="567"/>
        <w:jc w:val="both"/>
        <w:rPr>
          <w:rFonts w:eastAsiaTheme="minorHAnsi"/>
          <w:color w:val="auto"/>
          <w:sz w:val="22"/>
          <w:szCs w:val="22"/>
          <w:lang w:eastAsia="en-US"/>
        </w:rPr>
      </w:pPr>
      <w:r w:rsidRPr="005A1B0D">
        <w:rPr>
          <w:rFonts w:eastAsiaTheme="minorHAnsi"/>
          <w:color w:val="auto"/>
          <w:sz w:val="22"/>
          <w:szCs w:val="22"/>
          <w:lang w:eastAsia="en-US"/>
        </w:rPr>
        <w:t>Комиссия</w:t>
      </w:r>
      <w:r>
        <w:rPr>
          <w:rFonts w:eastAsiaTheme="minorHAnsi"/>
          <w:color w:val="auto"/>
          <w:sz w:val="22"/>
          <w:szCs w:val="22"/>
          <w:lang w:eastAsia="en-US"/>
        </w:rPr>
        <w:t xml:space="preserve"> Якутского УФАС России </w:t>
      </w:r>
      <w:r w:rsidRPr="005A1B0D">
        <w:rPr>
          <w:rFonts w:eastAsiaTheme="minorHAnsi"/>
          <w:color w:val="auto"/>
          <w:sz w:val="22"/>
          <w:szCs w:val="22"/>
          <w:lang w:eastAsia="en-US"/>
        </w:rPr>
        <w:t>также отмечает, что возможность сформировать информацию об объекте Закупки с помощью функционала электронной площадки, не снимает с участника закупки обязанности предоставлять достоверную информацию о характеристиках предлагаемого к поставке товара в полном объеме, не отменяет возможность участников сформировать указанную информацию без использования функционала ЭП и также представить ее в составе своей заявки</w:t>
      </w:r>
      <w:r w:rsidR="006245CA">
        <w:rPr>
          <w:rFonts w:eastAsiaTheme="minorHAnsi"/>
          <w:color w:val="auto"/>
          <w:sz w:val="22"/>
          <w:szCs w:val="22"/>
          <w:lang w:eastAsia="en-US"/>
        </w:rPr>
        <w:t>.</w:t>
      </w:r>
    </w:p>
    <w:p w:rsidR="00832296" w:rsidRDefault="00832296" w:rsidP="0098641A">
      <w:pPr>
        <w:suppressAutoHyphens w:val="0"/>
        <w:autoSpaceDE w:val="0"/>
        <w:autoSpaceDN w:val="0"/>
        <w:adjustRightInd w:val="0"/>
        <w:ind w:firstLine="567"/>
        <w:jc w:val="both"/>
        <w:rPr>
          <w:rFonts w:eastAsiaTheme="minorHAnsi"/>
          <w:color w:val="auto"/>
          <w:sz w:val="22"/>
          <w:szCs w:val="22"/>
          <w:lang w:eastAsia="en-US"/>
        </w:rPr>
      </w:pPr>
      <w:r>
        <w:rPr>
          <w:rFonts w:eastAsiaTheme="minorHAnsi"/>
          <w:color w:val="auto"/>
          <w:sz w:val="22"/>
          <w:szCs w:val="22"/>
          <w:lang w:eastAsia="en-US"/>
        </w:rPr>
        <w:t>Вместе с тем, Комиссией Якутского УФАС России были проанализированы, номера реестровых записей</w:t>
      </w:r>
      <w:r w:rsidR="0098641A">
        <w:rPr>
          <w:rFonts w:eastAsiaTheme="minorHAnsi"/>
          <w:color w:val="auto"/>
          <w:sz w:val="22"/>
          <w:szCs w:val="22"/>
          <w:lang w:eastAsia="en-US"/>
        </w:rPr>
        <w:t xml:space="preserve"> </w:t>
      </w:r>
      <w:r>
        <w:rPr>
          <w:rFonts w:eastAsiaTheme="minorHAnsi"/>
          <w:color w:val="auto"/>
          <w:sz w:val="22"/>
          <w:szCs w:val="22"/>
          <w:lang w:eastAsia="en-US"/>
        </w:rPr>
        <w:t xml:space="preserve">по позиции «доска </w:t>
      </w:r>
      <w:r w:rsidRPr="00832296">
        <w:rPr>
          <w:rFonts w:eastAsiaTheme="minorHAnsi"/>
          <w:color w:val="auto"/>
          <w:sz w:val="22"/>
          <w:szCs w:val="22"/>
          <w:lang w:eastAsia="en-US"/>
        </w:rPr>
        <w:t>гладильная» №1139\9\39</w:t>
      </w:r>
      <w:r>
        <w:rPr>
          <w:rFonts w:eastAsiaTheme="minorHAnsi"/>
          <w:color w:val="auto"/>
          <w:sz w:val="22"/>
          <w:szCs w:val="22"/>
          <w:lang w:eastAsia="en-US"/>
        </w:rPr>
        <w:t xml:space="preserve"> </w:t>
      </w:r>
      <w:r w:rsidR="0098641A">
        <w:rPr>
          <w:rFonts w:eastAsiaTheme="minorHAnsi"/>
          <w:color w:val="auto"/>
          <w:sz w:val="22"/>
          <w:szCs w:val="22"/>
          <w:lang w:eastAsia="en-US"/>
        </w:rPr>
        <w:t>в реестре</w:t>
      </w:r>
      <w:r w:rsidR="0098641A" w:rsidRPr="0098641A">
        <w:rPr>
          <w:rFonts w:eastAsiaTheme="minorHAnsi"/>
          <w:color w:val="auto"/>
          <w:sz w:val="22"/>
          <w:szCs w:val="22"/>
          <w:lang w:eastAsia="en-US"/>
        </w:rPr>
        <w:t xml:space="preserve"> промышленной продукции, произведенной на территории РФ </w:t>
      </w:r>
      <w:r w:rsidR="0098641A">
        <w:rPr>
          <w:rFonts w:eastAsiaTheme="minorHAnsi"/>
          <w:color w:val="auto"/>
          <w:sz w:val="22"/>
          <w:szCs w:val="22"/>
          <w:lang w:eastAsia="en-US"/>
        </w:rPr>
        <w:t xml:space="preserve">выводит «столы металлические серии СР», что является </w:t>
      </w:r>
      <w:r w:rsidR="0098641A" w:rsidRPr="0098641A">
        <w:rPr>
          <w:rFonts w:eastAsiaTheme="minorHAnsi"/>
          <w:color w:val="auto"/>
          <w:sz w:val="22"/>
          <w:szCs w:val="22"/>
          <w:lang w:eastAsia="en-US"/>
        </w:rPr>
        <w:t>несоответствующим товаром по требованиям поставляемого товара для нужд</w:t>
      </w:r>
      <w:r w:rsidR="0098641A">
        <w:rPr>
          <w:rFonts w:eastAsiaTheme="minorHAnsi"/>
          <w:color w:val="auto"/>
          <w:sz w:val="22"/>
          <w:szCs w:val="22"/>
          <w:lang w:eastAsia="en-US"/>
        </w:rPr>
        <w:t xml:space="preserve"> </w:t>
      </w:r>
      <w:r w:rsidR="0098641A" w:rsidRPr="0098641A">
        <w:rPr>
          <w:rFonts w:eastAsiaTheme="minorHAnsi"/>
          <w:color w:val="auto"/>
          <w:sz w:val="22"/>
          <w:szCs w:val="22"/>
          <w:lang w:eastAsia="en-US"/>
        </w:rPr>
        <w:t>Заказчика.</w:t>
      </w:r>
    </w:p>
    <w:p w:rsidR="00832296" w:rsidRDefault="00832296" w:rsidP="0098641A">
      <w:pPr>
        <w:suppressAutoHyphens w:val="0"/>
        <w:autoSpaceDE w:val="0"/>
        <w:autoSpaceDN w:val="0"/>
        <w:adjustRightInd w:val="0"/>
        <w:jc w:val="both"/>
        <w:rPr>
          <w:rFonts w:eastAsiaTheme="minorHAnsi"/>
          <w:color w:val="auto"/>
          <w:sz w:val="22"/>
          <w:szCs w:val="22"/>
          <w:lang w:eastAsia="en-US"/>
        </w:rPr>
      </w:pPr>
      <w:r>
        <w:rPr>
          <w:noProof/>
          <w:lang w:eastAsia="ru-RU"/>
        </w:rPr>
        <w:drawing>
          <wp:inline distT="0" distB="0" distL="0" distR="0" wp14:anchorId="1761C2D9" wp14:editId="15E1F972">
            <wp:extent cx="6400800" cy="175116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14975" cy="1755041"/>
                    </a:xfrm>
                    <a:prstGeom prst="rect">
                      <a:avLst/>
                    </a:prstGeom>
                  </pic:spPr>
                </pic:pic>
              </a:graphicData>
            </a:graphic>
          </wp:inline>
        </w:drawing>
      </w:r>
    </w:p>
    <w:p w:rsidR="00832296" w:rsidRDefault="00832296" w:rsidP="00832296">
      <w:pPr>
        <w:suppressAutoHyphens w:val="0"/>
        <w:autoSpaceDE w:val="0"/>
        <w:autoSpaceDN w:val="0"/>
        <w:adjustRightInd w:val="0"/>
        <w:ind w:firstLine="567"/>
        <w:jc w:val="both"/>
        <w:rPr>
          <w:rFonts w:eastAsiaTheme="minorHAnsi"/>
          <w:color w:val="auto"/>
          <w:sz w:val="22"/>
          <w:szCs w:val="22"/>
          <w:lang w:eastAsia="en-US"/>
        </w:rPr>
      </w:pPr>
      <w:r w:rsidRPr="00832296">
        <w:rPr>
          <w:rFonts w:eastAsiaTheme="minorHAnsi"/>
          <w:noProof/>
          <w:lang w:eastAsia="ru-RU"/>
        </w:rPr>
        <w:lastRenderedPageBreak/>
        <w:drawing>
          <wp:inline distT="0" distB="0" distL="0" distR="0">
            <wp:extent cx="3228975" cy="20002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28975" cy="2000250"/>
                    </a:xfrm>
                    <a:prstGeom prst="rect">
                      <a:avLst/>
                    </a:prstGeom>
                    <a:noFill/>
                    <a:ln>
                      <a:noFill/>
                    </a:ln>
                  </pic:spPr>
                </pic:pic>
              </a:graphicData>
            </a:graphic>
          </wp:inline>
        </w:drawing>
      </w:r>
    </w:p>
    <w:p w:rsidR="00832296" w:rsidRDefault="00832296" w:rsidP="00832296">
      <w:pPr>
        <w:suppressAutoHyphens w:val="0"/>
        <w:autoSpaceDE w:val="0"/>
        <w:autoSpaceDN w:val="0"/>
        <w:adjustRightInd w:val="0"/>
        <w:ind w:firstLine="567"/>
        <w:jc w:val="both"/>
        <w:rPr>
          <w:rFonts w:eastAsiaTheme="minorHAnsi"/>
          <w:color w:val="auto"/>
          <w:sz w:val="22"/>
          <w:szCs w:val="22"/>
          <w:lang w:eastAsia="en-US"/>
        </w:rPr>
      </w:pPr>
      <w:r>
        <w:rPr>
          <w:rFonts w:eastAsiaTheme="minorHAnsi"/>
          <w:color w:val="auto"/>
          <w:sz w:val="22"/>
          <w:szCs w:val="22"/>
          <w:lang w:eastAsia="en-US"/>
        </w:rPr>
        <w:t xml:space="preserve"> </w:t>
      </w:r>
    </w:p>
    <w:p w:rsidR="00C775BB" w:rsidRPr="002B0610" w:rsidRDefault="00E7271E" w:rsidP="00832296">
      <w:pPr>
        <w:suppressAutoHyphens w:val="0"/>
        <w:autoSpaceDE w:val="0"/>
        <w:autoSpaceDN w:val="0"/>
        <w:adjustRightInd w:val="0"/>
        <w:ind w:firstLine="567"/>
        <w:jc w:val="both"/>
        <w:rPr>
          <w:rFonts w:eastAsiaTheme="minorHAnsi"/>
          <w:color w:val="auto"/>
          <w:sz w:val="22"/>
          <w:szCs w:val="22"/>
          <w:lang w:eastAsia="en-US"/>
        </w:rPr>
      </w:pPr>
      <w:r w:rsidRPr="002B0610">
        <w:rPr>
          <w:rFonts w:eastAsiaTheme="minorHAnsi"/>
          <w:b/>
          <w:color w:val="auto"/>
          <w:sz w:val="22"/>
          <w:szCs w:val="22"/>
          <w:lang w:eastAsia="en-US"/>
        </w:rPr>
        <w:t>Таким образом,</w:t>
      </w:r>
      <w:r w:rsidR="003652D7">
        <w:rPr>
          <w:rFonts w:eastAsiaTheme="minorHAnsi"/>
          <w:b/>
          <w:color w:val="auto"/>
          <w:sz w:val="22"/>
          <w:szCs w:val="22"/>
          <w:lang w:eastAsia="en-US"/>
        </w:rPr>
        <w:t xml:space="preserve"> </w:t>
      </w:r>
      <w:r w:rsidR="006245CA">
        <w:rPr>
          <w:rFonts w:eastAsiaTheme="minorHAnsi"/>
          <w:b/>
          <w:color w:val="auto"/>
          <w:sz w:val="22"/>
          <w:szCs w:val="22"/>
          <w:lang w:eastAsia="en-US"/>
        </w:rPr>
        <w:t>котировочная</w:t>
      </w:r>
      <w:r w:rsidRPr="002B0610">
        <w:rPr>
          <w:rFonts w:eastAsiaTheme="minorHAnsi"/>
          <w:b/>
          <w:color w:val="auto"/>
          <w:sz w:val="22"/>
          <w:szCs w:val="22"/>
          <w:lang w:eastAsia="en-US"/>
        </w:rPr>
        <w:t xml:space="preserve"> комиссия </w:t>
      </w:r>
      <w:r w:rsidR="009A4F06" w:rsidRPr="002B0610">
        <w:rPr>
          <w:rFonts w:eastAsiaTheme="minorHAnsi"/>
          <w:b/>
          <w:color w:val="auto"/>
          <w:sz w:val="22"/>
          <w:szCs w:val="22"/>
          <w:lang w:eastAsia="en-US"/>
        </w:rPr>
        <w:t xml:space="preserve">правомерно отклонила </w:t>
      </w:r>
      <w:r w:rsidRPr="002B0610">
        <w:rPr>
          <w:rFonts w:eastAsiaTheme="minorHAnsi"/>
          <w:b/>
          <w:color w:val="auto"/>
          <w:sz w:val="22"/>
          <w:szCs w:val="22"/>
          <w:lang w:eastAsia="en-US"/>
        </w:rPr>
        <w:t>заявку участника закупки</w:t>
      </w:r>
      <w:r w:rsidR="002B0610" w:rsidRPr="002B0610">
        <w:rPr>
          <w:rFonts w:eastAsiaTheme="minorHAnsi"/>
          <w:b/>
          <w:color w:val="auto"/>
          <w:sz w:val="22"/>
          <w:szCs w:val="22"/>
          <w:lang w:eastAsia="en-US"/>
        </w:rPr>
        <w:t>, в связи с чем</w:t>
      </w:r>
      <w:r w:rsidR="002B0610">
        <w:rPr>
          <w:rFonts w:eastAsiaTheme="minorHAnsi"/>
          <w:color w:val="auto"/>
          <w:sz w:val="22"/>
          <w:szCs w:val="22"/>
          <w:lang w:eastAsia="en-US"/>
        </w:rPr>
        <w:t xml:space="preserve"> </w:t>
      </w:r>
      <w:r w:rsidR="002B0610" w:rsidRPr="002B0610">
        <w:rPr>
          <w:rFonts w:eastAsiaTheme="minorHAnsi"/>
          <w:b/>
          <w:color w:val="auto"/>
          <w:sz w:val="22"/>
          <w:szCs w:val="22"/>
          <w:lang w:eastAsia="en-US"/>
        </w:rPr>
        <w:t>ж</w:t>
      </w:r>
      <w:r w:rsidR="00C775BB" w:rsidRPr="00A2665C">
        <w:rPr>
          <w:b/>
          <w:bCs/>
          <w:sz w:val="22"/>
          <w:szCs w:val="22"/>
          <w:lang w:eastAsia="ru-RU"/>
        </w:rPr>
        <w:t xml:space="preserve">алоба </w:t>
      </w:r>
      <w:r w:rsidR="000C73C5">
        <w:rPr>
          <w:b/>
          <w:color w:val="auto"/>
          <w:sz w:val="22"/>
          <w:szCs w:val="22"/>
          <w:shd w:val="clear" w:color="auto" w:fill="FFFFFF"/>
        </w:rPr>
        <w:t>ООО «</w:t>
      </w:r>
      <w:r w:rsidR="00FB7A0C">
        <w:rPr>
          <w:b/>
          <w:color w:val="auto"/>
          <w:sz w:val="22"/>
          <w:szCs w:val="22"/>
          <w:shd w:val="clear" w:color="auto" w:fill="FFFFFF"/>
        </w:rPr>
        <w:t>МК ФОМА</w:t>
      </w:r>
      <w:r w:rsidR="00702466" w:rsidRPr="00702466">
        <w:rPr>
          <w:b/>
          <w:color w:val="auto"/>
          <w:sz w:val="22"/>
          <w:szCs w:val="22"/>
          <w:shd w:val="clear" w:color="auto" w:fill="FFFFFF"/>
        </w:rPr>
        <w:t>»</w:t>
      </w:r>
      <w:r w:rsidR="003705F3" w:rsidRPr="00A2665C">
        <w:rPr>
          <w:b/>
          <w:color w:val="auto"/>
          <w:sz w:val="22"/>
          <w:szCs w:val="22"/>
        </w:rPr>
        <w:t xml:space="preserve"> </w:t>
      </w:r>
      <w:r w:rsidR="00C775BB" w:rsidRPr="00A2665C">
        <w:rPr>
          <w:b/>
          <w:bCs/>
          <w:sz w:val="22"/>
          <w:szCs w:val="22"/>
          <w:lang w:eastAsia="ru-RU"/>
        </w:rPr>
        <w:t>при</w:t>
      </w:r>
      <w:r w:rsidR="00A6588D" w:rsidRPr="00A2665C">
        <w:rPr>
          <w:b/>
          <w:bCs/>
          <w:sz w:val="22"/>
          <w:szCs w:val="22"/>
          <w:lang w:eastAsia="ru-RU"/>
        </w:rPr>
        <w:t>знана</w:t>
      </w:r>
      <w:r w:rsidR="00F2115A" w:rsidRPr="00A2665C">
        <w:rPr>
          <w:b/>
          <w:bCs/>
          <w:sz w:val="22"/>
          <w:szCs w:val="22"/>
          <w:lang w:eastAsia="ru-RU"/>
        </w:rPr>
        <w:t xml:space="preserve"> </w:t>
      </w:r>
      <w:r w:rsidR="003705F3" w:rsidRPr="00A2665C">
        <w:rPr>
          <w:b/>
          <w:bCs/>
          <w:sz w:val="22"/>
          <w:szCs w:val="22"/>
          <w:lang w:eastAsia="ru-RU"/>
        </w:rPr>
        <w:t>не</w:t>
      </w:r>
      <w:r w:rsidR="00C775BB" w:rsidRPr="00A2665C">
        <w:rPr>
          <w:b/>
          <w:bCs/>
          <w:sz w:val="22"/>
          <w:szCs w:val="22"/>
          <w:lang w:eastAsia="ru-RU"/>
        </w:rPr>
        <w:t>обоснованной.</w:t>
      </w:r>
    </w:p>
    <w:p w:rsidR="003705F3" w:rsidRPr="00A2665C" w:rsidRDefault="00790BA3" w:rsidP="009A4F06">
      <w:pPr>
        <w:pStyle w:val="a6"/>
        <w:spacing w:before="0" w:beforeAutospacing="0" w:after="0" w:afterAutospacing="0"/>
        <w:ind w:firstLine="567"/>
        <w:jc w:val="both"/>
        <w:rPr>
          <w:color w:val="00000A"/>
          <w:sz w:val="22"/>
          <w:szCs w:val="22"/>
        </w:rPr>
      </w:pPr>
      <w:r w:rsidRPr="00A2665C">
        <w:rPr>
          <w:bCs/>
          <w:color w:val="000000"/>
          <w:sz w:val="22"/>
          <w:szCs w:val="22"/>
        </w:rPr>
        <w:t xml:space="preserve">На </w:t>
      </w:r>
      <w:r w:rsidR="006E7960" w:rsidRPr="00A2665C">
        <w:rPr>
          <w:color w:val="000000"/>
          <w:sz w:val="22"/>
          <w:szCs w:val="22"/>
        </w:rPr>
        <w:t>основании вышеизложенного</w:t>
      </w:r>
      <w:r w:rsidR="006E7960" w:rsidRPr="00A2665C">
        <w:rPr>
          <w:color w:val="00000A"/>
          <w:sz w:val="22"/>
          <w:szCs w:val="22"/>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FB7A0C" w:rsidRDefault="00476C8D" w:rsidP="00FB7A0C">
      <w:pPr>
        <w:pStyle w:val="a6"/>
        <w:spacing w:before="120" w:beforeAutospacing="0" w:after="120" w:afterAutospacing="0"/>
        <w:ind w:left="3540" w:firstLine="708"/>
        <w:rPr>
          <w:color w:val="000000"/>
          <w:sz w:val="22"/>
          <w:szCs w:val="22"/>
        </w:rPr>
      </w:pPr>
      <w:r w:rsidRPr="00A2665C">
        <w:rPr>
          <w:color w:val="000000"/>
          <w:sz w:val="22"/>
          <w:szCs w:val="22"/>
        </w:rPr>
        <w:t>р е ш и л а:</w:t>
      </w:r>
    </w:p>
    <w:p w:rsidR="00FE5FAC" w:rsidRPr="00FB7A0C" w:rsidRDefault="00FF3559" w:rsidP="00FB7A0C">
      <w:pPr>
        <w:pStyle w:val="a6"/>
        <w:spacing w:before="120" w:beforeAutospacing="0" w:after="120" w:afterAutospacing="0"/>
        <w:ind w:firstLine="567"/>
        <w:jc w:val="both"/>
        <w:rPr>
          <w:color w:val="000000"/>
          <w:sz w:val="22"/>
          <w:szCs w:val="22"/>
        </w:rPr>
      </w:pPr>
      <w:r w:rsidRPr="00A2665C">
        <w:rPr>
          <w:color w:val="000000" w:themeColor="text1"/>
          <w:sz w:val="22"/>
          <w:szCs w:val="22"/>
        </w:rPr>
        <w:t>п</w:t>
      </w:r>
      <w:r w:rsidR="007E14B9" w:rsidRPr="00A2665C">
        <w:rPr>
          <w:color w:val="000000" w:themeColor="text1"/>
          <w:sz w:val="22"/>
          <w:szCs w:val="22"/>
        </w:rPr>
        <w:t xml:space="preserve">ризнать жалобу </w:t>
      </w:r>
      <w:r w:rsidR="00FB7A0C" w:rsidRPr="00FB7A0C">
        <w:rPr>
          <w:sz w:val="22"/>
          <w:szCs w:val="22"/>
          <w:shd w:val="clear" w:color="auto" w:fill="FFFFFF"/>
        </w:rPr>
        <w:t>ООО «МК «ФОМА» на действия (бездействие) котировочной комиссии уполномоченного учреждения Государственного казенного учреждения Республики Саха (Якутия) «Центр закупок Республики Саха (Якутия)» при проведении запроса котировок в электронной форме на поставку мебели и оборудования для общежития (извещение № 0816500000623020636)</w:t>
      </w:r>
      <w:r w:rsidR="00FB7A0C">
        <w:rPr>
          <w:sz w:val="22"/>
          <w:szCs w:val="22"/>
          <w:shd w:val="clear" w:color="auto" w:fill="FFFFFF"/>
        </w:rPr>
        <w:t xml:space="preserve"> </w:t>
      </w:r>
      <w:r w:rsidR="003705F3" w:rsidRPr="00A2665C">
        <w:rPr>
          <w:b/>
          <w:color w:val="000000" w:themeColor="text1"/>
          <w:sz w:val="22"/>
          <w:szCs w:val="22"/>
        </w:rPr>
        <w:t>не</w:t>
      </w:r>
      <w:r w:rsidR="006C6492" w:rsidRPr="00A2665C">
        <w:rPr>
          <w:b/>
          <w:sz w:val="22"/>
          <w:szCs w:val="22"/>
        </w:rPr>
        <w:t>обоснованной.</w:t>
      </w:r>
    </w:p>
    <w:p w:rsidR="006E438F" w:rsidRPr="00A2665C" w:rsidRDefault="006E438F" w:rsidP="00CE2EAF">
      <w:pPr>
        <w:pStyle w:val="a6"/>
        <w:spacing w:before="0" w:beforeAutospacing="0" w:after="0" w:afterAutospacing="0"/>
        <w:ind w:right="-1" w:firstLine="567"/>
        <w:jc w:val="both"/>
        <w:rPr>
          <w:color w:val="000000"/>
          <w:sz w:val="22"/>
          <w:szCs w:val="22"/>
        </w:rPr>
      </w:pPr>
    </w:p>
    <w:p w:rsidR="003B69E7" w:rsidRPr="00A2665C" w:rsidRDefault="006E7960" w:rsidP="00CE2EAF">
      <w:pPr>
        <w:pStyle w:val="a6"/>
        <w:spacing w:before="0" w:beforeAutospacing="0" w:after="0" w:afterAutospacing="0"/>
        <w:ind w:right="-1" w:firstLine="567"/>
        <w:jc w:val="both"/>
        <w:rPr>
          <w:color w:val="000000"/>
          <w:sz w:val="22"/>
          <w:szCs w:val="22"/>
        </w:rPr>
      </w:pPr>
      <w:r w:rsidRPr="00A2665C">
        <w:rPr>
          <w:color w:val="000000"/>
          <w:sz w:val="22"/>
          <w:szCs w:val="22"/>
        </w:rPr>
        <w:t>Настоящее решение может быть обжаловано в судебном порядке в течение трех месяцев со дня вынесения.</w:t>
      </w:r>
    </w:p>
    <w:p w:rsidR="00CE2EAF" w:rsidRPr="00A2665C" w:rsidRDefault="00CE2EAF" w:rsidP="00CE2EAF">
      <w:pPr>
        <w:pStyle w:val="a6"/>
        <w:spacing w:before="0" w:beforeAutospacing="0" w:after="0" w:afterAutospacing="0"/>
        <w:ind w:right="-1" w:firstLine="567"/>
        <w:jc w:val="both"/>
        <w:rPr>
          <w:color w:val="000000"/>
          <w:sz w:val="22"/>
          <w:szCs w:val="22"/>
        </w:rPr>
      </w:pPr>
    </w:p>
    <w:p w:rsidR="00962F62" w:rsidRPr="00A2665C" w:rsidRDefault="004B44AE" w:rsidP="006E7323">
      <w:pPr>
        <w:pStyle w:val="a6"/>
        <w:spacing w:before="0" w:beforeAutospacing="0" w:after="0" w:afterAutospacing="0"/>
        <w:jc w:val="both"/>
        <w:rPr>
          <w:color w:val="000000"/>
          <w:sz w:val="22"/>
          <w:szCs w:val="22"/>
        </w:rPr>
      </w:pPr>
      <w:r w:rsidRPr="00A2665C">
        <w:rPr>
          <w:color w:val="000000"/>
          <w:sz w:val="22"/>
          <w:szCs w:val="22"/>
        </w:rPr>
        <w:t>Заместитель</w:t>
      </w:r>
      <w:r w:rsidR="00A6588D" w:rsidRPr="00A2665C">
        <w:rPr>
          <w:color w:val="000000"/>
          <w:sz w:val="22"/>
          <w:szCs w:val="22"/>
        </w:rPr>
        <w:t xml:space="preserve"> председателя комиссии                                                             </w:t>
      </w:r>
      <w:r w:rsidR="0040716C" w:rsidRPr="008E2D83">
        <w:rPr>
          <w:color w:val="000000"/>
          <w:sz w:val="22"/>
          <w:szCs w:val="22"/>
        </w:rPr>
        <w:t xml:space="preserve">            </w:t>
      </w:r>
      <w:r w:rsidR="00A6588D" w:rsidRPr="00A2665C">
        <w:rPr>
          <w:color w:val="000000"/>
          <w:sz w:val="22"/>
          <w:szCs w:val="22"/>
        </w:rPr>
        <w:t xml:space="preserve">    </w:t>
      </w:r>
      <w:r w:rsidR="00B72F2E" w:rsidRPr="00A2665C">
        <w:rPr>
          <w:color w:val="000000"/>
          <w:sz w:val="22"/>
          <w:szCs w:val="22"/>
        </w:rPr>
        <w:t xml:space="preserve"> </w:t>
      </w:r>
      <w:r w:rsidR="00B67B2B" w:rsidRPr="00A2665C">
        <w:rPr>
          <w:color w:val="000000"/>
          <w:sz w:val="22"/>
          <w:szCs w:val="22"/>
        </w:rPr>
        <w:t xml:space="preserve"> </w:t>
      </w:r>
      <w:r w:rsidR="005943AD" w:rsidRPr="00A2665C">
        <w:rPr>
          <w:color w:val="000000"/>
          <w:sz w:val="22"/>
          <w:szCs w:val="22"/>
        </w:rPr>
        <w:t xml:space="preserve">  </w:t>
      </w:r>
      <w:r w:rsidR="00FF3559" w:rsidRPr="00A2665C">
        <w:rPr>
          <w:color w:val="000000"/>
          <w:sz w:val="22"/>
          <w:szCs w:val="22"/>
        </w:rPr>
        <w:t xml:space="preserve"> </w:t>
      </w:r>
      <w:r w:rsidR="005943AD" w:rsidRPr="00A2665C">
        <w:rPr>
          <w:color w:val="000000"/>
          <w:sz w:val="22"/>
          <w:szCs w:val="22"/>
        </w:rPr>
        <w:t xml:space="preserve">  </w:t>
      </w:r>
      <w:r w:rsidR="000C73C5">
        <w:rPr>
          <w:color w:val="000000"/>
          <w:sz w:val="22"/>
          <w:szCs w:val="22"/>
        </w:rPr>
        <w:t xml:space="preserve"> </w:t>
      </w:r>
      <w:r w:rsidR="007238EB">
        <w:rPr>
          <w:color w:val="000000"/>
          <w:sz w:val="22"/>
          <w:szCs w:val="22"/>
        </w:rPr>
        <w:t xml:space="preserve">        </w:t>
      </w:r>
      <w:r w:rsidR="000C73C5">
        <w:rPr>
          <w:color w:val="000000"/>
          <w:sz w:val="22"/>
          <w:szCs w:val="22"/>
        </w:rPr>
        <w:t xml:space="preserve"> </w:t>
      </w:r>
      <w:r w:rsidR="008C3D50">
        <w:rPr>
          <w:color w:val="000000"/>
          <w:sz w:val="22"/>
          <w:szCs w:val="22"/>
        </w:rPr>
        <w:t>….</w:t>
      </w:r>
    </w:p>
    <w:p w:rsidR="00D747CE" w:rsidRPr="00A2665C" w:rsidRDefault="00D747CE" w:rsidP="006E7323">
      <w:pPr>
        <w:pStyle w:val="a6"/>
        <w:spacing w:before="0" w:beforeAutospacing="0" w:after="0" w:afterAutospacing="0"/>
        <w:jc w:val="both"/>
        <w:rPr>
          <w:color w:val="000000"/>
          <w:sz w:val="22"/>
          <w:szCs w:val="22"/>
        </w:rPr>
      </w:pPr>
    </w:p>
    <w:p w:rsidR="00FB7A0C" w:rsidRDefault="006E7960" w:rsidP="00FB7A0C">
      <w:pPr>
        <w:pStyle w:val="a6"/>
        <w:spacing w:before="0" w:beforeAutospacing="0" w:after="0" w:afterAutospacing="0"/>
        <w:ind w:left="4956" w:hanging="4956"/>
        <w:jc w:val="both"/>
        <w:rPr>
          <w:color w:val="000000"/>
          <w:sz w:val="22"/>
          <w:szCs w:val="22"/>
        </w:rPr>
      </w:pPr>
      <w:r w:rsidRPr="00A2665C">
        <w:rPr>
          <w:color w:val="000000"/>
          <w:sz w:val="22"/>
          <w:szCs w:val="22"/>
        </w:rPr>
        <w:t xml:space="preserve">Члены </w:t>
      </w:r>
      <w:r w:rsidR="009D0AA2" w:rsidRPr="00A2665C">
        <w:rPr>
          <w:color w:val="000000"/>
          <w:sz w:val="22"/>
          <w:szCs w:val="22"/>
        </w:rPr>
        <w:t>комиссии</w:t>
      </w:r>
      <w:r w:rsidR="001E1BA9" w:rsidRPr="00A2665C">
        <w:rPr>
          <w:color w:val="000000"/>
          <w:sz w:val="22"/>
          <w:szCs w:val="22"/>
        </w:rPr>
        <w:tab/>
      </w:r>
      <w:r w:rsidR="009D0AA2" w:rsidRPr="00A2665C">
        <w:rPr>
          <w:color w:val="000000"/>
          <w:sz w:val="22"/>
          <w:szCs w:val="22"/>
        </w:rPr>
        <w:tab/>
      </w:r>
      <w:r w:rsidR="009D0AA2" w:rsidRPr="00A2665C">
        <w:rPr>
          <w:color w:val="000000"/>
          <w:sz w:val="22"/>
          <w:szCs w:val="22"/>
        </w:rPr>
        <w:tab/>
      </w:r>
      <w:r w:rsidR="001E1BA9" w:rsidRPr="00A2665C">
        <w:rPr>
          <w:color w:val="000000"/>
          <w:sz w:val="22"/>
          <w:szCs w:val="22"/>
        </w:rPr>
        <w:tab/>
      </w:r>
      <w:r w:rsidR="007238EB">
        <w:rPr>
          <w:color w:val="000000"/>
          <w:sz w:val="22"/>
          <w:szCs w:val="22"/>
        </w:rPr>
        <w:t xml:space="preserve">           </w:t>
      </w:r>
      <w:r w:rsidR="00462AD4">
        <w:rPr>
          <w:color w:val="000000"/>
          <w:sz w:val="22"/>
          <w:szCs w:val="22"/>
        </w:rPr>
        <w:t xml:space="preserve"> </w:t>
      </w:r>
      <w:r w:rsidR="0040716C" w:rsidRPr="005A1B0D">
        <w:rPr>
          <w:color w:val="000000"/>
          <w:sz w:val="22"/>
          <w:szCs w:val="22"/>
        </w:rPr>
        <w:t xml:space="preserve">             </w:t>
      </w:r>
      <w:r w:rsidR="00F2115A" w:rsidRPr="00A2665C">
        <w:rPr>
          <w:color w:val="000000"/>
          <w:sz w:val="22"/>
          <w:szCs w:val="22"/>
        </w:rPr>
        <w:t xml:space="preserve">  </w:t>
      </w:r>
      <w:r w:rsidR="008C3D50">
        <w:rPr>
          <w:color w:val="000000"/>
          <w:sz w:val="22"/>
          <w:szCs w:val="22"/>
        </w:rPr>
        <w:t>…</w:t>
      </w:r>
      <w:r w:rsidR="00FB7A0C" w:rsidRPr="00FB7A0C">
        <w:rPr>
          <w:color w:val="000000"/>
          <w:sz w:val="22"/>
          <w:szCs w:val="22"/>
        </w:rPr>
        <w:t xml:space="preserve">   </w:t>
      </w:r>
    </w:p>
    <w:p w:rsidR="00FB7A0C" w:rsidRDefault="00FB7A0C" w:rsidP="00FB7A0C">
      <w:pPr>
        <w:pStyle w:val="a6"/>
        <w:spacing w:before="0" w:beforeAutospacing="0" w:after="0" w:afterAutospacing="0"/>
        <w:ind w:left="4956" w:hanging="4956"/>
        <w:jc w:val="right"/>
        <w:rPr>
          <w:color w:val="000000"/>
          <w:sz w:val="22"/>
          <w:szCs w:val="22"/>
        </w:rPr>
      </w:pPr>
    </w:p>
    <w:p w:rsidR="00FB7A0C" w:rsidRPr="00FB7A0C" w:rsidRDefault="008C3D50" w:rsidP="00FB7A0C">
      <w:pPr>
        <w:pStyle w:val="a6"/>
        <w:spacing w:before="0" w:beforeAutospacing="0" w:after="0" w:afterAutospacing="0"/>
        <w:ind w:left="4956" w:hanging="4956"/>
        <w:jc w:val="right"/>
        <w:rPr>
          <w:color w:val="000000"/>
          <w:sz w:val="22"/>
          <w:szCs w:val="22"/>
        </w:rPr>
      </w:pPr>
      <w:r>
        <w:rPr>
          <w:color w:val="000000"/>
          <w:sz w:val="22"/>
          <w:szCs w:val="22"/>
        </w:rPr>
        <w:t>….</w:t>
      </w:r>
      <w:bookmarkStart w:id="0" w:name="_GoBack"/>
      <w:bookmarkEnd w:id="0"/>
    </w:p>
    <w:p w:rsidR="007238EB" w:rsidRDefault="007238EB" w:rsidP="007238EB">
      <w:pPr>
        <w:pStyle w:val="a6"/>
        <w:spacing w:before="0" w:beforeAutospacing="0" w:after="0" w:afterAutospacing="0"/>
        <w:ind w:left="4956" w:hanging="4956"/>
        <w:jc w:val="both"/>
        <w:rPr>
          <w:color w:val="000000"/>
          <w:sz w:val="22"/>
          <w:szCs w:val="22"/>
        </w:rPr>
      </w:pPr>
    </w:p>
    <w:p w:rsidR="00462AD4" w:rsidRDefault="00462AD4" w:rsidP="007238EB">
      <w:pPr>
        <w:pStyle w:val="a6"/>
        <w:spacing w:before="0" w:beforeAutospacing="0" w:after="0" w:afterAutospacing="0"/>
        <w:ind w:left="4956" w:hanging="4956"/>
        <w:jc w:val="right"/>
        <w:rPr>
          <w:color w:val="000000"/>
          <w:sz w:val="22"/>
          <w:szCs w:val="22"/>
        </w:rPr>
      </w:pPr>
    </w:p>
    <w:sectPr w:rsidR="00462AD4" w:rsidSect="0098641A">
      <w:footerReference w:type="default" r:id="rId15"/>
      <w:pgSz w:w="11906" w:h="16838"/>
      <w:pgMar w:top="1134" w:right="850" w:bottom="1134" w:left="993" w:header="708"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0AC" w:rsidRDefault="00C130AC" w:rsidP="00010B6F">
      <w:r>
        <w:separator/>
      </w:r>
    </w:p>
  </w:endnote>
  <w:endnote w:type="continuationSeparator" w:id="0">
    <w:p w:rsidR="00C130AC" w:rsidRDefault="00C130AC"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C130AC" w:rsidRDefault="00C130AC">
        <w:pPr>
          <w:pStyle w:val="ad"/>
          <w:jc w:val="center"/>
        </w:pPr>
        <w:r>
          <w:rPr>
            <w:noProof/>
          </w:rPr>
          <w:fldChar w:fldCharType="begin"/>
        </w:r>
        <w:r>
          <w:rPr>
            <w:noProof/>
          </w:rPr>
          <w:instrText>PAGE   \* MERGEFORMAT</w:instrText>
        </w:r>
        <w:r>
          <w:rPr>
            <w:noProof/>
          </w:rPr>
          <w:fldChar w:fldCharType="separate"/>
        </w:r>
        <w:r w:rsidR="008C3D50">
          <w:rPr>
            <w:noProof/>
          </w:rPr>
          <w:t>4</w:t>
        </w:r>
        <w:r>
          <w:rPr>
            <w:noProof/>
          </w:rPr>
          <w:fldChar w:fldCharType="end"/>
        </w:r>
      </w:p>
    </w:sdtContent>
  </w:sdt>
  <w:p w:rsidR="00C130AC" w:rsidRDefault="00C130A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0AC" w:rsidRDefault="00C130AC" w:rsidP="00010B6F">
      <w:r>
        <w:separator/>
      </w:r>
    </w:p>
  </w:footnote>
  <w:footnote w:type="continuationSeparator" w:id="0">
    <w:p w:rsidR="00C130AC" w:rsidRDefault="00C130AC"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D6EA8"/>
    <w:multiLevelType w:val="hybridMultilevel"/>
    <w:tmpl w:val="149276BC"/>
    <w:lvl w:ilvl="0" w:tplc="3AA89A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5C44D7"/>
    <w:multiLevelType w:val="hybridMultilevel"/>
    <w:tmpl w:val="6F2EC8F6"/>
    <w:lvl w:ilvl="0" w:tplc="58B2FA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18A140C"/>
    <w:multiLevelType w:val="hybridMultilevel"/>
    <w:tmpl w:val="77C8BFD0"/>
    <w:lvl w:ilvl="0" w:tplc="7D8CE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579039E"/>
    <w:multiLevelType w:val="hybridMultilevel"/>
    <w:tmpl w:val="BC16435E"/>
    <w:lvl w:ilvl="0" w:tplc="4C0E451C">
      <w:start w:val="1"/>
      <w:numFmt w:val="decimal"/>
      <w:lvlText w:val="%1."/>
      <w:lvlJc w:val="left"/>
      <w:pPr>
        <w:ind w:left="927" w:hanging="360"/>
      </w:pPr>
      <w:rPr>
        <w:rFonts w:hint="default"/>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C8F4CA9"/>
    <w:multiLevelType w:val="hybridMultilevel"/>
    <w:tmpl w:val="3ADA40D8"/>
    <w:lvl w:ilvl="0" w:tplc="0BCE1E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1">
    <w:nsid w:val="2FF90F03"/>
    <w:multiLevelType w:val="hybridMultilevel"/>
    <w:tmpl w:val="36C23F3A"/>
    <w:lvl w:ilvl="0" w:tplc="73C81A52">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0D819C2"/>
    <w:multiLevelType w:val="multilevel"/>
    <w:tmpl w:val="C60E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1AF3139"/>
    <w:multiLevelType w:val="multilevel"/>
    <w:tmpl w:val="81FAC642"/>
    <w:lvl w:ilvl="0">
      <w:start w:val="1"/>
      <w:numFmt w:val="decimal"/>
      <w:lvlText w:val="%1."/>
      <w:lvlJc w:val="left"/>
      <w:pPr>
        <w:ind w:left="1069" w:hanging="360"/>
      </w:pPr>
      <w:rPr>
        <w:rFonts w:hint="default"/>
      </w:rPr>
    </w:lvl>
    <w:lvl w:ilvl="1">
      <w:start w:val="1"/>
      <w:numFmt w:val="decimal"/>
      <w:lvlText w:val="%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4">
    <w:nsid w:val="32331232"/>
    <w:multiLevelType w:val="hybridMultilevel"/>
    <w:tmpl w:val="7CE49938"/>
    <w:lvl w:ilvl="0" w:tplc="39840BE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F03718"/>
    <w:multiLevelType w:val="hybridMultilevel"/>
    <w:tmpl w:val="FAFEADB6"/>
    <w:lvl w:ilvl="0" w:tplc="147666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289115C"/>
    <w:multiLevelType w:val="hybridMultilevel"/>
    <w:tmpl w:val="1E6C649A"/>
    <w:lvl w:ilvl="0" w:tplc="14BCEDE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23">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34768E3"/>
    <w:multiLevelType w:val="hybridMultilevel"/>
    <w:tmpl w:val="98C8DA7E"/>
    <w:lvl w:ilvl="0" w:tplc="D09434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5">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29">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9"/>
  </w:num>
  <w:num w:numId="3">
    <w:abstractNumId w:val="15"/>
  </w:num>
  <w:num w:numId="4">
    <w:abstractNumId w:val="8"/>
  </w:num>
  <w:num w:numId="5">
    <w:abstractNumId w:val="17"/>
  </w:num>
  <w:num w:numId="6">
    <w:abstractNumId w:val="10"/>
  </w:num>
  <w:num w:numId="7">
    <w:abstractNumId w:val="26"/>
  </w:num>
  <w:num w:numId="8">
    <w:abstractNumId w:val="21"/>
  </w:num>
  <w:num w:numId="9">
    <w:abstractNumId w:val="22"/>
  </w:num>
  <w:num w:numId="10">
    <w:abstractNumId w:val="28"/>
  </w:num>
  <w:num w:numId="11">
    <w:abstractNumId w:val="27"/>
  </w:num>
  <w:num w:numId="12">
    <w:abstractNumId w:val="1"/>
  </w:num>
  <w:num w:numId="13">
    <w:abstractNumId w:val="25"/>
  </w:num>
  <w:num w:numId="14">
    <w:abstractNumId w:val="18"/>
  </w:num>
  <w:num w:numId="15">
    <w:abstractNumId w:val="23"/>
  </w:num>
  <w:num w:numId="16">
    <w:abstractNumId w:val="2"/>
  </w:num>
  <w:num w:numId="17">
    <w:abstractNumId w:val="29"/>
  </w:num>
  <w:num w:numId="18">
    <w:abstractNumId w:val="6"/>
  </w:num>
  <w:num w:numId="19">
    <w:abstractNumId w:val="7"/>
  </w:num>
  <w:num w:numId="20">
    <w:abstractNumId w:val="20"/>
  </w:num>
  <w:num w:numId="21">
    <w:abstractNumId w:val="14"/>
  </w:num>
  <w:num w:numId="22">
    <w:abstractNumId w:val="5"/>
  </w:num>
  <w:num w:numId="23">
    <w:abstractNumId w:val="24"/>
  </w:num>
  <w:num w:numId="24">
    <w:abstractNumId w:val="19"/>
  </w:num>
  <w:num w:numId="25">
    <w:abstractNumId w:val="4"/>
  </w:num>
  <w:num w:numId="26">
    <w:abstractNumId w:val="11"/>
  </w:num>
  <w:num w:numId="27">
    <w:abstractNumId w:val="3"/>
  </w:num>
  <w:num w:numId="28">
    <w:abstractNumId w:val="0"/>
  </w:num>
  <w:num w:numId="29">
    <w:abstractNumId w:val="13"/>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2"/>
  </w:compat>
  <w:rsids>
    <w:rsidRoot w:val="008A2EF4"/>
    <w:rsid w:val="00000476"/>
    <w:rsid w:val="00000706"/>
    <w:rsid w:val="0000105E"/>
    <w:rsid w:val="000024ED"/>
    <w:rsid w:val="000051C1"/>
    <w:rsid w:val="0000582A"/>
    <w:rsid w:val="000063E7"/>
    <w:rsid w:val="00007E2B"/>
    <w:rsid w:val="000100F8"/>
    <w:rsid w:val="00010851"/>
    <w:rsid w:val="00010B6F"/>
    <w:rsid w:val="00011B87"/>
    <w:rsid w:val="00011EBD"/>
    <w:rsid w:val="0001297F"/>
    <w:rsid w:val="00012A68"/>
    <w:rsid w:val="0001484D"/>
    <w:rsid w:val="00014DEF"/>
    <w:rsid w:val="00016227"/>
    <w:rsid w:val="00020096"/>
    <w:rsid w:val="000204CE"/>
    <w:rsid w:val="0002058D"/>
    <w:rsid w:val="00023273"/>
    <w:rsid w:val="0002332A"/>
    <w:rsid w:val="00023E04"/>
    <w:rsid w:val="0002453D"/>
    <w:rsid w:val="0002559B"/>
    <w:rsid w:val="0002585D"/>
    <w:rsid w:val="0003077F"/>
    <w:rsid w:val="0003200A"/>
    <w:rsid w:val="00033ADC"/>
    <w:rsid w:val="00034C2C"/>
    <w:rsid w:val="00036BC3"/>
    <w:rsid w:val="000370B5"/>
    <w:rsid w:val="00037668"/>
    <w:rsid w:val="000406F1"/>
    <w:rsid w:val="00043870"/>
    <w:rsid w:val="00045EC1"/>
    <w:rsid w:val="00046AED"/>
    <w:rsid w:val="00047737"/>
    <w:rsid w:val="000511CC"/>
    <w:rsid w:val="00051C7F"/>
    <w:rsid w:val="00051E2B"/>
    <w:rsid w:val="00053910"/>
    <w:rsid w:val="00053D08"/>
    <w:rsid w:val="00056854"/>
    <w:rsid w:val="000615BC"/>
    <w:rsid w:val="00062D1F"/>
    <w:rsid w:val="0006352E"/>
    <w:rsid w:val="00065A4D"/>
    <w:rsid w:val="00066B2E"/>
    <w:rsid w:val="00070D6A"/>
    <w:rsid w:val="00071501"/>
    <w:rsid w:val="0007359A"/>
    <w:rsid w:val="00074625"/>
    <w:rsid w:val="00075521"/>
    <w:rsid w:val="00076EEB"/>
    <w:rsid w:val="000776A0"/>
    <w:rsid w:val="00081F52"/>
    <w:rsid w:val="0008340A"/>
    <w:rsid w:val="00083DCB"/>
    <w:rsid w:val="00084AA5"/>
    <w:rsid w:val="0008512B"/>
    <w:rsid w:val="00085E69"/>
    <w:rsid w:val="00086E4C"/>
    <w:rsid w:val="0008748C"/>
    <w:rsid w:val="00092060"/>
    <w:rsid w:val="00092C0B"/>
    <w:rsid w:val="000943F5"/>
    <w:rsid w:val="00096785"/>
    <w:rsid w:val="000970FE"/>
    <w:rsid w:val="000A0C99"/>
    <w:rsid w:val="000A1E06"/>
    <w:rsid w:val="000A1E3B"/>
    <w:rsid w:val="000A3515"/>
    <w:rsid w:val="000A3FDA"/>
    <w:rsid w:val="000A4387"/>
    <w:rsid w:val="000A4CF7"/>
    <w:rsid w:val="000A5881"/>
    <w:rsid w:val="000B3C86"/>
    <w:rsid w:val="000B43AA"/>
    <w:rsid w:val="000B530E"/>
    <w:rsid w:val="000B563E"/>
    <w:rsid w:val="000B579B"/>
    <w:rsid w:val="000B6356"/>
    <w:rsid w:val="000B63BA"/>
    <w:rsid w:val="000C0023"/>
    <w:rsid w:val="000C10F8"/>
    <w:rsid w:val="000C6B4A"/>
    <w:rsid w:val="000C73C5"/>
    <w:rsid w:val="000D43CD"/>
    <w:rsid w:val="000D4A31"/>
    <w:rsid w:val="000D56C5"/>
    <w:rsid w:val="000D643D"/>
    <w:rsid w:val="000D73E5"/>
    <w:rsid w:val="000D790D"/>
    <w:rsid w:val="000E110B"/>
    <w:rsid w:val="000E4FE1"/>
    <w:rsid w:val="000E6961"/>
    <w:rsid w:val="000E7038"/>
    <w:rsid w:val="000F08B7"/>
    <w:rsid w:val="000F1081"/>
    <w:rsid w:val="000F4A51"/>
    <w:rsid w:val="000F4A9F"/>
    <w:rsid w:val="000F4DA7"/>
    <w:rsid w:val="00101BBC"/>
    <w:rsid w:val="00104CF0"/>
    <w:rsid w:val="00106229"/>
    <w:rsid w:val="0010687A"/>
    <w:rsid w:val="00107116"/>
    <w:rsid w:val="00107D99"/>
    <w:rsid w:val="00111D32"/>
    <w:rsid w:val="00113A72"/>
    <w:rsid w:val="00113D85"/>
    <w:rsid w:val="00113E48"/>
    <w:rsid w:val="00114743"/>
    <w:rsid w:val="00114787"/>
    <w:rsid w:val="0011524A"/>
    <w:rsid w:val="001169DE"/>
    <w:rsid w:val="00116B46"/>
    <w:rsid w:val="00117416"/>
    <w:rsid w:val="00121E9D"/>
    <w:rsid w:val="00122800"/>
    <w:rsid w:val="0012301E"/>
    <w:rsid w:val="0012566B"/>
    <w:rsid w:val="0012738A"/>
    <w:rsid w:val="00127534"/>
    <w:rsid w:val="00127D31"/>
    <w:rsid w:val="00131E67"/>
    <w:rsid w:val="00133F9F"/>
    <w:rsid w:val="00133FDD"/>
    <w:rsid w:val="00135463"/>
    <w:rsid w:val="00135C92"/>
    <w:rsid w:val="00136C76"/>
    <w:rsid w:val="0014107C"/>
    <w:rsid w:val="00141A65"/>
    <w:rsid w:val="00141E37"/>
    <w:rsid w:val="001430C5"/>
    <w:rsid w:val="00147DC6"/>
    <w:rsid w:val="00151DC9"/>
    <w:rsid w:val="00152CFE"/>
    <w:rsid w:val="00153C51"/>
    <w:rsid w:val="00154414"/>
    <w:rsid w:val="0015529F"/>
    <w:rsid w:val="001576B1"/>
    <w:rsid w:val="00157910"/>
    <w:rsid w:val="001618DD"/>
    <w:rsid w:val="001625DA"/>
    <w:rsid w:val="0016324C"/>
    <w:rsid w:val="0016368E"/>
    <w:rsid w:val="001637F0"/>
    <w:rsid w:val="0016435D"/>
    <w:rsid w:val="001648B3"/>
    <w:rsid w:val="00164A53"/>
    <w:rsid w:val="00173C0F"/>
    <w:rsid w:val="00173E87"/>
    <w:rsid w:val="001746C1"/>
    <w:rsid w:val="0017570C"/>
    <w:rsid w:val="00176E09"/>
    <w:rsid w:val="001775B9"/>
    <w:rsid w:val="00177601"/>
    <w:rsid w:val="001808CE"/>
    <w:rsid w:val="00180EBF"/>
    <w:rsid w:val="001811D2"/>
    <w:rsid w:val="0018210D"/>
    <w:rsid w:val="00185AF6"/>
    <w:rsid w:val="00185B8D"/>
    <w:rsid w:val="0018639F"/>
    <w:rsid w:val="00196711"/>
    <w:rsid w:val="001A1E88"/>
    <w:rsid w:val="001A29EE"/>
    <w:rsid w:val="001A3816"/>
    <w:rsid w:val="001A3ED9"/>
    <w:rsid w:val="001A51EC"/>
    <w:rsid w:val="001A5E11"/>
    <w:rsid w:val="001A66C4"/>
    <w:rsid w:val="001A6DE2"/>
    <w:rsid w:val="001B06BB"/>
    <w:rsid w:val="001B06D1"/>
    <w:rsid w:val="001B072A"/>
    <w:rsid w:val="001B0B30"/>
    <w:rsid w:val="001B2DE4"/>
    <w:rsid w:val="001B370A"/>
    <w:rsid w:val="001B484E"/>
    <w:rsid w:val="001B77AE"/>
    <w:rsid w:val="001B7A62"/>
    <w:rsid w:val="001B7C39"/>
    <w:rsid w:val="001C0744"/>
    <w:rsid w:val="001C28F3"/>
    <w:rsid w:val="001C3DDF"/>
    <w:rsid w:val="001C55D7"/>
    <w:rsid w:val="001C5731"/>
    <w:rsid w:val="001C68F2"/>
    <w:rsid w:val="001C6FAF"/>
    <w:rsid w:val="001D0FA2"/>
    <w:rsid w:val="001D1036"/>
    <w:rsid w:val="001D4267"/>
    <w:rsid w:val="001D5CA1"/>
    <w:rsid w:val="001E1350"/>
    <w:rsid w:val="001E1447"/>
    <w:rsid w:val="001E145B"/>
    <w:rsid w:val="001E1BA9"/>
    <w:rsid w:val="001E1CC2"/>
    <w:rsid w:val="001E1E93"/>
    <w:rsid w:val="001E2295"/>
    <w:rsid w:val="001E272B"/>
    <w:rsid w:val="001E2C54"/>
    <w:rsid w:val="001E3C2A"/>
    <w:rsid w:val="001E6CBE"/>
    <w:rsid w:val="001F0E33"/>
    <w:rsid w:val="001F1DC6"/>
    <w:rsid w:val="001F556A"/>
    <w:rsid w:val="001F66A7"/>
    <w:rsid w:val="001F7284"/>
    <w:rsid w:val="00205DA8"/>
    <w:rsid w:val="002141A7"/>
    <w:rsid w:val="002143CE"/>
    <w:rsid w:val="002148EA"/>
    <w:rsid w:val="002169FD"/>
    <w:rsid w:val="002212AC"/>
    <w:rsid w:val="002225F4"/>
    <w:rsid w:val="002233DA"/>
    <w:rsid w:val="0022680C"/>
    <w:rsid w:val="0022683C"/>
    <w:rsid w:val="002271BC"/>
    <w:rsid w:val="00231779"/>
    <w:rsid w:val="00235BA8"/>
    <w:rsid w:val="00235D12"/>
    <w:rsid w:val="00243121"/>
    <w:rsid w:val="00244080"/>
    <w:rsid w:val="00244285"/>
    <w:rsid w:val="00252275"/>
    <w:rsid w:val="0025286E"/>
    <w:rsid w:val="00252D84"/>
    <w:rsid w:val="00253F1D"/>
    <w:rsid w:val="00254C01"/>
    <w:rsid w:val="00256FC6"/>
    <w:rsid w:val="00257677"/>
    <w:rsid w:val="0026033B"/>
    <w:rsid w:val="00260DE8"/>
    <w:rsid w:val="002626A9"/>
    <w:rsid w:val="0026440F"/>
    <w:rsid w:val="0026661C"/>
    <w:rsid w:val="00270327"/>
    <w:rsid w:val="00271589"/>
    <w:rsid w:val="00271997"/>
    <w:rsid w:val="00275B81"/>
    <w:rsid w:val="00280FCD"/>
    <w:rsid w:val="00281B17"/>
    <w:rsid w:val="00281CE2"/>
    <w:rsid w:val="00282BE5"/>
    <w:rsid w:val="00282E11"/>
    <w:rsid w:val="002834FC"/>
    <w:rsid w:val="00283DD7"/>
    <w:rsid w:val="002848F0"/>
    <w:rsid w:val="00285739"/>
    <w:rsid w:val="00285795"/>
    <w:rsid w:val="00287F0B"/>
    <w:rsid w:val="002919F0"/>
    <w:rsid w:val="00291E23"/>
    <w:rsid w:val="00292DA9"/>
    <w:rsid w:val="00293D0D"/>
    <w:rsid w:val="00294521"/>
    <w:rsid w:val="002953EC"/>
    <w:rsid w:val="00296411"/>
    <w:rsid w:val="00297562"/>
    <w:rsid w:val="002A243C"/>
    <w:rsid w:val="002A2451"/>
    <w:rsid w:val="002A2DF8"/>
    <w:rsid w:val="002A3E19"/>
    <w:rsid w:val="002A4173"/>
    <w:rsid w:val="002A4830"/>
    <w:rsid w:val="002A4B79"/>
    <w:rsid w:val="002A5021"/>
    <w:rsid w:val="002A5328"/>
    <w:rsid w:val="002A61C9"/>
    <w:rsid w:val="002B0610"/>
    <w:rsid w:val="002B07B6"/>
    <w:rsid w:val="002B3A0B"/>
    <w:rsid w:val="002B3E5A"/>
    <w:rsid w:val="002B41F4"/>
    <w:rsid w:val="002B4676"/>
    <w:rsid w:val="002B4920"/>
    <w:rsid w:val="002B5767"/>
    <w:rsid w:val="002B6931"/>
    <w:rsid w:val="002B73DC"/>
    <w:rsid w:val="002C1458"/>
    <w:rsid w:val="002C1555"/>
    <w:rsid w:val="002C171E"/>
    <w:rsid w:val="002C1769"/>
    <w:rsid w:val="002C213F"/>
    <w:rsid w:val="002C2AF9"/>
    <w:rsid w:val="002C51EA"/>
    <w:rsid w:val="002C693B"/>
    <w:rsid w:val="002D16B2"/>
    <w:rsid w:val="002D2A72"/>
    <w:rsid w:val="002D2C06"/>
    <w:rsid w:val="002D3C29"/>
    <w:rsid w:val="002D3EA3"/>
    <w:rsid w:val="002D414A"/>
    <w:rsid w:val="002D47CC"/>
    <w:rsid w:val="002D60A6"/>
    <w:rsid w:val="002E1B28"/>
    <w:rsid w:val="002E2EE6"/>
    <w:rsid w:val="002E512F"/>
    <w:rsid w:val="002E53F6"/>
    <w:rsid w:val="002E5EF3"/>
    <w:rsid w:val="002E6A76"/>
    <w:rsid w:val="002E6FB0"/>
    <w:rsid w:val="002E7A08"/>
    <w:rsid w:val="002E7AD2"/>
    <w:rsid w:val="002F134A"/>
    <w:rsid w:val="002F30C2"/>
    <w:rsid w:val="002F3287"/>
    <w:rsid w:val="002F6CE7"/>
    <w:rsid w:val="002F76B2"/>
    <w:rsid w:val="00300111"/>
    <w:rsid w:val="00300EC3"/>
    <w:rsid w:val="0030183A"/>
    <w:rsid w:val="00304121"/>
    <w:rsid w:val="00305549"/>
    <w:rsid w:val="00305F23"/>
    <w:rsid w:val="00306599"/>
    <w:rsid w:val="00306D15"/>
    <w:rsid w:val="00311576"/>
    <w:rsid w:val="00314F8F"/>
    <w:rsid w:val="00315242"/>
    <w:rsid w:val="0031771E"/>
    <w:rsid w:val="00320998"/>
    <w:rsid w:val="00320BF1"/>
    <w:rsid w:val="003251D0"/>
    <w:rsid w:val="003262EF"/>
    <w:rsid w:val="00326B93"/>
    <w:rsid w:val="00326E6A"/>
    <w:rsid w:val="00332079"/>
    <w:rsid w:val="0033519A"/>
    <w:rsid w:val="00335837"/>
    <w:rsid w:val="00337136"/>
    <w:rsid w:val="00344798"/>
    <w:rsid w:val="00345D75"/>
    <w:rsid w:val="00346D1E"/>
    <w:rsid w:val="00347236"/>
    <w:rsid w:val="00351D2F"/>
    <w:rsid w:val="00354160"/>
    <w:rsid w:val="003546F0"/>
    <w:rsid w:val="00355361"/>
    <w:rsid w:val="00357FC5"/>
    <w:rsid w:val="00361CBB"/>
    <w:rsid w:val="00361D12"/>
    <w:rsid w:val="00363ADE"/>
    <w:rsid w:val="00363BF7"/>
    <w:rsid w:val="003652D7"/>
    <w:rsid w:val="00366C82"/>
    <w:rsid w:val="003702E4"/>
    <w:rsid w:val="003705F3"/>
    <w:rsid w:val="00370DDD"/>
    <w:rsid w:val="003711DE"/>
    <w:rsid w:val="00374740"/>
    <w:rsid w:val="00374B50"/>
    <w:rsid w:val="00374E79"/>
    <w:rsid w:val="003756A1"/>
    <w:rsid w:val="0037578C"/>
    <w:rsid w:val="0037685D"/>
    <w:rsid w:val="00377005"/>
    <w:rsid w:val="0037762B"/>
    <w:rsid w:val="00382A50"/>
    <w:rsid w:val="00387C83"/>
    <w:rsid w:val="00390EF1"/>
    <w:rsid w:val="0039228A"/>
    <w:rsid w:val="00393EC3"/>
    <w:rsid w:val="00395570"/>
    <w:rsid w:val="003A011D"/>
    <w:rsid w:val="003A1278"/>
    <w:rsid w:val="003A2776"/>
    <w:rsid w:val="003A2854"/>
    <w:rsid w:val="003A3AE3"/>
    <w:rsid w:val="003A4DBD"/>
    <w:rsid w:val="003B33FE"/>
    <w:rsid w:val="003B40AA"/>
    <w:rsid w:val="003B49CD"/>
    <w:rsid w:val="003B4B2D"/>
    <w:rsid w:val="003B639E"/>
    <w:rsid w:val="003B69E7"/>
    <w:rsid w:val="003C03C1"/>
    <w:rsid w:val="003C3CB2"/>
    <w:rsid w:val="003C678B"/>
    <w:rsid w:val="003D0AC9"/>
    <w:rsid w:val="003D1825"/>
    <w:rsid w:val="003D1F06"/>
    <w:rsid w:val="003D50BC"/>
    <w:rsid w:val="003D548D"/>
    <w:rsid w:val="003D62F9"/>
    <w:rsid w:val="003D64B9"/>
    <w:rsid w:val="003D7703"/>
    <w:rsid w:val="003D7BF1"/>
    <w:rsid w:val="003E55C0"/>
    <w:rsid w:val="003F0421"/>
    <w:rsid w:val="003F13F3"/>
    <w:rsid w:val="003F3E12"/>
    <w:rsid w:val="003F4459"/>
    <w:rsid w:val="003F66F9"/>
    <w:rsid w:val="004025A2"/>
    <w:rsid w:val="0040402E"/>
    <w:rsid w:val="00404037"/>
    <w:rsid w:val="00404658"/>
    <w:rsid w:val="00405AB1"/>
    <w:rsid w:val="0040663E"/>
    <w:rsid w:val="0040716C"/>
    <w:rsid w:val="004103AE"/>
    <w:rsid w:val="00411AEC"/>
    <w:rsid w:val="00411B7C"/>
    <w:rsid w:val="00412979"/>
    <w:rsid w:val="0041385F"/>
    <w:rsid w:val="00414C4D"/>
    <w:rsid w:val="00415778"/>
    <w:rsid w:val="00422855"/>
    <w:rsid w:val="0042382E"/>
    <w:rsid w:val="00425938"/>
    <w:rsid w:val="00426439"/>
    <w:rsid w:val="00427708"/>
    <w:rsid w:val="004277E5"/>
    <w:rsid w:val="0043108A"/>
    <w:rsid w:val="004311D7"/>
    <w:rsid w:val="00431E38"/>
    <w:rsid w:val="00433D07"/>
    <w:rsid w:val="00434074"/>
    <w:rsid w:val="00434DB6"/>
    <w:rsid w:val="00435A5A"/>
    <w:rsid w:val="004362B6"/>
    <w:rsid w:val="004369E4"/>
    <w:rsid w:val="00436B60"/>
    <w:rsid w:val="00436CBA"/>
    <w:rsid w:val="00437BDE"/>
    <w:rsid w:val="004420D7"/>
    <w:rsid w:val="00442BA3"/>
    <w:rsid w:val="00443B8B"/>
    <w:rsid w:val="0044444F"/>
    <w:rsid w:val="0044568D"/>
    <w:rsid w:val="004460F9"/>
    <w:rsid w:val="00446BED"/>
    <w:rsid w:val="00451120"/>
    <w:rsid w:val="00451ADA"/>
    <w:rsid w:val="00451AF6"/>
    <w:rsid w:val="0045314C"/>
    <w:rsid w:val="00453514"/>
    <w:rsid w:val="00454613"/>
    <w:rsid w:val="00455672"/>
    <w:rsid w:val="00455D42"/>
    <w:rsid w:val="0045787D"/>
    <w:rsid w:val="00457C8B"/>
    <w:rsid w:val="00461A33"/>
    <w:rsid w:val="00461F29"/>
    <w:rsid w:val="00462AD4"/>
    <w:rsid w:val="004662D4"/>
    <w:rsid w:val="00466863"/>
    <w:rsid w:val="004700F4"/>
    <w:rsid w:val="0047395D"/>
    <w:rsid w:val="004747F9"/>
    <w:rsid w:val="00474C19"/>
    <w:rsid w:val="00475D76"/>
    <w:rsid w:val="00475F13"/>
    <w:rsid w:val="004769B2"/>
    <w:rsid w:val="00476C8D"/>
    <w:rsid w:val="00476D0A"/>
    <w:rsid w:val="004778AC"/>
    <w:rsid w:val="00477F27"/>
    <w:rsid w:val="00480BBF"/>
    <w:rsid w:val="00480F26"/>
    <w:rsid w:val="0048159C"/>
    <w:rsid w:val="00481E2F"/>
    <w:rsid w:val="00481E97"/>
    <w:rsid w:val="00482D74"/>
    <w:rsid w:val="00482F72"/>
    <w:rsid w:val="004838A0"/>
    <w:rsid w:val="0048626B"/>
    <w:rsid w:val="004873CE"/>
    <w:rsid w:val="00491B4B"/>
    <w:rsid w:val="00493B93"/>
    <w:rsid w:val="00494DC4"/>
    <w:rsid w:val="00494EA8"/>
    <w:rsid w:val="004970F4"/>
    <w:rsid w:val="004A4C03"/>
    <w:rsid w:val="004A7C48"/>
    <w:rsid w:val="004A7C6C"/>
    <w:rsid w:val="004B0D93"/>
    <w:rsid w:val="004B0F57"/>
    <w:rsid w:val="004B2223"/>
    <w:rsid w:val="004B2807"/>
    <w:rsid w:val="004B36DE"/>
    <w:rsid w:val="004B3E56"/>
    <w:rsid w:val="004B41E2"/>
    <w:rsid w:val="004B4380"/>
    <w:rsid w:val="004B44AE"/>
    <w:rsid w:val="004B5256"/>
    <w:rsid w:val="004B65E4"/>
    <w:rsid w:val="004B7449"/>
    <w:rsid w:val="004B7F7A"/>
    <w:rsid w:val="004C0208"/>
    <w:rsid w:val="004C33C1"/>
    <w:rsid w:val="004C3AC2"/>
    <w:rsid w:val="004C46C8"/>
    <w:rsid w:val="004C5F4C"/>
    <w:rsid w:val="004C6123"/>
    <w:rsid w:val="004C74BB"/>
    <w:rsid w:val="004D0FF5"/>
    <w:rsid w:val="004D4897"/>
    <w:rsid w:val="004D69FA"/>
    <w:rsid w:val="004D6A07"/>
    <w:rsid w:val="004E095D"/>
    <w:rsid w:val="004E163D"/>
    <w:rsid w:val="004E1763"/>
    <w:rsid w:val="004E2987"/>
    <w:rsid w:val="004E63E7"/>
    <w:rsid w:val="004E674D"/>
    <w:rsid w:val="004E728F"/>
    <w:rsid w:val="004E7F40"/>
    <w:rsid w:val="004F0F7D"/>
    <w:rsid w:val="004F1421"/>
    <w:rsid w:val="004F68D3"/>
    <w:rsid w:val="00505C95"/>
    <w:rsid w:val="00510946"/>
    <w:rsid w:val="00511A01"/>
    <w:rsid w:val="005123E5"/>
    <w:rsid w:val="005125E1"/>
    <w:rsid w:val="0051382D"/>
    <w:rsid w:val="005141A2"/>
    <w:rsid w:val="005146AD"/>
    <w:rsid w:val="00515138"/>
    <w:rsid w:val="005155F7"/>
    <w:rsid w:val="00515C9A"/>
    <w:rsid w:val="005251F5"/>
    <w:rsid w:val="0052530C"/>
    <w:rsid w:val="005253EE"/>
    <w:rsid w:val="00525744"/>
    <w:rsid w:val="0052666C"/>
    <w:rsid w:val="00526A47"/>
    <w:rsid w:val="00531A0B"/>
    <w:rsid w:val="0053293C"/>
    <w:rsid w:val="00534641"/>
    <w:rsid w:val="00537EC6"/>
    <w:rsid w:val="00544C0E"/>
    <w:rsid w:val="005462FC"/>
    <w:rsid w:val="00546CC3"/>
    <w:rsid w:val="0054795B"/>
    <w:rsid w:val="00551326"/>
    <w:rsid w:val="00551E06"/>
    <w:rsid w:val="0055230F"/>
    <w:rsid w:val="00556686"/>
    <w:rsid w:val="00556957"/>
    <w:rsid w:val="00560B54"/>
    <w:rsid w:val="00560F4E"/>
    <w:rsid w:val="00561B63"/>
    <w:rsid w:val="00563AB7"/>
    <w:rsid w:val="0056493B"/>
    <w:rsid w:val="00564F1F"/>
    <w:rsid w:val="00564FB0"/>
    <w:rsid w:val="00565A6B"/>
    <w:rsid w:val="00565BA6"/>
    <w:rsid w:val="00565D53"/>
    <w:rsid w:val="00567ABB"/>
    <w:rsid w:val="005819C4"/>
    <w:rsid w:val="005823F0"/>
    <w:rsid w:val="00582613"/>
    <w:rsid w:val="00582E9B"/>
    <w:rsid w:val="00586D7D"/>
    <w:rsid w:val="005907B1"/>
    <w:rsid w:val="005931F0"/>
    <w:rsid w:val="005943AD"/>
    <w:rsid w:val="00594FB3"/>
    <w:rsid w:val="005956AE"/>
    <w:rsid w:val="00595753"/>
    <w:rsid w:val="00595B29"/>
    <w:rsid w:val="005A0420"/>
    <w:rsid w:val="005A1B0D"/>
    <w:rsid w:val="005A6211"/>
    <w:rsid w:val="005B082F"/>
    <w:rsid w:val="005B0D00"/>
    <w:rsid w:val="005B1BFC"/>
    <w:rsid w:val="005B231B"/>
    <w:rsid w:val="005B2501"/>
    <w:rsid w:val="005B3080"/>
    <w:rsid w:val="005B3FC5"/>
    <w:rsid w:val="005B54C7"/>
    <w:rsid w:val="005B5826"/>
    <w:rsid w:val="005C0376"/>
    <w:rsid w:val="005C18F1"/>
    <w:rsid w:val="005C256B"/>
    <w:rsid w:val="005C2F58"/>
    <w:rsid w:val="005C4E0B"/>
    <w:rsid w:val="005C586B"/>
    <w:rsid w:val="005C643A"/>
    <w:rsid w:val="005D0E70"/>
    <w:rsid w:val="005D139F"/>
    <w:rsid w:val="005D1CC1"/>
    <w:rsid w:val="005D5342"/>
    <w:rsid w:val="005E0012"/>
    <w:rsid w:val="005E057F"/>
    <w:rsid w:val="005E3115"/>
    <w:rsid w:val="005E7DAA"/>
    <w:rsid w:val="005F1D23"/>
    <w:rsid w:val="005F3886"/>
    <w:rsid w:val="005F4A5E"/>
    <w:rsid w:val="005F6360"/>
    <w:rsid w:val="005F6CCE"/>
    <w:rsid w:val="005F6CF8"/>
    <w:rsid w:val="00600A0A"/>
    <w:rsid w:val="00600E24"/>
    <w:rsid w:val="00605121"/>
    <w:rsid w:val="006053CC"/>
    <w:rsid w:val="0060573D"/>
    <w:rsid w:val="006062E0"/>
    <w:rsid w:val="006102F9"/>
    <w:rsid w:val="006131AE"/>
    <w:rsid w:val="00613487"/>
    <w:rsid w:val="006134C3"/>
    <w:rsid w:val="00613A1B"/>
    <w:rsid w:val="0061466B"/>
    <w:rsid w:val="006202DF"/>
    <w:rsid w:val="0062094B"/>
    <w:rsid w:val="006217E4"/>
    <w:rsid w:val="00621AB5"/>
    <w:rsid w:val="006245CA"/>
    <w:rsid w:val="00624EF0"/>
    <w:rsid w:val="006262AD"/>
    <w:rsid w:val="00626CFE"/>
    <w:rsid w:val="00627607"/>
    <w:rsid w:val="006312CA"/>
    <w:rsid w:val="00631D20"/>
    <w:rsid w:val="00631D96"/>
    <w:rsid w:val="006330EF"/>
    <w:rsid w:val="00634623"/>
    <w:rsid w:val="0063626E"/>
    <w:rsid w:val="00636F27"/>
    <w:rsid w:val="00642617"/>
    <w:rsid w:val="00643221"/>
    <w:rsid w:val="00643256"/>
    <w:rsid w:val="00646906"/>
    <w:rsid w:val="00647F98"/>
    <w:rsid w:val="006521EA"/>
    <w:rsid w:val="006530D7"/>
    <w:rsid w:val="00655D89"/>
    <w:rsid w:val="00656433"/>
    <w:rsid w:val="00656741"/>
    <w:rsid w:val="00657932"/>
    <w:rsid w:val="00657FA8"/>
    <w:rsid w:val="00660086"/>
    <w:rsid w:val="00660581"/>
    <w:rsid w:val="00661C81"/>
    <w:rsid w:val="00662CCE"/>
    <w:rsid w:val="00664045"/>
    <w:rsid w:val="00664174"/>
    <w:rsid w:val="00664973"/>
    <w:rsid w:val="00664C67"/>
    <w:rsid w:val="00666F4C"/>
    <w:rsid w:val="00667CB2"/>
    <w:rsid w:val="00667DB0"/>
    <w:rsid w:val="0067008D"/>
    <w:rsid w:val="006702EC"/>
    <w:rsid w:val="00670598"/>
    <w:rsid w:val="006764CD"/>
    <w:rsid w:val="00676A48"/>
    <w:rsid w:val="006771D0"/>
    <w:rsid w:val="00677463"/>
    <w:rsid w:val="00677831"/>
    <w:rsid w:val="00683330"/>
    <w:rsid w:val="00684044"/>
    <w:rsid w:val="0068470D"/>
    <w:rsid w:val="00685D7F"/>
    <w:rsid w:val="00687FE3"/>
    <w:rsid w:val="00690342"/>
    <w:rsid w:val="00690D77"/>
    <w:rsid w:val="0069123C"/>
    <w:rsid w:val="00692E03"/>
    <w:rsid w:val="00693486"/>
    <w:rsid w:val="0069620E"/>
    <w:rsid w:val="00697821"/>
    <w:rsid w:val="00697828"/>
    <w:rsid w:val="006A0FCD"/>
    <w:rsid w:val="006A24A8"/>
    <w:rsid w:val="006A43D2"/>
    <w:rsid w:val="006A5022"/>
    <w:rsid w:val="006B2F97"/>
    <w:rsid w:val="006B6B6E"/>
    <w:rsid w:val="006C1317"/>
    <w:rsid w:val="006C2804"/>
    <w:rsid w:val="006C47BB"/>
    <w:rsid w:val="006C48CC"/>
    <w:rsid w:val="006C5172"/>
    <w:rsid w:val="006C5DEF"/>
    <w:rsid w:val="006C5E1A"/>
    <w:rsid w:val="006C6492"/>
    <w:rsid w:val="006D36AC"/>
    <w:rsid w:val="006D4BBF"/>
    <w:rsid w:val="006D548F"/>
    <w:rsid w:val="006D6095"/>
    <w:rsid w:val="006D7448"/>
    <w:rsid w:val="006E1A96"/>
    <w:rsid w:val="006E3510"/>
    <w:rsid w:val="006E3EB3"/>
    <w:rsid w:val="006E438F"/>
    <w:rsid w:val="006E4AAE"/>
    <w:rsid w:val="006E54DD"/>
    <w:rsid w:val="006E6259"/>
    <w:rsid w:val="006E6A49"/>
    <w:rsid w:val="006E7323"/>
    <w:rsid w:val="006E7960"/>
    <w:rsid w:val="006E7AD4"/>
    <w:rsid w:val="006F0091"/>
    <w:rsid w:val="006F0505"/>
    <w:rsid w:val="006F094F"/>
    <w:rsid w:val="006F1DE4"/>
    <w:rsid w:val="006F2001"/>
    <w:rsid w:val="006F42B8"/>
    <w:rsid w:val="00700CC1"/>
    <w:rsid w:val="00702466"/>
    <w:rsid w:val="00703F06"/>
    <w:rsid w:val="00704A4A"/>
    <w:rsid w:val="00704CC5"/>
    <w:rsid w:val="007073B6"/>
    <w:rsid w:val="007123FA"/>
    <w:rsid w:val="00712AF1"/>
    <w:rsid w:val="00713291"/>
    <w:rsid w:val="0071467E"/>
    <w:rsid w:val="0071660C"/>
    <w:rsid w:val="0071708B"/>
    <w:rsid w:val="00720246"/>
    <w:rsid w:val="00721D42"/>
    <w:rsid w:val="007238EB"/>
    <w:rsid w:val="00725392"/>
    <w:rsid w:val="007271E2"/>
    <w:rsid w:val="00727347"/>
    <w:rsid w:val="00730DB2"/>
    <w:rsid w:val="00732A53"/>
    <w:rsid w:val="007361E2"/>
    <w:rsid w:val="00744663"/>
    <w:rsid w:val="00744D74"/>
    <w:rsid w:val="007477F0"/>
    <w:rsid w:val="00747994"/>
    <w:rsid w:val="00751064"/>
    <w:rsid w:val="00751DF8"/>
    <w:rsid w:val="007553AA"/>
    <w:rsid w:val="0076089A"/>
    <w:rsid w:val="00760EBE"/>
    <w:rsid w:val="00762894"/>
    <w:rsid w:val="00765AD0"/>
    <w:rsid w:val="007733B9"/>
    <w:rsid w:val="00773B66"/>
    <w:rsid w:val="00775B71"/>
    <w:rsid w:val="00780677"/>
    <w:rsid w:val="007812F3"/>
    <w:rsid w:val="007842CB"/>
    <w:rsid w:val="0078557B"/>
    <w:rsid w:val="007862B5"/>
    <w:rsid w:val="00790BA3"/>
    <w:rsid w:val="00791B37"/>
    <w:rsid w:val="00792AC9"/>
    <w:rsid w:val="00795799"/>
    <w:rsid w:val="00796012"/>
    <w:rsid w:val="0079681B"/>
    <w:rsid w:val="00796EC1"/>
    <w:rsid w:val="007A3A4E"/>
    <w:rsid w:val="007A6A56"/>
    <w:rsid w:val="007B0251"/>
    <w:rsid w:val="007B75AE"/>
    <w:rsid w:val="007B79D9"/>
    <w:rsid w:val="007C0BF5"/>
    <w:rsid w:val="007C1254"/>
    <w:rsid w:val="007C177A"/>
    <w:rsid w:val="007C2BF8"/>
    <w:rsid w:val="007C456B"/>
    <w:rsid w:val="007C4D24"/>
    <w:rsid w:val="007C641D"/>
    <w:rsid w:val="007C68E1"/>
    <w:rsid w:val="007D02AC"/>
    <w:rsid w:val="007D0993"/>
    <w:rsid w:val="007D2983"/>
    <w:rsid w:val="007D403A"/>
    <w:rsid w:val="007D41AD"/>
    <w:rsid w:val="007D5D66"/>
    <w:rsid w:val="007D69A8"/>
    <w:rsid w:val="007D75F0"/>
    <w:rsid w:val="007D7899"/>
    <w:rsid w:val="007E14B9"/>
    <w:rsid w:val="007E3DED"/>
    <w:rsid w:val="007E59C8"/>
    <w:rsid w:val="007F0FE8"/>
    <w:rsid w:val="007F1397"/>
    <w:rsid w:val="007F1D99"/>
    <w:rsid w:val="007F34DA"/>
    <w:rsid w:val="007F3FEC"/>
    <w:rsid w:val="007F4875"/>
    <w:rsid w:val="007F50E7"/>
    <w:rsid w:val="007F5A30"/>
    <w:rsid w:val="007F6484"/>
    <w:rsid w:val="00801B1C"/>
    <w:rsid w:val="00802752"/>
    <w:rsid w:val="0080602D"/>
    <w:rsid w:val="00810A57"/>
    <w:rsid w:val="00810F49"/>
    <w:rsid w:val="0081176A"/>
    <w:rsid w:val="00812C3D"/>
    <w:rsid w:val="00815145"/>
    <w:rsid w:val="00815A23"/>
    <w:rsid w:val="00816136"/>
    <w:rsid w:val="00820A80"/>
    <w:rsid w:val="0082157C"/>
    <w:rsid w:val="00821B24"/>
    <w:rsid w:val="00821F98"/>
    <w:rsid w:val="00823B58"/>
    <w:rsid w:val="008245B2"/>
    <w:rsid w:val="0082629B"/>
    <w:rsid w:val="008271E3"/>
    <w:rsid w:val="00832296"/>
    <w:rsid w:val="008426A1"/>
    <w:rsid w:val="008430EE"/>
    <w:rsid w:val="00852CE2"/>
    <w:rsid w:val="0085596C"/>
    <w:rsid w:val="00857394"/>
    <w:rsid w:val="00857811"/>
    <w:rsid w:val="008602D4"/>
    <w:rsid w:val="008606E4"/>
    <w:rsid w:val="00864572"/>
    <w:rsid w:val="0086646D"/>
    <w:rsid w:val="00867C9E"/>
    <w:rsid w:val="008703F3"/>
    <w:rsid w:val="00870A6B"/>
    <w:rsid w:val="0087301A"/>
    <w:rsid w:val="0087415F"/>
    <w:rsid w:val="008744BA"/>
    <w:rsid w:val="00874EB5"/>
    <w:rsid w:val="008773D6"/>
    <w:rsid w:val="00877442"/>
    <w:rsid w:val="00877A33"/>
    <w:rsid w:val="00880AB5"/>
    <w:rsid w:val="00880C06"/>
    <w:rsid w:val="00883B88"/>
    <w:rsid w:val="00884027"/>
    <w:rsid w:val="0088505E"/>
    <w:rsid w:val="00885E48"/>
    <w:rsid w:val="008860D4"/>
    <w:rsid w:val="008875B4"/>
    <w:rsid w:val="008878A9"/>
    <w:rsid w:val="00887E62"/>
    <w:rsid w:val="00890D81"/>
    <w:rsid w:val="008928D4"/>
    <w:rsid w:val="008932A0"/>
    <w:rsid w:val="008934C1"/>
    <w:rsid w:val="008948CF"/>
    <w:rsid w:val="00896E17"/>
    <w:rsid w:val="00897597"/>
    <w:rsid w:val="00897F24"/>
    <w:rsid w:val="008A2EF4"/>
    <w:rsid w:val="008A32B9"/>
    <w:rsid w:val="008A3A6A"/>
    <w:rsid w:val="008A4237"/>
    <w:rsid w:val="008A48F0"/>
    <w:rsid w:val="008A4B22"/>
    <w:rsid w:val="008A5340"/>
    <w:rsid w:val="008A6058"/>
    <w:rsid w:val="008A6E7C"/>
    <w:rsid w:val="008A7F90"/>
    <w:rsid w:val="008B0780"/>
    <w:rsid w:val="008B10E6"/>
    <w:rsid w:val="008B2542"/>
    <w:rsid w:val="008B4904"/>
    <w:rsid w:val="008B4A57"/>
    <w:rsid w:val="008B4C82"/>
    <w:rsid w:val="008B77D3"/>
    <w:rsid w:val="008C00DF"/>
    <w:rsid w:val="008C08F3"/>
    <w:rsid w:val="008C247C"/>
    <w:rsid w:val="008C28B7"/>
    <w:rsid w:val="008C3113"/>
    <w:rsid w:val="008C3151"/>
    <w:rsid w:val="008C3D50"/>
    <w:rsid w:val="008C4798"/>
    <w:rsid w:val="008C4B73"/>
    <w:rsid w:val="008C5F79"/>
    <w:rsid w:val="008C6A2E"/>
    <w:rsid w:val="008C6CB3"/>
    <w:rsid w:val="008C7EE9"/>
    <w:rsid w:val="008D1801"/>
    <w:rsid w:val="008D2683"/>
    <w:rsid w:val="008E0F5F"/>
    <w:rsid w:val="008E188D"/>
    <w:rsid w:val="008E2BDE"/>
    <w:rsid w:val="008E2D83"/>
    <w:rsid w:val="008E597B"/>
    <w:rsid w:val="008E7CD0"/>
    <w:rsid w:val="008E7CE2"/>
    <w:rsid w:val="008F0B45"/>
    <w:rsid w:val="008F15CC"/>
    <w:rsid w:val="008F3A4E"/>
    <w:rsid w:val="008F68CF"/>
    <w:rsid w:val="008F705C"/>
    <w:rsid w:val="008F7D62"/>
    <w:rsid w:val="0090342F"/>
    <w:rsid w:val="00906781"/>
    <w:rsid w:val="00907376"/>
    <w:rsid w:val="00907675"/>
    <w:rsid w:val="009110B4"/>
    <w:rsid w:val="00911896"/>
    <w:rsid w:val="00912007"/>
    <w:rsid w:val="00912D18"/>
    <w:rsid w:val="00914751"/>
    <w:rsid w:val="009177A9"/>
    <w:rsid w:val="00921188"/>
    <w:rsid w:val="00922318"/>
    <w:rsid w:val="00922F27"/>
    <w:rsid w:val="00923297"/>
    <w:rsid w:val="009251C3"/>
    <w:rsid w:val="00926768"/>
    <w:rsid w:val="00926D73"/>
    <w:rsid w:val="009270CB"/>
    <w:rsid w:val="00936F7A"/>
    <w:rsid w:val="0093701B"/>
    <w:rsid w:val="00937D44"/>
    <w:rsid w:val="00937D7A"/>
    <w:rsid w:val="0094264B"/>
    <w:rsid w:val="00946FCF"/>
    <w:rsid w:val="0094777D"/>
    <w:rsid w:val="00947F67"/>
    <w:rsid w:val="009507B2"/>
    <w:rsid w:val="00953BAD"/>
    <w:rsid w:val="009545D6"/>
    <w:rsid w:val="00956DB8"/>
    <w:rsid w:val="00960E90"/>
    <w:rsid w:val="00960F7B"/>
    <w:rsid w:val="00961CF6"/>
    <w:rsid w:val="009620B0"/>
    <w:rsid w:val="0096270F"/>
    <w:rsid w:val="0096285A"/>
    <w:rsid w:val="00962C47"/>
    <w:rsid w:val="00962CE6"/>
    <w:rsid w:val="00962ED6"/>
    <w:rsid w:val="00962F62"/>
    <w:rsid w:val="009653E8"/>
    <w:rsid w:val="00966D46"/>
    <w:rsid w:val="009671EC"/>
    <w:rsid w:val="009676DA"/>
    <w:rsid w:val="00972847"/>
    <w:rsid w:val="00974B13"/>
    <w:rsid w:val="0097626E"/>
    <w:rsid w:val="009772A9"/>
    <w:rsid w:val="00977494"/>
    <w:rsid w:val="0097749A"/>
    <w:rsid w:val="00981D21"/>
    <w:rsid w:val="00984847"/>
    <w:rsid w:val="00985B33"/>
    <w:rsid w:val="0098641A"/>
    <w:rsid w:val="00987E73"/>
    <w:rsid w:val="0099262E"/>
    <w:rsid w:val="00992D00"/>
    <w:rsid w:val="00994462"/>
    <w:rsid w:val="00994C17"/>
    <w:rsid w:val="00995483"/>
    <w:rsid w:val="00997611"/>
    <w:rsid w:val="009A1206"/>
    <w:rsid w:val="009A4F06"/>
    <w:rsid w:val="009A5684"/>
    <w:rsid w:val="009B08AA"/>
    <w:rsid w:val="009B0AC5"/>
    <w:rsid w:val="009B2E7E"/>
    <w:rsid w:val="009B34A5"/>
    <w:rsid w:val="009B3A6A"/>
    <w:rsid w:val="009B4E81"/>
    <w:rsid w:val="009B5F20"/>
    <w:rsid w:val="009B67F6"/>
    <w:rsid w:val="009C1C26"/>
    <w:rsid w:val="009C2857"/>
    <w:rsid w:val="009C3876"/>
    <w:rsid w:val="009C3CFA"/>
    <w:rsid w:val="009C6AC3"/>
    <w:rsid w:val="009C7B75"/>
    <w:rsid w:val="009D0AA2"/>
    <w:rsid w:val="009D0D2B"/>
    <w:rsid w:val="009D168F"/>
    <w:rsid w:val="009D1729"/>
    <w:rsid w:val="009D2F2D"/>
    <w:rsid w:val="009D3CEE"/>
    <w:rsid w:val="009D478D"/>
    <w:rsid w:val="009E046D"/>
    <w:rsid w:val="009E1359"/>
    <w:rsid w:val="009E1389"/>
    <w:rsid w:val="009E252F"/>
    <w:rsid w:val="009E4693"/>
    <w:rsid w:val="009E7E67"/>
    <w:rsid w:val="009F2F14"/>
    <w:rsid w:val="009F351C"/>
    <w:rsid w:val="009F4EDC"/>
    <w:rsid w:val="009F6835"/>
    <w:rsid w:val="00A0020C"/>
    <w:rsid w:val="00A00391"/>
    <w:rsid w:val="00A032F7"/>
    <w:rsid w:val="00A05928"/>
    <w:rsid w:val="00A05AD4"/>
    <w:rsid w:val="00A1032F"/>
    <w:rsid w:val="00A11E26"/>
    <w:rsid w:val="00A1289F"/>
    <w:rsid w:val="00A1312D"/>
    <w:rsid w:val="00A15D0E"/>
    <w:rsid w:val="00A17336"/>
    <w:rsid w:val="00A207F4"/>
    <w:rsid w:val="00A2665C"/>
    <w:rsid w:val="00A276E2"/>
    <w:rsid w:val="00A27996"/>
    <w:rsid w:val="00A305A6"/>
    <w:rsid w:val="00A307CB"/>
    <w:rsid w:val="00A31464"/>
    <w:rsid w:val="00A31DDD"/>
    <w:rsid w:val="00A3214E"/>
    <w:rsid w:val="00A32CAC"/>
    <w:rsid w:val="00A33636"/>
    <w:rsid w:val="00A33912"/>
    <w:rsid w:val="00A33EB6"/>
    <w:rsid w:val="00A34F2B"/>
    <w:rsid w:val="00A352D6"/>
    <w:rsid w:val="00A35BD7"/>
    <w:rsid w:val="00A3672B"/>
    <w:rsid w:val="00A400BA"/>
    <w:rsid w:val="00A427DA"/>
    <w:rsid w:val="00A45EAF"/>
    <w:rsid w:val="00A47245"/>
    <w:rsid w:val="00A51CED"/>
    <w:rsid w:val="00A52905"/>
    <w:rsid w:val="00A53FBE"/>
    <w:rsid w:val="00A5611B"/>
    <w:rsid w:val="00A61E30"/>
    <w:rsid w:val="00A63B4D"/>
    <w:rsid w:val="00A6588D"/>
    <w:rsid w:val="00A661EB"/>
    <w:rsid w:val="00A67EC2"/>
    <w:rsid w:val="00A702D2"/>
    <w:rsid w:val="00A716E4"/>
    <w:rsid w:val="00A72202"/>
    <w:rsid w:val="00A74432"/>
    <w:rsid w:val="00A74AB4"/>
    <w:rsid w:val="00A750E8"/>
    <w:rsid w:val="00A767C3"/>
    <w:rsid w:val="00A7777F"/>
    <w:rsid w:val="00A80FB6"/>
    <w:rsid w:val="00A8259F"/>
    <w:rsid w:val="00A82964"/>
    <w:rsid w:val="00A832E6"/>
    <w:rsid w:val="00A8338C"/>
    <w:rsid w:val="00A83CE2"/>
    <w:rsid w:val="00A841C1"/>
    <w:rsid w:val="00A84B62"/>
    <w:rsid w:val="00A852A9"/>
    <w:rsid w:val="00A85C34"/>
    <w:rsid w:val="00A90595"/>
    <w:rsid w:val="00A9170D"/>
    <w:rsid w:val="00A91CE0"/>
    <w:rsid w:val="00AA03DA"/>
    <w:rsid w:val="00AA1830"/>
    <w:rsid w:val="00AA30C6"/>
    <w:rsid w:val="00AA3272"/>
    <w:rsid w:val="00AA38E4"/>
    <w:rsid w:val="00AA525E"/>
    <w:rsid w:val="00AA7CF4"/>
    <w:rsid w:val="00AA7FB4"/>
    <w:rsid w:val="00AB0B54"/>
    <w:rsid w:val="00AB0BFF"/>
    <w:rsid w:val="00AB294A"/>
    <w:rsid w:val="00AB467C"/>
    <w:rsid w:val="00AB4D68"/>
    <w:rsid w:val="00AB5D70"/>
    <w:rsid w:val="00AB67DF"/>
    <w:rsid w:val="00AB726B"/>
    <w:rsid w:val="00AC130F"/>
    <w:rsid w:val="00AC3210"/>
    <w:rsid w:val="00AC42C6"/>
    <w:rsid w:val="00AC564C"/>
    <w:rsid w:val="00AC664A"/>
    <w:rsid w:val="00AD06BC"/>
    <w:rsid w:val="00AD1716"/>
    <w:rsid w:val="00AD180C"/>
    <w:rsid w:val="00AD38B3"/>
    <w:rsid w:val="00AD6647"/>
    <w:rsid w:val="00AE16BC"/>
    <w:rsid w:val="00AE4859"/>
    <w:rsid w:val="00AE5079"/>
    <w:rsid w:val="00AE544B"/>
    <w:rsid w:val="00AE5839"/>
    <w:rsid w:val="00AE5C06"/>
    <w:rsid w:val="00AE7696"/>
    <w:rsid w:val="00AE7777"/>
    <w:rsid w:val="00AF0C8F"/>
    <w:rsid w:val="00AF1363"/>
    <w:rsid w:val="00AF13AF"/>
    <w:rsid w:val="00AF1DDD"/>
    <w:rsid w:val="00AF1E5D"/>
    <w:rsid w:val="00AF1F90"/>
    <w:rsid w:val="00AF37BE"/>
    <w:rsid w:val="00AF5750"/>
    <w:rsid w:val="00AF57FE"/>
    <w:rsid w:val="00AF5924"/>
    <w:rsid w:val="00AF5F44"/>
    <w:rsid w:val="00AF7484"/>
    <w:rsid w:val="00AF762B"/>
    <w:rsid w:val="00B01D26"/>
    <w:rsid w:val="00B03DFB"/>
    <w:rsid w:val="00B04AB3"/>
    <w:rsid w:val="00B05124"/>
    <w:rsid w:val="00B05566"/>
    <w:rsid w:val="00B05C59"/>
    <w:rsid w:val="00B06973"/>
    <w:rsid w:val="00B0776A"/>
    <w:rsid w:val="00B07A27"/>
    <w:rsid w:val="00B07BC8"/>
    <w:rsid w:val="00B125B6"/>
    <w:rsid w:val="00B13ED7"/>
    <w:rsid w:val="00B161C9"/>
    <w:rsid w:val="00B16DF6"/>
    <w:rsid w:val="00B2106C"/>
    <w:rsid w:val="00B2184D"/>
    <w:rsid w:val="00B23C23"/>
    <w:rsid w:val="00B23CF1"/>
    <w:rsid w:val="00B255C1"/>
    <w:rsid w:val="00B279AC"/>
    <w:rsid w:val="00B27ABA"/>
    <w:rsid w:val="00B31FEE"/>
    <w:rsid w:val="00B327CE"/>
    <w:rsid w:val="00B33408"/>
    <w:rsid w:val="00B3634A"/>
    <w:rsid w:val="00B50435"/>
    <w:rsid w:val="00B51BE6"/>
    <w:rsid w:val="00B53865"/>
    <w:rsid w:val="00B56E75"/>
    <w:rsid w:val="00B60175"/>
    <w:rsid w:val="00B61D2B"/>
    <w:rsid w:val="00B6490B"/>
    <w:rsid w:val="00B67B2B"/>
    <w:rsid w:val="00B701F7"/>
    <w:rsid w:val="00B708DA"/>
    <w:rsid w:val="00B71C00"/>
    <w:rsid w:val="00B7222D"/>
    <w:rsid w:val="00B72ED1"/>
    <w:rsid w:val="00B72F2E"/>
    <w:rsid w:val="00B748C2"/>
    <w:rsid w:val="00B807E0"/>
    <w:rsid w:val="00B815FD"/>
    <w:rsid w:val="00B81E67"/>
    <w:rsid w:val="00B82975"/>
    <w:rsid w:val="00B82C68"/>
    <w:rsid w:val="00B83FFE"/>
    <w:rsid w:val="00B8477C"/>
    <w:rsid w:val="00B853F4"/>
    <w:rsid w:val="00B86D38"/>
    <w:rsid w:val="00B8739E"/>
    <w:rsid w:val="00B874B3"/>
    <w:rsid w:val="00B92BFA"/>
    <w:rsid w:val="00B96B90"/>
    <w:rsid w:val="00BA33A8"/>
    <w:rsid w:val="00BA4208"/>
    <w:rsid w:val="00BB47AE"/>
    <w:rsid w:val="00BB5CB7"/>
    <w:rsid w:val="00BC162B"/>
    <w:rsid w:val="00BC2FA7"/>
    <w:rsid w:val="00BC3BCD"/>
    <w:rsid w:val="00BC4865"/>
    <w:rsid w:val="00BC4ED9"/>
    <w:rsid w:val="00BC4F0A"/>
    <w:rsid w:val="00BD0A2B"/>
    <w:rsid w:val="00BD0FE9"/>
    <w:rsid w:val="00BD250F"/>
    <w:rsid w:val="00BD77C7"/>
    <w:rsid w:val="00BE00FB"/>
    <w:rsid w:val="00BE0DB2"/>
    <w:rsid w:val="00BE1D9F"/>
    <w:rsid w:val="00BE2AA2"/>
    <w:rsid w:val="00BE32D0"/>
    <w:rsid w:val="00BE5357"/>
    <w:rsid w:val="00BE550D"/>
    <w:rsid w:val="00BE6123"/>
    <w:rsid w:val="00BE6438"/>
    <w:rsid w:val="00BE6BA8"/>
    <w:rsid w:val="00BE785C"/>
    <w:rsid w:val="00BF5BDF"/>
    <w:rsid w:val="00BF769E"/>
    <w:rsid w:val="00BF7821"/>
    <w:rsid w:val="00C00317"/>
    <w:rsid w:val="00C01B54"/>
    <w:rsid w:val="00C01B56"/>
    <w:rsid w:val="00C03DD7"/>
    <w:rsid w:val="00C03F9F"/>
    <w:rsid w:val="00C048E7"/>
    <w:rsid w:val="00C04AD1"/>
    <w:rsid w:val="00C05848"/>
    <w:rsid w:val="00C05A48"/>
    <w:rsid w:val="00C06AB1"/>
    <w:rsid w:val="00C12E3B"/>
    <w:rsid w:val="00C130AC"/>
    <w:rsid w:val="00C146E4"/>
    <w:rsid w:val="00C1486B"/>
    <w:rsid w:val="00C14C3B"/>
    <w:rsid w:val="00C15FA5"/>
    <w:rsid w:val="00C169D0"/>
    <w:rsid w:val="00C233D8"/>
    <w:rsid w:val="00C24292"/>
    <w:rsid w:val="00C257B4"/>
    <w:rsid w:val="00C26422"/>
    <w:rsid w:val="00C266B9"/>
    <w:rsid w:val="00C26E9B"/>
    <w:rsid w:val="00C3151A"/>
    <w:rsid w:val="00C318EE"/>
    <w:rsid w:val="00C32EA3"/>
    <w:rsid w:val="00C34158"/>
    <w:rsid w:val="00C346E1"/>
    <w:rsid w:val="00C34E85"/>
    <w:rsid w:val="00C36598"/>
    <w:rsid w:val="00C3763B"/>
    <w:rsid w:val="00C37B01"/>
    <w:rsid w:val="00C40973"/>
    <w:rsid w:val="00C40BD0"/>
    <w:rsid w:val="00C473EC"/>
    <w:rsid w:val="00C5095D"/>
    <w:rsid w:val="00C51835"/>
    <w:rsid w:val="00C51A02"/>
    <w:rsid w:val="00C53E75"/>
    <w:rsid w:val="00C54A3E"/>
    <w:rsid w:val="00C55E35"/>
    <w:rsid w:val="00C565D0"/>
    <w:rsid w:val="00C571E4"/>
    <w:rsid w:val="00C57F1E"/>
    <w:rsid w:val="00C607F8"/>
    <w:rsid w:val="00C61144"/>
    <w:rsid w:val="00C6184D"/>
    <w:rsid w:val="00C645F6"/>
    <w:rsid w:val="00C659F4"/>
    <w:rsid w:val="00C66E6A"/>
    <w:rsid w:val="00C74B75"/>
    <w:rsid w:val="00C74BBC"/>
    <w:rsid w:val="00C775BB"/>
    <w:rsid w:val="00C832F9"/>
    <w:rsid w:val="00C8749C"/>
    <w:rsid w:val="00C91741"/>
    <w:rsid w:val="00C923C4"/>
    <w:rsid w:val="00C94C35"/>
    <w:rsid w:val="00C95267"/>
    <w:rsid w:val="00C95337"/>
    <w:rsid w:val="00C9706F"/>
    <w:rsid w:val="00CA0FAA"/>
    <w:rsid w:val="00CA16A7"/>
    <w:rsid w:val="00CA1C0B"/>
    <w:rsid w:val="00CA3C16"/>
    <w:rsid w:val="00CA3F22"/>
    <w:rsid w:val="00CA4F35"/>
    <w:rsid w:val="00CA67D3"/>
    <w:rsid w:val="00CB2B80"/>
    <w:rsid w:val="00CB3ABC"/>
    <w:rsid w:val="00CB4429"/>
    <w:rsid w:val="00CB71E7"/>
    <w:rsid w:val="00CB71F8"/>
    <w:rsid w:val="00CC0BBB"/>
    <w:rsid w:val="00CC10E0"/>
    <w:rsid w:val="00CC13CE"/>
    <w:rsid w:val="00CC2F3F"/>
    <w:rsid w:val="00CC7994"/>
    <w:rsid w:val="00CD21A8"/>
    <w:rsid w:val="00CD35E0"/>
    <w:rsid w:val="00CD7A10"/>
    <w:rsid w:val="00CE0388"/>
    <w:rsid w:val="00CE2EAF"/>
    <w:rsid w:val="00CE2ED3"/>
    <w:rsid w:val="00CE4ED2"/>
    <w:rsid w:val="00CE4FAD"/>
    <w:rsid w:val="00CE52EA"/>
    <w:rsid w:val="00CE5387"/>
    <w:rsid w:val="00CE62EB"/>
    <w:rsid w:val="00CE757E"/>
    <w:rsid w:val="00CE77C2"/>
    <w:rsid w:val="00CF0926"/>
    <w:rsid w:val="00CF1B49"/>
    <w:rsid w:val="00CF2BBC"/>
    <w:rsid w:val="00CF5205"/>
    <w:rsid w:val="00CF55A5"/>
    <w:rsid w:val="00CF62B1"/>
    <w:rsid w:val="00CF7F16"/>
    <w:rsid w:val="00D012E9"/>
    <w:rsid w:val="00D01451"/>
    <w:rsid w:val="00D01E35"/>
    <w:rsid w:val="00D02C5A"/>
    <w:rsid w:val="00D0313E"/>
    <w:rsid w:val="00D03628"/>
    <w:rsid w:val="00D06A58"/>
    <w:rsid w:val="00D1475A"/>
    <w:rsid w:val="00D156AD"/>
    <w:rsid w:val="00D15A8C"/>
    <w:rsid w:val="00D16192"/>
    <w:rsid w:val="00D16282"/>
    <w:rsid w:val="00D168C1"/>
    <w:rsid w:val="00D200AF"/>
    <w:rsid w:val="00D201DC"/>
    <w:rsid w:val="00D20611"/>
    <w:rsid w:val="00D2302F"/>
    <w:rsid w:val="00D23224"/>
    <w:rsid w:val="00D25423"/>
    <w:rsid w:val="00D270F6"/>
    <w:rsid w:val="00D2718C"/>
    <w:rsid w:val="00D31264"/>
    <w:rsid w:val="00D350C1"/>
    <w:rsid w:val="00D35B76"/>
    <w:rsid w:val="00D37C18"/>
    <w:rsid w:val="00D410D0"/>
    <w:rsid w:val="00D41834"/>
    <w:rsid w:val="00D44B4B"/>
    <w:rsid w:val="00D44E5F"/>
    <w:rsid w:val="00D46224"/>
    <w:rsid w:val="00D467BA"/>
    <w:rsid w:val="00D47FF4"/>
    <w:rsid w:val="00D51786"/>
    <w:rsid w:val="00D51A5D"/>
    <w:rsid w:val="00D52647"/>
    <w:rsid w:val="00D530D8"/>
    <w:rsid w:val="00D5498C"/>
    <w:rsid w:val="00D559F8"/>
    <w:rsid w:val="00D601B2"/>
    <w:rsid w:val="00D60A7F"/>
    <w:rsid w:val="00D60C81"/>
    <w:rsid w:val="00D634EE"/>
    <w:rsid w:val="00D63B9D"/>
    <w:rsid w:val="00D65479"/>
    <w:rsid w:val="00D66732"/>
    <w:rsid w:val="00D66FF9"/>
    <w:rsid w:val="00D73E68"/>
    <w:rsid w:val="00D747CE"/>
    <w:rsid w:val="00D752D6"/>
    <w:rsid w:val="00D753D2"/>
    <w:rsid w:val="00D77798"/>
    <w:rsid w:val="00D77943"/>
    <w:rsid w:val="00D83658"/>
    <w:rsid w:val="00D83D50"/>
    <w:rsid w:val="00D8552F"/>
    <w:rsid w:val="00D86FFC"/>
    <w:rsid w:val="00D90D03"/>
    <w:rsid w:val="00D918C0"/>
    <w:rsid w:val="00D91FC0"/>
    <w:rsid w:val="00D92404"/>
    <w:rsid w:val="00D924D7"/>
    <w:rsid w:val="00D92EE8"/>
    <w:rsid w:val="00D933D8"/>
    <w:rsid w:val="00D935BA"/>
    <w:rsid w:val="00D937B3"/>
    <w:rsid w:val="00D94110"/>
    <w:rsid w:val="00D96641"/>
    <w:rsid w:val="00D96903"/>
    <w:rsid w:val="00DA1602"/>
    <w:rsid w:val="00DA513E"/>
    <w:rsid w:val="00DA6F1A"/>
    <w:rsid w:val="00DB1E38"/>
    <w:rsid w:val="00DB4D21"/>
    <w:rsid w:val="00DB4EF3"/>
    <w:rsid w:val="00DB62F5"/>
    <w:rsid w:val="00DC1364"/>
    <w:rsid w:val="00DC24DA"/>
    <w:rsid w:val="00DC44B4"/>
    <w:rsid w:val="00DC4544"/>
    <w:rsid w:val="00DC671F"/>
    <w:rsid w:val="00DC7354"/>
    <w:rsid w:val="00DC7408"/>
    <w:rsid w:val="00DC79F1"/>
    <w:rsid w:val="00DD0071"/>
    <w:rsid w:val="00DD0C4F"/>
    <w:rsid w:val="00DD1733"/>
    <w:rsid w:val="00DD5411"/>
    <w:rsid w:val="00DE0593"/>
    <w:rsid w:val="00DE142B"/>
    <w:rsid w:val="00DE27BA"/>
    <w:rsid w:val="00DE4079"/>
    <w:rsid w:val="00DE562D"/>
    <w:rsid w:val="00DE5B8F"/>
    <w:rsid w:val="00DE693B"/>
    <w:rsid w:val="00DF0CEB"/>
    <w:rsid w:val="00DF1FE9"/>
    <w:rsid w:val="00DF29E7"/>
    <w:rsid w:val="00DF330E"/>
    <w:rsid w:val="00DF3F54"/>
    <w:rsid w:val="00DF4716"/>
    <w:rsid w:val="00DF4DE1"/>
    <w:rsid w:val="00DF52D8"/>
    <w:rsid w:val="00DF6293"/>
    <w:rsid w:val="00E02C89"/>
    <w:rsid w:val="00E03808"/>
    <w:rsid w:val="00E03DED"/>
    <w:rsid w:val="00E04279"/>
    <w:rsid w:val="00E04A70"/>
    <w:rsid w:val="00E05608"/>
    <w:rsid w:val="00E05668"/>
    <w:rsid w:val="00E06689"/>
    <w:rsid w:val="00E07053"/>
    <w:rsid w:val="00E077F3"/>
    <w:rsid w:val="00E07A52"/>
    <w:rsid w:val="00E07B16"/>
    <w:rsid w:val="00E10756"/>
    <w:rsid w:val="00E12A3C"/>
    <w:rsid w:val="00E132D4"/>
    <w:rsid w:val="00E13B0D"/>
    <w:rsid w:val="00E13D35"/>
    <w:rsid w:val="00E153FF"/>
    <w:rsid w:val="00E159B2"/>
    <w:rsid w:val="00E160DE"/>
    <w:rsid w:val="00E17556"/>
    <w:rsid w:val="00E210E6"/>
    <w:rsid w:val="00E241AB"/>
    <w:rsid w:val="00E24314"/>
    <w:rsid w:val="00E24CAE"/>
    <w:rsid w:val="00E25066"/>
    <w:rsid w:val="00E25580"/>
    <w:rsid w:val="00E265DA"/>
    <w:rsid w:val="00E2733C"/>
    <w:rsid w:val="00E30E2B"/>
    <w:rsid w:val="00E377D9"/>
    <w:rsid w:val="00E40508"/>
    <w:rsid w:val="00E411B2"/>
    <w:rsid w:val="00E41F88"/>
    <w:rsid w:val="00E428CB"/>
    <w:rsid w:val="00E42EF2"/>
    <w:rsid w:val="00E431AE"/>
    <w:rsid w:val="00E436AA"/>
    <w:rsid w:val="00E462E8"/>
    <w:rsid w:val="00E47955"/>
    <w:rsid w:val="00E52386"/>
    <w:rsid w:val="00E53C86"/>
    <w:rsid w:val="00E5554B"/>
    <w:rsid w:val="00E5655A"/>
    <w:rsid w:val="00E5724D"/>
    <w:rsid w:val="00E57846"/>
    <w:rsid w:val="00E609CE"/>
    <w:rsid w:val="00E61F91"/>
    <w:rsid w:val="00E64A64"/>
    <w:rsid w:val="00E64BEE"/>
    <w:rsid w:val="00E65C4C"/>
    <w:rsid w:val="00E65D51"/>
    <w:rsid w:val="00E65F07"/>
    <w:rsid w:val="00E67389"/>
    <w:rsid w:val="00E7271E"/>
    <w:rsid w:val="00E728D5"/>
    <w:rsid w:val="00E74833"/>
    <w:rsid w:val="00E74D72"/>
    <w:rsid w:val="00E74FFA"/>
    <w:rsid w:val="00E75231"/>
    <w:rsid w:val="00E753E2"/>
    <w:rsid w:val="00E80466"/>
    <w:rsid w:val="00E834CD"/>
    <w:rsid w:val="00E843F7"/>
    <w:rsid w:val="00E86268"/>
    <w:rsid w:val="00E90516"/>
    <w:rsid w:val="00E90583"/>
    <w:rsid w:val="00E90DBB"/>
    <w:rsid w:val="00E944C9"/>
    <w:rsid w:val="00E94F8E"/>
    <w:rsid w:val="00EA19CE"/>
    <w:rsid w:val="00EA1B01"/>
    <w:rsid w:val="00EA207D"/>
    <w:rsid w:val="00EA2FE2"/>
    <w:rsid w:val="00EA3B08"/>
    <w:rsid w:val="00EA3F54"/>
    <w:rsid w:val="00EA4E66"/>
    <w:rsid w:val="00EB15C3"/>
    <w:rsid w:val="00EB1BB1"/>
    <w:rsid w:val="00EB1E63"/>
    <w:rsid w:val="00EB1EEA"/>
    <w:rsid w:val="00EB320B"/>
    <w:rsid w:val="00EB429D"/>
    <w:rsid w:val="00EB4908"/>
    <w:rsid w:val="00EB514D"/>
    <w:rsid w:val="00EB5808"/>
    <w:rsid w:val="00EB5AF5"/>
    <w:rsid w:val="00EB5F93"/>
    <w:rsid w:val="00EB60F0"/>
    <w:rsid w:val="00EB78BA"/>
    <w:rsid w:val="00EC1177"/>
    <w:rsid w:val="00EC306F"/>
    <w:rsid w:val="00EC356B"/>
    <w:rsid w:val="00EC3C6F"/>
    <w:rsid w:val="00EC49EB"/>
    <w:rsid w:val="00EC5034"/>
    <w:rsid w:val="00EC61C9"/>
    <w:rsid w:val="00EC71BA"/>
    <w:rsid w:val="00EC721F"/>
    <w:rsid w:val="00EC7840"/>
    <w:rsid w:val="00EC7C7A"/>
    <w:rsid w:val="00ED2796"/>
    <w:rsid w:val="00ED2B4D"/>
    <w:rsid w:val="00ED4863"/>
    <w:rsid w:val="00ED512C"/>
    <w:rsid w:val="00ED7580"/>
    <w:rsid w:val="00EE2561"/>
    <w:rsid w:val="00EE2D64"/>
    <w:rsid w:val="00EE34E3"/>
    <w:rsid w:val="00EE3CD9"/>
    <w:rsid w:val="00EE6E1D"/>
    <w:rsid w:val="00EF0AAD"/>
    <w:rsid w:val="00EF1991"/>
    <w:rsid w:val="00EF53DA"/>
    <w:rsid w:val="00EF575E"/>
    <w:rsid w:val="00EF69CC"/>
    <w:rsid w:val="00EF7BE4"/>
    <w:rsid w:val="00F0140C"/>
    <w:rsid w:val="00F01F2A"/>
    <w:rsid w:val="00F020C2"/>
    <w:rsid w:val="00F04D2C"/>
    <w:rsid w:val="00F06241"/>
    <w:rsid w:val="00F06DC0"/>
    <w:rsid w:val="00F10344"/>
    <w:rsid w:val="00F11756"/>
    <w:rsid w:val="00F124A4"/>
    <w:rsid w:val="00F12754"/>
    <w:rsid w:val="00F12B20"/>
    <w:rsid w:val="00F12CED"/>
    <w:rsid w:val="00F1417D"/>
    <w:rsid w:val="00F1463D"/>
    <w:rsid w:val="00F20511"/>
    <w:rsid w:val="00F2115A"/>
    <w:rsid w:val="00F219E2"/>
    <w:rsid w:val="00F23304"/>
    <w:rsid w:val="00F25B4C"/>
    <w:rsid w:val="00F26F2B"/>
    <w:rsid w:val="00F30D3F"/>
    <w:rsid w:val="00F33026"/>
    <w:rsid w:val="00F35F44"/>
    <w:rsid w:val="00F413A4"/>
    <w:rsid w:val="00F417CF"/>
    <w:rsid w:val="00F44596"/>
    <w:rsid w:val="00F447C0"/>
    <w:rsid w:val="00F4523A"/>
    <w:rsid w:val="00F46AF7"/>
    <w:rsid w:val="00F47EB3"/>
    <w:rsid w:val="00F51E88"/>
    <w:rsid w:val="00F5321B"/>
    <w:rsid w:val="00F539B9"/>
    <w:rsid w:val="00F552CA"/>
    <w:rsid w:val="00F55979"/>
    <w:rsid w:val="00F56771"/>
    <w:rsid w:val="00F57005"/>
    <w:rsid w:val="00F5799D"/>
    <w:rsid w:val="00F62D2E"/>
    <w:rsid w:val="00F63AC5"/>
    <w:rsid w:val="00F63E1B"/>
    <w:rsid w:val="00F64079"/>
    <w:rsid w:val="00F64CF0"/>
    <w:rsid w:val="00F653A1"/>
    <w:rsid w:val="00F6653A"/>
    <w:rsid w:val="00F67553"/>
    <w:rsid w:val="00F7122C"/>
    <w:rsid w:val="00F7126E"/>
    <w:rsid w:val="00F713B2"/>
    <w:rsid w:val="00F71939"/>
    <w:rsid w:val="00F72563"/>
    <w:rsid w:val="00F7624F"/>
    <w:rsid w:val="00F77024"/>
    <w:rsid w:val="00F77050"/>
    <w:rsid w:val="00F779DB"/>
    <w:rsid w:val="00F77B23"/>
    <w:rsid w:val="00F8225E"/>
    <w:rsid w:val="00F82A45"/>
    <w:rsid w:val="00F82BD7"/>
    <w:rsid w:val="00F82CA7"/>
    <w:rsid w:val="00F85739"/>
    <w:rsid w:val="00F85745"/>
    <w:rsid w:val="00F86CE0"/>
    <w:rsid w:val="00F87964"/>
    <w:rsid w:val="00F92ECA"/>
    <w:rsid w:val="00F93532"/>
    <w:rsid w:val="00F954EA"/>
    <w:rsid w:val="00F96F60"/>
    <w:rsid w:val="00FA01A0"/>
    <w:rsid w:val="00FA0556"/>
    <w:rsid w:val="00FA1895"/>
    <w:rsid w:val="00FA7FA8"/>
    <w:rsid w:val="00FB033F"/>
    <w:rsid w:val="00FB069E"/>
    <w:rsid w:val="00FB0843"/>
    <w:rsid w:val="00FB1F1B"/>
    <w:rsid w:val="00FB293B"/>
    <w:rsid w:val="00FB4175"/>
    <w:rsid w:val="00FB4EC7"/>
    <w:rsid w:val="00FB504E"/>
    <w:rsid w:val="00FB6537"/>
    <w:rsid w:val="00FB72C3"/>
    <w:rsid w:val="00FB7A0C"/>
    <w:rsid w:val="00FC057B"/>
    <w:rsid w:val="00FC07E4"/>
    <w:rsid w:val="00FC148D"/>
    <w:rsid w:val="00FC2236"/>
    <w:rsid w:val="00FC31A8"/>
    <w:rsid w:val="00FC4B0F"/>
    <w:rsid w:val="00FD1CA9"/>
    <w:rsid w:val="00FD4C1A"/>
    <w:rsid w:val="00FD56C3"/>
    <w:rsid w:val="00FD78E0"/>
    <w:rsid w:val="00FE0B08"/>
    <w:rsid w:val="00FE0BB1"/>
    <w:rsid w:val="00FE0C28"/>
    <w:rsid w:val="00FE205F"/>
    <w:rsid w:val="00FE228D"/>
    <w:rsid w:val="00FE3B59"/>
    <w:rsid w:val="00FE3FA0"/>
    <w:rsid w:val="00FE4D50"/>
    <w:rsid w:val="00FE5092"/>
    <w:rsid w:val="00FE5FAC"/>
    <w:rsid w:val="00FE7B12"/>
    <w:rsid w:val="00FF3559"/>
    <w:rsid w:val="00FF4A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F0E3BBDF-D315-43D5-88DB-CEEDC5671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5EA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Маркер,Bullet 1,Use Case List Paragraph,mcd_гпи_маркиров.список ур.1,Абзац списка МКД,4.2.2,A_маркированный_список,_Абзац списка"/>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Маркер Знак,Bullet 1 Знак,Use Case List Paragraph Знак,Абзац списка МКД Знак,4.2.2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uiPriority w:val="1"/>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8773D6"/>
    <w:rPr>
      <w:rFonts w:ascii="Times New Roman" w:eastAsia="Times New Roman" w:hAnsi="Times New Roman" w:cs="Times New Roman"/>
      <w:sz w:val="24"/>
      <w:szCs w:val="24"/>
      <w:lang w:eastAsia="ru-RU"/>
    </w:rPr>
  </w:style>
  <w:style w:type="table" w:customStyle="1" w:styleId="21">
    <w:name w:val="Сетка таблицы2"/>
    <w:basedOn w:val="a1"/>
    <w:next w:val="a8"/>
    <w:uiPriority w:val="59"/>
    <w:rsid w:val="009E7E67"/>
    <w:pPr>
      <w:spacing w:line="240" w:lineRule="auto"/>
      <w:ind w:firstLine="0"/>
      <w:jc w:val="left"/>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0">
    <w:name w:val="Обычный 2 центр интерва 1"/>
    <w:aliases w:val="5"/>
    <w:basedOn w:val="a"/>
    <w:rsid w:val="00E428CB"/>
    <w:pPr>
      <w:suppressAutoHyphens w:val="0"/>
      <w:spacing w:line="360" w:lineRule="auto"/>
      <w:jc w:val="center"/>
    </w:pPr>
    <w:rPr>
      <w:color w:val="auto"/>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909926661">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2DA06-1794-4798-8C5C-BDB33A107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8908</TotalTime>
  <Pages>5</Pages>
  <Words>1777</Words>
  <Characters>10135</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Хадарова Юлия Иннокентьевна</dc:creator>
  <cp:keywords/>
  <dc:description/>
  <cp:lastModifiedBy>Кудаисова Ольга Николаевна</cp:lastModifiedBy>
  <cp:revision>945</cp:revision>
  <cp:lastPrinted>2023-01-10T05:12:00Z</cp:lastPrinted>
  <dcterms:created xsi:type="dcterms:W3CDTF">2018-07-08T15:21:00Z</dcterms:created>
  <dcterms:modified xsi:type="dcterms:W3CDTF">2023-12-11T07:27:00Z</dcterms:modified>
</cp:coreProperties>
</file>