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Заказчик:</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 xml:space="preserve">Муниципальное бюджетное </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общеобразовательное учреждение "</w:t>
      </w:r>
      <w:proofErr w:type="gramStart"/>
      <w:r w:rsidRPr="00CA42AF">
        <w:rPr>
          <w:rFonts w:ascii="Times New Roman" w:hAnsi="Times New Roman" w:cs="Times New Roman"/>
          <w:iCs/>
          <w:color w:val="000000" w:themeColor="text1"/>
          <w:sz w:val="26"/>
          <w:szCs w:val="26"/>
        </w:rPr>
        <w:t>Средняя</w:t>
      </w:r>
      <w:proofErr w:type="gramEnd"/>
      <w:r w:rsidRPr="00CA42AF">
        <w:rPr>
          <w:rFonts w:ascii="Times New Roman" w:hAnsi="Times New Roman" w:cs="Times New Roman"/>
          <w:iCs/>
          <w:color w:val="000000" w:themeColor="text1"/>
          <w:sz w:val="26"/>
          <w:szCs w:val="26"/>
        </w:rPr>
        <w:t xml:space="preserve"> </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общеобразовательная школа № 5"</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cbuk.luga@mail.ru</w:t>
      </w:r>
    </w:p>
    <w:p w:rsidR="00CA42AF" w:rsidRDefault="00CA42AF" w:rsidP="00CA42A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Уполномоченное учреждение:</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 xml:space="preserve">Муниципальное казённое учреждение </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w:t>
      </w:r>
      <w:proofErr w:type="spellStart"/>
      <w:r w:rsidRPr="00CA42AF">
        <w:rPr>
          <w:rFonts w:ascii="Times New Roman" w:hAnsi="Times New Roman" w:cs="Times New Roman"/>
          <w:iCs/>
          <w:color w:val="000000" w:themeColor="text1"/>
          <w:sz w:val="26"/>
          <w:szCs w:val="26"/>
        </w:rPr>
        <w:t>Лужский</w:t>
      </w:r>
      <w:proofErr w:type="spellEnd"/>
      <w:r w:rsidRPr="00CA42AF">
        <w:rPr>
          <w:rFonts w:ascii="Times New Roman" w:hAnsi="Times New Roman" w:cs="Times New Roman"/>
          <w:iCs/>
          <w:color w:val="000000" w:themeColor="text1"/>
          <w:sz w:val="26"/>
          <w:szCs w:val="26"/>
        </w:rPr>
        <w:t xml:space="preserve"> центр бухгалтерского учёта и </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контроля"</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cbuk.luga@mail.ru</w:t>
      </w:r>
    </w:p>
    <w:p w:rsidR="00CA42AF" w:rsidRDefault="00CA42AF" w:rsidP="00CA42A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Заявитель:</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ИП Коваленко Михаил Сергеевич</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mikhail.kovalenko.2000@internet.ru</w:t>
      </w:r>
    </w:p>
    <w:p w:rsidR="00CA42AF" w:rsidRDefault="00CA42AF" w:rsidP="00CA42A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Оператор электронной площадки:</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ООО РТС тендер</w:t>
      </w:r>
    </w:p>
    <w:p w:rsidR="00CA42AF" w:rsidRPr="00CA42AF" w:rsidRDefault="00CA42AF" w:rsidP="00CA42AF">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sidRPr="00CA42AF">
        <w:rPr>
          <w:rFonts w:ascii="Times New Roman" w:hAnsi="Times New Roman" w:cs="Times New Roman"/>
          <w:iCs/>
          <w:color w:val="000000" w:themeColor="text1"/>
          <w:sz w:val="26"/>
          <w:szCs w:val="26"/>
        </w:rPr>
        <w:t>ko@rts-tender.ru</w:t>
      </w:r>
    </w:p>
    <w:p w:rsidR="00CA42AF" w:rsidRDefault="00CA42AF" w:rsidP="00CA42AF">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CA42AF" w:rsidRDefault="00CA42AF" w:rsidP="00DB18FE">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r>
        <w:rPr>
          <w:rFonts w:ascii="Times New Roman" w:hAnsi="Times New Roman" w:cs="Times New Roman"/>
          <w:iCs/>
          <w:color w:val="000000" w:themeColor="text1"/>
          <w:sz w:val="26"/>
          <w:szCs w:val="26"/>
        </w:rPr>
        <w:t>Извещение №</w:t>
      </w:r>
      <w:r w:rsidRPr="00CA42AF">
        <w:t xml:space="preserve"> </w:t>
      </w:r>
      <w:r w:rsidRPr="00CA42AF">
        <w:rPr>
          <w:rFonts w:ascii="Times New Roman" w:hAnsi="Times New Roman" w:cs="Times New Roman"/>
          <w:iCs/>
          <w:color w:val="000000" w:themeColor="text1"/>
          <w:sz w:val="26"/>
          <w:szCs w:val="26"/>
        </w:rPr>
        <w:t>0345300065823000059</w:t>
      </w:r>
    </w:p>
    <w:p w:rsidR="000312B0" w:rsidRPr="00FD35AC" w:rsidRDefault="000312B0" w:rsidP="00FD35AC">
      <w:pPr>
        <w:tabs>
          <w:tab w:val="left" w:pos="7545"/>
          <w:tab w:val="left" w:pos="7965"/>
        </w:tabs>
        <w:suppressAutoHyphens/>
        <w:spacing w:after="0" w:line="240" w:lineRule="auto"/>
        <w:ind w:left="5387" w:right="-142"/>
        <w:rPr>
          <w:rFonts w:ascii="Times New Roman" w:hAnsi="Times New Roman" w:cs="Times New Roman"/>
          <w:iCs/>
          <w:color w:val="000000" w:themeColor="text1"/>
          <w:sz w:val="26"/>
          <w:szCs w:val="26"/>
        </w:rPr>
      </w:pP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F70676" w:rsidRDefault="00F70676" w:rsidP="00F70676">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F452ED">
        <w:rPr>
          <w:rFonts w:ascii="Times New Roman" w:hAnsi="Times New Roman" w:cs="Times New Roman"/>
          <w:bCs/>
          <w:sz w:val="26"/>
          <w:szCs w:val="26"/>
        </w:rPr>
        <w:t>047/06/42-4069/2023</w:t>
      </w:r>
      <w:r w:rsidR="00F452ED">
        <w:rPr>
          <w:rFonts w:ascii="Times New Roman" w:hAnsi="Times New Roman" w:cs="Times New Roman"/>
          <w:bCs/>
          <w:sz w:val="26"/>
          <w:szCs w:val="26"/>
        </w:rPr>
        <w:tab/>
      </w:r>
    </w:p>
    <w:p w:rsidR="00F70676" w:rsidRDefault="00F70676" w:rsidP="00F70676">
      <w:pPr>
        <w:widowControl w:val="0"/>
        <w:autoSpaceDE w:val="0"/>
        <w:autoSpaceDN w:val="0"/>
        <w:adjustRightInd w:val="0"/>
        <w:spacing w:after="0" w:line="240" w:lineRule="auto"/>
        <w:rPr>
          <w:rFonts w:ascii="Times New Roman" w:hAnsi="Times New Roman" w:cs="Times New Roman"/>
          <w:sz w:val="26"/>
          <w:szCs w:val="26"/>
        </w:rPr>
      </w:pPr>
    </w:p>
    <w:p w:rsidR="00CC6DD4" w:rsidRDefault="00CC6DD4" w:rsidP="00F70676">
      <w:pPr>
        <w:widowControl w:val="0"/>
        <w:autoSpaceDE w:val="0"/>
        <w:autoSpaceDN w:val="0"/>
        <w:adjustRightInd w:val="0"/>
        <w:spacing w:after="0" w:line="240" w:lineRule="auto"/>
        <w:rPr>
          <w:rFonts w:ascii="Times New Roman" w:hAnsi="Times New Roman" w:cs="Times New Roman"/>
          <w:sz w:val="26"/>
          <w:szCs w:val="26"/>
        </w:rPr>
      </w:pPr>
    </w:p>
    <w:p w:rsidR="00F70676" w:rsidRDefault="00F452ED" w:rsidP="00F70676">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12</w:t>
      </w:r>
      <w:r w:rsidR="00B80E42">
        <w:rPr>
          <w:rFonts w:ascii="Times New Roman" w:hAnsi="Times New Roman" w:cs="Times New Roman"/>
          <w:sz w:val="26"/>
          <w:szCs w:val="26"/>
        </w:rPr>
        <w:t xml:space="preserve"> </w:t>
      </w:r>
      <w:r>
        <w:rPr>
          <w:rFonts w:ascii="Times New Roman" w:hAnsi="Times New Roman" w:cs="Times New Roman"/>
          <w:sz w:val="26"/>
          <w:szCs w:val="26"/>
        </w:rPr>
        <w:t>декабря</w:t>
      </w:r>
      <w:r w:rsidR="00B80E42">
        <w:rPr>
          <w:rFonts w:ascii="Times New Roman" w:hAnsi="Times New Roman" w:cs="Times New Roman"/>
          <w:sz w:val="26"/>
          <w:szCs w:val="26"/>
        </w:rPr>
        <w:t xml:space="preserve"> </w:t>
      </w:r>
      <w:r w:rsidR="0089481E">
        <w:rPr>
          <w:rFonts w:ascii="Times New Roman" w:hAnsi="Times New Roman" w:cs="Times New Roman"/>
          <w:sz w:val="26"/>
          <w:szCs w:val="26"/>
        </w:rPr>
        <w:t>2023</w:t>
      </w:r>
      <w:r w:rsidR="00F70676">
        <w:rPr>
          <w:rFonts w:ascii="Times New Roman" w:hAnsi="Times New Roman" w:cs="Times New Roman"/>
          <w:sz w:val="26"/>
          <w:szCs w:val="26"/>
        </w:rPr>
        <w:t xml:space="preserve"> года </w:t>
      </w:r>
      <w:r w:rsidR="00F70676">
        <w:rPr>
          <w:rFonts w:ascii="Times New Roman" w:hAnsi="Times New Roman" w:cs="Times New Roman"/>
          <w:sz w:val="26"/>
          <w:szCs w:val="26"/>
        </w:rPr>
        <w:tab/>
      </w:r>
      <w:r w:rsidR="00F70676">
        <w:rPr>
          <w:rFonts w:ascii="Times New Roman" w:hAnsi="Times New Roman" w:cs="Times New Roman"/>
          <w:sz w:val="26"/>
          <w:szCs w:val="26"/>
        </w:rPr>
        <w:tab/>
        <w:t xml:space="preserve">                                      </w:t>
      </w:r>
      <w:r w:rsidR="00F67D1B">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4D0555">
        <w:rPr>
          <w:rFonts w:ascii="Times New Roman" w:hAnsi="Times New Roman" w:cs="Times New Roman"/>
          <w:sz w:val="26"/>
          <w:szCs w:val="26"/>
        </w:rPr>
        <w:t xml:space="preserve">          </w:t>
      </w:r>
      <w:r w:rsidR="0089481E">
        <w:rPr>
          <w:rFonts w:ascii="Times New Roman" w:hAnsi="Times New Roman" w:cs="Times New Roman"/>
          <w:sz w:val="26"/>
          <w:szCs w:val="26"/>
        </w:rPr>
        <w:t xml:space="preserve"> </w:t>
      </w:r>
      <w:r w:rsidR="00F70676">
        <w:rPr>
          <w:rFonts w:ascii="Times New Roman" w:hAnsi="Times New Roman" w:cs="Times New Roman"/>
          <w:sz w:val="26"/>
          <w:szCs w:val="26"/>
        </w:rPr>
        <w:t xml:space="preserve">      Санкт-Петербург</w:t>
      </w:r>
    </w:p>
    <w:p w:rsidR="00F70676" w:rsidRDefault="00F70676" w:rsidP="00F70676">
      <w:pPr>
        <w:widowControl w:val="0"/>
        <w:autoSpaceDE w:val="0"/>
        <w:autoSpaceDN w:val="0"/>
        <w:adjustRightInd w:val="0"/>
        <w:spacing w:after="0" w:line="240" w:lineRule="auto"/>
        <w:ind w:firstLine="709"/>
        <w:rPr>
          <w:rFonts w:ascii="Times New Roman" w:hAnsi="Times New Roman" w:cs="Times New Roman"/>
          <w:sz w:val="26"/>
          <w:szCs w:val="26"/>
        </w:rPr>
      </w:pPr>
    </w:p>
    <w:p w:rsidR="00F70676" w:rsidRDefault="00F70676" w:rsidP="00F7067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CA42AF" w:rsidRDefault="00CA42AF" w:rsidP="00CA42AF">
      <w:pPr>
        <w:widowControl w:val="0"/>
        <w:spacing w:after="0" w:line="240" w:lineRule="auto"/>
        <w:ind w:firstLine="709"/>
        <w:jc w:val="both"/>
        <w:rPr>
          <w:rFonts w:ascii="Times New Roman" w:hAnsi="Times New Roman"/>
          <w:sz w:val="26"/>
          <w:szCs w:val="26"/>
        </w:rPr>
      </w:pPr>
      <w:r w:rsidRPr="0013050F">
        <w:rPr>
          <w:rFonts w:ascii="Times New Roman" w:hAnsi="Times New Roman"/>
          <w:sz w:val="26"/>
          <w:szCs w:val="26"/>
        </w:rPr>
        <w:t>в присутствии представителей по доверенности:</w:t>
      </w:r>
    </w:p>
    <w:p w:rsidR="00CA42AF" w:rsidRPr="00CA42AF" w:rsidRDefault="00CA42AF" w:rsidP="00CA42AF">
      <w:pPr>
        <w:widowControl w:val="0"/>
        <w:autoSpaceDE w:val="0"/>
        <w:autoSpaceDN w:val="0"/>
        <w:adjustRightInd w:val="0"/>
        <w:spacing w:after="0" w:line="240" w:lineRule="auto"/>
        <w:ind w:firstLine="709"/>
        <w:jc w:val="both"/>
        <w:rPr>
          <w:rFonts w:ascii="Times New Roman" w:hAnsi="Times New Roman"/>
          <w:iCs/>
          <w:sz w:val="26"/>
          <w:szCs w:val="26"/>
        </w:rPr>
      </w:pPr>
      <w:r>
        <w:rPr>
          <w:rFonts w:ascii="Times New Roman" w:hAnsi="Times New Roman"/>
          <w:sz w:val="26"/>
          <w:szCs w:val="26"/>
        </w:rPr>
        <w:t xml:space="preserve">от Уполномоченного учреждения - </w:t>
      </w:r>
      <w:r w:rsidRPr="00CA42AF">
        <w:rPr>
          <w:rFonts w:ascii="Times New Roman" w:hAnsi="Times New Roman"/>
          <w:iCs/>
          <w:sz w:val="26"/>
          <w:szCs w:val="26"/>
        </w:rPr>
        <w:t>Мун</w:t>
      </w:r>
      <w:r>
        <w:rPr>
          <w:rFonts w:ascii="Times New Roman" w:hAnsi="Times New Roman"/>
          <w:iCs/>
          <w:sz w:val="26"/>
          <w:szCs w:val="26"/>
        </w:rPr>
        <w:t xml:space="preserve">иципальное казённое учреждение </w:t>
      </w:r>
      <w:r w:rsidRPr="00CA42AF">
        <w:rPr>
          <w:rFonts w:ascii="Times New Roman" w:hAnsi="Times New Roman"/>
          <w:iCs/>
          <w:sz w:val="26"/>
          <w:szCs w:val="26"/>
        </w:rPr>
        <w:t>"</w:t>
      </w:r>
      <w:proofErr w:type="spellStart"/>
      <w:r w:rsidRPr="00CA42AF">
        <w:rPr>
          <w:rFonts w:ascii="Times New Roman" w:hAnsi="Times New Roman"/>
          <w:iCs/>
          <w:sz w:val="26"/>
          <w:szCs w:val="26"/>
        </w:rPr>
        <w:t>Лужски</w:t>
      </w:r>
      <w:r>
        <w:rPr>
          <w:rFonts w:ascii="Times New Roman" w:hAnsi="Times New Roman"/>
          <w:iCs/>
          <w:sz w:val="26"/>
          <w:szCs w:val="26"/>
        </w:rPr>
        <w:t>й</w:t>
      </w:r>
      <w:proofErr w:type="spellEnd"/>
      <w:r>
        <w:rPr>
          <w:rFonts w:ascii="Times New Roman" w:hAnsi="Times New Roman"/>
          <w:iCs/>
          <w:sz w:val="26"/>
          <w:szCs w:val="26"/>
        </w:rPr>
        <w:t xml:space="preserve"> центр бухгалтерского учёта и контроля"</w:t>
      </w:r>
      <w:r>
        <w:rPr>
          <w:rFonts w:ascii="Times New Roman" w:hAnsi="Times New Roman"/>
          <w:sz w:val="26"/>
          <w:szCs w:val="26"/>
        </w:rPr>
        <w:t>:</w:t>
      </w:r>
      <w:r w:rsidRPr="00973E6F">
        <w:rPr>
          <w:rFonts w:ascii="Times New Roman" w:hAnsi="Times New Roman" w:cs="Times New Roman"/>
          <w:sz w:val="26"/>
          <w:szCs w:val="26"/>
        </w:rPr>
        <w:t xml:space="preserve"> </w:t>
      </w:r>
    </w:p>
    <w:p w:rsidR="00DB18FE" w:rsidRPr="00DB18FE" w:rsidRDefault="00DB18FE" w:rsidP="00CA42AF">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B18FE">
        <w:rPr>
          <w:rFonts w:ascii="Times New Roman" w:hAnsi="Times New Roman" w:cs="Times New Roman"/>
          <w:sz w:val="26"/>
          <w:szCs w:val="26"/>
        </w:rPr>
        <w:t xml:space="preserve">в отсутствие представителей от </w:t>
      </w:r>
      <w:r>
        <w:rPr>
          <w:rFonts w:ascii="Times New Roman" w:hAnsi="Times New Roman" w:cs="Times New Roman"/>
          <w:sz w:val="26"/>
          <w:szCs w:val="26"/>
        </w:rPr>
        <w:t xml:space="preserve">Заказчика, </w:t>
      </w:r>
      <w:r w:rsidRPr="00DB18FE">
        <w:rPr>
          <w:rFonts w:ascii="Times New Roman" w:hAnsi="Times New Roman" w:cs="Times New Roman"/>
          <w:sz w:val="26"/>
          <w:szCs w:val="26"/>
        </w:rPr>
        <w:t>от Заявителя извещенн</w:t>
      </w:r>
      <w:r>
        <w:rPr>
          <w:rFonts w:ascii="Times New Roman" w:hAnsi="Times New Roman" w:cs="Times New Roman"/>
          <w:sz w:val="26"/>
          <w:szCs w:val="26"/>
        </w:rPr>
        <w:t xml:space="preserve">ых </w:t>
      </w:r>
      <w:r w:rsidRPr="00DB18FE">
        <w:rPr>
          <w:rFonts w:ascii="Times New Roman" w:hAnsi="Times New Roman" w:cs="Times New Roman"/>
          <w:sz w:val="26"/>
          <w:szCs w:val="26"/>
        </w:rPr>
        <w:t>о времени и месте заседания Комиссии надлежащим образом,</w:t>
      </w:r>
    </w:p>
    <w:p w:rsidR="00CA42AF" w:rsidRDefault="00F67D1B" w:rsidP="00CA42AF">
      <w:pPr>
        <w:spacing w:after="0" w:line="240" w:lineRule="auto"/>
        <w:ind w:firstLine="708"/>
        <w:jc w:val="both"/>
        <w:rPr>
          <w:rFonts w:ascii="Times New Roman" w:eastAsiaTheme="minorHAnsi" w:hAnsi="Times New Roman" w:cs="Times New Roman"/>
          <w:sz w:val="26"/>
          <w:szCs w:val="26"/>
          <w:lang w:eastAsia="en-US"/>
        </w:rPr>
      </w:pPr>
      <w:r w:rsidRPr="00F67D1B">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F67D1B" w:rsidRPr="00F67D1B" w:rsidRDefault="00F67D1B" w:rsidP="00F67D1B">
      <w:pPr>
        <w:spacing w:after="0" w:line="240" w:lineRule="auto"/>
        <w:ind w:firstLine="708"/>
        <w:jc w:val="both"/>
        <w:rPr>
          <w:rFonts w:ascii="Times New Roman" w:eastAsiaTheme="minorHAnsi" w:hAnsi="Times New Roman" w:cs="Times New Roman"/>
          <w:sz w:val="26"/>
          <w:szCs w:val="26"/>
          <w:lang w:eastAsia="en-US"/>
        </w:rPr>
      </w:pPr>
      <w:proofErr w:type="gramStart"/>
      <w:r w:rsidRPr="00F67D1B">
        <w:rPr>
          <w:rFonts w:ascii="Times New Roman" w:eastAsiaTheme="minorHAnsi" w:hAnsi="Times New Roman" w:cs="Times New Roman"/>
          <w:sz w:val="26"/>
          <w:szCs w:val="26"/>
          <w:lang w:eastAsia="en-US"/>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w:t>
      </w:r>
      <w:r w:rsidRPr="00F67D1B">
        <w:rPr>
          <w:rFonts w:ascii="Times New Roman" w:eastAsiaTheme="minorHAnsi" w:hAnsi="Times New Roman" w:cs="Times New Roman"/>
          <w:sz w:val="26"/>
          <w:szCs w:val="26"/>
          <w:lang w:eastAsia="en-US"/>
        </w:rPr>
        <w:lastRenderedPageBreak/>
        <w:t>товаров, работ, услуг для обеспечения государственных и муниципальных нужд» (далее – Закон о контрактной системе) внеплановой</w:t>
      </w:r>
      <w:proofErr w:type="gramEnd"/>
      <w:r w:rsidRPr="00F67D1B">
        <w:rPr>
          <w:rFonts w:ascii="Times New Roman" w:eastAsiaTheme="minorHAnsi" w:hAnsi="Times New Roman" w:cs="Times New Roman"/>
          <w:sz w:val="26"/>
          <w:szCs w:val="26"/>
          <w:lang w:eastAsia="en-US"/>
        </w:rPr>
        <w:t xml:space="preserve"> проверки</w:t>
      </w:r>
    </w:p>
    <w:p w:rsidR="00F70676" w:rsidRDefault="00F70676" w:rsidP="00F70676">
      <w:pPr>
        <w:spacing w:after="0" w:line="240" w:lineRule="auto"/>
        <w:jc w:val="both"/>
        <w:rPr>
          <w:rFonts w:ascii="Times New Roman" w:hAnsi="Times New Roman" w:cs="Times New Roman"/>
          <w:sz w:val="26"/>
          <w:szCs w:val="26"/>
        </w:rPr>
      </w:pPr>
    </w:p>
    <w:p w:rsidR="00F70676" w:rsidRDefault="00F70676" w:rsidP="00F70676">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F70676" w:rsidRDefault="00F70676" w:rsidP="00F70676">
      <w:pPr>
        <w:spacing w:after="0" w:line="240" w:lineRule="auto"/>
        <w:ind w:firstLine="709"/>
        <w:jc w:val="center"/>
        <w:rPr>
          <w:rFonts w:ascii="Times New Roman" w:hAnsi="Times New Roman" w:cs="Times New Roman"/>
          <w:sz w:val="26"/>
          <w:szCs w:val="26"/>
        </w:rPr>
      </w:pPr>
    </w:p>
    <w:p w:rsidR="00760B26" w:rsidRPr="002E775B" w:rsidRDefault="00F70676" w:rsidP="0080483C">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EF3739">
        <w:rPr>
          <w:rFonts w:ascii="Times New Roman" w:hAnsi="Times New Roman" w:cs="Times New Roman"/>
          <w:sz w:val="26"/>
          <w:szCs w:val="26"/>
        </w:rPr>
        <w:t>ила жалоба Заявителя</w:t>
      </w:r>
      <w:r w:rsidR="00D32695" w:rsidRPr="00D32695">
        <w:rPr>
          <w:rFonts w:ascii="Times New Roman" w:hAnsi="Times New Roman" w:cs="Times New Roman"/>
          <w:sz w:val="26"/>
          <w:szCs w:val="26"/>
        </w:rPr>
        <w:t xml:space="preserve"> </w:t>
      </w:r>
      <w:r w:rsidR="00CA42AF" w:rsidRPr="00CA42AF">
        <w:rPr>
          <w:rFonts w:ascii="Times New Roman" w:hAnsi="Times New Roman" w:cs="Times New Roman"/>
          <w:sz w:val="26"/>
          <w:szCs w:val="26"/>
        </w:rPr>
        <w:t>(</w:t>
      </w:r>
      <w:proofErr w:type="spellStart"/>
      <w:r w:rsidR="00CA42AF" w:rsidRPr="00CA42AF">
        <w:rPr>
          <w:rFonts w:ascii="Times New Roman" w:hAnsi="Times New Roman" w:cs="Times New Roman"/>
          <w:sz w:val="26"/>
          <w:szCs w:val="26"/>
        </w:rPr>
        <w:t>вх</w:t>
      </w:r>
      <w:proofErr w:type="spellEnd"/>
      <w:r w:rsidR="00CA42AF" w:rsidRPr="00CA42AF">
        <w:rPr>
          <w:rFonts w:ascii="Times New Roman" w:hAnsi="Times New Roman" w:cs="Times New Roman"/>
          <w:sz w:val="26"/>
          <w:szCs w:val="26"/>
        </w:rPr>
        <w:t xml:space="preserve">. № 14295-ИП/23 от 05.12.2023) </w:t>
      </w:r>
      <w:r w:rsidR="00DB18FE" w:rsidRPr="00DB18FE">
        <w:rPr>
          <w:rFonts w:ascii="Times New Roman" w:hAnsi="Times New Roman" w:cs="Times New Roman"/>
          <w:sz w:val="26"/>
          <w:szCs w:val="26"/>
        </w:rPr>
        <w:t>на положения извещения при проведении запроса котировок в электронной форме «</w:t>
      </w:r>
      <w:r w:rsidR="00CA42AF" w:rsidRPr="00CA42AF">
        <w:rPr>
          <w:rFonts w:ascii="Times New Roman" w:hAnsi="Times New Roman" w:cs="Times New Roman"/>
          <w:sz w:val="26"/>
          <w:szCs w:val="26"/>
        </w:rPr>
        <w:t>Приобретение мебели для нужд МБОУ СОШ №5</w:t>
      </w:r>
      <w:r w:rsidR="00DB18FE" w:rsidRPr="00DB18FE">
        <w:rPr>
          <w:rFonts w:ascii="Times New Roman" w:hAnsi="Times New Roman" w:cs="Times New Roman"/>
          <w:sz w:val="26"/>
          <w:szCs w:val="26"/>
        </w:rPr>
        <w:t xml:space="preserve">». </w:t>
      </w: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w:t>
      </w:r>
      <w:r w:rsidR="00F67D1B">
        <w:rPr>
          <w:rFonts w:ascii="Times New Roman" w:hAnsi="Times New Roman" w:cs="Times New Roman"/>
          <w:sz w:val="26"/>
          <w:szCs w:val="26"/>
        </w:rPr>
        <w:t xml:space="preserve">о проведении запроса котировок в электронной форме </w:t>
      </w:r>
      <w:r w:rsidR="00BF1150">
        <w:rPr>
          <w:rFonts w:ascii="Times New Roman" w:hAnsi="Times New Roman" w:cs="Times New Roman"/>
          <w:sz w:val="26"/>
          <w:szCs w:val="26"/>
        </w:rPr>
        <w:t xml:space="preserve">размещено </w:t>
      </w:r>
      <w:r w:rsidR="00CA42AF">
        <w:rPr>
          <w:rFonts w:ascii="Times New Roman" w:hAnsi="Times New Roman" w:cs="Times New Roman"/>
          <w:sz w:val="26"/>
          <w:szCs w:val="26"/>
        </w:rPr>
        <w:t>28</w:t>
      </w:r>
      <w:r w:rsidR="005D5D17">
        <w:rPr>
          <w:rFonts w:ascii="Times New Roman" w:hAnsi="Times New Roman" w:cs="Times New Roman"/>
          <w:sz w:val="26"/>
          <w:szCs w:val="26"/>
        </w:rPr>
        <w:t>.</w:t>
      </w:r>
      <w:r w:rsidR="00CA42AF">
        <w:rPr>
          <w:rFonts w:ascii="Times New Roman" w:hAnsi="Times New Roman" w:cs="Times New Roman"/>
          <w:sz w:val="26"/>
          <w:szCs w:val="26"/>
        </w:rPr>
        <w:t>11.</w:t>
      </w:r>
      <w:r w:rsidR="000B3078" w:rsidRPr="000B3078">
        <w:rPr>
          <w:rFonts w:ascii="Times New Roman" w:hAnsi="Times New Roman" w:cs="Times New Roman"/>
          <w:sz w:val="26"/>
          <w:szCs w:val="26"/>
        </w:rPr>
        <w:t>2</w:t>
      </w:r>
      <w:r w:rsidR="000B3078">
        <w:rPr>
          <w:rFonts w:ascii="Times New Roman" w:hAnsi="Times New Roman" w:cs="Times New Roman"/>
          <w:sz w:val="26"/>
          <w:szCs w:val="26"/>
        </w:rPr>
        <w:t>023</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F70676" w:rsidRDefault="00F70676" w:rsidP="00F70676">
      <w:pPr>
        <w:spacing w:after="0" w:line="240" w:lineRule="auto"/>
        <w:ind w:firstLine="709"/>
        <w:jc w:val="both"/>
        <w:rPr>
          <w:rFonts w:ascii="Times New Roman" w:hAnsi="Times New Roman" w:cs="Times New Roman"/>
          <w:sz w:val="26"/>
          <w:szCs w:val="26"/>
        </w:rPr>
      </w:pPr>
    </w:p>
    <w:p w:rsidR="00F70676" w:rsidRDefault="00F70676" w:rsidP="00F7067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w:t>
      </w:r>
      <w:r w:rsidR="003C39E3">
        <w:rPr>
          <w:rFonts w:ascii="Times New Roman" w:hAnsi="Times New Roman" w:cs="Times New Roman"/>
          <w:sz w:val="26"/>
          <w:szCs w:val="26"/>
        </w:rPr>
        <w:t>–</w:t>
      </w:r>
      <w:r w:rsidR="00BF1150">
        <w:rPr>
          <w:rFonts w:ascii="Times New Roman" w:hAnsi="Times New Roman" w:cs="Times New Roman"/>
          <w:sz w:val="26"/>
          <w:szCs w:val="26"/>
        </w:rPr>
        <w:t xml:space="preserve"> </w:t>
      </w:r>
      <w:r w:rsidR="00CA42AF" w:rsidRPr="00CA42AF">
        <w:rPr>
          <w:rFonts w:ascii="Times New Roman" w:hAnsi="Times New Roman" w:cs="Times New Roman"/>
          <w:sz w:val="26"/>
          <w:szCs w:val="26"/>
        </w:rPr>
        <w:t xml:space="preserve">2 073 612,23 </w:t>
      </w:r>
      <w:r>
        <w:rPr>
          <w:rFonts w:ascii="Times New Roman" w:hAnsi="Times New Roman" w:cs="Times New Roman"/>
          <w:sz w:val="26"/>
          <w:szCs w:val="26"/>
        </w:rPr>
        <w:t>рублей.</w:t>
      </w:r>
    </w:p>
    <w:p w:rsidR="003C39E3" w:rsidRDefault="003C39E3" w:rsidP="005E3604">
      <w:pPr>
        <w:spacing w:after="0" w:line="240" w:lineRule="auto"/>
        <w:ind w:firstLine="709"/>
        <w:jc w:val="both"/>
        <w:rPr>
          <w:rFonts w:ascii="Times New Roman" w:hAnsi="Times New Roman" w:cs="Times New Roman"/>
          <w:sz w:val="26"/>
          <w:szCs w:val="26"/>
        </w:rPr>
      </w:pPr>
    </w:p>
    <w:p w:rsidR="005E3604" w:rsidRPr="005E3604" w:rsidRDefault="005E3604" w:rsidP="005E3604">
      <w:pPr>
        <w:spacing w:after="0" w:line="240" w:lineRule="auto"/>
        <w:ind w:firstLine="709"/>
        <w:jc w:val="both"/>
        <w:rPr>
          <w:rFonts w:ascii="Times New Roman" w:hAnsi="Times New Roman" w:cs="Times New Roman"/>
          <w:sz w:val="26"/>
          <w:szCs w:val="26"/>
        </w:rPr>
      </w:pPr>
      <w:r w:rsidRPr="005E3604">
        <w:rPr>
          <w:rFonts w:ascii="Times New Roman" w:hAnsi="Times New Roman" w:cs="Times New Roman"/>
          <w:sz w:val="26"/>
          <w:szCs w:val="26"/>
        </w:rPr>
        <w:t>Рассмотрев представленные документы, Комиссия пришла к следующим выводам.</w:t>
      </w:r>
    </w:p>
    <w:p w:rsidR="00F70676" w:rsidRDefault="00F70676" w:rsidP="00F70676">
      <w:pPr>
        <w:spacing w:after="0" w:line="240" w:lineRule="auto"/>
        <w:ind w:firstLine="709"/>
        <w:jc w:val="both"/>
        <w:rPr>
          <w:rFonts w:ascii="Times New Roman" w:hAnsi="Times New Roman" w:cs="Times New Roman"/>
          <w:sz w:val="26"/>
          <w:szCs w:val="26"/>
        </w:rPr>
      </w:pPr>
    </w:p>
    <w:p w:rsidR="00F67D1B" w:rsidRPr="00F67D1B" w:rsidRDefault="00F67D1B" w:rsidP="00F67D1B">
      <w:pPr>
        <w:spacing w:after="0" w:line="240" w:lineRule="auto"/>
        <w:ind w:firstLine="709"/>
        <w:jc w:val="both"/>
        <w:rPr>
          <w:rFonts w:ascii="Times New Roman" w:hAnsi="Times New Roman" w:cs="Times New Roman"/>
          <w:sz w:val="26"/>
          <w:szCs w:val="26"/>
        </w:rPr>
      </w:pPr>
      <w:proofErr w:type="gramStart"/>
      <w:r w:rsidRPr="00F67D1B">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F67D1B">
        <w:rPr>
          <w:rFonts w:ascii="Times New Roman" w:hAnsi="Times New Roman" w:cs="Times New Roman"/>
          <w:sz w:val="26"/>
          <w:szCs w:val="26"/>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w:t>
      </w:r>
      <w:r w:rsidRPr="00F67D1B">
        <w:rPr>
          <w:rFonts w:ascii="Times New Roman" w:hAnsi="Times New Roman" w:cs="Times New Roman"/>
          <w:sz w:val="26"/>
          <w:szCs w:val="26"/>
        </w:rPr>
        <w:lastRenderedPageBreak/>
        <w:t>(подрядчиков,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F67D1B" w:rsidRPr="00F67D1B" w:rsidRDefault="00F67D1B" w:rsidP="00F67D1B">
      <w:pPr>
        <w:spacing w:after="0" w:line="240" w:lineRule="auto"/>
        <w:ind w:firstLine="709"/>
        <w:jc w:val="both"/>
        <w:rPr>
          <w:rFonts w:ascii="Times New Roman" w:hAnsi="Times New Roman" w:cs="Times New Roman"/>
          <w:sz w:val="26"/>
          <w:szCs w:val="26"/>
        </w:rPr>
      </w:pPr>
      <w:r w:rsidRPr="00F67D1B">
        <w:rPr>
          <w:rFonts w:ascii="Times New Roman" w:hAnsi="Times New Roman" w:cs="Times New Roman"/>
          <w:sz w:val="26"/>
          <w:szCs w:val="26"/>
        </w:rPr>
        <w:t>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3 или пунктом 4,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5) проект контракта;</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7D10C2">
        <w:rPr>
          <w:rFonts w:ascii="Times New Roman" w:hAnsi="Times New Roman" w:cs="Times New Roman"/>
          <w:sz w:val="26"/>
          <w:szCs w:val="26"/>
        </w:rPr>
        <w:t>дств дл</w:t>
      </w:r>
      <w:proofErr w:type="gramEnd"/>
      <w:r w:rsidRPr="007D10C2">
        <w:rPr>
          <w:rFonts w:ascii="Times New Roman" w:hAnsi="Times New Roman" w:cs="Times New Roman"/>
          <w:sz w:val="26"/>
          <w:szCs w:val="26"/>
        </w:rPr>
        <w:t>я финансирования накопительной пенсии в Российской Федерации»;</w:t>
      </w:r>
    </w:p>
    <w:p w:rsidR="007D10C2" w:rsidRPr="007D10C2" w:rsidRDefault="007D10C2" w:rsidP="007D10C2">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lastRenderedPageBreak/>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7D10C2">
        <w:rPr>
          <w:rFonts w:ascii="Times New Roman" w:hAnsi="Times New Roman" w:cs="Times New Roman"/>
          <w:sz w:val="26"/>
          <w:szCs w:val="26"/>
        </w:rPr>
        <w:t>накопительно</w:t>
      </w:r>
      <w:proofErr w:type="spellEnd"/>
      <w:r w:rsidRPr="007D10C2">
        <w:rPr>
          <w:rFonts w:ascii="Times New Roman" w:hAnsi="Times New Roman" w:cs="Times New Roman"/>
          <w:sz w:val="26"/>
          <w:szCs w:val="26"/>
        </w:rPr>
        <w:t>-ипотечной системе жилищного обеспечения военнослужащих»;</w:t>
      </w:r>
    </w:p>
    <w:p w:rsidR="007D10C2" w:rsidRPr="007D10C2" w:rsidRDefault="007D10C2" w:rsidP="007D10C2">
      <w:pPr>
        <w:spacing w:after="0" w:line="240" w:lineRule="auto"/>
        <w:ind w:firstLine="709"/>
        <w:jc w:val="both"/>
        <w:rPr>
          <w:rFonts w:ascii="Times New Roman" w:hAnsi="Times New Roman" w:cs="Times New Roman"/>
          <w:sz w:val="26"/>
          <w:szCs w:val="26"/>
        </w:rPr>
      </w:pPr>
      <w:proofErr w:type="gramStart"/>
      <w:r w:rsidRPr="007D10C2">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а) сопровождение такого указания словами "или эквивалент"; </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DF50C4" w:rsidRP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DF50C4" w:rsidRDefault="00DF50C4" w:rsidP="00DF50C4">
      <w:pPr>
        <w:spacing w:after="0" w:line="240" w:lineRule="auto"/>
        <w:ind w:firstLine="709"/>
        <w:jc w:val="both"/>
        <w:rPr>
          <w:rFonts w:ascii="Times New Roman" w:hAnsi="Times New Roman" w:cs="Times New Roman"/>
          <w:sz w:val="26"/>
          <w:szCs w:val="26"/>
        </w:rPr>
      </w:pPr>
      <w:r w:rsidRPr="00DF50C4">
        <w:rPr>
          <w:rFonts w:ascii="Times New Roman" w:hAnsi="Times New Roman" w:cs="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7D10C2" w:rsidRPr="007D10C2" w:rsidRDefault="007D10C2" w:rsidP="00DF50C4">
      <w:pPr>
        <w:spacing w:after="0" w:line="240" w:lineRule="auto"/>
        <w:ind w:firstLine="709"/>
        <w:jc w:val="both"/>
        <w:rPr>
          <w:rFonts w:ascii="Times New Roman" w:hAnsi="Times New Roman" w:cs="Times New Roman"/>
          <w:sz w:val="26"/>
          <w:szCs w:val="26"/>
        </w:rPr>
      </w:pPr>
      <w:r w:rsidRPr="007D10C2">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7D10C2" w:rsidRPr="007D10C2" w:rsidRDefault="007D10C2" w:rsidP="007D10C2">
      <w:pPr>
        <w:spacing w:after="0" w:line="240" w:lineRule="auto"/>
        <w:ind w:firstLine="709"/>
        <w:jc w:val="both"/>
        <w:rPr>
          <w:rFonts w:ascii="Times New Roman" w:hAnsi="Times New Roman" w:cs="Times New Roman"/>
          <w:sz w:val="26"/>
          <w:szCs w:val="26"/>
        </w:rPr>
      </w:pPr>
      <w:proofErr w:type="gramStart"/>
      <w:r w:rsidRPr="007D10C2">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7D10C2">
        <w:rPr>
          <w:rFonts w:ascii="Times New Roman" w:hAnsi="Times New Roman" w:cs="Times New Roman"/>
          <w:sz w:val="26"/>
          <w:szCs w:val="26"/>
        </w:rPr>
        <w:t xml:space="preserve">, </w:t>
      </w:r>
      <w:proofErr w:type="gramStart"/>
      <w:r w:rsidRPr="007D10C2">
        <w:rPr>
          <w:rFonts w:ascii="Times New Roman" w:hAnsi="Times New Roman" w:cs="Times New Roman"/>
          <w:sz w:val="26"/>
          <w:szCs w:val="26"/>
        </w:rPr>
        <w:t>связанных</w:t>
      </w:r>
      <w:proofErr w:type="gramEnd"/>
      <w:r w:rsidRPr="007D10C2">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w:t>
      </w:r>
      <w:r w:rsidRPr="007D10C2">
        <w:rPr>
          <w:rFonts w:ascii="Times New Roman" w:hAnsi="Times New Roman" w:cs="Times New Roman"/>
          <w:sz w:val="26"/>
          <w:szCs w:val="26"/>
        </w:rPr>
        <w:lastRenderedPageBreak/>
        <w:t>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9C53AF" w:rsidRDefault="009C53AF" w:rsidP="009C53AF">
      <w:pPr>
        <w:spacing w:after="0" w:line="240" w:lineRule="auto"/>
        <w:jc w:val="both"/>
        <w:rPr>
          <w:rFonts w:ascii="Times New Roman" w:hAnsi="Times New Roman" w:cs="Times New Roman"/>
          <w:sz w:val="26"/>
          <w:szCs w:val="26"/>
        </w:rPr>
      </w:pPr>
    </w:p>
    <w:p w:rsidR="009C53AF" w:rsidRPr="009C53AF" w:rsidRDefault="00F452ED" w:rsidP="009C53AF">
      <w:pPr>
        <w:spacing w:after="0" w:line="240" w:lineRule="auto"/>
        <w:ind w:firstLine="709"/>
        <w:jc w:val="both"/>
        <w:rPr>
          <w:rFonts w:ascii="Times New Roman" w:hAnsi="Times New Roman" w:cs="Times New Roman"/>
          <w:sz w:val="26"/>
          <w:szCs w:val="26"/>
        </w:rPr>
      </w:pPr>
      <w:r w:rsidRPr="005B27B8">
        <w:rPr>
          <w:rFonts w:ascii="Times New Roman" w:hAnsi="Times New Roman" w:cs="Times New Roman"/>
          <w:sz w:val="26"/>
          <w:szCs w:val="26"/>
        </w:rPr>
        <w:t xml:space="preserve">Согласно </w:t>
      </w:r>
      <w:r>
        <w:rPr>
          <w:rFonts w:ascii="Times New Roman" w:hAnsi="Times New Roman" w:cs="Times New Roman"/>
          <w:sz w:val="26"/>
          <w:szCs w:val="26"/>
        </w:rPr>
        <w:t>первому доводу</w:t>
      </w:r>
      <w:r w:rsidRPr="005B27B8">
        <w:rPr>
          <w:rFonts w:ascii="Times New Roman" w:hAnsi="Times New Roman" w:cs="Times New Roman"/>
          <w:sz w:val="26"/>
          <w:szCs w:val="26"/>
        </w:rPr>
        <w:t xml:space="preserve"> жалобы Заявителем оспариваются</w:t>
      </w:r>
      <w:r w:rsidR="009C53AF">
        <w:rPr>
          <w:rFonts w:ascii="Times New Roman" w:hAnsi="Times New Roman" w:cs="Times New Roman"/>
          <w:sz w:val="26"/>
          <w:szCs w:val="26"/>
        </w:rPr>
        <w:t xml:space="preserve"> положения извещения, а именно заявитель считает, что </w:t>
      </w:r>
      <w:r w:rsidR="009C53AF" w:rsidRPr="009C53AF">
        <w:rPr>
          <w:rFonts w:ascii="Times New Roman" w:hAnsi="Times New Roman" w:cs="Times New Roman"/>
          <w:bCs/>
          <w:i/>
          <w:sz w:val="26"/>
          <w:szCs w:val="26"/>
          <w:shd w:val="clear" w:color="auto" w:fill="FFFFFF"/>
        </w:rPr>
        <w:t>участник не может в заявке указать предложение о цене контракта, поскольку закупка проводится в форме аукциона, а не конкурса или запроса котировок. При этом необходимо отметить, что заявка подается до проведения собственно процедуры аукциона.</w:t>
      </w:r>
    </w:p>
    <w:p w:rsidR="009C53AF" w:rsidRDefault="00F452ED" w:rsidP="009C53A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в т</w:t>
      </w:r>
      <w:r w:rsidRPr="00761FBA">
        <w:rPr>
          <w:rFonts w:ascii="Times New Roman" w:hAnsi="Times New Roman" w:cs="Times New Roman"/>
          <w:sz w:val="26"/>
          <w:szCs w:val="26"/>
        </w:rPr>
        <w:t>ребованиях к составу, содержанию заявки установлено:</w:t>
      </w:r>
    </w:p>
    <w:p w:rsidR="00F452ED" w:rsidRPr="00F452ED" w:rsidRDefault="00F452ED" w:rsidP="00F452ED">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w:t>
      </w:r>
      <w:r w:rsidR="009C53AF" w:rsidRPr="009C53AF">
        <w:rPr>
          <w:rFonts w:ascii="Times New Roman" w:hAnsi="Times New Roman" w:cs="Times New Roman"/>
          <w:sz w:val="26"/>
          <w:szCs w:val="26"/>
        </w:rPr>
        <w:t>Для участия в конкурентном способе заявка на участие в закупке должна содержать:</w:t>
      </w:r>
      <w:r w:rsidR="009C53AF">
        <w:rPr>
          <w:rFonts w:ascii="Times New Roman" w:hAnsi="Times New Roman" w:cs="Times New Roman"/>
          <w:sz w:val="26"/>
          <w:szCs w:val="26"/>
        </w:rPr>
        <w:t xml:space="preserve"> </w:t>
      </w:r>
      <w:r w:rsidRPr="00F452ED">
        <w:rPr>
          <w:rFonts w:ascii="Times New Roman" w:hAnsi="Times New Roman" w:cs="Times New Roman"/>
          <w:sz w:val="26"/>
          <w:szCs w:val="26"/>
        </w:rPr>
        <w:t>предложение участника закупки о цене контракта (за исключением случая, предусмотренного пунктом 4 части 1 статьи 43 Федерального закона № 44-ФЗ);».</w:t>
      </w:r>
      <w:proofErr w:type="gramEnd"/>
    </w:p>
    <w:p w:rsidR="009C53AF" w:rsidRPr="009C53AF" w:rsidRDefault="00F452ED" w:rsidP="009C53AF">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sz w:val="26"/>
          <w:szCs w:val="26"/>
        </w:rPr>
        <w:t>Вместе с тем,</w:t>
      </w:r>
      <w:r w:rsidR="009C53AF">
        <w:rPr>
          <w:rFonts w:ascii="Times New Roman" w:hAnsi="Times New Roman" w:cs="Times New Roman"/>
          <w:bCs/>
          <w:sz w:val="26"/>
          <w:szCs w:val="26"/>
          <w:shd w:val="clear" w:color="auto" w:fill="FFFFFF"/>
        </w:rPr>
        <w:t xml:space="preserve"> </w:t>
      </w:r>
      <w:r w:rsidR="009C53AF" w:rsidRPr="009C53AF">
        <w:rPr>
          <w:rFonts w:ascii="Times New Roman" w:hAnsi="Times New Roman" w:cs="Times New Roman"/>
          <w:bCs/>
          <w:sz w:val="26"/>
          <w:szCs w:val="26"/>
          <w:shd w:val="clear" w:color="auto" w:fill="FFFFFF"/>
        </w:rPr>
        <w:t xml:space="preserve">Заявитель не учитывает, что способ определения поставщика </w:t>
      </w:r>
      <w:r w:rsidR="009C53AF">
        <w:rPr>
          <w:rFonts w:ascii="Times New Roman" w:hAnsi="Times New Roman" w:cs="Times New Roman"/>
          <w:bCs/>
          <w:sz w:val="26"/>
          <w:szCs w:val="26"/>
          <w:shd w:val="clear" w:color="auto" w:fill="FFFFFF"/>
        </w:rPr>
        <w:t>рассматриваемой закупки</w:t>
      </w:r>
      <w:r w:rsidR="009C53AF" w:rsidRPr="009C53AF">
        <w:rPr>
          <w:rFonts w:ascii="Times New Roman" w:hAnsi="Times New Roman" w:cs="Times New Roman"/>
          <w:bCs/>
          <w:sz w:val="26"/>
          <w:szCs w:val="26"/>
          <w:shd w:val="clear" w:color="auto" w:fill="FFFFFF"/>
        </w:rPr>
        <w:t xml:space="preserve"> </w:t>
      </w:r>
      <w:r w:rsidR="009C53AF">
        <w:rPr>
          <w:rFonts w:ascii="Times New Roman" w:hAnsi="Times New Roman" w:cs="Times New Roman"/>
          <w:bCs/>
          <w:sz w:val="26"/>
          <w:szCs w:val="26"/>
          <w:shd w:val="clear" w:color="auto" w:fill="FFFFFF"/>
        </w:rPr>
        <w:t xml:space="preserve">- </w:t>
      </w:r>
      <w:r w:rsidR="009C53AF" w:rsidRPr="009C53AF">
        <w:rPr>
          <w:rFonts w:ascii="Times New Roman" w:hAnsi="Times New Roman" w:cs="Times New Roman"/>
          <w:bCs/>
          <w:sz w:val="26"/>
          <w:szCs w:val="26"/>
          <w:shd w:val="clear" w:color="auto" w:fill="FFFFFF"/>
        </w:rPr>
        <w:t>запрос</w:t>
      </w:r>
      <w:r w:rsidR="009C53AF">
        <w:rPr>
          <w:rFonts w:ascii="Times New Roman" w:hAnsi="Times New Roman" w:cs="Times New Roman"/>
          <w:bCs/>
          <w:sz w:val="26"/>
          <w:szCs w:val="26"/>
          <w:shd w:val="clear" w:color="auto" w:fill="FFFFFF"/>
        </w:rPr>
        <w:t xml:space="preserve"> котировок в электронной форме.</w:t>
      </w:r>
    </w:p>
    <w:p w:rsidR="00CA42AF" w:rsidRDefault="009C53AF" w:rsidP="009C53AF">
      <w:pPr>
        <w:spacing w:after="0" w:line="240" w:lineRule="auto"/>
        <w:ind w:firstLine="709"/>
        <w:jc w:val="both"/>
        <w:rPr>
          <w:rFonts w:ascii="Times New Roman" w:hAnsi="Times New Roman" w:cs="Times New Roman"/>
          <w:bCs/>
          <w:sz w:val="26"/>
          <w:szCs w:val="26"/>
          <w:shd w:val="clear" w:color="auto" w:fill="FFFFFF"/>
        </w:rPr>
      </w:pPr>
      <w:r>
        <w:rPr>
          <w:rFonts w:ascii="Times New Roman" w:hAnsi="Times New Roman" w:cs="Times New Roman"/>
          <w:bCs/>
          <w:sz w:val="26"/>
          <w:szCs w:val="26"/>
          <w:shd w:val="clear" w:color="auto" w:fill="FFFFFF"/>
        </w:rPr>
        <w:t xml:space="preserve">Таким образом, данный довод Заявителя не находит своего подтверждения. </w:t>
      </w:r>
    </w:p>
    <w:p w:rsidR="00CA42AF" w:rsidRDefault="00CA42AF" w:rsidP="00DB18FE">
      <w:pPr>
        <w:spacing w:after="0" w:line="240" w:lineRule="auto"/>
        <w:ind w:firstLine="709"/>
        <w:jc w:val="both"/>
        <w:rPr>
          <w:rFonts w:ascii="Times New Roman" w:hAnsi="Times New Roman" w:cs="Times New Roman"/>
          <w:bCs/>
          <w:sz w:val="26"/>
          <w:szCs w:val="26"/>
          <w:shd w:val="clear" w:color="auto" w:fill="FFFFFF"/>
        </w:rPr>
      </w:pPr>
    </w:p>
    <w:p w:rsidR="00F452ED" w:rsidRDefault="00F452ED" w:rsidP="00F452ED">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Согласно второму доводу жалобы Заявителя, Заказчиком для описания требований к содержанию и составу заявки использовано утратившее силу положение подпункта «в» части 1 пункта 1 статьи 43 Закона о контрактной системе.</w:t>
      </w:r>
    </w:p>
    <w:p w:rsidR="00F452ED" w:rsidRDefault="00F452ED" w:rsidP="00F452ED">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В требованиях к содержанию и составу заявки Заказчиком установлено, что заявка на участие в закупке должна содержать:</w:t>
      </w:r>
    </w:p>
    <w:p w:rsidR="00F452ED" w:rsidRDefault="00F452ED" w:rsidP="00F452ED">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w:t>
      </w:r>
      <w:r w:rsidRPr="00F452ED">
        <w:rPr>
          <w:rFonts w:ascii="Times New Roman" w:hAnsi="Times New Roman"/>
          <w:sz w:val="26"/>
          <w:szCs w:val="26"/>
          <w:shd w:val="clear" w:color="auto" w:fill="FFFFFF"/>
        </w:rPr>
        <w:t>идентификационный номер налогоплательщика (при наличии) лиц, указанных в пунктах 2 и 3 части 3 статьи 104 Закона № 44-ФЗ,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Times New Roman" w:hAnsi="Times New Roman"/>
          <w:sz w:val="26"/>
          <w:szCs w:val="26"/>
          <w:shd w:val="clear" w:color="auto" w:fill="FFFFFF"/>
        </w:rPr>
        <w:t>».</w:t>
      </w:r>
    </w:p>
    <w:p w:rsidR="00F452ED" w:rsidRDefault="00F452ED" w:rsidP="00F452ED">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Однако в актуальной редакции Закона о контрактной системе в подпункте «в» пункта 1 части 1 статьи 43 указано: «</w:t>
      </w:r>
      <w:r>
        <w:rPr>
          <w:rFonts w:ascii="Times New Roman" w:hAnsi="Times New Roman"/>
          <w:i/>
          <w:sz w:val="26"/>
          <w:szCs w:val="26"/>
          <w:shd w:val="clear" w:color="auto" w:fill="FFFFFF"/>
        </w:rPr>
        <w:t xml:space="preserve">идентификационный номер налогоплательщика (при наличии) членов </w:t>
      </w:r>
      <w:proofErr w:type="gramStart"/>
      <w:r>
        <w:rPr>
          <w:rFonts w:ascii="Times New Roman" w:hAnsi="Times New Roman"/>
          <w:i/>
          <w:sz w:val="26"/>
          <w:szCs w:val="26"/>
          <w:shd w:val="clear" w:color="auto" w:fill="FFFFFF"/>
        </w:rPr>
        <w:t>коллегиального исполнительного</w:t>
      </w:r>
      <w:proofErr w:type="gramEnd"/>
      <w:r>
        <w:rPr>
          <w:rFonts w:ascii="Times New Roman" w:hAnsi="Times New Roman"/>
          <w:i/>
          <w:sz w:val="26"/>
          <w:szCs w:val="26"/>
          <w:shd w:val="clear" w:color="auto" w:fill="FFFFFF"/>
        </w:rPr>
        <w:t xml:space="preserve">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Pr>
          <w:rFonts w:ascii="Times New Roman" w:hAnsi="Times New Roman"/>
          <w:sz w:val="26"/>
          <w:szCs w:val="26"/>
          <w:shd w:val="clear" w:color="auto" w:fill="FFFFFF"/>
        </w:rPr>
        <w:t>».</w:t>
      </w:r>
    </w:p>
    <w:p w:rsidR="00CA42AF" w:rsidRPr="00F452ED" w:rsidRDefault="00F452ED" w:rsidP="00F452ED">
      <w:pPr>
        <w:spacing w:after="0" w:line="240" w:lineRule="auto"/>
        <w:ind w:firstLine="709"/>
        <w:jc w:val="both"/>
        <w:rPr>
          <w:rFonts w:ascii="Times New Roman" w:hAnsi="Times New Roman"/>
          <w:sz w:val="26"/>
          <w:szCs w:val="26"/>
          <w:shd w:val="clear" w:color="auto" w:fill="FFFFFF"/>
        </w:rPr>
      </w:pPr>
      <w:r>
        <w:rPr>
          <w:rFonts w:ascii="Times New Roman" w:hAnsi="Times New Roman"/>
          <w:sz w:val="26"/>
          <w:szCs w:val="26"/>
          <w:shd w:val="clear" w:color="auto" w:fill="FFFFFF"/>
        </w:rPr>
        <w:t>Таким образом, Заказчиком для описания для описания требований к содержанию и составу заявки использована неактуальная редакция Закона о контрактной системе, нарушена часть 3 статьи 43 Закона о контрактной системе, а довод Заявителя находит свое подтверждение.</w:t>
      </w:r>
    </w:p>
    <w:p w:rsidR="00DB18FE" w:rsidRDefault="00DB18FE" w:rsidP="00F70676">
      <w:pPr>
        <w:spacing w:after="0" w:line="240" w:lineRule="auto"/>
        <w:ind w:firstLine="709"/>
        <w:jc w:val="both"/>
        <w:rPr>
          <w:rFonts w:ascii="Times New Roman" w:hAnsi="Times New Roman" w:cs="Times New Roman"/>
          <w:bCs/>
          <w:sz w:val="26"/>
          <w:szCs w:val="26"/>
          <w:shd w:val="clear" w:color="auto" w:fill="FFFFFF"/>
        </w:rPr>
      </w:pPr>
    </w:p>
    <w:p w:rsidR="00F70676" w:rsidRDefault="00F70676" w:rsidP="00F70676">
      <w:pPr>
        <w:spacing w:after="0" w:line="240" w:lineRule="auto"/>
        <w:ind w:firstLine="709"/>
        <w:jc w:val="both"/>
        <w:rPr>
          <w:rFonts w:ascii="Times New Roman" w:hAnsi="Times New Roman" w:cs="Times New Roman"/>
          <w:sz w:val="26"/>
          <w:szCs w:val="26"/>
          <w:shd w:val="clear" w:color="auto" w:fill="FFFFFF"/>
        </w:rPr>
      </w:pPr>
      <w:r w:rsidRPr="00AC7EDB">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w:t>
      </w:r>
      <w:r>
        <w:rPr>
          <w:rFonts w:ascii="Times New Roman" w:hAnsi="Times New Roman" w:cs="Times New Roman"/>
          <w:sz w:val="26"/>
          <w:szCs w:val="26"/>
          <w:shd w:val="clear" w:color="auto" w:fill="FFFFFF"/>
        </w:rPr>
        <w:t xml:space="preserve"> о контрактной системе, Комиссия</w:t>
      </w:r>
    </w:p>
    <w:p w:rsidR="005C4C74" w:rsidRDefault="005C4C74"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F70676" w:rsidRDefault="00F70676" w:rsidP="00F7067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F70676" w:rsidRDefault="00F70676" w:rsidP="009062DF">
      <w:pPr>
        <w:widowControl w:val="0"/>
        <w:tabs>
          <w:tab w:val="left" w:pos="0"/>
        </w:tabs>
        <w:autoSpaceDE w:val="0"/>
        <w:autoSpaceDN w:val="0"/>
        <w:adjustRightInd w:val="0"/>
        <w:spacing w:after="0" w:line="240" w:lineRule="auto"/>
        <w:ind w:firstLine="425"/>
        <w:jc w:val="both"/>
        <w:rPr>
          <w:rFonts w:ascii="Times New Roman" w:hAnsi="Times New Roman" w:cs="Times New Roman"/>
          <w:sz w:val="26"/>
          <w:szCs w:val="26"/>
          <w:shd w:val="clear" w:color="auto" w:fill="FFFFFF"/>
        </w:rPr>
      </w:pPr>
    </w:p>
    <w:p w:rsidR="00DF50C4" w:rsidRPr="003E5BC1" w:rsidRDefault="00DF50C4" w:rsidP="00DF50C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3E5BC1">
        <w:rPr>
          <w:rFonts w:ascii="Times New Roman" w:hAnsi="Times New Roman" w:cs="Times New Roman"/>
          <w:bCs/>
          <w:sz w:val="26"/>
          <w:szCs w:val="26"/>
        </w:rPr>
        <w:lastRenderedPageBreak/>
        <w:t xml:space="preserve">1. Признать жалобу </w:t>
      </w:r>
      <w:r w:rsidR="001E52BD">
        <w:rPr>
          <w:rFonts w:ascii="Times New Roman" w:hAnsi="Times New Roman" w:cs="Times New Roman"/>
          <w:bCs/>
          <w:sz w:val="26"/>
          <w:szCs w:val="26"/>
        </w:rPr>
        <w:t xml:space="preserve">ИП Коваленко М.С. </w:t>
      </w:r>
      <w:r w:rsidRPr="003E5BC1">
        <w:rPr>
          <w:rFonts w:ascii="Times New Roman" w:hAnsi="Times New Roman" w:cs="Times New Roman"/>
          <w:bCs/>
          <w:sz w:val="26"/>
          <w:szCs w:val="26"/>
        </w:rPr>
        <w:t>обоснованной;</w:t>
      </w:r>
    </w:p>
    <w:p w:rsidR="00DF50C4" w:rsidRPr="00CA42AF" w:rsidRDefault="00DF50C4" w:rsidP="00DF50C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A42AF">
        <w:rPr>
          <w:rFonts w:ascii="Times New Roman" w:hAnsi="Times New Roman" w:cs="Times New Roman"/>
          <w:bCs/>
          <w:sz w:val="26"/>
          <w:szCs w:val="26"/>
        </w:rPr>
        <w:t xml:space="preserve">2. Признать </w:t>
      </w:r>
      <w:r w:rsidR="001E52BD" w:rsidRPr="00CA42AF">
        <w:rPr>
          <w:rFonts w:ascii="Times New Roman" w:hAnsi="Times New Roman" w:cs="Times New Roman"/>
          <w:bCs/>
          <w:sz w:val="26"/>
          <w:szCs w:val="26"/>
        </w:rPr>
        <w:t>в действиях Заказчика нарушение</w:t>
      </w:r>
      <w:r w:rsidRPr="00CA42AF">
        <w:rPr>
          <w:rFonts w:ascii="Times New Roman" w:hAnsi="Times New Roman" w:cs="Times New Roman"/>
          <w:bCs/>
          <w:sz w:val="26"/>
          <w:szCs w:val="26"/>
        </w:rPr>
        <w:t xml:space="preserve"> части </w:t>
      </w:r>
      <w:r w:rsidR="00CA42AF" w:rsidRPr="00CA42AF">
        <w:rPr>
          <w:rFonts w:ascii="Times New Roman" w:hAnsi="Times New Roman" w:cs="Times New Roman"/>
          <w:bCs/>
          <w:sz w:val="26"/>
          <w:szCs w:val="26"/>
        </w:rPr>
        <w:t>3</w:t>
      </w:r>
      <w:r w:rsidRPr="00CA42AF">
        <w:rPr>
          <w:rFonts w:ascii="Times New Roman" w:hAnsi="Times New Roman" w:cs="Times New Roman"/>
          <w:bCs/>
          <w:sz w:val="26"/>
          <w:szCs w:val="26"/>
        </w:rPr>
        <w:t xml:space="preserve"> статьи </w:t>
      </w:r>
      <w:r w:rsidR="00CA42AF" w:rsidRPr="00CA42AF">
        <w:rPr>
          <w:rFonts w:ascii="Times New Roman" w:hAnsi="Times New Roman" w:cs="Times New Roman"/>
          <w:bCs/>
          <w:sz w:val="26"/>
          <w:szCs w:val="26"/>
        </w:rPr>
        <w:t>43</w:t>
      </w:r>
      <w:r w:rsidRPr="00CA42AF">
        <w:rPr>
          <w:rFonts w:ascii="Times New Roman" w:hAnsi="Times New Roman" w:cs="Times New Roman"/>
          <w:bCs/>
          <w:sz w:val="26"/>
          <w:szCs w:val="26"/>
        </w:rPr>
        <w:t xml:space="preserve"> Закона о контрактной системе; </w:t>
      </w:r>
    </w:p>
    <w:p w:rsidR="00DB18FE" w:rsidRPr="00CA42AF" w:rsidRDefault="00DB18FE" w:rsidP="00DF50C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A42AF">
        <w:rPr>
          <w:rFonts w:ascii="Times New Roman" w:hAnsi="Times New Roman" w:cs="Times New Roman"/>
          <w:bCs/>
          <w:sz w:val="26"/>
          <w:szCs w:val="26"/>
        </w:rPr>
        <w:t>3.</w:t>
      </w:r>
      <w:r w:rsidRPr="00CA42AF">
        <w:rPr>
          <w:rFonts w:ascii="Times New Roman" w:hAnsi="Times New Roman" w:cs="Times New Roman"/>
          <w:bCs/>
          <w:sz w:val="26"/>
          <w:szCs w:val="26"/>
        </w:rPr>
        <w:tab/>
      </w:r>
      <w:r w:rsidR="00CA42AF" w:rsidRPr="00CA42AF">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DF50C4" w:rsidRPr="003E5BC1" w:rsidRDefault="00DF50C4" w:rsidP="00DF50C4">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CA42AF">
        <w:rPr>
          <w:rFonts w:ascii="Times New Roman" w:hAnsi="Times New Roman" w:cs="Times New Roman"/>
          <w:bCs/>
          <w:sz w:val="26"/>
          <w:szCs w:val="26"/>
        </w:rPr>
        <w:t>4.Передать уполномоченному должностному</w:t>
      </w:r>
      <w:r w:rsidRPr="003E5BC1">
        <w:rPr>
          <w:rFonts w:ascii="Times New Roman" w:hAnsi="Times New Roman" w:cs="Times New Roman"/>
          <w:bCs/>
          <w:sz w:val="26"/>
          <w:szCs w:val="26"/>
        </w:rPr>
        <w:t xml:space="preserve"> лицу Ленинградского УФАС России материалы дела для рассмотрения вопроса о возбуждении административного производства.</w:t>
      </w:r>
    </w:p>
    <w:p w:rsidR="00AC7EDB" w:rsidRDefault="00AC7EDB" w:rsidP="00AC7EDB">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082C90" w:rsidRDefault="00F70676" w:rsidP="00372599">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r w:rsidR="00372599">
        <w:rPr>
          <w:rFonts w:ascii="Times New Roman" w:hAnsi="Times New Roman" w:cs="Times New Roman"/>
          <w:bCs/>
          <w:sz w:val="26"/>
          <w:szCs w:val="26"/>
        </w:rPr>
        <w:t xml:space="preserve"> </w:t>
      </w:r>
    </w:p>
    <w:p w:rsidR="00D32695" w:rsidRDefault="00D32695" w:rsidP="002907BB">
      <w:pPr>
        <w:widowControl w:val="0"/>
        <w:tabs>
          <w:tab w:val="left" w:pos="993"/>
        </w:tabs>
        <w:autoSpaceDE w:val="0"/>
        <w:autoSpaceDN w:val="0"/>
        <w:adjustRightInd w:val="0"/>
        <w:spacing w:after="0" w:line="240" w:lineRule="auto"/>
        <w:jc w:val="both"/>
      </w:pPr>
    </w:p>
    <w:p w:rsidR="00934375" w:rsidRPr="00F97836" w:rsidRDefault="00934375" w:rsidP="00992CBB">
      <w:pPr>
        <w:jc w:val="right"/>
        <w:rPr>
          <w:rFonts w:ascii="Times New Roman" w:eastAsia="Times New Roman" w:hAnsi="Times New Roman" w:cs="Times New Roman"/>
          <w:sz w:val="26"/>
          <w:szCs w:val="26"/>
        </w:rPr>
      </w:pPr>
      <w:bookmarkStart w:id="0" w:name="_GoBack"/>
      <w:bookmarkEnd w:id="0"/>
    </w:p>
    <w:sectPr w:rsidR="00934375" w:rsidRPr="00F97836" w:rsidSect="005C4C74">
      <w:pgSz w:w="11906" w:h="16838"/>
      <w:pgMar w:top="1247" w:right="709" w:bottom="1247"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E44" w:rsidRDefault="00366E44" w:rsidP="009E260E">
      <w:pPr>
        <w:spacing w:after="0" w:line="240" w:lineRule="auto"/>
      </w:pPr>
      <w:r>
        <w:separator/>
      </w:r>
    </w:p>
  </w:endnote>
  <w:endnote w:type="continuationSeparator" w:id="0">
    <w:p w:rsidR="00366E44" w:rsidRDefault="00366E44" w:rsidP="009E2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E44" w:rsidRDefault="00366E44" w:rsidP="009E260E">
      <w:pPr>
        <w:spacing w:after="0" w:line="240" w:lineRule="auto"/>
      </w:pPr>
      <w:r>
        <w:separator/>
      </w:r>
    </w:p>
  </w:footnote>
  <w:footnote w:type="continuationSeparator" w:id="0">
    <w:p w:rsidR="00366E44" w:rsidRDefault="00366E44" w:rsidP="009E26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D916A58"/>
    <w:multiLevelType w:val="singleLevel"/>
    <w:tmpl w:val="BD916A58"/>
    <w:lvl w:ilvl="0">
      <w:start w:val="1"/>
      <w:numFmt w:val="decimal"/>
      <w:suff w:val="space"/>
      <w:lvlText w:val="%1."/>
      <w:lvlJc w:val="left"/>
      <w:pPr>
        <w:ind w:left="0" w:firstLine="0"/>
      </w:pPr>
    </w:lvl>
  </w:abstractNum>
  <w:abstractNum w:abstractNumId="1">
    <w:nsid w:val="159F2993"/>
    <w:multiLevelType w:val="hybridMultilevel"/>
    <w:tmpl w:val="891EB07C"/>
    <w:lvl w:ilvl="0" w:tplc="3D16EBF6">
      <w:start w:val="1"/>
      <w:numFmt w:val="bullet"/>
      <w:lvlText w:val="—"/>
      <w:lvlJc w:val="left"/>
      <w:pPr>
        <w:ind w:left="1429" w:hanging="360"/>
      </w:pPr>
      <w:rPr>
        <w:rFonts w:ascii="Courier New" w:hAnsi="Courier New"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16F43FFB"/>
    <w:multiLevelType w:val="hybridMultilevel"/>
    <w:tmpl w:val="8A5684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59D80A2A"/>
    <w:multiLevelType w:val="hybridMultilevel"/>
    <w:tmpl w:val="38183A2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1"/>
  </w:num>
  <w:num w:numId="5">
    <w:abstractNumId w:val="1"/>
  </w:num>
  <w:num w:numId="6">
    <w:abstractNumId w:val="1"/>
  </w:num>
  <w:num w:numId="7">
    <w:abstractNumId w:val="1"/>
  </w:num>
  <w:num w:numId="8">
    <w:abstractNumId w:val="3"/>
  </w:num>
  <w:num w:numId="9">
    <w:abstractNumId w:val="0"/>
    <w:lvlOverride w:ilvl="0">
      <w:startOverride w:val="1"/>
    </w:lvlOverride>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0A9A"/>
    <w:rsid w:val="00023EA9"/>
    <w:rsid w:val="000312B0"/>
    <w:rsid w:val="000332C2"/>
    <w:rsid w:val="00062350"/>
    <w:rsid w:val="00082C90"/>
    <w:rsid w:val="00086AFC"/>
    <w:rsid w:val="000A689A"/>
    <w:rsid w:val="000B3078"/>
    <w:rsid w:val="000C0D21"/>
    <w:rsid w:val="000D7585"/>
    <w:rsid w:val="00101E3D"/>
    <w:rsid w:val="00130A76"/>
    <w:rsid w:val="00134D75"/>
    <w:rsid w:val="0013502C"/>
    <w:rsid w:val="00164DEF"/>
    <w:rsid w:val="00177D5C"/>
    <w:rsid w:val="00180A29"/>
    <w:rsid w:val="001A035B"/>
    <w:rsid w:val="001A1A7E"/>
    <w:rsid w:val="001A3BCF"/>
    <w:rsid w:val="001B52DC"/>
    <w:rsid w:val="001B7EA9"/>
    <w:rsid w:val="001C3071"/>
    <w:rsid w:val="001D6269"/>
    <w:rsid w:val="001E1647"/>
    <w:rsid w:val="001E30AD"/>
    <w:rsid w:val="001E52BD"/>
    <w:rsid w:val="001E54E0"/>
    <w:rsid w:val="00203CFA"/>
    <w:rsid w:val="002158A6"/>
    <w:rsid w:val="00224C9A"/>
    <w:rsid w:val="00226B1D"/>
    <w:rsid w:val="00286C40"/>
    <w:rsid w:val="00290192"/>
    <w:rsid w:val="002907BB"/>
    <w:rsid w:val="00290FD7"/>
    <w:rsid w:val="00295BE2"/>
    <w:rsid w:val="002E2233"/>
    <w:rsid w:val="002E775B"/>
    <w:rsid w:val="003001F4"/>
    <w:rsid w:val="00304FCE"/>
    <w:rsid w:val="00312BBC"/>
    <w:rsid w:val="00322D2D"/>
    <w:rsid w:val="00333D27"/>
    <w:rsid w:val="00333DE9"/>
    <w:rsid w:val="0033628C"/>
    <w:rsid w:val="00354FA5"/>
    <w:rsid w:val="00366E44"/>
    <w:rsid w:val="00372599"/>
    <w:rsid w:val="0039036F"/>
    <w:rsid w:val="00390C96"/>
    <w:rsid w:val="003A5E00"/>
    <w:rsid w:val="003C39E3"/>
    <w:rsid w:val="003C7FBA"/>
    <w:rsid w:val="003F3AFC"/>
    <w:rsid w:val="00404165"/>
    <w:rsid w:val="00416892"/>
    <w:rsid w:val="004269EC"/>
    <w:rsid w:val="00427597"/>
    <w:rsid w:val="004328D9"/>
    <w:rsid w:val="00440F2E"/>
    <w:rsid w:val="00450850"/>
    <w:rsid w:val="0045125C"/>
    <w:rsid w:val="004D0555"/>
    <w:rsid w:val="004E3578"/>
    <w:rsid w:val="00504062"/>
    <w:rsid w:val="0053171B"/>
    <w:rsid w:val="00574054"/>
    <w:rsid w:val="005809C5"/>
    <w:rsid w:val="00587BE4"/>
    <w:rsid w:val="005B27B8"/>
    <w:rsid w:val="005C1AA2"/>
    <w:rsid w:val="005C4C74"/>
    <w:rsid w:val="005D3FF0"/>
    <w:rsid w:val="005D5D17"/>
    <w:rsid w:val="005E3604"/>
    <w:rsid w:val="00614D7F"/>
    <w:rsid w:val="00625F69"/>
    <w:rsid w:val="00626A0B"/>
    <w:rsid w:val="00632AC4"/>
    <w:rsid w:val="00642392"/>
    <w:rsid w:val="006463AC"/>
    <w:rsid w:val="00664472"/>
    <w:rsid w:val="006748EF"/>
    <w:rsid w:val="00683D73"/>
    <w:rsid w:val="006860BC"/>
    <w:rsid w:val="00696CEA"/>
    <w:rsid w:val="006F367A"/>
    <w:rsid w:val="00703835"/>
    <w:rsid w:val="007168DE"/>
    <w:rsid w:val="00746FA2"/>
    <w:rsid w:val="00753EEE"/>
    <w:rsid w:val="00757FBA"/>
    <w:rsid w:val="00760B26"/>
    <w:rsid w:val="00761FBA"/>
    <w:rsid w:val="00777698"/>
    <w:rsid w:val="00777E83"/>
    <w:rsid w:val="007868F2"/>
    <w:rsid w:val="007872A0"/>
    <w:rsid w:val="007B69E9"/>
    <w:rsid w:val="007C61BA"/>
    <w:rsid w:val="007D10C2"/>
    <w:rsid w:val="007D4D17"/>
    <w:rsid w:val="007E6895"/>
    <w:rsid w:val="007F0A9A"/>
    <w:rsid w:val="0080483C"/>
    <w:rsid w:val="00807BE0"/>
    <w:rsid w:val="008125DE"/>
    <w:rsid w:val="0081735B"/>
    <w:rsid w:val="00823FEE"/>
    <w:rsid w:val="00834746"/>
    <w:rsid w:val="00835FCC"/>
    <w:rsid w:val="008534DE"/>
    <w:rsid w:val="0086590D"/>
    <w:rsid w:val="00874B1F"/>
    <w:rsid w:val="0089481E"/>
    <w:rsid w:val="008A2804"/>
    <w:rsid w:val="008B5BA1"/>
    <w:rsid w:val="008C4458"/>
    <w:rsid w:val="008D3F94"/>
    <w:rsid w:val="008E4646"/>
    <w:rsid w:val="008E5169"/>
    <w:rsid w:val="008E7C0D"/>
    <w:rsid w:val="009062DF"/>
    <w:rsid w:val="00920238"/>
    <w:rsid w:val="009262F9"/>
    <w:rsid w:val="00934375"/>
    <w:rsid w:val="0096118C"/>
    <w:rsid w:val="00973165"/>
    <w:rsid w:val="00974D18"/>
    <w:rsid w:val="009903D2"/>
    <w:rsid w:val="00992CBB"/>
    <w:rsid w:val="009A0D0C"/>
    <w:rsid w:val="009A1DDB"/>
    <w:rsid w:val="009B20B0"/>
    <w:rsid w:val="009C53AF"/>
    <w:rsid w:val="009E260E"/>
    <w:rsid w:val="00A00477"/>
    <w:rsid w:val="00A113D4"/>
    <w:rsid w:val="00A17E6A"/>
    <w:rsid w:val="00A33C52"/>
    <w:rsid w:val="00A463EE"/>
    <w:rsid w:val="00A60E19"/>
    <w:rsid w:val="00A67390"/>
    <w:rsid w:val="00A67DDB"/>
    <w:rsid w:val="00A73091"/>
    <w:rsid w:val="00A74AA8"/>
    <w:rsid w:val="00A772D2"/>
    <w:rsid w:val="00A865B2"/>
    <w:rsid w:val="00A95671"/>
    <w:rsid w:val="00AA7A52"/>
    <w:rsid w:val="00AB1698"/>
    <w:rsid w:val="00AB6B15"/>
    <w:rsid w:val="00AC7EDB"/>
    <w:rsid w:val="00AD036F"/>
    <w:rsid w:val="00AE18AE"/>
    <w:rsid w:val="00AE3825"/>
    <w:rsid w:val="00AF3D15"/>
    <w:rsid w:val="00AF4872"/>
    <w:rsid w:val="00AF4E38"/>
    <w:rsid w:val="00B03896"/>
    <w:rsid w:val="00B04321"/>
    <w:rsid w:val="00B076A1"/>
    <w:rsid w:val="00B51271"/>
    <w:rsid w:val="00B673F6"/>
    <w:rsid w:val="00B76D78"/>
    <w:rsid w:val="00B80E42"/>
    <w:rsid w:val="00B8721E"/>
    <w:rsid w:val="00B926D2"/>
    <w:rsid w:val="00BA1C34"/>
    <w:rsid w:val="00BA511C"/>
    <w:rsid w:val="00BB4755"/>
    <w:rsid w:val="00BE4A0F"/>
    <w:rsid w:val="00BE5211"/>
    <w:rsid w:val="00BE6534"/>
    <w:rsid w:val="00BF10A8"/>
    <w:rsid w:val="00BF1150"/>
    <w:rsid w:val="00BF2504"/>
    <w:rsid w:val="00BF7158"/>
    <w:rsid w:val="00C11841"/>
    <w:rsid w:val="00C202AC"/>
    <w:rsid w:val="00C216D7"/>
    <w:rsid w:val="00C33C6F"/>
    <w:rsid w:val="00C87DBD"/>
    <w:rsid w:val="00C9034B"/>
    <w:rsid w:val="00CA29FF"/>
    <w:rsid w:val="00CA42AF"/>
    <w:rsid w:val="00CB61ED"/>
    <w:rsid w:val="00CC6DD4"/>
    <w:rsid w:val="00CD296F"/>
    <w:rsid w:val="00CD54C1"/>
    <w:rsid w:val="00CF039E"/>
    <w:rsid w:val="00D14B8C"/>
    <w:rsid w:val="00D17F11"/>
    <w:rsid w:val="00D322EE"/>
    <w:rsid w:val="00D32695"/>
    <w:rsid w:val="00D35DC2"/>
    <w:rsid w:val="00D45ED2"/>
    <w:rsid w:val="00D806EF"/>
    <w:rsid w:val="00DB18FE"/>
    <w:rsid w:val="00DC226B"/>
    <w:rsid w:val="00DF50C4"/>
    <w:rsid w:val="00E1783A"/>
    <w:rsid w:val="00E27314"/>
    <w:rsid w:val="00E62344"/>
    <w:rsid w:val="00E750D6"/>
    <w:rsid w:val="00E75254"/>
    <w:rsid w:val="00E80B5A"/>
    <w:rsid w:val="00E93658"/>
    <w:rsid w:val="00EB6AFC"/>
    <w:rsid w:val="00EC5EDC"/>
    <w:rsid w:val="00ED045E"/>
    <w:rsid w:val="00EE0DFB"/>
    <w:rsid w:val="00EE30C9"/>
    <w:rsid w:val="00EF3739"/>
    <w:rsid w:val="00F010EE"/>
    <w:rsid w:val="00F055E1"/>
    <w:rsid w:val="00F156E7"/>
    <w:rsid w:val="00F171FC"/>
    <w:rsid w:val="00F22C36"/>
    <w:rsid w:val="00F25FF8"/>
    <w:rsid w:val="00F452ED"/>
    <w:rsid w:val="00F67D1B"/>
    <w:rsid w:val="00F70676"/>
    <w:rsid w:val="00F97836"/>
    <w:rsid w:val="00FC154C"/>
    <w:rsid w:val="00FC38E4"/>
    <w:rsid w:val="00FC5B92"/>
    <w:rsid w:val="00FC685C"/>
    <w:rsid w:val="00FD35AC"/>
    <w:rsid w:val="00FF4B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5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7E83"/>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F706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F70676"/>
    <w:rPr>
      <w:rFonts w:ascii="Courier New" w:eastAsia="Times New Roman" w:hAnsi="Courier New" w:cs="Courier New"/>
      <w:sz w:val="20"/>
      <w:szCs w:val="20"/>
      <w:lang w:eastAsia="ru-RU"/>
    </w:rPr>
  </w:style>
  <w:style w:type="paragraph" w:styleId="a3">
    <w:name w:val="List Paragraph"/>
    <w:basedOn w:val="a"/>
    <w:qFormat/>
    <w:rsid w:val="00F70676"/>
    <w:pPr>
      <w:ind w:left="720"/>
      <w:contextualSpacing/>
    </w:pPr>
  </w:style>
  <w:style w:type="paragraph" w:styleId="a4">
    <w:name w:val="Balloon Text"/>
    <w:basedOn w:val="a"/>
    <w:link w:val="a5"/>
    <w:uiPriority w:val="99"/>
    <w:semiHidden/>
    <w:unhideWhenUsed/>
    <w:rsid w:val="005C4C7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C4C74"/>
    <w:rPr>
      <w:rFonts w:ascii="Tahoma" w:eastAsiaTheme="minorEastAsia" w:hAnsi="Tahoma" w:cs="Tahoma"/>
      <w:sz w:val="16"/>
      <w:szCs w:val="16"/>
      <w:lang w:eastAsia="ru-RU"/>
    </w:rPr>
  </w:style>
  <w:style w:type="table" w:customStyle="1" w:styleId="11">
    <w:name w:val="Сетка таблицы11"/>
    <w:basedOn w:val="a1"/>
    <w:uiPriority w:val="59"/>
    <w:rsid w:val="00082C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7"/>
    <w:uiPriority w:val="99"/>
    <w:unhideWhenUsed/>
    <w:qFormat/>
    <w:rsid w:val="009E260E"/>
    <w:pPr>
      <w:spacing w:after="0"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rsid w:val="009E260E"/>
    <w:rPr>
      <w:rFonts w:eastAsiaTheme="minorEastAsia"/>
      <w:sz w:val="20"/>
      <w:szCs w:val="20"/>
      <w:lang w:eastAsia="ru-RU"/>
    </w:rPr>
  </w:style>
  <w:style w:type="character" w:styleId="a8">
    <w:name w:val="footnote reference"/>
    <w:aliases w:val="Ссылка на сноску 45"/>
    <w:link w:val="1"/>
    <w:unhideWhenUsed/>
    <w:qFormat/>
    <w:rsid w:val="009E260E"/>
    <w:rPr>
      <w:vertAlign w:val="superscript"/>
    </w:rPr>
  </w:style>
  <w:style w:type="paragraph" w:customStyle="1" w:styleId="1">
    <w:name w:val="Знак сноски1"/>
    <w:link w:val="a8"/>
    <w:rsid w:val="009E260E"/>
    <w:pPr>
      <w:spacing w:line="264" w:lineRule="auto"/>
    </w:pPr>
    <w:rPr>
      <w:vertAlign w:val="superscript"/>
    </w:rPr>
  </w:style>
  <w:style w:type="table" w:styleId="a9">
    <w:name w:val="Table Grid"/>
    <w:basedOn w:val="a1"/>
    <w:uiPriority w:val="59"/>
    <w:rsid w:val="000B307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Hyperlink"/>
    <w:basedOn w:val="a0"/>
    <w:uiPriority w:val="99"/>
    <w:unhideWhenUsed/>
    <w:rsid w:val="00E80B5A"/>
    <w:rPr>
      <w:color w:val="0563C1" w:themeColor="hyperlink"/>
      <w:u w:val="single"/>
    </w:rPr>
  </w:style>
  <w:style w:type="paragraph" w:customStyle="1" w:styleId="aligncenter">
    <w:name w:val="align_center"/>
    <w:basedOn w:val="a"/>
    <w:rsid w:val="00777E8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4833">
      <w:bodyDiv w:val="1"/>
      <w:marLeft w:val="0"/>
      <w:marRight w:val="0"/>
      <w:marTop w:val="0"/>
      <w:marBottom w:val="0"/>
      <w:divBdr>
        <w:top w:val="none" w:sz="0" w:space="0" w:color="auto"/>
        <w:left w:val="none" w:sz="0" w:space="0" w:color="auto"/>
        <w:bottom w:val="none" w:sz="0" w:space="0" w:color="auto"/>
        <w:right w:val="none" w:sz="0" w:space="0" w:color="auto"/>
      </w:divBdr>
    </w:div>
    <w:div w:id="82843618">
      <w:bodyDiv w:val="1"/>
      <w:marLeft w:val="0"/>
      <w:marRight w:val="0"/>
      <w:marTop w:val="0"/>
      <w:marBottom w:val="0"/>
      <w:divBdr>
        <w:top w:val="none" w:sz="0" w:space="0" w:color="auto"/>
        <w:left w:val="none" w:sz="0" w:space="0" w:color="auto"/>
        <w:bottom w:val="none" w:sz="0" w:space="0" w:color="auto"/>
        <w:right w:val="none" w:sz="0" w:space="0" w:color="auto"/>
      </w:divBdr>
    </w:div>
    <w:div w:id="168178102">
      <w:bodyDiv w:val="1"/>
      <w:marLeft w:val="0"/>
      <w:marRight w:val="0"/>
      <w:marTop w:val="0"/>
      <w:marBottom w:val="0"/>
      <w:divBdr>
        <w:top w:val="none" w:sz="0" w:space="0" w:color="auto"/>
        <w:left w:val="none" w:sz="0" w:space="0" w:color="auto"/>
        <w:bottom w:val="none" w:sz="0" w:space="0" w:color="auto"/>
        <w:right w:val="none" w:sz="0" w:space="0" w:color="auto"/>
      </w:divBdr>
    </w:div>
    <w:div w:id="182478679">
      <w:bodyDiv w:val="1"/>
      <w:marLeft w:val="0"/>
      <w:marRight w:val="0"/>
      <w:marTop w:val="0"/>
      <w:marBottom w:val="0"/>
      <w:divBdr>
        <w:top w:val="none" w:sz="0" w:space="0" w:color="auto"/>
        <w:left w:val="none" w:sz="0" w:space="0" w:color="auto"/>
        <w:bottom w:val="none" w:sz="0" w:space="0" w:color="auto"/>
        <w:right w:val="none" w:sz="0" w:space="0" w:color="auto"/>
      </w:divBdr>
    </w:div>
    <w:div w:id="209419366">
      <w:bodyDiv w:val="1"/>
      <w:marLeft w:val="0"/>
      <w:marRight w:val="0"/>
      <w:marTop w:val="0"/>
      <w:marBottom w:val="0"/>
      <w:divBdr>
        <w:top w:val="none" w:sz="0" w:space="0" w:color="auto"/>
        <w:left w:val="none" w:sz="0" w:space="0" w:color="auto"/>
        <w:bottom w:val="none" w:sz="0" w:space="0" w:color="auto"/>
        <w:right w:val="none" w:sz="0" w:space="0" w:color="auto"/>
      </w:divBdr>
    </w:div>
    <w:div w:id="223218921">
      <w:bodyDiv w:val="1"/>
      <w:marLeft w:val="0"/>
      <w:marRight w:val="0"/>
      <w:marTop w:val="0"/>
      <w:marBottom w:val="0"/>
      <w:divBdr>
        <w:top w:val="none" w:sz="0" w:space="0" w:color="auto"/>
        <w:left w:val="none" w:sz="0" w:space="0" w:color="auto"/>
        <w:bottom w:val="none" w:sz="0" w:space="0" w:color="auto"/>
        <w:right w:val="none" w:sz="0" w:space="0" w:color="auto"/>
      </w:divBdr>
    </w:div>
    <w:div w:id="272052150">
      <w:bodyDiv w:val="1"/>
      <w:marLeft w:val="0"/>
      <w:marRight w:val="0"/>
      <w:marTop w:val="0"/>
      <w:marBottom w:val="0"/>
      <w:divBdr>
        <w:top w:val="none" w:sz="0" w:space="0" w:color="auto"/>
        <w:left w:val="none" w:sz="0" w:space="0" w:color="auto"/>
        <w:bottom w:val="none" w:sz="0" w:space="0" w:color="auto"/>
        <w:right w:val="none" w:sz="0" w:space="0" w:color="auto"/>
      </w:divBdr>
    </w:div>
    <w:div w:id="305622974">
      <w:bodyDiv w:val="1"/>
      <w:marLeft w:val="0"/>
      <w:marRight w:val="0"/>
      <w:marTop w:val="0"/>
      <w:marBottom w:val="0"/>
      <w:divBdr>
        <w:top w:val="none" w:sz="0" w:space="0" w:color="auto"/>
        <w:left w:val="none" w:sz="0" w:space="0" w:color="auto"/>
        <w:bottom w:val="none" w:sz="0" w:space="0" w:color="auto"/>
        <w:right w:val="none" w:sz="0" w:space="0" w:color="auto"/>
      </w:divBdr>
    </w:div>
    <w:div w:id="351538361">
      <w:bodyDiv w:val="1"/>
      <w:marLeft w:val="0"/>
      <w:marRight w:val="0"/>
      <w:marTop w:val="0"/>
      <w:marBottom w:val="0"/>
      <w:divBdr>
        <w:top w:val="none" w:sz="0" w:space="0" w:color="auto"/>
        <w:left w:val="none" w:sz="0" w:space="0" w:color="auto"/>
        <w:bottom w:val="none" w:sz="0" w:space="0" w:color="auto"/>
        <w:right w:val="none" w:sz="0" w:space="0" w:color="auto"/>
      </w:divBdr>
    </w:div>
    <w:div w:id="363022905">
      <w:bodyDiv w:val="1"/>
      <w:marLeft w:val="0"/>
      <w:marRight w:val="0"/>
      <w:marTop w:val="0"/>
      <w:marBottom w:val="0"/>
      <w:divBdr>
        <w:top w:val="none" w:sz="0" w:space="0" w:color="auto"/>
        <w:left w:val="none" w:sz="0" w:space="0" w:color="auto"/>
        <w:bottom w:val="none" w:sz="0" w:space="0" w:color="auto"/>
        <w:right w:val="none" w:sz="0" w:space="0" w:color="auto"/>
      </w:divBdr>
    </w:div>
    <w:div w:id="401561349">
      <w:bodyDiv w:val="1"/>
      <w:marLeft w:val="0"/>
      <w:marRight w:val="0"/>
      <w:marTop w:val="0"/>
      <w:marBottom w:val="0"/>
      <w:divBdr>
        <w:top w:val="none" w:sz="0" w:space="0" w:color="auto"/>
        <w:left w:val="none" w:sz="0" w:space="0" w:color="auto"/>
        <w:bottom w:val="none" w:sz="0" w:space="0" w:color="auto"/>
        <w:right w:val="none" w:sz="0" w:space="0" w:color="auto"/>
      </w:divBdr>
    </w:div>
    <w:div w:id="444079541">
      <w:bodyDiv w:val="1"/>
      <w:marLeft w:val="0"/>
      <w:marRight w:val="0"/>
      <w:marTop w:val="0"/>
      <w:marBottom w:val="0"/>
      <w:divBdr>
        <w:top w:val="none" w:sz="0" w:space="0" w:color="auto"/>
        <w:left w:val="none" w:sz="0" w:space="0" w:color="auto"/>
        <w:bottom w:val="none" w:sz="0" w:space="0" w:color="auto"/>
        <w:right w:val="none" w:sz="0" w:space="0" w:color="auto"/>
      </w:divBdr>
    </w:div>
    <w:div w:id="456753106">
      <w:bodyDiv w:val="1"/>
      <w:marLeft w:val="0"/>
      <w:marRight w:val="0"/>
      <w:marTop w:val="0"/>
      <w:marBottom w:val="0"/>
      <w:divBdr>
        <w:top w:val="none" w:sz="0" w:space="0" w:color="auto"/>
        <w:left w:val="none" w:sz="0" w:space="0" w:color="auto"/>
        <w:bottom w:val="none" w:sz="0" w:space="0" w:color="auto"/>
        <w:right w:val="none" w:sz="0" w:space="0" w:color="auto"/>
      </w:divBdr>
    </w:div>
    <w:div w:id="472991302">
      <w:bodyDiv w:val="1"/>
      <w:marLeft w:val="0"/>
      <w:marRight w:val="0"/>
      <w:marTop w:val="0"/>
      <w:marBottom w:val="0"/>
      <w:divBdr>
        <w:top w:val="none" w:sz="0" w:space="0" w:color="auto"/>
        <w:left w:val="none" w:sz="0" w:space="0" w:color="auto"/>
        <w:bottom w:val="none" w:sz="0" w:space="0" w:color="auto"/>
        <w:right w:val="none" w:sz="0" w:space="0" w:color="auto"/>
      </w:divBdr>
    </w:div>
    <w:div w:id="485903448">
      <w:bodyDiv w:val="1"/>
      <w:marLeft w:val="0"/>
      <w:marRight w:val="0"/>
      <w:marTop w:val="0"/>
      <w:marBottom w:val="0"/>
      <w:divBdr>
        <w:top w:val="none" w:sz="0" w:space="0" w:color="auto"/>
        <w:left w:val="none" w:sz="0" w:space="0" w:color="auto"/>
        <w:bottom w:val="none" w:sz="0" w:space="0" w:color="auto"/>
        <w:right w:val="none" w:sz="0" w:space="0" w:color="auto"/>
      </w:divBdr>
    </w:div>
    <w:div w:id="534583289">
      <w:bodyDiv w:val="1"/>
      <w:marLeft w:val="0"/>
      <w:marRight w:val="0"/>
      <w:marTop w:val="0"/>
      <w:marBottom w:val="0"/>
      <w:divBdr>
        <w:top w:val="none" w:sz="0" w:space="0" w:color="auto"/>
        <w:left w:val="none" w:sz="0" w:space="0" w:color="auto"/>
        <w:bottom w:val="none" w:sz="0" w:space="0" w:color="auto"/>
        <w:right w:val="none" w:sz="0" w:space="0" w:color="auto"/>
      </w:divBdr>
    </w:div>
    <w:div w:id="563417323">
      <w:bodyDiv w:val="1"/>
      <w:marLeft w:val="0"/>
      <w:marRight w:val="0"/>
      <w:marTop w:val="0"/>
      <w:marBottom w:val="0"/>
      <w:divBdr>
        <w:top w:val="none" w:sz="0" w:space="0" w:color="auto"/>
        <w:left w:val="none" w:sz="0" w:space="0" w:color="auto"/>
        <w:bottom w:val="none" w:sz="0" w:space="0" w:color="auto"/>
        <w:right w:val="none" w:sz="0" w:space="0" w:color="auto"/>
      </w:divBdr>
    </w:div>
    <w:div w:id="565141066">
      <w:bodyDiv w:val="1"/>
      <w:marLeft w:val="0"/>
      <w:marRight w:val="0"/>
      <w:marTop w:val="0"/>
      <w:marBottom w:val="0"/>
      <w:divBdr>
        <w:top w:val="none" w:sz="0" w:space="0" w:color="auto"/>
        <w:left w:val="none" w:sz="0" w:space="0" w:color="auto"/>
        <w:bottom w:val="none" w:sz="0" w:space="0" w:color="auto"/>
        <w:right w:val="none" w:sz="0" w:space="0" w:color="auto"/>
      </w:divBdr>
      <w:divsChild>
        <w:div w:id="1167943448">
          <w:marLeft w:val="0"/>
          <w:marRight w:val="0"/>
          <w:marTop w:val="0"/>
          <w:marBottom w:val="0"/>
          <w:divBdr>
            <w:top w:val="none" w:sz="0" w:space="0" w:color="auto"/>
            <w:left w:val="none" w:sz="0" w:space="0" w:color="auto"/>
            <w:bottom w:val="none" w:sz="0" w:space="0" w:color="auto"/>
            <w:right w:val="none" w:sz="0" w:space="0" w:color="auto"/>
          </w:divBdr>
        </w:div>
      </w:divsChild>
    </w:div>
    <w:div w:id="599797020">
      <w:bodyDiv w:val="1"/>
      <w:marLeft w:val="0"/>
      <w:marRight w:val="0"/>
      <w:marTop w:val="0"/>
      <w:marBottom w:val="0"/>
      <w:divBdr>
        <w:top w:val="none" w:sz="0" w:space="0" w:color="auto"/>
        <w:left w:val="none" w:sz="0" w:space="0" w:color="auto"/>
        <w:bottom w:val="none" w:sz="0" w:space="0" w:color="auto"/>
        <w:right w:val="none" w:sz="0" w:space="0" w:color="auto"/>
      </w:divBdr>
    </w:div>
    <w:div w:id="614599968">
      <w:bodyDiv w:val="1"/>
      <w:marLeft w:val="0"/>
      <w:marRight w:val="0"/>
      <w:marTop w:val="0"/>
      <w:marBottom w:val="0"/>
      <w:divBdr>
        <w:top w:val="none" w:sz="0" w:space="0" w:color="auto"/>
        <w:left w:val="none" w:sz="0" w:space="0" w:color="auto"/>
        <w:bottom w:val="none" w:sz="0" w:space="0" w:color="auto"/>
        <w:right w:val="none" w:sz="0" w:space="0" w:color="auto"/>
      </w:divBdr>
    </w:div>
    <w:div w:id="620041125">
      <w:bodyDiv w:val="1"/>
      <w:marLeft w:val="0"/>
      <w:marRight w:val="0"/>
      <w:marTop w:val="0"/>
      <w:marBottom w:val="0"/>
      <w:divBdr>
        <w:top w:val="none" w:sz="0" w:space="0" w:color="auto"/>
        <w:left w:val="none" w:sz="0" w:space="0" w:color="auto"/>
        <w:bottom w:val="none" w:sz="0" w:space="0" w:color="auto"/>
        <w:right w:val="none" w:sz="0" w:space="0" w:color="auto"/>
      </w:divBdr>
    </w:div>
    <w:div w:id="637146760">
      <w:bodyDiv w:val="1"/>
      <w:marLeft w:val="0"/>
      <w:marRight w:val="0"/>
      <w:marTop w:val="0"/>
      <w:marBottom w:val="0"/>
      <w:divBdr>
        <w:top w:val="none" w:sz="0" w:space="0" w:color="auto"/>
        <w:left w:val="none" w:sz="0" w:space="0" w:color="auto"/>
        <w:bottom w:val="none" w:sz="0" w:space="0" w:color="auto"/>
        <w:right w:val="none" w:sz="0" w:space="0" w:color="auto"/>
      </w:divBdr>
    </w:div>
    <w:div w:id="674040317">
      <w:bodyDiv w:val="1"/>
      <w:marLeft w:val="0"/>
      <w:marRight w:val="0"/>
      <w:marTop w:val="0"/>
      <w:marBottom w:val="0"/>
      <w:divBdr>
        <w:top w:val="none" w:sz="0" w:space="0" w:color="auto"/>
        <w:left w:val="none" w:sz="0" w:space="0" w:color="auto"/>
        <w:bottom w:val="none" w:sz="0" w:space="0" w:color="auto"/>
        <w:right w:val="none" w:sz="0" w:space="0" w:color="auto"/>
      </w:divBdr>
    </w:div>
    <w:div w:id="702096277">
      <w:bodyDiv w:val="1"/>
      <w:marLeft w:val="0"/>
      <w:marRight w:val="0"/>
      <w:marTop w:val="0"/>
      <w:marBottom w:val="0"/>
      <w:divBdr>
        <w:top w:val="none" w:sz="0" w:space="0" w:color="auto"/>
        <w:left w:val="none" w:sz="0" w:space="0" w:color="auto"/>
        <w:bottom w:val="none" w:sz="0" w:space="0" w:color="auto"/>
        <w:right w:val="none" w:sz="0" w:space="0" w:color="auto"/>
      </w:divBdr>
    </w:div>
    <w:div w:id="710803551">
      <w:bodyDiv w:val="1"/>
      <w:marLeft w:val="0"/>
      <w:marRight w:val="0"/>
      <w:marTop w:val="0"/>
      <w:marBottom w:val="0"/>
      <w:divBdr>
        <w:top w:val="none" w:sz="0" w:space="0" w:color="auto"/>
        <w:left w:val="none" w:sz="0" w:space="0" w:color="auto"/>
        <w:bottom w:val="none" w:sz="0" w:space="0" w:color="auto"/>
        <w:right w:val="none" w:sz="0" w:space="0" w:color="auto"/>
      </w:divBdr>
    </w:div>
    <w:div w:id="718016629">
      <w:bodyDiv w:val="1"/>
      <w:marLeft w:val="0"/>
      <w:marRight w:val="0"/>
      <w:marTop w:val="0"/>
      <w:marBottom w:val="0"/>
      <w:divBdr>
        <w:top w:val="none" w:sz="0" w:space="0" w:color="auto"/>
        <w:left w:val="none" w:sz="0" w:space="0" w:color="auto"/>
        <w:bottom w:val="none" w:sz="0" w:space="0" w:color="auto"/>
        <w:right w:val="none" w:sz="0" w:space="0" w:color="auto"/>
      </w:divBdr>
      <w:divsChild>
        <w:div w:id="385108568">
          <w:marLeft w:val="0"/>
          <w:marRight w:val="0"/>
          <w:marTop w:val="0"/>
          <w:marBottom w:val="0"/>
          <w:divBdr>
            <w:top w:val="none" w:sz="0" w:space="0" w:color="auto"/>
            <w:left w:val="none" w:sz="0" w:space="0" w:color="auto"/>
            <w:bottom w:val="none" w:sz="0" w:space="0" w:color="auto"/>
            <w:right w:val="none" w:sz="0" w:space="0" w:color="auto"/>
          </w:divBdr>
        </w:div>
      </w:divsChild>
    </w:div>
    <w:div w:id="742606352">
      <w:bodyDiv w:val="1"/>
      <w:marLeft w:val="0"/>
      <w:marRight w:val="0"/>
      <w:marTop w:val="0"/>
      <w:marBottom w:val="0"/>
      <w:divBdr>
        <w:top w:val="none" w:sz="0" w:space="0" w:color="auto"/>
        <w:left w:val="none" w:sz="0" w:space="0" w:color="auto"/>
        <w:bottom w:val="none" w:sz="0" w:space="0" w:color="auto"/>
        <w:right w:val="none" w:sz="0" w:space="0" w:color="auto"/>
      </w:divBdr>
    </w:div>
    <w:div w:id="755397079">
      <w:bodyDiv w:val="1"/>
      <w:marLeft w:val="0"/>
      <w:marRight w:val="0"/>
      <w:marTop w:val="0"/>
      <w:marBottom w:val="0"/>
      <w:divBdr>
        <w:top w:val="none" w:sz="0" w:space="0" w:color="auto"/>
        <w:left w:val="none" w:sz="0" w:space="0" w:color="auto"/>
        <w:bottom w:val="none" w:sz="0" w:space="0" w:color="auto"/>
        <w:right w:val="none" w:sz="0" w:space="0" w:color="auto"/>
      </w:divBdr>
    </w:div>
    <w:div w:id="835656551">
      <w:bodyDiv w:val="1"/>
      <w:marLeft w:val="0"/>
      <w:marRight w:val="0"/>
      <w:marTop w:val="0"/>
      <w:marBottom w:val="0"/>
      <w:divBdr>
        <w:top w:val="none" w:sz="0" w:space="0" w:color="auto"/>
        <w:left w:val="none" w:sz="0" w:space="0" w:color="auto"/>
        <w:bottom w:val="none" w:sz="0" w:space="0" w:color="auto"/>
        <w:right w:val="none" w:sz="0" w:space="0" w:color="auto"/>
      </w:divBdr>
      <w:divsChild>
        <w:div w:id="122312224">
          <w:marLeft w:val="0"/>
          <w:marRight w:val="0"/>
          <w:marTop w:val="0"/>
          <w:marBottom w:val="0"/>
          <w:divBdr>
            <w:top w:val="none" w:sz="0" w:space="0" w:color="auto"/>
            <w:left w:val="none" w:sz="0" w:space="0" w:color="auto"/>
            <w:bottom w:val="none" w:sz="0" w:space="0" w:color="auto"/>
            <w:right w:val="none" w:sz="0" w:space="0" w:color="auto"/>
          </w:divBdr>
        </w:div>
      </w:divsChild>
    </w:div>
    <w:div w:id="884488367">
      <w:bodyDiv w:val="1"/>
      <w:marLeft w:val="0"/>
      <w:marRight w:val="0"/>
      <w:marTop w:val="0"/>
      <w:marBottom w:val="0"/>
      <w:divBdr>
        <w:top w:val="none" w:sz="0" w:space="0" w:color="auto"/>
        <w:left w:val="none" w:sz="0" w:space="0" w:color="auto"/>
        <w:bottom w:val="none" w:sz="0" w:space="0" w:color="auto"/>
        <w:right w:val="none" w:sz="0" w:space="0" w:color="auto"/>
      </w:divBdr>
    </w:div>
    <w:div w:id="916786401">
      <w:bodyDiv w:val="1"/>
      <w:marLeft w:val="0"/>
      <w:marRight w:val="0"/>
      <w:marTop w:val="0"/>
      <w:marBottom w:val="0"/>
      <w:divBdr>
        <w:top w:val="none" w:sz="0" w:space="0" w:color="auto"/>
        <w:left w:val="none" w:sz="0" w:space="0" w:color="auto"/>
        <w:bottom w:val="none" w:sz="0" w:space="0" w:color="auto"/>
        <w:right w:val="none" w:sz="0" w:space="0" w:color="auto"/>
      </w:divBdr>
      <w:divsChild>
        <w:div w:id="1326280293">
          <w:marLeft w:val="0"/>
          <w:marRight w:val="0"/>
          <w:marTop w:val="0"/>
          <w:marBottom w:val="0"/>
          <w:divBdr>
            <w:top w:val="none" w:sz="0" w:space="0" w:color="auto"/>
            <w:left w:val="none" w:sz="0" w:space="0" w:color="auto"/>
            <w:bottom w:val="none" w:sz="0" w:space="0" w:color="auto"/>
            <w:right w:val="none" w:sz="0" w:space="0" w:color="auto"/>
          </w:divBdr>
        </w:div>
      </w:divsChild>
    </w:div>
    <w:div w:id="923225686">
      <w:bodyDiv w:val="1"/>
      <w:marLeft w:val="0"/>
      <w:marRight w:val="0"/>
      <w:marTop w:val="0"/>
      <w:marBottom w:val="0"/>
      <w:divBdr>
        <w:top w:val="none" w:sz="0" w:space="0" w:color="auto"/>
        <w:left w:val="none" w:sz="0" w:space="0" w:color="auto"/>
        <w:bottom w:val="none" w:sz="0" w:space="0" w:color="auto"/>
        <w:right w:val="none" w:sz="0" w:space="0" w:color="auto"/>
      </w:divBdr>
    </w:div>
    <w:div w:id="963853813">
      <w:bodyDiv w:val="1"/>
      <w:marLeft w:val="0"/>
      <w:marRight w:val="0"/>
      <w:marTop w:val="0"/>
      <w:marBottom w:val="0"/>
      <w:divBdr>
        <w:top w:val="none" w:sz="0" w:space="0" w:color="auto"/>
        <w:left w:val="none" w:sz="0" w:space="0" w:color="auto"/>
        <w:bottom w:val="none" w:sz="0" w:space="0" w:color="auto"/>
        <w:right w:val="none" w:sz="0" w:space="0" w:color="auto"/>
      </w:divBdr>
    </w:div>
    <w:div w:id="981346610">
      <w:bodyDiv w:val="1"/>
      <w:marLeft w:val="0"/>
      <w:marRight w:val="0"/>
      <w:marTop w:val="0"/>
      <w:marBottom w:val="0"/>
      <w:divBdr>
        <w:top w:val="none" w:sz="0" w:space="0" w:color="auto"/>
        <w:left w:val="none" w:sz="0" w:space="0" w:color="auto"/>
        <w:bottom w:val="none" w:sz="0" w:space="0" w:color="auto"/>
        <w:right w:val="none" w:sz="0" w:space="0" w:color="auto"/>
      </w:divBdr>
    </w:div>
    <w:div w:id="1001935616">
      <w:bodyDiv w:val="1"/>
      <w:marLeft w:val="0"/>
      <w:marRight w:val="0"/>
      <w:marTop w:val="0"/>
      <w:marBottom w:val="0"/>
      <w:divBdr>
        <w:top w:val="none" w:sz="0" w:space="0" w:color="auto"/>
        <w:left w:val="none" w:sz="0" w:space="0" w:color="auto"/>
        <w:bottom w:val="none" w:sz="0" w:space="0" w:color="auto"/>
        <w:right w:val="none" w:sz="0" w:space="0" w:color="auto"/>
      </w:divBdr>
    </w:div>
    <w:div w:id="1018698912">
      <w:bodyDiv w:val="1"/>
      <w:marLeft w:val="0"/>
      <w:marRight w:val="0"/>
      <w:marTop w:val="0"/>
      <w:marBottom w:val="0"/>
      <w:divBdr>
        <w:top w:val="none" w:sz="0" w:space="0" w:color="auto"/>
        <w:left w:val="none" w:sz="0" w:space="0" w:color="auto"/>
        <w:bottom w:val="none" w:sz="0" w:space="0" w:color="auto"/>
        <w:right w:val="none" w:sz="0" w:space="0" w:color="auto"/>
      </w:divBdr>
      <w:divsChild>
        <w:div w:id="813791529">
          <w:marLeft w:val="0"/>
          <w:marRight w:val="0"/>
          <w:marTop w:val="0"/>
          <w:marBottom w:val="0"/>
          <w:divBdr>
            <w:top w:val="none" w:sz="0" w:space="0" w:color="auto"/>
            <w:left w:val="none" w:sz="0" w:space="0" w:color="auto"/>
            <w:bottom w:val="none" w:sz="0" w:space="0" w:color="auto"/>
            <w:right w:val="none" w:sz="0" w:space="0" w:color="auto"/>
          </w:divBdr>
        </w:div>
      </w:divsChild>
    </w:div>
    <w:div w:id="1059209290">
      <w:bodyDiv w:val="1"/>
      <w:marLeft w:val="0"/>
      <w:marRight w:val="0"/>
      <w:marTop w:val="0"/>
      <w:marBottom w:val="0"/>
      <w:divBdr>
        <w:top w:val="none" w:sz="0" w:space="0" w:color="auto"/>
        <w:left w:val="none" w:sz="0" w:space="0" w:color="auto"/>
        <w:bottom w:val="none" w:sz="0" w:space="0" w:color="auto"/>
        <w:right w:val="none" w:sz="0" w:space="0" w:color="auto"/>
      </w:divBdr>
      <w:divsChild>
        <w:div w:id="1944991639">
          <w:marLeft w:val="0"/>
          <w:marRight w:val="0"/>
          <w:marTop w:val="0"/>
          <w:marBottom w:val="0"/>
          <w:divBdr>
            <w:top w:val="none" w:sz="0" w:space="0" w:color="auto"/>
            <w:left w:val="none" w:sz="0" w:space="0" w:color="auto"/>
            <w:bottom w:val="none" w:sz="0" w:space="0" w:color="auto"/>
            <w:right w:val="none" w:sz="0" w:space="0" w:color="auto"/>
          </w:divBdr>
        </w:div>
      </w:divsChild>
    </w:div>
    <w:div w:id="1132744571">
      <w:bodyDiv w:val="1"/>
      <w:marLeft w:val="0"/>
      <w:marRight w:val="0"/>
      <w:marTop w:val="0"/>
      <w:marBottom w:val="0"/>
      <w:divBdr>
        <w:top w:val="none" w:sz="0" w:space="0" w:color="auto"/>
        <w:left w:val="none" w:sz="0" w:space="0" w:color="auto"/>
        <w:bottom w:val="none" w:sz="0" w:space="0" w:color="auto"/>
        <w:right w:val="none" w:sz="0" w:space="0" w:color="auto"/>
      </w:divBdr>
      <w:divsChild>
        <w:div w:id="935138043">
          <w:marLeft w:val="0"/>
          <w:marRight w:val="0"/>
          <w:marTop w:val="0"/>
          <w:marBottom w:val="0"/>
          <w:divBdr>
            <w:top w:val="none" w:sz="0" w:space="0" w:color="auto"/>
            <w:left w:val="none" w:sz="0" w:space="0" w:color="auto"/>
            <w:bottom w:val="none" w:sz="0" w:space="0" w:color="auto"/>
            <w:right w:val="none" w:sz="0" w:space="0" w:color="auto"/>
          </w:divBdr>
        </w:div>
      </w:divsChild>
    </w:div>
    <w:div w:id="1172842942">
      <w:bodyDiv w:val="1"/>
      <w:marLeft w:val="0"/>
      <w:marRight w:val="0"/>
      <w:marTop w:val="0"/>
      <w:marBottom w:val="0"/>
      <w:divBdr>
        <w:top w:val="none" w:sz="0" w:space="0" w:color="auto"/>
        <w:left w:val="none" w:sz="0" w:space="0" w:color="auto"/>
        <w:bottom w:val="none" w:sz="0" w:space="0" w:color="auto"/>
        <w:right w:val="none" w:sz="0" w:space="0" w:color="auto"/>
      </w:divBdr>
    </w:div>
    <w:div w:id="1176001084">
      <w:bodyDiv w:val="1"/>
      <w:marLeft w:val="0"/>
      <w:marRight w:val="0"/>
      <w:marTop w:val="0"/>
      <w:marBottom w:val="0"/>
      <w:divBdr>
        <w:top w:val="none" w:sz="0" w:space="0" w:color="auto"/>
        <w:left w:val="none" w:sz="0" w:space="0" w:color="auto"/>
        <w:bottom w:val="none" w:sz="0" w:space="0" w:color="auto"/>
        <w:right w:val="none" w:sz="0" w:space="0" w:color="auto"/>
      </w:divBdr>
    </w:div>
    <w:div w:id="1274050794">
      <w:bodyDiv w:val="1"/>
      <w:marLeft w:val="0"/>
      <w:marRight w:val="0"/>
      <w:marTop w:val="0"/>
      <w:marBottom w:val="0"/>
      <w:divBdr>
        <w:top w:val="none" w:sz="0" w:space="0" w:color="auto"/>
        <w:left w:val="none" w:sz="0" w:space="0" w:color="auto"/>
        <w:bottom w:val="none" w:sz="0" w:space="0" w:color="auto"/>
        <w:right w:val="none" w:sz="0" w:space="0" w:color="auto"/>
      </w:divBdr>
    </w:div>
    <w:div w:id="1289508247">
      <w:bodyDiv w:val="1"/>
      <w:marLeft w:val="0"/>
      <w:marRight w:val="0"/>
      <w:marTop w:val="0"/>
      <w:marBottom w:val="0"/>
      <w:divBdr>
        <w:top w:val="none" w:sz="0" w:space="0" w:color="auto"/>
        <w:left w:val="none" w:sz="0" w:space="0" w:color="auto"/>
        <w:bottom w:val="none" w:sz="0" w:space="0" w:color="auto"/>
        <w:right w:val="none" w:sz="0" w:space="0" w:color="auto"/>
      </w:divBdr>
    </w:div>
    <w:div w:id="1320621530">
      <w:bodyDiv w:val="1"/>
      <w:marLeft w:val="0"/>
      <w:marRight w:val="0"/>
      <w:marTop w:val="0"/>
      <w:marBottom w:val="0"/>
      <w:divBdr>
        <w:top w:val="none" w:sz="0" w:space="0" w:color="auto"/>
        <w:left w:val="none" w:sz="0" w:space="0" w:color="auto"/>
        <w:bottom w:val="none" w:sz="0" w:space="0" w:color="auto"/>
        <w:right w:val="none" w:sz="0" w:space="0" w:color="auto"/>
      </w:divBdr>
      <w:divsChild>
        <w:div w:id="864100349">
          <w:marLeft w:val="0"/>
          <w:marRight w:val="0"/>
          <w:marTop w:val="0"/>
          <w:marBottom w:val="0"/>
          <w:divBdr>
            <w:top w:val="none" w:sz="0" w:space="0" w:color="auto"/>
            <w:left w:val="none" w:sz="0" w:space="0" w:color="auto"/>
            <w:bottom w:val="none" w:sz="0" w:space="0" w:color="auto"/>
            <w:right w:val="none" w:sz="0" w:space="0" w:color="auto"/>
          </w:divBdr>
        </w:div>
      </w:divsChild>
    </w:div>
    <w:div w:id="1360012330">
      <w:bodyDiv w:val="1"/>
      <w:marLeft w:val="0"/>
      <w:marRight w:val="0"/>
      <w:marTop w:val="0"/>
      <w:marBottom w:val="0"/>
      <w:divBdr>
        <w:top w:val="none" w:sz="0" w:space="0" w:color="auto"/>
        <w:left w:val="none" w:sz="0" w:space="0" w:color="auto"/>
        <w:bottom w:val="none" w:sz="0" w:space="0" w:color="auto"/>
        <w:right w:val="none" w:sz="0" w:space="0" w:color="auto"/>
      </w:divBdr>
    </w:div>
    <w:div w:id="1366709969">
      <w:bodyDiv w:val="1"/>
      <w:marLeft w:val="0"/>
      <w:marRight w:val="0"/>
      <w:marTop w:val="0"/>
      <w:marBottom w:val="0"/>
      <w:divBdr>
        <w:top w:val="none" w:sz="0" w:space="0" w:color="auto"/>
        <w:left w:val="none" w:sz="0" w:space="0" w:color="auto"/>
        <w:bottom w:val="none" w:sz="0" w:space="0" w:color="auto"/>
        <w:right w:val="none" w:sz="0" w:space="0" w:color="auto"/>
      </w:divBdr>
    </w:div>
    <w:div w:id="1382436060">
      <w:bodyDiv w:val="1"/>
      <w:marLeft w:val="0"/>
      <w:marRight w:val="0"/>
      <w:marTop w:val="0"/>
      <w:marBottom w:val="0"/>
      <w:divBdr>
        <w:top w:val="none" w:sz="0" w:space="0" w:color="auto"/>
        <w:left w:val="none" w:sz="0" w:space="0" w:color="auto"/>
        <w:bottom w:val="none" w:sz="0" w:space="0" w:color="auto"/>
        <w:right w:val="none" w:sz="0" w:space="0" w:color="auto"/>
      </w:divBdr>
    </w:div>
    <w:div w:id="1402407696">
      <w:bodyDiv w:val="1"/>
      <w:marLeft w:val="0"/>
      <w:marRight w:val="0"/>
      <w:marTop w:val="0"/>
      <w:marBottom w:val="0"/>
      <w:divBdr>
        <w:top w:val="none" w:sz="0" w:space="0" w:color="auto"/>
        <w:left w:val="none" w:sz="0" w:space="0" w:color="auto"/>
        <w:bottom w:val="none" w:sz="0" w:space="0" w:color="auto"/>
        <w:right w:val="none" w:sz="0" w:space="0" w:color="auto"/>
      </w:divBdr>
      <w:divsChild>
        <w:div w:id="1416897047">
          <w:marLeft w:val="0"/>
          <w:marRight w:val="0"/>
          <w:marTop w:val="0"/>
          <w:marBottom w:val="0"/>
          <w:divBdr>
            <w:top w:val="none" w:sz="0" w:space="0" w:color="auto"/>
            <w:left w:val="none" w:sz="0" w:space="0" w:color="auto"/>
            <w:bottom w:val="none" w:sz="0" w:space="0" w:color="auto"/>
            <w:right w:val="none" w:sz="0" w:space="0" w:color="auto"/>
          </w:divBdr>
        </w:div>
      </w:divsChild>
    </w:div>
    <w:div w:id="1448085518">
      <w:bodyDiv w:val="1"/>
      <w:marLeft w:val="0"/>
      <w:marRight w:val="0"/>
      <w:marTop w:val="0"/>
      <w:marBottom w:val="0"/>
      <w:divBdr>
        <w:top w:val="none" w:sz="0" w:space="0" w:color="auto"/>
        <w:left w:val="none" w:sz="0" w:space="0" w:color="auto"/>
        <w:bottom w:val="none" w:sz="0" w:space="0" w:color="auto"/>
        <w:right w:val="none" w:sz="0" w:space="0" w:color="auto"/>
      </w:divBdr>
    </w:div>
    <w:div w:id="1490244599">
      <w:bodyDiv w:val="1"/>
      <w:marLeft w:val="0"/>
      <w:marRight w:val="0"/>
      <w:marTop w:val="0"/>
      <w:marBottom w:val="0"/>
      <w:divBdr>
        <w:top w:val="none" w:sz="0" w:space="0" w:color="auto"/>
        <w:left w:val="none" w:sz="0" w:space="0" w:color="auto"/>
        <w:bottom w:val="none" w:sz="0" w:space="0" w:color="auto"/>
        <w:right w:val="none" w:sz="0" w:space="0" w:color="auto"/>
      </w:divBdr>
      <w:divsChild>
        <w:div w:id="1062480147">
          <w:marLeft w:val="0"/>
          <w:marRight w:val="0"/>
          <w:marTop w:val="0"/>
          <w:marBottom w:val="0"/>
          <w:divBdr>
            <w:top w:val="none" w:sz="0" w:space="0" w:color="auto"/>
            <w:left w:val="none" w:sz="0" w:space="0" w:color="auto"/>
            <w:bottom w:val="none" w:sz="0" w:space="0" w:color="auto"/>
            <w:right w:val="none" w:sz="0" w:space="0" w:color="auto"/>
          </w:divBdr>
        </w:div>
      </w:divsChild>
    </w:div>
    <w:div w:id="1508128234">
      <w:bodyDiv w:val="1"/>
      <w:marLeft w:val="0"/>
      <w:marRight w:val="0"/>
      <w:marTop w:val="0"/>
      <w:marBottom w:val="0"/>
      <w:divBdr>
        <w:top w:val="none" w:sz="0" w:space="0" w:color="auto"/>
        <w:left w:val="none" w:sz="0" w:space="0" w:color="auto"/>
        <w:bottom w:val="none" w:sz="0" w:space="0" w:color="auto"/>
        <w:right w:val="none" w:sz="0" w:space="0" w:color="auto"/>
      </w:divBdr>
    </w:div>
    <w:div w:id="1518734878">
      <w:bodyDiv w:val="1"/>
      <w:marLeft w:val="0"/>
      <w:marRight w:val="0"/>
      <w:marTop w:val="0"/>
      <w:marBottom w:val="0"/>
      <w:divBdr>
        <w:top w:val="none" w:sz="0" w:space="0" w:color="auto"/>
        <w:left w:val="none" w:sz="0" w:space="0" w:color="auto"/>
        <w:bottom w:val="none" w:sz="0" w:space="0" w:color="auto"/>
        <w:right w:val="none" w:sz="0" w:space="0" w:color="auto"/>
      </w:divBdr>
    </w:div>
    <w:div w:id="1525438899">
      <w:bodyDiv w:val="1"/>
      <w:marLeft w:val="0"/>
      <w:marRight w:val="0"/>
      <w:marTop w:val="0"/>
      <w:marBottom w:val="0"/>
      <w:divBdr>
        <w:top w:val="none" w:sz="0" w:space="0" w:color="auto"/>
        <w:left w:val="none" w:sz="0" w:space="0" w:color="auto"/>
        <w:bottom w:val="none" w:sz="0" w:space="0" w:color="auto"/>
        <w:right w:val="none" w:sz="0" w:space="0" w:color="auto"/>
      </w:divBdr>
    </w:div>
    <w:div w:id="1550217955">
      <w:bodyDiv w:val="1"/>
      <w:marLeft w:val="0"/>
      <w:marRight w:val="0"/>
      <w:marTop w:val="0"/>
      <w:marBottom w:val="0"/>
      <w:divBdr>
        <w:top w:val="none" w:sz="0" w:space="0" w:color="auto"/>
        <w:left w:val="none" w:sz="0" w:space="0" w:color="auto"/>
        <w:bottom w:val="none" w:sz="0" w:space="0" w:color="auto"/>
        <w:right w:val="none" w:sz="0" w:space="0" w:color="auto"/>
      </w:divBdr>
      <w:divsChild>
        <w:div w:id="132017892">
          <w:marLeft w:val="0"/>
          <w:marRight w:val="0"/>
          <w:marTop w:val="0"/>
          <w:marBottom w:val="0"/>
          <w:divBdr>
            <w:top w:val="none" w:sz="0" w:space="0" w:color="auto"/>
            <w:left w:val="none" w:sz="0" w:space="0" w:color="auto"/>
            <w:bottom w:val="none" w:sz="0" w:space="0" w:color="auto"/>
            <w:right w:val="none" w:sz="0" w:space="0" w:color="auto"/>
          </w:divBdr>
        </w:div>
      </w:divsChild>
    </w:div>
    <w:div w:id="1592542792">
      <w:bodyDiv w:val="1"/>
      <w:marLeft w:val="0"/>
      <w:marRight w:val="0"/>
      <w:marTop w:val="0"/>
      <w:marBottom w:val="0"/>
      <w:divBdr>
        <w:top w:val="none" w:sz="0" w:space="0" w:color="auto"/>
        <w:left w:val="none" w:sz="0" w:space="0" w:color="auto"/>
        <w:bottom w:val="none" w:sz="0" w:space="0" w:color="auto"/>
        <w:right w:val="none" w:sz="0" w:space="0" w:color="auto"/>
      </w:divBdr>
    </w:div>
    <w:div w:id="1724526792">
      <w:bodyDiv w:val="1"/>
      <w:marLeft w:val="0"/>
      <w:marRight w:val="0"/>
      <w:marTop w:val="0"/>
      <w:marBottom w:val="0"/>
      <w:divBdr>
        <w:top w:val="none" w:sz="0" w:space="0" w:color="auto"/>
        <w:left w:val="none" w:sz="0" w:space="0" w:color="auto"/>
        <w:bottom w:val="none" w:sz="0" w:space="0" w:color="auto"/>
        <w:right w:val="none" w:sz="0" w:space="0" w:color="auto"/>
      </w:divBdr>
    </w:div>
    <w:div w:id="1885173567">
      <w:bodyDiv w:val="1"/>
      <w:marLeft w:val="0"/>
      <w:marRight w:val="0"/>
      <w:marTop w:val="0"/>
      <w:marBottom w:val="0"/>
      <w:divBdr>
        <w:top w:val="none" w:sz="0" w:space="0" w:color="auto"/>
        <w:left w:val="none" w:sz="0" w:space="0" w:color="auto"/>
        <w:bottom w:val="none" w:sz="0" w:space="0" w:color="auto"/>
        <w:right w:val="none" w:sz="0" w:space="0" w:color="auto"/>
      </w:divBdr>
    </w:div>
    <w:div w:id="1912689463">
      <w:bodyDiv w:val="1"/>
      <w:marLeft w:val="0"/>
      <w:marRight w:val="0"/>
      <w:marTop w:val="0"/>
      <w:marBottom w:val="0"/>
      <w:divBdr>
        <w:top w:val="none" w:sz="0" w:space="0" w:color="auto"/>
        <w:left w:val="none" w:sz="0" w:space="0" w:color="auto"/>
        <w:bottom w:val="none" w:sz="0" w:space="0" w:color="auto"/>
        <w:right w:val="none" w:sz="0" w:space="0" w:color="auto"/>
      </w:divBdr>
    </w:div>
    <w:div w:id="1948001710">
      <w:bodyDiv w:val="1"/>
      <w:marLeft w:val="0"/>
      <w:marRight w:val="0"/>
      <w:marTop w:val="0"/>
      <w:marBottom w:val="0"/>
      <w:divBdr>
        <w:top w:val="none" w:sz="0" w:space="0" w:color="auto"/>
        <w:left w:val="none" w:sz="0" w:space="0" w:color="auto"/>
        <w:bottom w:val="none" w:sz="0" w:space="0" w:color="auto"/>
        <w:right w:val="none" w:sz="0" w:space="0" w:color="auto"/>
      </w:divBdr>
    </w:div>
    <w:div w:id="2045514703">
      <w:bodyDiv w:val="1"/>
      <w:marLeft w:val="0"/>
      <w:marRight w:val="0"/>
      <w:marTop w:val="0"/>
      <w:marBottom w:val="0"/>
      <w:divBdr>
        <w:top w:val="none" w:sz="0" w:space="0" w:color="auto"/>
        <w:left w:val="none" w:sz="0" w:space="0" w:color="auto"/>
        <w:bottom w:val="none" w:sz="0" w:space="0" w:color="auto"/>
        <w:right w:val="none" w:sz="0" w:space="0" w:color="auto"/>
      </w:divBdr>
    </w:div>
    <w:div w:id="2071995864">
      <w:bodyDiv w:val="1"/>
      <w:marLeft w:val="0"/>
      <w:marRight w:val="0"/>
      <w:marTop w:val="0"/>
      <w:marBottom w:val="0"/>
      <w:divBdr>
        <w:top w:val="none" w:sz="0" w:space="0" w:color="auto"/>
        <w:left w:val="none" w:sz="0" w:space="0" w:color="auto"/>
        <w:bottom w:val="none" w:sz="0" w:space="0" w:color="auto"/>
        <w:right w:val="none" w:sz="0" w:space="0" w:color="auto"/>
      </w:divBdr>
    </w:div>
    <w:div w:id="2076124569">
      <w:bodyDiv w:val="1"/>
      <w:marLeft w:val="0"/>
      <w:marRight w:val="0"/>
      <w:marTop w:val="0"/>
      <w:marBottom w:val="0"/>
      <w:divBdr>
        <w:top w:val="none" w:sz="0" w:space="0" w:color="auto"/>
        <w:left w:val="none" w:sz="0" w:space="0" w:color="auto"/>
        <w:bottom w:val="none" w:sz="0" w:space="0" w:color="auto"/>
        <w:right w:val="none" w:sz="0" w:space="0" w:color="auto"/>
      </w:divBdr>
    </w:div>
    <w:div w:id="2125883444">
      <w:bodyDiv w:val="1"/>
      <w:marLeft w:val="0"/>
      <w:marRight w:val="0"/>
      <w:marTop w:val="0"/>
      <w:marBottom w:val="0"/>
      <w:divBdr>
        <w:top w:val="none" w:sz="0" w:space="0" w:color="auto"/>
        <w:left w:val="none" w:sz="0" w:space="0" w:color="auto"/>
        <w:bottom w:val="none" w:sz="0" w:space="0" w:color="auto"/>
        <w:right w:val="none" w:sz="0" w:space="0" w:color="auto"/>
      </w:divBdr>
    </w:div>
    <w:div w:id="2137285712">
      <w:bodyDiv w:val="1"/>
      <w:marLeft w:val="0"/>
      <w:marRight w:val="0"/>
      <w:marTop w:val="0"/>
      <w:marBottom w:val="0"/>
      <w:divBdr>
        <w:top w:val="none" w:sz="0" w:space="0" w:color="auto"/>
        <w:left w:val="none" w:sz="0" w:space="0" w:color="auto"/>
        <w:bottom w:val="none" w:sz="0" w:space="0" w:color="auto"/>
        <w:right w:val="none" w:sz="0" w:space="0" w:color="auto"/>
      </w:divBdr>
    </w:div>
    <w:div w:id="214619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8F1D73-4EF7-47C3-94E0-BDB77A2E8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6</Pages>
  <Words>2179</Words>
  <Characters>12422</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165</cp:revision>
  <cp:lastPrinted>2022-06-23T10:29:00Z</cp:lastPrinted>
  <dcterms:created xsi:type="dcterms:W3CDTF">2023-04-24T08:50:00Z</dcterms:created>
  <dcterms:modified xsi:type="dcterms:W3CDTF">2023-12-15T10:17:00Z</dcterms:modified>
</cp:coreProperties>
</file>