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ook w:val="01E0" w:firstRow="1" w:lastRow="1" w:firstColumn="1" w:lastColumn="1" w:noHBand="0" w:noVBand="0"/>
      </w:tblPr>
      <w:tblGrid>
        <w:gridCol w:w="3936"/>
        <w:gridCol w:w="5386"/>
      </w:tblGrid>
      <w:tr w:rsidR="00C929F0" w:rsidRPr="00C929F0" w:rsidTr="002B490A">
        <w:tc>
          <w:tcPr>
            <w:tcW w:w="3936" w:type="dxa"/>
          </w:tcPr>
          <w:p w:rsidR="00C929F0" w:rsidRPr="00C929F0" w:rsidRDefault="00C929F0" w:rsidP="00C929F0">
            <w:pPr>
              <w:rPr>
                <w:sz w:val="28"/>
                <w:szCs w:val="28"/>
              </w:rPr>
            </w:pPr>
            <w:r w:rsidRPr="00C929F0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386" w:type="dxa"/>
          </w:tcPr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ФГБОУ ВО «</w:t>
            </w:r>
            <w:r>
              <w:rPr>
                <w:iCs/>
                <w:sz w:val="28"/>
                <w:szCs w:val="28"/>
              </w:rPr>
              <w:t>Санкт-Петербургский государственный педиатрический медицинский университет</w:t>
            </w:r>
            <w:r w:rsidRPr="00C929F0">
              <w:rPr>
                <w:iCs/>
                <w:sz w:val="28"/>
                <w:szCs w:val="28"/>
              </w:rPr>
              <w:t>»</w:t>
            </w:r>
            <w:r>
              <w:rPr>
                <w:iCs/>
                <w:sz w:val="28"/>
                <w:szCs w:val="28"/>
              </w:rPr>
              <w:t xml:space="preserve"> Министерства здравоохранения Российской Федерации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ул. Литовская, д. 2,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Санкт-Петербург, 194100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ООО «РТС-тендер»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наб. Тараса Шевченко, д. 23А,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Москва, 121151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факс: (495) 733-95-19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bookmarkStart w:id="0" w:name="_Hlk132755769"/>
            <w:r w:rsidRPr="00C929F0">
              <w:rPr>
                <w:iCs/>
                <w:sz w:val="28"/>
                <w:szCs w:val="28"/>
              </w:rPr>
              <w:t>ООО «Квазар»</w:t>
            </w:r>
          </w:p>
          <w:bookmarkEnd w:id="0"/>
          <w:p w:rsidR="00C929F0" w:rsidRPr="00C929F0" w:rsidRDefault="00C929F0" w:rsidP="00C929F0">
            <w:pPr>
              <w:pStyle w:val="Default"/>
              <w:ind w:left="918"/>
              <w:rPr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ул. Подгорная, д. 34,</w:t>
            </w:r>
          </w:p>
          <w:p w:rsidR="00C929F0" w:rsidRPr="00C929F0" w:rsidRDefault="00C929F0" w:rsidP="00C929F0">
            <w:pPr>
              <w:ind w:left="918"/>
              <w:rPr>
                <w:iCs/>
                <w:sz w:val="28"/>
                <w:szCs w:val="28"/>
              </w:rPr>
            </w:pPr>
            <w:r w:rsidRPr="00C929F0">
              <w:rPr>
                <w:iCs/>
                <w:sz w:val="28"/>
                <w:szCs w:val="28"/>
              </w:rPr>
              <w:t>Казань, 420049</w:t>
            </w:r>
          </w:p>
        </w:tc>
      </w:tr>
    </w:tbl>
    <w:p w:rsidR="00C929F0" w:rsidRDefault="00C929F0" w:rsidP="00C929F0">
      <w:pPr>
        <w:jc w:val="center"/>
        <w:outlineLvl w:val="0"/>
        <w:rPr>
          <w:sz w:val="28"/>
          <w:szCs w:val="28"/>
        </w:rPr>
      </w:pPr>
    </w:p>
    <w:p w:rsidR="00C929F0" w:rsidRDefault="00C929F0" w:rsidP="00C929F0">
      <w:pPr>
        <w:jc w:val="center"/>
        <w:outlineLvl w:val="0"/>
        <w:rPr>
          <w:sz w:val="28"/>
          <w:szCs w:val="28"/>
        </w:rPr>
      </w:pPr>
    </w:p>
    <w:p w:rsidR="00C929F0" w:rsidRPr="00C929F0" w:rsidRDefault="00C929F0" w:rsidP="00C929F0">
      <w:pPr>
        <w:jc w:val="center"/>
        <w:outlineLvl w:val="0"/>
        <w:rPr>
          <w:sz w:val="28"/>
          <w:szCs w:val="28"/>
        </w:rPr>
      </w:pPr>
    </w:p>
    <w:p w:rsidR="00C929F0" w:rsidRPr="00C929F0" w:rsidRDefault="00C929F0" w:rsidP="00C929F0">
      <w:pPr>
        <w:jc w:val="center"/>
        <w:outlineLvl w:val="0"/>
        <w:rPr>
          <w:sz w:val="28"/>
          <w:szCs w:val="28"/>
        </w:rPr>
      </w:pPr>
    </w:p>
    <w:p w:rsidR="00C929F0" w:rsidRPr="00C929F0" w:rsidRDefault="00C929F0" w:rsidP="00C929F0">
      <w:pPr>
        <w:jc w:val="center"/>
        <w:outlineLvl w:val="0"/>
        <w:rPr>
          <w:b/>
          <w:bCs/>
          <w:sz w:val="28"/>
          <w:szCs w:val="28"/>
        </w:rPr>
      </w:pPr>
      <w:r w:rsidRPr="00C929F0">
        <w:rPr>
          <w:b/>
          <w:bCs/>
          <w:sz w:val="28"/>
          <w:szCs w:val="28"/>
        </w:rPr>
        <w:t>РЕШЕНИЕ</w:t>
      </w:r>
    </w:p>
    <w:p w:rsidR="00C929F0" w:rsidRPr="00C929F0" w:rsidRDefault="00C929F0" w:rsidP="00C929F0">
      <w:pPr>
        <w:jc w:val="center"/>
        <w:rPr>
          <w:sz w:val="28"/>
          <w:szCs w:val="28"/>
        </w:rPr>
      </w:pPr>
      <w:r w:rsidRPr="00C929F0">
        <w:rPr>
          <w:sz w:val="28"/>
          <w:szCs w:val="28"/>
        </w:rPr>
        <w:t xml:space="preserve">по делу </w:t>
      </w:r>
      <w:r w:rsidRPr="00C929F0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-5285/</w:t>
      </w:r>
      <w:r w:rsidRPr="00C929F0">
        <w:rPr>
          <w:b/>
          <w:sz w:val="28"/>
          <w:szCs w:val="28"/>
        </w:rPr>
        <w:t>23</w:t>
      </w:r>
      <w:r w:rsidRPr="00C929F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>о нарушении законодательства о контрактной системе</w:t>
      </w:r>
    </w:p>
    <w:p w:rsidR="00C929F0" w:rsidRPr="00C929F0" w:rsidRDefault="00C929F0" w:rsidP="00C929F0">
      <w:pPr>
        <w:ind w:firstLine="540"/>
        <w:jc w:val="both"/>
        <w:rPr>
          <w:sz w:val="28"/>
          <w:szCs w:val="28"/>
        </w:rPr>
      </w:pPr>
    </w:p>
    <w:p w:rsidR="00C929F0" w:rsidRPr="00C929F0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  <w:r w:rsidRPr="00C929F0">
        <w:rPr>
          <w:sz w:val="28"/>
          <w:szCs w:val="28"/>
        </w:rPr>
        <w:t>12.12.2023                                                                                            Санкт-Петербург</w:t>
      </w:r>
    </w:p>
    <w:p w:rsidR="00C929F0" w:rsidRPr="00C929F0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</w:p>
    <w:p w:rsidR="00C929F0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  <w:r w:rsidRPr="00C929F0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5E31E6" w:rsidRDefault="005E31E6" w:rsidP="00C929F0">
      <w:pPr>
        <w:tabs>
          <w:tab w:val="left" w:pos="0"/>
        </w:tabs>
        <w:jc w:val="both"/>
        <w:rPr>
          <w:sz w:val="28"/>
          <w:szCs w:val="28"/>
        </w:rPr>
      </w:pPr>
    </w:p>
    <w:p w:rsidR="00C929F0" w:rsidRPr="00C929F0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  <w:r w:rsidRPr="00C929F0">
        <w:rPr>
          <w:sz w:val="28"/>
          <w:szCs w:val="28"/>
        </w:rPr>
        <w:tab/>
      </w:r>
      <w:r>
        <w:rPr>
          <w:sz w:val="28"/>
          <w:szCs w:val="28"/>
        </w:rPr>
        <w:t>п</w:t>
      </w:r>
      <w:r w:rsidRPr="00C929F0">
        <w:rPr>
          <w:sz w:val="28"/>
          <w:szCs w:val="28"/>
        </w:rPr>
        <w:t xml:space="preserve">ри участии представителей: </w:t>
      </w:r>
    </w:p>
    <w:p w:rsidR="005E31E6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  <w:r w:rsidRPr="00C929F0">
        <w:rPr>
          <w:sz w:val="28"/>
          <w:szCs w:val="28"/>
        </w:rPr>
        <w:tab/>
        <w:t>ФГБОУ ВО «</w:t>
      </w:r>
      <w:proofErr w:type="spellStart"/>
      <w:r w:rsidRPr="00C929F0">
        <w:rPr>
          <w:sz w:val="28"/>
          <w:szCs w:val="28"/>
        </w:rPr>
        <w:t>СПбГПМУ</w:t>
      </w:r>
      <w:proofErr w:type="spellEnd"/>
      <w:r w:rsidRPr="00C929F0">
        <w:rPr>
          <w:sz w:val="28"/>
          <w:szCs w:val="28"/>
        </w:rPr>
        <w:t>» (далее – Заказчик):</w:t>
      </w:r>
      <w:r>
        <w:rPr>
          <w:sz w:val="28"/>
          <w:szCs w:val="28"/>
        </w:rPr>
        <w:t xml:space="preserve"> </w:t>
      </w:r>
    </w:p>
    <w:p w:rsidR="00C929F0" w:rsidRDefault="00C929F0" w:rsidP="00C929F0">
      <w:pPr>
        <w:tabs>
          <w:tab w:val="left" w:pos="0"/>
        </w:tabs>
        <w:jc w:val="both"/>
        <w:rPr>
          <w:iCs/>
          <w:sz w:val="28"/>
          <w:szCs w:val="28"/>
        </w:rPr>
      </w:pPr>
      <w:r w:rsidRPr="00C929F0">
        <w:rPr>
          <w:spacing w:val="-6"/>
          <w:sz w:val="28"/>
          <w:szCs w:val="28"/>
        </w:rPr>
        <w:tab/>
      </w:r>
      <w:r w:rsidRPr="00C929F0">
        <w:rPr>
          <w:iCs/>
          <w:sz w:val="28"/>
          <w:szCs w:val="28"/>
        </w:rPr>
        <w:t>«Квазар» (далее – Заявитель)</w:t>
      </w:r>
      <w:r>
        <w:rPr>
          <w:iCs/>
          <w:sz w:val="28"/>
          <w:szCs w:val="28"/>
        </w:rPr>
        <w:t xml:space="preserve">: </w:t>
      </w:r>
    </w:p>
    <w:p w:rsidR="005E31E6" w:rsidRPr="00C929F0" w:rsidRDefault="005E31E6" w:rsidP="00C929F0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C929F0" w:rsidRPr="00C929F0" w:rsidRDefault="00C929F0" w:rsidP="00C929F0">
      <w:pPr>
        <w:tabs>
          <w:tab w:val="left" w:pos="0"/>
        </w:tabs>
        <w:jc w:val="both"/>
        <w:rPr>
          <w:sz w:val="28"/>
          <w:szCs w:val="28"/>
        </w:rPr>
      </w:pPr>
      <w:r w:rsidRPr="00C929F0">
        <w:rPr>
          <w:iCs/>
          <w:sz w:val="28"/>
          <w:szCs w:val="28"/>
        </w:rPr>
        <w:tab/>
      </w:r>
      <w:r w:rsidRPr="00C929F0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C929F0">
        <w:rPr>
          <w:sz w:val="28"/>
          <w:szCs w:val="28"/>
        </w:rPr>
        <w:t>вх</w:t>
      </w:r>
      <w:proofErr w:type="spellEnd"/>
      <w:r w:rsidRPr="00C929F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C929F0">
        <w:rPr>
          <w:sz w:val="28"/>
          <w:szCs w:val="28"/>
        </w:rPr>
        <w:t xml:space="preserve">31893-ЭП/23 от 06.12.2023) на действия Заказчика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при определении поставщика (подрядчика, исполнителя) путем проведения электронного аукциона на поставку картриджей для копировально-множительной техники, многофункциональных устройств и принтеров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в 2024 году (далее – аукцион), а также в результате проведения внеплановой проверки на основании п. 1 ч. 15 ст. 99 Федерального закона от 05.04.2013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929F0" w:rsidRPr="00C929F0" w:rsidRDefault="00C929F0" w:rsidP="00C929F0">
      <w:pPr>
        <w:jc w:val="center"/>
        <w:rPr>
          <w:sz w:val="28"/>
          <w:szCs w:val="28"/>
        </w:rPr>
      </w:pPr>
    </w:p>
    <w:p w:rsidR="00C929F0" w:rsidRPr="00C929F0" w:rsidRDefault="00C929F0" w:rsidP="00C929F0">
      <w:pPr>
        <w:jc w:val="center"/>
        <w:rPr>
          <w:b/>
          <w:bCs/>
          <w:sz w:val="28"/>
          <w:szCs w:val="28"/>
        </w:rPr>
      </w:pPr>
      <w:r w:rsidRPr="00C929F0">
        <w:rPr>
          <w:b/>
          <w:bCs/>
          <w:sz w:val="28"/>
          <w:szCs w:val="28"/>
        </w:rPr>
        <w:t>УСТАНОВИЛА:</w:t>
      </w:r>
    </w:p>
    <w:p w:rsidR="00C929F0" w:rsidRPr="00C929F0" w:rsidRDefault="00C929F0" w:rsidP="00C929F0">
      <w:pPr>
        <w:jc w:val="center"/>
        <w:outlineLvl w:val="0"/>
        <w:rPr>
          <w:sz w:val="28"/>
          <w:szCs w:val="28"/>
        </w:rPr>
      </w:pPr>
    </w:p>
    <w:p w:rsidR="00C929F0" w:rsidRPr="00C929F0" w:rsidRDefault="00C929F0" w:rsidP="00C929F0">
      <w:pPr>
        <w:ind w:firstLine="709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Извещение о проведении аукциона размещено 27.11.2023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proofErr w:type="spellStart"/>
      <w:r w:rsidRPr="00C929F0">
        <w:rPr>
          <w:sz w:val="28"/>
          <w:szCs w:val="28"/>
        </w:rPr>
        <w:t>www</w:t>
      </w:r>
      <w:proofErr w:type="spellEnd"/>
      <w:r w:rsidRPr="00C929F0">
        <w:rPr>
          <w:sz w:val="28"/>
          <w:szCs w:val="28"/>
        </w:rPr>
        <w:t>.</w:t>
      </w:r>
      <w:proofErr w:type="spellStart"/>
      <w:r w:rsidRPr="00C929F0">
        <w:rPr>
          <w:sz w:val="28"/>
          <w:szCs w:val="28"/>
          <w:lang w:val="en-US"/>
        </w:rPr>
        <w:t>zakupki</w:t>
      </w:r>
      <w:proofErr w:type="spellEnd"/>
      <w:r w:rsidRPr="00C929F0">
        <w:rPr>
          <w:sz w:val="28"/>
          <w:szCs w:val="28"/>
        </w:rPr>
        <w:t>.</w:t>
      </w:r>
      <w:proofErr w:type="spellStart"/>
      <w:r w:rsidRPr="00C929F0">
        <w:rPr>
          <w:sz w:val="28"/>
          <w:szCs w:val="28"/>
          <w:lang w:val="en-US"/>
        </w:rPr>
        <w:t>gov</w:t>
      </w:r>
      <w:proofErr w:type="spellEnd"/>
      <w:r w:rsidRPr="00C929F0">
        <w:rPr>
          <w:sz w:val="28"/>
          <w:szCs w:val="28"/>
        </w:rPr>
        <w:t>.</w:t>
      </w:r>
      <w:proofErr w:type="spellStart"/>
      <w:r w:rsidRPr="00C929F0">
        <w:rPr>
          <w:sz w:val="28"/>
          <w:szCs w:val="28"/>
        </w:rPr>
        <w:t>ru</w:t>
      </w:r>
      <w:proofErr w:type="spellEnd"/>
      <w:r w:rsidRPr="00C929F0">
        <w:rPr>
          <w:sz w:val="28"/>
          <w:szCs w:val="28"/>
        </w:rPr>
        <w:t xml:space="preserve">, номер извещения 0372100041323000799. Начальная (максимальная) цена контракта – </w:t>
      </w:r>
      <w:r w:rsidRPr="00C929F0">
        <w:rPr>
          <w:color w:val="000000"/>
          <w:sz w:val="28"/>
          <w:szCs w:val="28"/>
        </w:rPr>
        <w:t>4 000 000,</w:t>
      </w:r>
      <w:r>
        <w:rPr>
          <w:color w:val="000000"/>
          <w:sz w:val="28"/>
          <w:szCs w:val="28"/>
        </w:rPr>
        <w:t xml:space="preserve"> </w:t>
      </w:r>
      <w:r w:rsidRPr="00C929F0">
        <w:rPr>
          <w:color w:val="000000"/>
          <w:sz w:val="28"/>
          <w:szCs w:val="28"/>
        </w:rPr>
        <w:t xml:space="preserve">00 </w:t>
      </w:r>
      <w:r w:rsidRPr="00C929F0">
        <w:rPr>
          <w:sz w:val="28"/>
          <w:szCs w:val="28"/>
        </w:rPr>
        <w:t>рублей.</w:t>
      </w:r>
    </w:p>
    <w:p w:rsidR="00C929F0" w:rsidRDefault="00C929F0" w:rsidP="00C929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В жалобе ООО «Квазар» указывает на неправомерные действия Заказчика</w:t>
      </w:r>
      <w:r>
        <w:rPr>
          <w:sz w:val="28"/>
          <w:szCs w:val="28"/>
        </w:rPr>
        <w:t xml:space="preserve">, </w:t>
      </w:r>
      <w:r w:rsidRPr="00C929F0">
        <w:rPr>
          <w:sz w:val="28"/>
          <w:szCs w:val="28"/>
        </w:rPr>
        <w:t>выразившиеся, по мнению Заявителя</w:t>
      </w:r>
      <w:r>
        <w:rPr>
          <w:sz w:val="28"/>
          <w:szCs w:val="28"/>
        </w:rPr>
        <w:t>,</w:t>
      </w:r>
      <w:r w:rsidRPr="00C929F0">
        <w:rPr>
          <w:sz w:val="28"/>
          <w:szCs w:val="28"/>
        </w:rPr>
        <w:t xml:space="preserve"> в нарушении порядка описания объекта закупки путем установления требований к закупаемым товарам</w:t>
      </w:r>
      <w:r>
        <w:rPr>
          <w:sz w:val="28"/>
          <w:szCs w:val="28"/>
        </w:rPr>
        <w:t>,</w:t>
      </w:r>
      <w:r w:rsidRPr="00C929F0">
        <w:rPr>
          <w:sz w:val="28"/>
          <w:szCs w:val="28"/>
        </w:rPr>
        <w:t xml:space="preserve"> не соответствующих требованиям Закона о контрактной системе в части требования поставки оригинальных расходных материалов.</w:t>
      </w:r>
    </w:p>
    <w:p w:rsidR="00C929F0" w:rsidRPr="002C6EC1" w:rsidRDefault="00C929F0" w:rsidP="00C929F0">
      <w:pPr>
        <w:widowControl w:val="0"/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C929F0" w:rsidRPr="002C6EC1" w:rsidRDefault="00C929F0" w:rsidP="00C929F0">
      <w:pPr>
        <w:ind w:right="-5" w:firstLine="720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В силу п. 1 ч. 2 ст. 42 Закона о контрактной системе, извещение </w:t>
      </w:r>
      <w:r>
        <w:rPr>
          <w:sz w:val="28"/>
          <w:szCs w:val="28"/>
        </w:rPr>
        <w:br/>
      </w:r>
      <w:r w:rsidRPr="00C929F0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п. 1, </w:t>
      </w:r>
      <w:r w:rsidRPr="00C929F0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а) сопровождение такого указания с</w:t>
      </w:r>
      <w:r w:rsidR="00B11B3E">
        <w:rPr>
          <w:sz w:val="28"/>
          <w:szCs w:val="28"/>
        </w:rPr>
        <w:t>ловами «</w:t>
      </w:r>
      <w:r w:rsidRPr="00C929F0">
        <w:rPr>
          <w:sz w:val="28"/>
          <w:szCs w:val="28"/>
        </w:rPr>
        <w:t>или эк</w:t>
      </w:r>
      <w:r w:rsidR="00B11B3E">
        <w:rPr>
          <w:sz w:val="28"/>
          <w:szCs w:val="28"/>
        </w:rPr>
        <w:t>вивалент»</w:t>
      </w:r>
      <w:r w:rsidRPr="00C929F0">
        <w:rPr>
          <w:sz w:val="28"/>
          <w:szCs w:val="28"/>
        </w:rPr>
        <w:t>;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</w:t>
      </w:r>
      <w:r w:rsidRPr="00C929F0">
        <w:rPr>
          <w:sz w:val="28"/>
          <w:szCs w:val="28"/>
        </w:rPr>
        <w:lastRenderedPageBreak/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B11B3E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Таким образом, по смыслу ст. 33</w:t>
      </w:r>
      <w:r w:rsidR="00B11B3E">
        <w:rPr>
          <w:sz w:val="28"/>
          <w:szCs w:val="28"/>
        </w:rPr>
        <w:t xml:space="preserve"> Закона о контрактной системе, </w:t>
      </w:r>
      <w:r w:rsidR="00B11B3E">
        <w:rPr>
          <w:sz w:val="28"/>
          <w:szCs w:val="28"/>
        </w:rPr>
        <w:br/>
      </w:r>
      <w:r w:rsidRPr="00C929F0">
        <w:rPr>
          <w:sz w:val="28"/>
          <w:szCs w:val="28"/>
        </w:rPr>
        <w:t>при формировании Технического зад</w:t>
      </w:r>
      <w:r w:rsidR="00B11B3E">
        <w:rPr>
          <w:sz w:val="28"/>
          <w:szCs w:val="28"/>
        </w:rPr>
        <w:t xml:space="preserve">ания Заказчику в рамках Закона </w:t>
      </w:r>
      <w:r w:rsidR="00B11B3E"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C929F0">
        <w:rPr>
          <w:sz w:val="28"/>
          <w:szCs w:val="28"/>
        </w:rPr>
        <w:t>параметров</w:t>
      </w:r>
      <w:proofErr w:type="gramEnd"/>
      <w:r w:rsidRPr="00C929F0">
        <w:rPr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 с другой стороны описание объекта закупки не должно необоснованно ограничивать </w:t>
      </w:r>
      <w:r w:rsidRPr="00C929F0">
        <w:rPr>
          <w:sz w:val="28"/>
          <w:szCs w:val="28"/>
        </w:rPr>
        <w:lastRenderedPageBreak/>
        <w:t>количество участников закупки.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В соответствии с ч. 2 ст. 19 Закона о контрактной системе, </w:t>
      </w:r>
      <w:r w:rsidR="00B11B3E">
        <w:rPr>
          <w:sz w:val="28"/>
          <w:szCs w:val="28"/>
        </w:rPr>
        <w:br/>
      </w:r>
      <w:r w:rsidRPr="00C929F0">
        <w:rPr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Кроме того, в силу ч. 3 ст. 33 Закона о контрактной системе, </w:t>
      </w:r>
      <w:r w:rsidR="00B11B3E">
        <w:rPr>
          <w:sz w:val="28"/>
          <w:szCs w:val="28"/>
        </w:rPr>
        <w:br/>
      </w:r>
      <w:r w:rsidRPr="00C929F0">
        <w:rPr>
          <w:sz w:val="28"/>
          <w:szCs w:val="28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>В силу п. 5 ч. 1 ст. 42 Закона о контрактной системе</w:t>
      </w:r>
      <w:r w:rsidR="00B11B3E">
        <w:rPr>
          <w:bCs/>
          <w:sz w:val="28"/>
          <w:szCs w:val="28"/>
        </w:rPr>
        <w:t>,</w:t>
      </w:r>
      <w:r w:rsidRPr="00C929F0">
        <w:rPr>
          <w:bCs/>
          <w:sz w:val="28"/>
          <w:szCs w:val="28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C929F0">
        <w:rPr>
          <w:bCs/>
          <w:sz w:val="28"/>
          <w:szCs w:val="28"/>
        </w:rPr>
        <w:t>группировочные</w:t>
      </w:r>
      <w:proofErr w:type="spellEnd"/>
      <w:r w:rsidRPr="00C929F0">
        <w:rPr>
          <w:bCs/>
          <w:sz w:val="28"/>
          <w:szCs w:val="28"/>
        </w:rPr>
        <w:t xml:space="preserve"> наименования.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>При этом, 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 xml:space="preserve">Пунктами 3, 4 Правил использования каталога товаров, работ, услуг для обеспечения государственных и муниципальных нужд, утвержденных </w:t>
      </w:r>
      <w:r w:rsidRPr="00C929F0">
        <w:rPr>
          <w:bCs/>
          <w:sz w:val="28"/>
          <w:szCs w:val="28"/>
        </w:rPr>
        <w:lastRenderedPageBreak/>
        <w:t>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 xml:space="preserve">а)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</w:t>
      </w:r>
      <w:r w:rsidR="0015684C">
        <w:rPr>
          <w:bCs/>
          <w:sz w:val="28"/>
          <w:szCs w:val="28"/>
        </w:rPr>
        <w:t xml:space="preserve">Федерации от 30 апреля 2020 г. № 616 </w:t>
      </w:r>
      <w:r w:rsidR="0015684C">
        <w:rPr>
          <w:bCs/>
          <w:sz w:val="28"/>
          <w:szCs w:val="28"/>
        </w:rPr>
        <w:br/>
        <w:t>«</w:t>
      </w:r>
      <w:r w:rsidRPr="00C929F0">
        <w:rPr>
          <w:bCs/>
          <w:sz w:val="28"/>
          <w:szCs w:val="28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 w:rsidR="0015684C">
        <w:rPr>
          <w:bCs/>
          <w:sz w:val="28"/>
          <w:szCs w:val="28"/>
        </w:rPr>
        <w:t>»</w:t>
      </w:r>
      <w:r w:rsidRPr="00C929F0">
        <w:rPr>
          <w:bCs/>
          <w:sz w:val="28"/>
          <w:szCs w:val="28"/>
        </w:rPr>
        <w:t>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</w:t>
      </w:r>
      <w:r w:rsidR="0015684C">
        <w:rPr>
          <w:bCs/>
          <w:sz w:val="28"/>
          <w:szCs w:val="28"/>
        </w:rPr>
        <w:t>й Федерации от 10 июля 2019 г. № 878 «</w:t>
      </w:r>
      <w:r w:rsidRPr="00C929F0">
        <w:rPr>
          <w:bCs/>
          <w:sz w:val="28"/>
          <w:szCs w:val="28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</w:t>
      </w:r>
      <w:r w:rsidR="0015684C">
        <w:rPr>
          <w:bCs/>
          <w:sz w:val="28"/>
          <w:szCs w:val="28"/>
        </w:rPr>
        <w:br/>
      </w:r>
      <w:r w:rsidRPr="00C929F0">
        <w:rPr>
          <w:bCs/>
          <w:sz w:val="28"/>
          <w:szCs w:val="28"/>
        </w:rPr>
        <w:lastRenderedPageBreak/>
        <w:t xml:space="preserve">в постановление Правительства Российской Федерации от 16 сентября 2016 г. </w:t>
      </w:r>
      <w:r w:rsidR="0015684C">
        <w:rPr>
          <w:bCs/>
          <w:sz w:val="28"/>
          <w:szCs w:val="28"/>
        </w:rPr>
        <w:br/>
        <w:t>№</w:t>
      </w:r>
      <w:r w:rsidRPr="00C929F0">
        <w:rPr>
          <w:bCs/>
          <w:sz w:val="28"/>
          <w:szCs w:val="28"/>
        </w:rPr>
        <w:t xml:space="preserve"> 925 и признании утратившими силу некоторых актов Пра</w:t>
      </w:r>
      <w:r w:rsidR="0015684C">
        <w:rPr>
          <w:bCs/>
          <w:sz w:val="28"/>
          <w:szCs w:val="28"/>
        </w:rPr>
        <w:t>вительства Российской Федерации»</w:t>
      </w:r>
      <w:r w:rsidRPr="00C929F0">
        <w:rPr>
          <w:bCs/>
          <w:sz w:val="28"/>
          <w:szCs w:val="28"/>
        </w:rPr>
        <w:t xml:space="preserve">, при условии установления в соответствии </w:t>
      </w:r>
      <w:r w:rsidR="0015684C">
        <w:rPr>
          <w:bCs/>
          <w:sz w:val="28"/>
          <w:szCs w:val="28"/>
        </w:rPr>
        <w:br/>
      </w:r>
      <w:r w:rsidRPr="00C929F0">
        <w:rPr>
          <w:bCs/>
          <w:sz w:val="28"/>
          <w:szCs w:val="28"/>
        </w:rPr>
        <w:t>с указанным постановлением ограничения на допуск радиоэлектронной продукции, происходящей из иностранных государств;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>В соответствии с п. 6 Правил</w:t>
      </w:r>
      <w:r w:rsidR="0015684C">
        <w:rPr>
          <w:bCs/>
          <w:sz w:val="28"/>
          <w:szCs w:val="28"/>
        </w:rPr>
        <w:t>,</w:t>
      </w:r>
      <w:r w:rsidRPr="00C929F0">
        <w:rPr>
          <w:bCs/>
          <w:sz w:val="28"/>
          <w:szCs w:val="28"/>
        </w:rPr>
        <w:t xml:space="preserve">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bCs/>
          <w:sz w:val="28"/>
          <w:szCs w:val="28"/>
        </w:rPr>
      </w:pPr>
      <w:r w:rsidRPr="00C929F0">
        <w:rPr>
          <w:bCs/>
          <w:sz w:val="28"/>
          <w:szCs w:val="28"/>
        </w:rPr>
        <w:t xml:space="preserve">В силу п. 7 Правил, в случае осуществления закупки товара, работы, услуги, в отношении которых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</w:t>
      </w:r>
      <w:r w:rsidR="0015684C">
        <w:rPr>
          <w:bCs/>
          <w:sz w:val="28"/>
          <w:szCs w:val="28"/>
        </w:rPr>
        <w:br/>
      </w:r>
      <w:r w:rsidRPr="00C929F0">
        <w:rPr>
          <w:bCs/>
          <w:sz w:val="28"/>
          <w:szCs w:val="28"/>
        </w:rPr>
        <w:t xml:space="preserve">в соответствии с требованиями статьи 33 Федерального закона. </w:t>
      </w:r>
      <w:bookmarkStart w:id="1" w:name="_Hlk151382722"/>
      <w:r w:rsidR="0015684C">
        <w:rPr>
          <w:bCs/>
          <w:sz w:val="28"/>
          <w:szCs w:val="28"/>
        </w:rPr>
        <w:br/>
      </w:r>
      <w:r w:rsidRPr="00C929F0">
        <w:rPr>
          <w:bCs/>
          <w:sz w:val="28"/>
          <w:szCs w:val="28"/>
        </w:rPr>
        <w:t>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</w:t>
      </w:r>
      <w:bookmarkEnd w:id="1"/>
      <w:r w:rsidRPr="00C929F0">
        <w:rPr>
          <w:bCs/>
          <w:sz w:val="28"/>
          <w:szCs w:val="28"/>
        </w:rPr>
        <w:t xml:space="preserve">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Комиссия УФАС констатирует, что описание объекта закупки содержится в извещении о проведении рассматриваемого аукциона, при этом требования к закупаемым расходным </w:t>
      </w:r>
      <w:r w:rsidR="0015684C">
        <w:rPr>
          <w:sz w:val="28"/>
          <w:szCs w:val="28"/>
        </w:rPr>
        <w:t>материалам установлены</w:t>
      </w:r>
      <w:r w:rsidRPr="00C929F0">
        <w:rPr>
          <w:sz w:val="28"/>
          <w:szCs w:val="28"/>
        </w:rPr>
        <w:t xml:space="preserve"> с учетом информации</w:t>
      </w:r>
      <w:r w:rsidR="0015684C">
        <w:rPr>
          <w:sz w:val="28"/>
          <w:szCs w:val="28"/>
        </w:rPr>
        <w:t>,</w:t>
      </w:r>
      <w:r w:rsidRPr="00C929F0">
        <w:rPr>
          <w:sz w:val="28"/>
          <w:szCs w:val="28"/>
        </w:rPr>
        <w:t xml:space="preserve"> размещенной в КТРУ, так</w:t>
      </w:r>
      <w:r w:rsidR="0015684C">
        <w:rPr>
          <w:sz w:val="28"/>
          <w:szCs w:val="28"/>
        </w:rPr>
        <w:t>же З</w:t>
      </w:r>
      <w:r w:rsidRPr="00C929F0">
        <w:rPr>
          <w:sz w:val="28"/>
          <w:szCs w:val="28"/>
        </w:rPr>
        <w:t>аказчиком приведено обоснование применения дополнительных требований к закупаемым товарам.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Комиссия УФАС отмечает, что при </w:t>
      </w:r>
      <w:r w:rsidR="0015684C">
        <w:rPr>
          <w:sz w:val="28"/>
          <w:szCs w:val="28"/>
        </w:rPr>
        <w:t>описани</w:t>
      </w:r>
      <w:r w:rsidR="005E31E6">
        <w:rPr>
          <w:sz w:val="28"/>
          <w:szCs w:val="28"/>
        </w:rPr>
        <w:t>и</w:t>
      </w:r>
      <w:r w:rsidR="0015684C">
        <w:rPr>
          <w:sz w:val="28"/>
          <w:szCs w:val="28"/>
        </w:rPr>
        <w:t xml:space="preserve"> объекта закупки З</w:t>
      </w:r>
      <w:r w:rsidRPr="00C929F0">
        <w:rPr>
          <w:sz w:val="28"/>
          <w:szCs w:val="28"/>
        </w:rPr>
        <w:t>аказчиком были использованы указания на соответствующе товарные знаки</w:t>
      </w:r>
      <w:r w:rsidR="0015684C">
        <w:rPr>
          <w:sz w:val="28"/>
          <w:szCs w:val="28"/>
        </w:rPr>
        <w:t>, которые в ряд</w:t>
      </w:r>
      <w:r w:rsidRPr="00C929F0">
        <w:rPr>
          <w:sz w:val="28"/>
          <w:szCs w:val="28"/>
        </w:rPr>
        <w:t xml:space="preserve">е случаев сопровождаются словами «или эквивалент», а в ряде случае </w:t>
      </w:r>
      <w:r w:rsidR="0015684C">
        <w:rPr>
          <w:sz w:val="28"/>
          <w:szCs w:val="28"/>
        </w:rPr>
        <w:t>З</w:t>
      </w:r>
      <w:r w:rsidRPr="00C929F0">
        <w:rPr>
          <w:sz w:val="28"/>
          <w:szCs w:val="28"/>
        </w:rPr>
        <w:t>аказчиком возможность поставки эквивалентных товаров не предусмотрена, в частности</w:t>
      </w:r>
      <w:r w:rsidR="0015684C">
        <w:rPr>
          <w:sz w:val="28"/>
          <w:szCs w:val="28"/>
        </w:rPr>
        <w:t>, З</w:t>
      </w:r>
      <w:r w:rsidRPr="00C929F0">
        <w:rPr>
          <w:sz w:val="28"/>
          <w:szCs w:val="28"/>
        </w:rPr>
        <w:t>аказчиком определено, что поставляемый товар должен быть оригинальным</w:t>
      </w:r>
      <w:r w:rsidR="0015684C">
        <w:rPr>
          <w:sz w:val="28"/>
          <w:szCs w:val="28"/>
        </w:rPr>
        <w:t>,</w:t>
      </w:r>
      <w:r w:rsidRPr="00C929F0">
        <w:rPr>
          <w:sz w:val="28"/>
          <w:szCs w:val="28"/>
        </w:rPr>
        <w:t xml:space="preserve"> конкретного производителя, что обусловлено необходимостью сохранения гарантийных обязательств производителя устройств.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Вместе с тем, в рассматриваемом случае Комиссия УФАС отмечает, что Закон о контрактной системе дает пр</w:t>
      </w:r>
      <w:r w:rsidR="0015684C">
        <w:rPr>
          <w:sz w:val="28"/>
          <w:szCs w:val="28"/>
        </w:rPr>
        <w:t>аво З</w:t>
      </w:r>
      <w:r w:rsidRPr="00C929F0">
        <w:rPr>
          <w:sz w:val="28"/>
          <w:szCs w:val="28"/>
        </w:rPr>
        <w:t xml:space="preserve">аказчику закупать товар под конкретным товарным знаком при осуществлении закупки расходных материалов к </w:t>
      </w:r>
      <w:r w:rsidR="0015684C">
        <w:rPr>
          <w:sz w:val="28"/>
          <w:szCs w:val="28"/>
        </w:rPr>
        <w:t>оборудованию, используемому З</w:t>
      </w:r>
      <w:r w:rsidRPr="00C929F0">
        <w:rPr>
          <w:sz w:val="28"/>
          <w:szCs w:val="28"/>
        </w:rPr>
        <w:t xml:space="preserve">аказчиком, в соответствии </w:t>
      </w:r>
      <w:r w:rsidR="0015684C">
        <w:rPr>
          <w:sz w:val="28"/>
          <w:szCs w:val="28"/>
        </w:rPr>
        <w:br/>
      </w:r>
      <w:r w:rsidRPr="00C929F0">
        <w:rPr>
          <w:sz w:val="28"/>
          <w:szCs w:val="28"/>
        </w:rPr>
        <w:lastRenderedPageBreak/>
        <w:t>с технической документацией на указанные машины и оборудование.</w:t>
      </w:r>
    </w:p>
    <w:p w:rsidR="00C929F0" w:rsidRPr="00C929F0" w:rsidRDefault="00C929F0" w:rsidP="00C929F0">
      <w:pPr>
        <w:widowControl w:val="0"/>
        <w:ind w:right="-5" w:firstLine="720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На заседан</w:t>
      </w:r>
      <w:r w:rsidR="0015684C">
        <w:rPr>
          <w:sz w:val="28"/>
          <w:szCs w:val="28"/>
        </w:rPr>
        <w:t>ии Комиссии УФАС представитель З</w:t>
      </w:r>
      <w:r w:rsidRPr="00C929F0">
        <w:rPr>
          <w:sz w:val="28"/>
          <w:szCs w:val="28"/>
        </w:rPr>
        <w:t xml:space="preserve">аказчика пояснил, что </w:t>
      </w:r>
      <w:r w:rsidR="0015684C">
        <w:rPr>
          <w:sz w:val="28"/>
          <w:szCs w:val="28"/>
        </w:rPr>
        <w:br/>
      </w:r>
      <w:r w:rsidRPr="00C929F0">
        <w:rPr>
          <w:sz w:val="28"/>
          <w:szCs w:val="28"/>
        </w:rPr>
        <w:t>в связи тем, что отдельные устройства</w:t>
      </w:r>
      <w:r w:rsidR="0015684C">
        <w:rPr>
          <w:sz w:val="28"/>
          <w:szCs w:val="28"/>
        </w:rPr>
        <w:t>, имеющиеся у З</w:t>
      </w:r>
      <w:r w:rsidRPr="00C929F0">
        <w:rPr>
          <w:sz w:val="28"/>
          <w:szCs w:val="28"/>
        </w:rPr>
        <w:t>аказчика</w:t>
      </w:r>
      <w:r w:rsidR="0015684C">
        <w:rPr>
          <w:sz w:val="28"/>
          <w:szCs w:val="28"/>
        </w:rPr>
        <w:t>,</w:t>
      </w:r>
      <w:r w:rsidRPr="00C929F0">
        <w:rPr>
          <w:sz w:val="28"/>
          <w:szCs w:val="28"/>
        </w:rPr>
        <w:t xml:space="preserve"> находятся </w:t>
      </w:r>
      <w:r w:rsidR="0015684C">
        <w:rPr>
          <w:sz w:val="28"/>
          <w:szCs w:val="28"/>
        </w:rPr>
        <w:br/>
      </w:r>
      <w:r w:rsidRPr="00C929F0">
        <w:rPr>
          <w:sz w:val="28"/>
          <w:szCs w:val="28"/>
        </w:rPr>
        <w:t xml:space="preserve">на гарантии, что не позволяет использовать аналоги расходных материалов </w:t>
      </w:r>
      <w:r w:rsidR="0015684C">
        <w:rPr>
          <w:sz w:val="28"/>
          <w:szCs w:val="28"/>
        </w:rPr>
        <w:br/>
      </w:r>
      <w:r w:rsidRPr="00C929F0">
        <w:rPr>
          <w:sz w:val="28"/>
          <w:szCs w:val="28"/>
        </w:rPr>
        <w:t>к оборудованию для сохранения гарантии.</w:t>
      </w:r>
    </w:p>
    <w:p w:rsidR="00C929F0" w:rsidRPr="00C929F0" w:rsidRDefault="00C929F0" w:rsidP="00C929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929F0">
        <w:rPr>
          <w:sz w:val="28"/>
          <w:szCs w:val="28"/>
        </w:rPr>
        <w:t>При указанных обстоятельствах Комиссия УФАС приходит к выводу о том, что содержащееся в составе извещения о проведении закупки описание закупаемых товаров не противоречит нормам действующего законодательства, в связи с чем, Комиссия УФАС находит</w:t>
      </w:r>
      <w:r w:rsidR="0015684C">
        <w:rPr>
          <w:sz w:val="28"/>
          <w:szCs w:val="28"/>
        </w:rPr>
        <w:t xml:space="preserve"> доводы З</w:t>
      </w:r>
      <w:r w:rsidRPr="00C929F0">
        <w:rPr>
          <w:sz w:val="28"/>
          <w:szCs w:val="28"/>
        </w:rPr>
        <w:t>аявителя необоснованными.</w:t>
      </w:r>
    </w:p>
    <w:p w:rsidR="00C929F0" w:rsidRPr="00C929F0" w:rsidRDefault="00C929F0" w:rsidP="00C929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929F0">
        <w:rPr>
          <w:sz w:val="28"/>
          <w:szCs w:val="28"/>
        </w:rPr>
        <w:t xml:space="preserve">Комиссия УФАС, руководствуясь ст. ст. 2, 99, 106 Закона о контрактной системе, </w:t>
      </w:r>
    </w:p>
    <w:p w:rsidR="00C929F0" w:rsidRPr="00C929F0" w:rsidRDefault="00C929F0" w:rsidP="00C929F0">
      <w:pPr>
        <w:jc w:val="center"/>
        <w:rPr>
          <w:sz w:val="28"/>
          <w:szCs w:val="28"/>
        </w:rPr>
      </w:pPr>
    </w:p>
    <w:p w:rsidR="00C929F0" w:rsidRPr="00C929F0" w:rsidRDefault="00C929F0" w:rsidP="00C929F0">
      <w:pPr>
        <w:jc w:val="center"/>
        <w:rPr>
          <w:b/>
          <w:bCs/>
          <w:sz w:val="28"/>
          <w:szCs w:val="28"/>
        </w:rPr>
      </w:pPr>
      <w:r w:rsidRPr="00C929F0">
        <w:rPr>
          <w:b/>
          <w:bCs/>
          <w:sz w:val="28"/>
          <w:szCs w:val="28"/>
        </w:rPr>
        <w:t xml:space="preserve">РЕШИЛА: </w:t>
      </w:r>
    </w:p>
    <w:p w:rsidR="00C929F0" w:rsidRPr="00C929F0" w:rsidRDefault="00C929F0" w:rsidP="00C929F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C929F0" w:rsidRPr="00C929F0" w:rsidRDefault="00C929F0" w:rsidP="00C929F0">
      <w:pPr>
        <w:ind w:left="708"/>
        <w:jc w:val="both"/>
        <w:rPr>
          <w:iCs/>
          <w:sz w:val="28"/>
          <w:szCs w:val="28"/>
        </w:rPr>
      </w:pPr>
      <w:r w:rsidRPr="00C929F0">
        <w:rPr>
          <w:color w:val="000000"/>
          <w:sz w:val="28"/>
          <w:szCs w:val="28"/>
        </w:rPr>
        <w:t xml:space="preserve">Признать жалобу </w:t>
      </w:r>
      <w:r w:rsidRPr="00C929F0">
        <w:rPr>
          <w:iCs/>
          <w:sz w:val="28"/>
          <w:szCs w:val="28"/>
        </w:rPr>
        <w:t>ООО «Квазар» не</w:t>
      </w:r>
      <w:r w:rsidRPr="00C929F0">
        <w:rPr>
          <w:color w:val="000000"/>
          <w:sz w:val="28"/>
          <w:szCs w:val="28"/>
        </w:rPr>
        <w:t>обоснованной.</w:t>
      </w:r>
    </w:p>
    <w:p w:rsidR="00C929F0" w:rsidRDefault="00C929F0" w:rsidP="00C929F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5E31E6" w:rsidRDefault="005E31E6" w:rsidP="00C929F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2" w:name="_GoBack"/>
      <w:bookmarkEnd w:id="2"/>
    </w:p>
    <w:p w:rsidR="00C929F0" w:rsidRPr="00FF473E" w:rsidRDefault="00C929F0" w:rsidP="00C929F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929F0" w:rsidRPr="00FF473E" w:rsidRDefault="00C929F0" w:rsidP="00C929F0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F473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8B0972" w:rsidRDefault="008B0972"/>
    <w:sectPr w:rsidR="008B0972" w:rsidSect="002B62D2">
      <w:headerReference w:type="even" r:id="rId7"/>
      <w:headerReference w:type="default" r:id="rId8"/>
      <w:pgSz w:w="11906" w:h="16838"/>
      <w:pgMar w:top="1134" w:right="851" w:bottom="164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4A1" w:rsidRDefault="00FE04A1">
      <w:r>
        <w:separator/>
      </w:r>
    </w:p>
  </w:endnote>
  <w:endnote w:type="continuationSeparator" w:id="0">
    <w:p w:rsidR="00FE04A1" w:rsidRDefault="00FE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4A1" w:rsidRDefault="00FE04A1">
      <w:r>
        <w:separator/>
      </w:r>
    </w:p>
  </w:footnote>
  <w:footnote w:type="continuationSeparator" w:id="0">
    <w:p w:rsidR="00FE04A1" w:rsidRDefault="00FE0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15684C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FE04A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15684C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31E6">
      <w:rPr>
        <w:rStyle w:val="a5"/>
        <w:noProof/>
      </w:rPr>
      <w:t>7</w:t>
    </w:r>
    <w:r>
      <w:rPr>
        <w:rStyle w:val="a5"/>
      </w:rPr>
      <w:fldChar w:fldCharType="end"/>
    </w:r>
  </w:p>
  <w:p w:rsidR="00EA3063" w:rsidRDefault="00FE04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99"/>
    <w:rsid w:val="0015684C"/>
    <w:rsid w:val="00517899"/>
    <w:rsid w:val="005E31E6"/>
    <w:rsid w:val="008B0972"/>
    <w:rsid w:val="00B11B3E"/>
    <w:rsid w:val="00C929F0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72E2B-DA85-403A-B38E-01D6A634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29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929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9F0"/>
  </w:style>
  <w:style w:type="paragraph" w:customStyle="1" w:styleId="Default">
    <w:name w:val="Default"/>
    <w:rsid w:val="00C929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link w:val="a7"/>
    <w:uiPriority w:val="99"/>
    <w:unhideWhenUsed/>
    <w:rsid w:val="00C929F0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C929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2377</Words>
  <Characters>13551</Characters>
  <Application>Microsoft Office Word</Application>
  <DocSecurity>0</DocSecurity>
  <Lines>112</Lines>
  <Paragraphs>31</Paragraphs>
  <ScaleCrop>false</ScaleCrop>
  <Company/>
  <LinksUpToDate>false</LinksUpToDate>
  <CharactersWithSpaces>15897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2023-12-15T10:20:00Z</dcterms:created>
  <dcterms:modified xsi:type="dcterms:W3CDTF">2023-12-15T10:42:00Z</dcterms:modified>
</cp:coreProperties>
</file>