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4219"/>
        <w:gridCol w:w="5103"/>
      </w:tblGrid>
      <w:tr w:rsidR="00D60990" w:rsidTr="00B80379">
        <w:trPr>
          <w:trHeight w:val="1700"/>
        </w:trPr>
        <w:tc>
          <w:tcPr>
            <w:tcW w:w="4219" w:type="dxa"/>
          </w:tcPr>
          <w:p w:rsidR="00D60990" w:rsidRDefault="00B76097">
            <w:pPr>
              <w:widowControl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 </w:t>
            </w:r>
          </w:p>
        </w:tc>
        <w:tc>
          <w:tcPr>
            <w:tcW w:w="5102" w:type="dxa"/>
          </w:tcPr>
          <w:p w:rsidR="00D60990" w:rsidRDefault="00D60990">
            <w:pPr>
              <w:widowControl w:val="0"/>
              <w:tabs>
                <w:tab w:val="left" w:pos="0"/>
              </w:tabs>
              <w:jc w:val="both"/>
              <w:rPr>
                <w:sz w:val="27"/>
                <w:szCs w:val="27"/>
              </w:rPr>
            </w:pPr>
          </w:p>
          <w:p w:rsidR="00D60990" w:rsidRDefault="00D60990">
            <w:pPr>
              <w:widowControl w:val="0"/>
              <w:tabs>
                <w:tab w:val="left" w:pos="176"/>
              </w:tabs>
              <w:ind w:left="-108"/>
              <w:rPr>
                <w:sz w:val="27"/>
                <w:szCs w:val="27"/>
              </w:rPr>
            </w:pP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ГБДОУ Детский сад № 32 Калининского района Санкт-Петербурга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пр-т Полюстровский, д. 25, к. 2, лит. А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Санкт-Петербург, 195221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Эл. почта: dou32spb@yandex.ru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ЭТП «Фабрикант»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 xml:space="preserve">Причальный проезд, дом 2А, 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Москва, 123290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тел.: +7 (495) 138-96-78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ООО «Цифровой город»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ш. Сколковское, д. 32, к. 3, помещ. 4/1</w:t>
            </w:r>
          </w:p>
          <w:p w:rsidR="00232AEB" w:rsidRPr="00232AEB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Москва, 121353</w:t>
            </w:r>
          </w:p>
          <w:p w:rsidR="001B05FF" w:rsidRPr="000707C6" w:rsidRDefault="00232AEB" w:rsidP="00232AEB">
            <w:pPr>
              <w:widowControl w:val="0"/>
              <w:rPr>
                <w:sz w:val="27"/>
                <w:szCs w:val="27"/>
              </w:rPr>
            </w:pPr>
            <w:r w:rsidRPr="00232AEB">
              <w:rPr>
                <w:sz w:val="27"/>
                <w:szCs w:val="27"/>
              </w:rPr>
              <w:t>Эл. почта: digitalcity.mos@gmail.com</w:t>
            </w:r>
          </w:p>
          <w:p w:rsidR="00B811C8" w:rsidRDefault="00B811C8" w:rsidP="0007675A">
            <w:pPr>
              <w:widowControl w:val="0"/>
              <w:tabs>
                <w:tab w:val="left" w:pos="176"/>
              </w:tabs>
              <w:ind w:left="-108"/>
              <w:contextualSpacing/>
              <w:rPr>
                <w:bCs/>
                <w:iCs/>
                <w:sz w:val="27"/>
                <w:szCs w:val="27"/>
              </w:rPr>
            </w:pPr>
          </w:p>
        </w:tc>
      </w:tr>
    </w:tbl>
    <w:p w:rsidR="00D60990" w:rsidRDefault="00D60990">
      <w:pPr>
        <w:rPr>
          <w:sz w:val="27"/>
          <w:szCs w:val="27"/>
        </w:rPr>
      </w:pP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ПРЕДПИСАНИЕ</w:t>
      </w: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по делу № </w:t>
      </w:r>
      <w:r>
        <w:rPr>
          <w:b/>
          <w:sz w:val="27"/>
          <w:szCs w:val="27"/>
        </w:rPr>
        <w:t>44-</w:t>
      </w:r>
      <w:r w:rsidR="007132C8" w:rsidRPr="007132C8">
        <w:rPr>
          <w:b/>
          <w:sz w:val="27"/>
          <w:szCs w:val="27"/>
        </w:rPr>
        <w:t>4500</w:t>
      </w:r>
      <w:r>
        <w:rPr>
          <w:b/>
          <w:sz w:val="27"/>
          <w:szCs w:val="27"/>
        </w:rPr>
        <w:t>/2</w:t>
      </w:r>
      <w:r w:rsidR="002B0A7A">
        <w:rPr>
          <w:b/>
          <w:sz w:val="27"/>
          <w:szCs w:val="27"/>
        </w:rPr>
        <w:t>3</w:t>
      </w: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об устранении нарушений законодательства о контрактной системе 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232AEB">
      <w:pPr>
        <w:tabs>
          <w:tab w:val="left" w:pos="0"/>
        </w:tabs>
        <w:rPr>
          <w:sz w:val="27"/>
          <w:szCs w:val="27"/>
        </w:rPr>
      </w:pPr>
      <w:r>
        <w:rPr>
          <w:sz w:val="27"/>
          <w:szCs w:val="27"/>
        </w:rPr>
        <w:t>02</w:t>
      </w:r>
      <w:r w:rsidR="004271E6" w:rsidRPr="004271E6">
        <w:rPr>
          <w:sz w:val="27"/>
          <w:szCs w:val="27"/>
        </w:rPr>
        <w:t>.</w:t>
      </w:r>
      <w:r>
        <w:rPr>
          <w:sz w:val="27"/>
          <w:szCs w:val="27"/>
        </w:rPr>
        <w:t>11</w:t>
      </w:r>
      <w:r w:rsidR="00B76097">
        <w:rPr>
          <w:sz w:val="27"/>
          <w:szCs w:val="27"/>
        </w:rPr>
        <w:t>.202</w:t>
      </w:r>
      <w:r w:rsidR="003800B8">
        <w:rPr>
          <w:sz w:val="27"/>
          <w:szCs w:val="27"/>
        </w:rPr>
        <w:t>3</w:t>
      </w:r>
      <w:r w:rsidR="00B76097">
        <w:rPr>
          <w:sz w:val="27"/>
          <w:szCs w:val="27"/>
        </w:rPr>
        <w:t xml:space="preserve">                                                                                           Санкт-Петербург</w:t>
      </w:r>
    </w:p>
    <w:p w:rsidR="00D60990" w:rsidRDefault="00D60990">
      <w:pPr>
        <w:jc w:val="both"/>
        <w:rPr>
          <w:sz w:val="27"/>
          <w:szCs w:val="27"/>
        </w:rPr>
      </w:pPr>
    </w:p>
    <w:p w:rsidR="00D60990" w:rsidRDefault="00B76097">
      <w:pPr>
        <w:tabs>
          <w:tab w:val="left" w:pos="0"/>
        </w:tabs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Комиссия Санкт-Петербургского УФАС России по контролю закупок                  (далее – Комиссия УФАС) в составе:</w:t>
      </w:r>
    </w:p>
    <w:p w:rsidR="004905BF" w:rsidRDefault="004905BF">
      <w:pPr>
        <w:widowControl w:val="0"/>
        <w:tabs>
          <w:tab w:val="left" w:pos="0"/>
        </w:tabs>
        <w:jc w:val="both"/>
        <w:rPr>
          <w:sz w:val="27"/>
          <w:szCs w:val="27"/>
        </w:rPr>
      </w:pPr>
    </w:p>
    <w:p w:rsidR="00D60990" w:rsidRDefault="00B76097">
      <w:pPr>
        <w:widowControl w:val="0"/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на основании своего решения по делу № </w:t>
      </w:r>
      <w:r>
        <w:rPr>
          <w:b/>
          <w:sz w:val="27"/>
          <w:szCs w:val="27"/>
        </w:rPr>
        <w:t>44-</w:t>
      </w:r>
      <w:r w:rsidR="007132C8" w:rsidRPr="007132C8">
        <w:rPr>
          <w:b/>
          <w:sz w:val="27"/>
          <w:szCs w:val="27"/>
        </w:rPr>
        <w:t>4500</w:t>
      </w:r>
      <w:r>
        <w:rPr>
          <w:b/>
          <w:sz w:val="27"/>
          <w:szCs w:val="27"/>
        </w:rPr>
        <w:t>/2</w:t>
      </w:r>
      <w:r w:rsidR="002B0A7A">
        <w:rPr>
          <w:b/>
          <w:sz w:val="27"/>
          <w:szCs w:val="27"/>
        </w:rPr>
        <w:t>3</w:t>
      </w:r>
      <w:r>
        <w:rPr>
          <w:b/>
          <w:sz w:val="27"/>
          <w:szCs w:val="27"/>
        </w:rPr>
        <w:t xml:space="preserve"> </w:t>
      </w:r>
      <w:r>
        <w:rPr>
          <w:sz w:val="27"/>
          <w:szCs w:val="27"/>
        </w:rPr>
        <w:t>о нарушении законодательства о контрактной системе,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ПРЕДПИСЫВАЕТ: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B76097" w:rsidP="00232AEB">
      <w:pPr>
        <w:widowControl w:val="0"/>
        <w:jc w:val="both"/>
        <w:rPr>
          <w:bCs/>
          <w:iCs/>
          <w:sz w:val="27"/>
          <w:szCs w:val="27"/>
        </w:rPr>
      </w:pPr>
      <w:r>
        <w:rPr>
          <w:sz w:val="27"/>
          <w:szCs w:val="27"/>
        </w:rPr>
        <w:tab/>
        <w:t xml:space="preserve">1. Заказчику – </w:t>
      </w:r>
      <w:r w:rsidR="00232AEB" w:rsidRPr="00232AEB">
        <w:rPr>
          <w:sz w:val="27"/>
          <w:szCs w:val="27"/>
        </w:rPr>
        <w:t>ГБДОУ Детский сад № 32 Калининского района Санкт-Петербурга</w:t>
      </w:r>
      <w:r>
        <w:rPr>
          <w:bCs/>
          <w:iCs/>
          <w:sz w:val="27"/>
          <w:szCs w:val="27"/>
        </w:rPr>
        <w:t xml:space="preserve">и его </w:t>
      </w:r>
      <w:r>
        <w:rPr>
          <w:bCs/>
          <w:sz w:val="27"/>
          <w:szCs w:val="27"/>
        </w:rPr>
        <w:t xml:space="preserve">аукционной комиссии </w:t>
      </w:r>
      <w:r>
        <w:rPr>
          <w:rStyle w:val="s6"/>
          <w:sz w:val="27"/>
          <w:szCs w:val="27"/>
        </w:rPr>
        <w:t>у</w:t>
      </w:r>
      <w:r>
        <w:rPr>
          <w:sz w:val="27"/>
          <w:szCs w:val="27"/>
        </w:rPr>
        <w:t xml:space="preserve">странить </w:t>
      </w:r>
      <w:r w:rsidRPr="001477C5">
        <w:rPr>
          <w:color w:val="000000"/>
          <w:sz w:val="27"/>
          <w:szCs w:val="27"/>
        </w:rPr>
        <w:t>нарушение пп. а п. 1 ч. 5 ст. 49 Закона</w:t>
      </w:r>
      <w:r>
        <w:rPr>
          <w:sz w:val="27"/>
          <w:szCs w:val="27"/>
        </w:rPr>
        <w:t xml:space="preserve"> о контрактной системе и с этой целью: </w:t>
      </w:r>
    </w:p>
    <w:p w:rsidR="00D60990" w:rsidRDefault="00B76097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отменить протокол подведения итогов определения поставщика (подрядчика, исполнителя), составленный в ходе проведения аукциона с номером извещения № </w:t>
      </w:r>
      <w:r w:rsidR="00232AEB" w:rsidRPr="00FF518E">
        <w:rPr>
          <w:sz w:val="27"/>
          <w:szCs w:val="27"/>
        </w:rPr>
        <w:t>0372200159123000007</w:t>
      </w:r>
      <w:r>
        <w:rPr>
          <w:sz w:val="27"/>
          <w:szCs w:val="27"/>
        </w:rPr>
        <w:t>;</w:t>
      </w:r>
    </w:p>
    <w:p w:rsidR="00D60990" w:rsidRDefault="00B76097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пересмотреть заявки на участие в аукционе с номером извещения </w:t>
      </w:r>
      <w:r>
        <w:rPr>
          <w:sz w:val="27"/>
          <w:szCs w:val="27"/>
        </w:rPr>
        <w:br/>
        <w:t xml:space="preserve">№ </w:t>
      </w:r>
      <w:r w:rsidR="00232AEB" w:rsidRPr="00FF518E">
        <w:rPr>
          <w:sz w:val="27"/>
          <w:szCs w:val="27"/>
        </w:rPr>
        <w:t>0372200159123000007</w:t>
      </w:r>
      <w:r w:rsidR="00232AEB">
        <w:rPr>
          <w:sz w:val="27"/>
          <w:szCs w:val="27"/>
        </w:rPr>
        <w:t xml:space="preserve"> </w:t>
      </w:r>
      <w:r w:rsidR="0007675A">
        <w:rPr>
          <w:sz w:val="27"/>
          <w:szCs w:val="27"/>
        </w:rPr>
        <w:t xml:space="preserve">с </w:t>
      </w:r>
      <w:r>
        <w:rPr>
          <w:sz w:val="27"/>
          <w:szCs w:val="27"/>
        </w:rPr>
        <w:t>учетом мотивировочной части решения, указанного в преамбуле настоящего предписания;» актуальными пункта 1 настоящего Предписания;</w:t>
      </w:r>
    </w:p>
    <w:p w:rsidR="00D60990" w:rsidRDefault="00B76097">
      <w:pPr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lastRenderedPageBreak/>
        <w:t xml:space="preserve">- </w:t>
      </w:r>
      <w:r>
        <w:rPr>
          <w:bCs/>
          <w:sz w:val="27"/>
          <w:szCs w:val="27"/>
        </w:rPr>
        <w:t xml:space="preserve">провести процедуры </w:t>
      </w:r>
      <w:r>
        <w:rPr>
          <w:sz w:val="27"/>
          <w:szCs w:val="27"/>
        </w:rPr>
        <w:t xml:space="preserve">закупки с номером извещения </w:t>
      </w:r>
      <w:r>
        <w:rPr>
          <w:sz w:val="27"/>
          <w:szCs w:val="27"/>
        </w:rPr>
        <w:br/>
        <w:t xml:space="preserve">№ </w:t>
      </w:r>
      <w:r w:rsidR="00232AEB" w:rsidRPr="00FF518E">
        <w:rPr>
          <w:sz w:val="27"/>
          <w:szCs w:val="27"/>
        </w:rPr>
        <w:t>0372200159123000007</w:t>
      </w:r>
      <w:r w:rsidR="00232AEB">
        <w:rPr>
          <w:sz w:val="27"/>
          <w:szCs w:val="27"/>
        </w:rPr>
        <w:t xml:space="preserve"> </w:t>
      </w:r>
      <w:r>
        <w:rPr>
          <w:bCs/>
          <w:sz w:val="27"/>
          <w:szCs w:val="27"/>
        </w:rPr>
        <w:t>в соответствии с законодательством о контрактной системе.</w:t>
      </w:r>
    </w:p>
    <w:p w:rsidR="00D60990" w:rsidRDefault="00B76097">
      <w:pPr>
        <w:suppressAutoHyphens w:val="0"/>
        <w:ind w:firstLine="709"/>
        <w:jc w:val="both"/>
        <w:outlineLvl w:val="1"/>
        <w:rPr>
          <w:sz w:val="27"/>
          <w:szCs w:val="27"/>
        </w:rPr>
      </w:pPr>
      <w:r>
        <w:rPr>
          <w:sz w:val="27"/>
          <w:szCs w:val="27"/>
        </w:rPr>
        <w:t xml:space="preserve">2. Заказчику и его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232AEB">
        <w:rPr>
          <w:sz w:val="27"/>
          <w:szCs w:val="27"/>
        </w:rPr>
        <w:t>15</w:t>
      </w:r>
      <w:r>
        <w:rPr>
          <w:sz w:val="27"/>
          <w:szCs w:val="27"/>
        </w:rPr>
        <w:t>.</w:t>
      </w:r>
      <w:r w:rsidR="00232AEB">
        <w:rPr>
          <w:sz w:val="27"/>
          <w:szCs w:val="27"/>
        </w:rPr>
        <w:t>12</w:t>
      </w:r>
      <w:r>
        <w:rPr>
          <w:sz w:val="27"/>
          <w:szCs w:val="27"/>
        </w:rPr>
        <w:t>.202</w:t>
      </w:r>
      <w:r w:rsidR="002B0A7A">
        <w:rPr>
          <w:sz w:val="27"/>
          <w:szCs w:val="27"/>
        </w:rPr>
        <w:t>3</w:t>
      </w:r>
      <w:r>
        <w:rPr>
          <w:sz w:val="27"/>
          <w:szCs w:val="27"/>
        </w:rPr>
        <w:t>.</w:t>
      </w:r>
    </w:p>
    <w:p w:rsidR="00D60990" w:rsidRDefault="00B76097" w:rsidP="001B05FF">
      <w:pPr>
        <w:tabs>
          <w:tab w:val="left" w:pos="1134"/>
        </w:tabs>
        <w:ind w:firstLine="709"/>
        <w:jc w:val="both"/>
        <w:rPr>
          <w:bCs/>
          <w:iCs/>
          <w:sz w:val="27"/>
          <w:szCs w:val="27"/>
        </w:rPr>
      </w:pPr>
      <w:r>
        <w:rPr>
          <w:sz w:val="27"/>
          <w:szCs w:val="27"/>
        </w:rPr>
        <w:t xml:space="preserve">3. Оператору электронной площадки – </w:t>
      </w:r>
      <w:r w:rsidR="00232AEB">
        <w:rPr>
          <w:color w:val="000000"/>
          <w:sz w:val="27"/>
          <w:szCs w:val="27"/>
        </w:rPr>
        <w:t>ЭТП «Фабрикант</w:t>
      </w:r>
      <w:r w:rsidR="004271E6" w:rsidRPr="004271E6">
        <w:rPr>
          <w:color w:val="000000"/>
          <w:sz w:val="27"/>
          <w:szCs w:val="27"/>
        </w:rPr>
        <w:t>»</w:t>
      </w:r>
      <w:r>
        <w:rPr>
          <w:bCs/>
          <w:iCs/>
          <w:sz w:val="27"/>
          <w:szCs w:val="27"/>
        </w:rPr>
        <w:t>:</w:t>
      </w:r>
    </w:p>
    <w:p w:rsidR="00D60990" w:rsidRDefault="00B76097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- обеспечить Заказчику техническую возможность для исполнения пункта 1 настоящего предписания.</w:t>
      </w:r>
    </w:p>
    <w:p w:rsidR="00D60990" w:rsidRDefault="00D60990">
      <w:pPr>
        <w:jc w:val="both"/>
        <w:rPr>
          <w:sz w:val="27"/>
          <w:szCs w:val="27"/>
        </w:rPr>
      </w:pPr>
      <w:bookmarkStart w:id="0" w:name="_GoBack"/>
      <w:bookmarkEnd w:id="0"/>
    </w:p>
    <w:p w:rsidR="00D60990" w:rsidRDefault="00B76097">
      <w:pPr>
        <w:pStyle w:val="ConsNormal"/>
        <w:ind w:righ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 на должностных лиц в размере пятидесяти тысяч рублей; на юридических лиц - пятисот тысяч рублей.</w:t>
      </w:r>
    </w:p>
    <w:p w:rsidR="00D60990" w:rsidRDefault="00B76097">
      <w:pPr>
        <w:tabs>
          <w:tab w:val="left" w:pos="2700"/>
        </w:tabs>
        <w:ind w:firstLine="720"/>
        <w:jc w:val="both"/>
      </w:pPr>
      <w:r>
        <w:rPr>
          <w:i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D60990" w:rsidRDefault="00D60990"/>
    <w:sectPr w:rsidR="00D60990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993" w:left="1701" w:header="567" w:footer="567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319" w:rsidRDefault="002F6319">
      <w:r>
        <w:separator/>
      </w:r>
    </w:p>
  </w:endnote>
  <w:endnote w:type="continuationSeparator" w:id="0">
    <w:p w:rsidR="002F6319" w:rsidRDefault="002F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c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c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-50pt;margin-top:.05pt;width:1.2pt;height:1.2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c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D6099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319" w:rsidRDefault="002F6319">
      <w:r>
        <w:separator/>
      </w:r>
    </w:p>
  </w:footnote>
  <w:footnote w:type="continuationSeparator" w:id="0">
    <w:p w:rsidR="002F6319" w:rsidRDefault="002F6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2pt;height:1.2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AShJTZ1AAAAAEBAAAPAAAAZHJzL2Rvd25yZXYueG1sTI9B&#10;T8MwDIXvSPyHyEjcWLIJ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AShJTZ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7470" cy="17462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4905BF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1pt;height:13.7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4905BF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990"/>
    <w:rsid w:val="0000627D"/>
    <w:rsid w:val="00041F2C"/>
    <w:rsid w:val="00055E41"/>
    <w:rsid w:val="0007675A"/>
    <w:rsid w:val="001477C5"/>
    <w:rsid w:val="001A62C5"/>
    <w:rsid w:val="001B05FF"/>
    <w:rsid w:val="00216EDD"/>
    <w:rsid w:val="00232AEB"/>
    <w:rsid w:val="00247D55"/>
    <w:rsid w:val="002B0A7A"/>
    <w:rsid w:val="002B1524"/>
    <w:rsid w:val="002D7960"/>
    <w:rsid w:val="002F15E4"/>
    <w:rsid w:val="002F6319"/>
    <w:rsid w:val="0030129A"/>
    <w:rsid w:val="00367723"/>
    <w:rsid w:val="003800B8"/>
    <w:rsid w:val="00381234"/>
    <w:rsid w:val="003C268F"/>
    <w:rsid w:val="004219FB"/>
    <w:rsid w:val="004271E6"/>
    <w:rsid w:val="0047136A"/>
    <w:rsid w:val="0048436B"/>
    <w:rsid w:val="004905BF"/>
    <w:rsid w:val="004B6D5F"/>
    <w:rsid w:val="00515E73"/>
    <w:rsid w:val="00533C3F"/>
    <w:rsid w:val="00582AAC"/>
    <w:rsid w:val="005C5E7F"/>
    <w:rsid w:val="005C6BAC"/>
    <w:rsid w:val="00610973"/>
    <w:rsid w:val="00666F2A"/>
    <w:rsid w:val="00685F1D"/>
    <w:rsid w:val="006C65C4"/>
    <w:rsid w:val="006D362A"/>
    <w:rsid w:val="007132C8"/>
    <w:rsid w:val="007271FF"/>
    <w:rsid w:val="00804A6D"/>
    <w:rsid w:val="008272B2"/>
    <w:rsid w:val="008329D0"/>
    <w:rsid w:val="0085199A"/>
    <w:rsid w:val="008755D1"/>
    <w:rsid w:val="008E520F"/>
    <w:rsid w:val="00A67FE4"/>
    <w:rsid w:val="00A941FC"/>
    <w:rsid w:val="00AA4928"/>
    <w:rsid w:val="00B76097"/>
    <w:rsid w:val="00B76377"/>
    <w:rsid w:val="00B80379"/>
    <w:rsid w:val="00B811C8"/>
    <w:rsid w:val="00C407FD"/>
    <w:rsid w:val="00D150BF"/>
    <w:rsid w:val="00D33F64"/>
    <w:rsid w:val="00D35A05"/>
    <w:rsid w:val="00D408CC"/>
    <w:rsid w:val="00D60990"/>
    <w:rsid w:val="00E2611D"/>
    <w:rsid w:val="00E822F4"/>
    <w:rsid w:val="00EE5926"/>
    <w:rsid w:val="00F11800"/>
    <w:rsid w:val="00F130DD"/>
    <w:rsid w:val="00F27E20"/>
    <w:rsid w:val="00F35D8D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F9719-A247-45D4-97C5-1D6D7099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8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qFormat/>
    <w:rsid w:val="00BC08E9"/>
    <w:rPr>
      <w:rFonts w:cs="Times New Roman"/>
    </w:rPr>
  </w:style>
  <w:style w:type="character" w:customStyle="1" w:styleId="a4">
    <w:name w:val="Ниж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Верх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s6">
    <w:name w:val="s6"/>
    <w:qFormat/>
    <w:rsid w:val="00BC08E9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styleId="ad">
    <w:name w:val="head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customStyle="1" w:styleId="ConsNormal">
    <w:name w:val="ConsNormal"/>
    <w:qFormat/>
    <w:rsid w:val="00BC08E9"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BC08E9"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paragraph" w:styleId="af0">
    <w:name w:val="Balloon Text"/>
    <w:basedOn w:val="a"/>
    <w:link w:val="af1"/>
    <w:uiPriority w:val="99"/>
    <w:semiHidden/>
    <w:unhideWhenUsed/>
    <w:rsid w:val="00B811C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11C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3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dc:description/>
  <cp:lastModifiedBy>Кудряшов Николай Игоревич</cp:lastModifiedBy>
  <cp:revision>2</cp:revision>
  <cp:lastPrinted>2023-02-28T12:59:00Z</cp:lastPrinted>
  <dcterms:created xsi:type="dcterms:W3CDTF">2023-11-09T06:50:00Z</dcterms:created>
  <dcterms:modified xsi:type="dcterms:W3CDTF">2023-11-09T06:50:00Z</dcterms:modified>
  <dc:language>ru-RU</dc:language>
</cp:coreProperties>
</file>